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42E7" w14:textId="77777777" w:rsidR="00CE272C" w:rsidRDefault="005F4420">
      <w:pPr>
        <w:pStyle w:val="Nadpis1"/>
        <w:spacing w:before="83"/>
        <w:ind w:left="3601" w:right="3790"/>
        <w:jc w:val="center"/>
      </w:pPr>
      <w:r>
        <w:rPr>
          <w:color w:val="585858"/>
        </w:rPr>
        <w:t>Dohoda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ukončení</w:t>
      </w:r>
    </w:p>
    <w:p w14:paraId="33578996" w14:textId="77777777" w:rsidR="00CE272C" w:rsidRDefault="005F4420">
      <w:pPr>
        <w:spacing w:before="76" w:line="312" w:lineRule="auto"/>
        <w:ind w:left="528" w:right="714"/>
        <w:jc w:val="center"/>
        <w:rPr>
          <w:b/>
        </w:rPr>
      </w:pPr>
      <w:r>
        <w:rPr>
          <w:b/>
          <w:color w:val="585858"/>
        </w:rPr>
        <w:t>prováděcí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smlouvy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č.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2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k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Rámcové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dohodě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na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poskytování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 xml:space="preserve">telekomunikačních </w:t>
      </w:r>
      <w:r>
        <w:rPr>
          <w:b/>
          <w:color w:val="585858"/>
          <w:spacing w:val="-2"/>
        </w:rPr>
        <w:t>služeb</w:t>
      </w:r>
    </w:p>
    <w:p w14:paraId="40460806" w14:textId="77777777" w:rsidR="00CE272C" w:rsidRDefault="005F4420">
      <w:pPr>
        <w:spacing w:before="2" w:line="312" w:lineRule="auto"/>
        <w:ind w:left="3062" w:right="3107" w:firstLine="316"/>
      </w:pPr>
      <w:r>
        <w:rPr>
          <w:color w:val="585858"/>
        </w:rPr>
        <w:t>uzavřené dne 26. 8. 2021 (dále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Prováděcí</w:t>
      </w:r>
      <w:r>
        <w:rPr>
          <w:b/>
          <w:color w:val="585858"/>
          <w:spacing w:val="-12"/>
        </w:rPr>
        <w:t xml:space="preserve"> </w:t>
      </w:r>
      <w:r>
        <w:rPr>
          <w:b/>
          <w:color w:val="585858"/>
        </w:rPr>
        <w:t>smlouva</w:t>
      </w:r>
      <w:r>
        <w:rPr>
          <w:color w:val="585858"/>
        </w:rPr>
        <w:t>“)</w:t>
      </w:r>
    </w:p>
    <w:p w14:paraId="59AEA16C" w14:textId="77777777" w:rsidR="00CE272C" w:rsidRDefault="00CE272C">
      <w:pPr>
        <w:pStyle w:val="Zkladntext"/>
        <w:rPr>
          <w:sz w:val="24"/>
        </w:rPr>
      </w:pPr>
    </w:p>
    <w:p w14:paraId="1B73A4DF" w14:textId="77777777" w:rsidR="00CE272C" w:rsidRDefault="00CE272C">
      <w:pPr>
        <w:pStyle w:val="Zkladntext"/>
        <w:spacing w:before="2"/>
        <w:rPr>
          <w:sz w:val="28"/>
        </w:rPr>
      </w:pPr>
    </w:p>
    <w:p w14:paraId="3E88C36C" w14:textId="77777777" w:rsidR="00CE272C" w:rsidRDefault="005F4420">
      <w:pPr>
        <w:pStyle w:val="Nadpis1"/>
      </w:pPr>
      <w:r>
        <w:rPr>
          <w:color w:val="626366"/>
        </w:rPr>
        <w:t>Smluvní</w:t>
      </w:r>
      <w:r>
        <w:rPr>
          <w:color w:val="626366"/>
          <w:spacing w:val="-4"/>
        </w:rPr>
        <w:t xml:space="preserve"> </w:t>
      </w:r>
      <w:r>
        <w:rPr>
          <w:color w:val="626366"/>
          <w:spacing w:val="-2"/>
        </w:rPr>
        <w:t>strany</w:t>
      </w:r>
    </w:p>
    <w:p w14:paraId="1FBDD9DB" w14:textId="77777777" w:rsidR="00CE272C" w:rsidRDefault="00CE272C">
      <w:pPr>
        <w:pStyle w:val="Zkladntext"/>
        <w:spacing w:before="2"/>
        <w:rPr>
          <w:b/>
          <w:sz w:val="35"/>
        </w:rPr>
      </w:pPr>
    </w:p>
    <w:p w14:paraId="515B754F" w14:textId="77777777" w:rsidR="00CE272C" w:rsidRDefault="005F4420">
      <w:pPr>
        <w:ind w:left="235"/>
        <w:rPr>
          <w:b/>
        </w:rPr>
      </w:pPr>
      <w:r>
        <w:rPr>
          <w:b/>
          <w:color w:val="626366"/>
        </w:rPr>
        <w:t>Národní</w:t>
      </w:r>
      <w:r>
        <w:rPr>
          <w:b/>
          <w:color w:val="626366"/>
          <w:spacing w:val="-4"/>
        </w:rPr>
        <w:t xml:space="preserve"> </w:t>
      </w:r>
      <w:r>
        <w:rPr>
          <w:b/>
          <w:color w:val="626366"/>
        </w:rPr>
        <w:t>agentura</w:t>
      </w:r>
      <w:r>
        <w:rPr>
          <w:b/>
          <w:color w:val="626366"/>
          <w:spacing w:val="-8"/>
        </w:rPr>
        <w:t xml:space="preserve"> </w:t>
      </w:r>
      <w:r>
        <w:rPr>
          <w:b/>
          <w:color w:val="626366"/>
        </w:rPr>
        <w:t>pro</w:t>
      </w:r>
      <w:r>
        <w:rPr>
          <w:b/>
          <w:color w:val="626366"/>
          <w:spacing w:val="-5"/>
        </w:rPr>
        <w:t xml:space="preserve"> </w:t>
      </w:r>
      <w:r>
        <w:rPr>
          <w:b/>
          <w:color w:val="626366"/>
        </w:rPr>
        <w:t>komunikační</w:t>
      </w:r>
      <w:r>
        <w:rPr>
          <w:b/>
          <w:color w:val="626366"/>
          <w:spacing w:val="-4"/>
        </w:rPr>
        <w:t xml:space="preserve"> </w:t>
      </w:r>
      <w:r>
        <w:rPr>
          <w:b/>
          <w:color w:val="626366"/>
        </w:rPr>
        <w:t>a</w:t>
      </w:r>
      <w:r>
        <w:rPr>
          <w:b/>
          <w:color w:val="626366"/>
          <w:spacing w:val="-8"/>
        </w:rPr>
        <w:t xml:space="preserve"> </w:t>
      </w:r>
      <w:r>
        <w:rPr>
          <w:b/>
          <w:color w:val="626366"/>
        </w:rPr>
        <w:t>informační</w:t>
      </w:r>
      <w:r>
        <w:rPr>
          <w:b/>
          <w:color w:val="626366"/>
          <w:spacing w:val="-6"/>
        </w:rPr>
        <w:t xml:space="preserve"> </w:t>
      </w:r>
      <w:r>
        <w:rPr>
          <w:b/>
          <w:color w:val="626366"/>
        </w:rPr>
        <w:t>technologie,</w:t>
      </w:r>
      <w:r>
        <w:rPr>
          <w:b/>
          <w:color w:val="626366"/>
          <w:spacing w:val="-7"/>
        </w:rPr>
        <w:t xml:space="preserve"> </w:t>
      </w:r>
      <w:r>
        <w:rPr>
          <w:b/>
          <w:color w:val="626366"/>
        </w:rPr>
        <w:t>s.</w:t>
      </w:r>
      <w:r>
        <w:rPr>
          <w:b/>
          <w:color w:val="626366"/>
          <w:spacing w:val="-6"/>
        </w:rPr>
        <w:t xml:space="preserve"> </w:t>
      </w:r>
      <w:r>
        <w:rPr>
          <w:b/>
          <w:color w:val="626366"/>
          <w:spacing w:val="-5"/>
        </w:rPr>
        <w:t>p.</w:t>
      </w:r>
    </w:p>
    <w:p w14:paraId="3CB02DDE" w14:textId="77777777" w:rsidR="00CE272C" w:rsidRDefault="005F4420">
      <w:pPr>
        <w:pStyle w:val="Zkladntext"/>
        <w:tabs>
          <w:tab w:val="left" w:pos="3355"/>
        </w:tabs>
        <w:spacing w:before="76"/>
        <w:ind w:left="235"/>
      </w:pPr>
      <w:r>
        <w:rPr>
          <w:color w:val="626366"/>
        </w:rPr>
        <w:t>se</w:t>
      </w:r>
      <w:r>
        <w:rPr>
          <w:color w:val="626366"/>
          <w:spacing w:val="-2"/>
        </w:rPr>
        <w:t xml:space="preserve"> sídlem</w:t>
      </w:r>
      <w:r>
        <w:rPr>
          <w:color w:val="626366"/>
        </w:rPr>
        <w:tab/>
      </w:r>
      <w:r>
        <w:rPr>
          <w:color w:val="696969"/>
        </w:rPr>
        <w:t>Kodaňská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5"/>
        </w:rPr>
        <w:t xml:space="preserve"> 10</w:t>
      </w:r>
    </w:p>
    <w:p w14:paraId="4DDC7324" w14:textId="77777777" w:rsidR="00CE272C" w:rsidRDefault="005F4420">
      <w:pPr>
        <w:pStyle w:val="Zkladntext"/>
        <w:tabs>
          <w:tab w:val="left" w:pos="3355"/>
        </w:tabs>
        <w:spacing w:before="76"/>
        <w:ind w:left="235"/>
      </w:pPr>
      <w:r>
        <w:rPr>
          <w:color w:val="626366"/>
          <w:spacing w:val="-4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  <w:spacing w:val="-2"/>
        </w:rPr>
        <w:t>04767543</w:t>
      </w:r>
    </w:p>
    <w:p w14:paraId="1D3A0F96" w14:textId="77777777" w:rsidR="00CE272C" w:rsidRDefault="005F4420">
      <w:pPr>
        <w:pStyle w:val="Zkladntext"/>
        <w:tabs>
          <w:tab w:val="left" w:pos="3336"/>
        </w:tabs>
        <w:spacing w:before="78"/>
        <w:ind w:left="236"/>
      </w:pPr>
      <w:r>
        <w:rPr>
          <w:color w:val="626366"/>
          <w:spacing w:val="-4"/>
        </w:rPr>
        <w:t>DIČ:</w:t>
      </w:r>
      <w:r>
        <w:rPr>
          <w:color w:val="626366"/>
        </w:rPr>
        <w:tab/>
      </w:r>
      <w:r>
        <w:rPr>
          <w:color w:val="696969"/>
          <w:spacing w:val="-2"/>
        </w:rPr>
        <w:t>CZ04767543</w:t>
      </w:r>
    </w:p>
    <w:p w14:paraId="5774A95C" w14:textId="33BA436D" w:rsidR="00CE272C" w:rsidRDefault="005F4420">
      <w:pPr>
        <w:pStyle w:val="Zkladntext"/>
        <w:tabs>
          <w:tab w:val="left" w:pos="3356"/>
        </w:tabs>
        <w:spacing w:before="76"/>
        <w:ind w:left="236"/>
      </w:pPr>
      <w:r>
        <w:rPr>
          <w:color w:val="626366"/>
          <w:spacing w:val="-2"/>
        </w:rPr>
        <w:t>zastoupen:</w:t>
      </w:r>
      <w:r>
        <w:rPr>
          <w:color w:val="626366"/>
        </w:rPr>
        <w:tab/>
        <w:t>xxx</w:t>
      </w:r>
    </w:p>
    <w:p w14:paraId="31920D48" w14:textId="695C09EC" w:rsidR="00CE272C" w:rsidRDefault="005F4420">
      <w:pPr>
        <w:pStyle w:val="Zkladntext"/>
        <w:tabs>
          <w:tab w:val="left" w:pos="3355"/>
        </w:tabs>
        <w:spacing w:before="76" w:line="312" w:lineRule="auto"/>
        <w:ind w:left="236" w:right="376" w:hanging="1"/>
      </w:pPr>
      <w:r>
        <w:rPr>
          <w:color w:val="626366"/>
        </w:rPr>
        <w:t>zapsán v obchodním rejstříku</w:t>
      </w:r>
      <w:r>
        <w:rPr>
          <w:color w:val="626366"/>
        </w:rPr>
        <w:tab/>
        <w:t>vedeném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Městským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soudem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Praze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oddíl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vložka</w:t>
      </w:r>
      <w:r>
        <w:rPr>
          <w:color w:val="626366"/>
          <w:spacing w:val="-4"/>
        </w:rPr>
        <w:t xml:space="preserve"> </w:t>
      </w:r>
      <w:r>
        <w:rPr>
          <w:color w:val="696969"/>
        </w:rPr>
        <w:t xml:space="preserve">77322 </w:t>
      </w:r>
      <w:r>
        <w:rPr>
          <w:color w:val="626366"/>
        </w:rPr>
        <w:t>bankovní spojení</w:t>
      </w:r>
      <w:r>
        <w:rPr>
          <w:color w:val="626366"/>
        </w:rPr>
        <w:tab/>
      </w:r>
      <w:r>
        <w:rPr>
          <w:color w:val="626366"/>
          <w:spacing w:val="-61"/>
        </w:rPr>
        <w:t xml:space="preserve"> </w:t>
      </w:r>
      <w:r>
        <w:rPr>
          <w:color w:val="696969"/>
        </w:rPr>
        <w:t>xxx</w:t>
      </w:r>
    </w:p>
    <w:p w14:paraId="4B145B59" w14:textId="416AF66F" w:rsidR="00CE272C" w:rsidRDefault="005F4420">
      <w:pPr>
        <w:pStyle w:val="Zkladntext"/>
        <w:spacing w:line="253" w:lineRule="exact"/>
        <w:ind w:left="3356"/>
      </w:pPr>
      <w:r>
        <w:rPr>
          <w:color w:val="696969"/>
        </w:rPr>
        <w:t xml:space="preserve">č. </w:t>
      </w:r>
      <w:proofErr w:type="spellStart"/>
      <w:r>
        <w:rPr>
          <w:color w:val="696969"/>
        </w:rPr>
        <w:t>ú.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  <w:spacing w:val="-2"/>
        </w:rPr>
        <w:t>xxx</w:t>
      </w:r>
    </w:p>
    <w:p w14:paraId="67013727" w14:textId="77777777" w:rsidR="00CE272C" w:rsidRDefault="005F4420">
      <w:pPr>
        <w:spacing w:before="76"/>
        <w:ind w:left="236"/>
      </w:pPr>
      <w:r>
        <w:rPr>
          <w:color w:val="626366"/>
        </w:rPr>
        <w:t>(dále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3"/>
        </w:rPr>
        <w:t xml:space="preserve"> </w:t>
      </w:r>
      <w:r>
        <w:rPr>
          <w:color w:val="626366"/>
          <w:spacing w:val="-2"/>
        </w:rPr>
        <w:t>„</w:t>
      </w:r>
      <w:r>
        <w:rPr>
          <w:b/>
          <w:color w:val="626366"/>
          <w:spacing w:val="-2"/>
        </w:rPr>
        <w:t>Objednatel</w:t>
      </w:r>
      <w:r>
        <w:rPr>
          <w:color w:val="626366"/>
          <w:spacing w:val="-2"/>
        </w:rPr>
        <w:t>“)</w:t>
      </w:r>
    </w:p>
    <w:p w14:paraId="34ADBA7F" w14:textId="77777777" w:rsidR="00CE272C" w:rsidRDefault="00CE272C">
      <w:pPr>
        <w:pStyle w:val="Zkladntext"/>
        <w:spacing w:before="4"/>
        <w:rPr>
          <w:sz w:val="35"/>
        </w:rPr>
      </w:pPr>
    </w:p>
    <w:p w14:paraId="07D86020" w14:textId="77777777" w:rsidR="00CE272C" w:rsidRDefault="005F4420">
      <w:pPr>
        <w:pStyle w:val="Nadpis1"/>
        <w:ind w:left="236"/>
      </w:pPr>
      <w:r>
        <w:rPr>
          <w:color w:val="626366"/>
        </w:rPr>
        <w:t>a</w:t>
      </w:r>
    </w:p>
    <w:p w14:paraId="12EC51C4" w14:textId="77777777" w:rsidR="00CE272C" w:rsidRDefault="00CE272C">
      <w:pPr>
        <w:pStyle w:val="Zkladntext"/>
        <w:spacing w:before="2"/>
        <w:rPr>
          <w:b/>
          <w:sz w:val="25"/>
        </w:rPr>
      </w:pPr>
    </w:p>
    <w:p w14:paraId="0F099124" w14:textId="77777777" w:rsidR="00CE272C" w:rsidRDefault="005F4420">
      <w:pPr>
        <w:ind w:left="236"/>
        <w:rPr>
          <w:b/>
        </w:rPr>
      </w:pPr>
      <w:r>
        <w:rPr>
          <w:b/>
          <w:color w:val="696969"/>
        </w:rPr>
        <w:t>T-</w:t>
      </w:r>
      <w:proofErr w:type="spellStart"/>
      <w:r>
        <w:rPr>
          <w:b/>
          <w:color w:val="696969"/>
        </w:rPr>
        <w:t>MobileCzech</w:t>
      </w:r>
      <w:proofErr w:type="spellEnd"/>
      <w:r>
        <w:rPr>
          <w:b/>
          <w:color w:val="696969"/>
          <w:spacing w:val="-11"/>
        </w:rPr>
        <w:t xml:space="preserve"> </w:t>
      </w:r>
      <w:r>
        <w:rPr>
          <w:b/>
          <w:color w:val="696969"/>
        </w:rPr>
        <w:t>Republic</w:t>
      </w:r>
      <w:r>
        <w:rPr>
          <w:b/>
          <w:color w:val="696969"/>
          <w:spacing w:val="-8"/>
        </w:rPr>
        <w:t xml:space="preserve"> </w:t>
      </w:r>
      <w:r>
        <w:rPr>
          <w:b/>
          <w:color w:val="696969"/>
          <w:spacing w:val="-4"/>
        </w:rPr>
        <w:t>a.s.</w:t>
      </w:r>
    </w:p>
    <w:p w14:paraId="7D11C9BF" w14:textId="77777777" w:rsidR="00CE272C" w:rsidRDefault="005F4420">
      <w:pPr>
        <w:pStyle w:val="Zkladntext"/>
        <w:tabs>
          <w:tab w:val="left" w:pos="3384"/>
        </w:tabs>
        <w:spacing w:before="76"/>
        <w:ind w:left="236"/>
      </w:pPr>
      <w:r>
        <w:rPr>
          <w:color w:val="626366"/>
        </w:rPr>
        <w:t>se</w:t>
      </w:r>
      <w:r>
        <w:rPr>
          <w:color w:val="626366"/>
          <w:spacing w:val="-2"/>
        </w:rPr>
        <w:t xml:space="preserve"> sídlem</w:t>
      </w:r>
      <w:r>
        <w:rPr>
          <w:color w:val="626366"/>
        </w:rPr>
        <w:tab/>
      </w:r>
      <w:r>
        <w:rPr>
          <w:color w:val="696969"/>
        </w:rPr>
        <w:t>Tomíčkova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2144/1,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Chodov,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148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10"/>
        </w:rPr>
        <w:t>4</w:t>
      </w:r>
    </w:p>
    <w:p w14:paraId="2E75A304" w14:textId="77777777" w:rsidR="00CE272C" w:rsidRDefault="005F4420">
      <w:pPr>
        <w:pStyle w:val="Zkladntext"/>
        <w:tabs>
          <w:tab w:val="left" w:pos="3380"/>
        </w:tabs>
        <w:spacing w:before="76"/>
        <w:ind w:left="236"/>
      </w:pPr>
      <w:r>
        <w:rPr>
          <w:color w:val="626366"/>
          <w:spacing w:val="-4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  <w:spacing w:val="-2"/>
        </w:rPr>
        <w:t>64949681</w:t>
      </w:r>
    </w:p>
    <w:p w14:paraId="71FBA964" w14:textId="77777777" w:rsidR="00CE272C" w:rsidRDefault="005F4420">
      <w:pPr>
        <w:pStyle w:val="Zkladntext"/>
        <w:tabs>
          <w:tab w:val="left" w:pos="3369"/>
        </w:tabs>
        <w:spacing w:before="75"/>
        <w:ind w:left="236"/>
      </w:pPr>
      <w:r>
        <w:rPr>
          <w:color w:val="626366"/>
          <w:spacing w:val="-4"/>
        </w:rPr>
        <w:t>DIČ:</w:t>
      </w:r>
      <w:r>
        <w:rPr>
          <w:color w:val="626366"/>
        </w:rPr>
        <w:tab/>
        <w:t>CZ</w:t>
      </w:r>
      <w:r>
        <w:rPr>
          <w:color w:val="626366"/>
          <w:spacing w:val="-5"/>
        </w:rPr>
        <w:t xml:space="preserve"> </w:t>
      </w:r>
      <w:r>
        <w:rPr>
          <w:color w:val="696969"/>
          <w:spacing w:val="-2"/>
        </w:rPr>
        <w:t>64949681</w:t>
      </w:r>
    </w:p>
    <w:p w14:paraId="5E9E5278" w14:textId="6334C58D" w:rsidR="00CE272C" w:rsidRDefault="005F4420">
      <w:pPr>
        <w:pStyle w:val="Zkladntext"/>
        <w:tabs>
          <w:tab w:val="left" w:pos="3454"/>
        </w:tabs>
        <w:spacing w:before="76"/>
        <w:ind w:left="236"/>
      </w:pPr>
      <w:r>
        <w:rPr>
          <w:color w:val="626366"/>
          <w:spacing w:val="-2"/>
        </w:rPr>
        <w:t>zastoupen:</w:t>
      </w:r>
      <w:r>
        <w:rPr>
          <w:color w:val="626366"/>
        </w:rPr>
        <w:tab/>
      </w:r>
      <w:r>
        <w:rPr>
          <w:color w:val="696969"/>
        </w:rPr>
        <w:t>xxx</w:t>
      </w:r>
    </w:p>
    <w:p w14:paraId="7ACEAA38" w14:textId="7C5546E1" w:rsidR="00CE272C" w:rsidRDefault="005F4420">
      <w:pPr>
        <w:pStyle w:val="Zkladntext"/>
        <w:tabs>
          <w:tab w:val="left" w:pos="3430"/>
        </w:tabs>
        <w:spacing w:before="76" w:line="312" w:lineRule="auto"/>
        <w:ind w:left="236" w:right="436" w:hanging="1"/>
      </w:pPr>
      <w:r>
        <w:rPr>
          <w:color w:val="626366"/>
        </w:rPr>
        <w:t>zapsána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obchodním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rejstříku</w:t>
      </w:r>
      <w:r>
        <w:rPr>
          <w:color w:val="626366"/>
          <w:spacing w:val="80"/>
        </w:rPr>
        <w:t xml:space="preserve"> </w:t>
      </w:r>
      <w:r>
        <w:rPr>
          <w:color w:val="696969"/>
        </w:rPr>
        <w:t>vedeném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Městským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soudem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Praze</w:t>
      </w:r>
      <w:r>
        <w:rPr>
          <w:color w:val="696969"/>
          <w:spacing w:val="-3"/>
        </w:rPr>
        <w:t xml:space="preserve"> </w:t>
      </w:r>
      <w:r>
        <w:rPr>
          <w:color w:val="626366"/>
        </w:rPr>
        <w:t>oddíl</w:t>
      </w:r>
      <w:r>
        <w:rPr>
          <w:color w:val="626366"/>
          <w:spacing w:val="-3"/>
        </w:rPr>
        <w:t xml:space="preserve"> </w:t>
      </w:r>
      <w:r>
        <w:rPr>
          <w:color w:val="696969"/>
        </w:rPr>
        <w:t>B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vložka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 xml:space="preserve">3787 </w:t>
      </w:r>
      <w:r>
        <w:rPr>
          <w:color w:val="626366"/>
        </w:rPr>
        <w:t>bankovní spojení</w:t>
      </w:r>
      <w:r>
        <w:rPr>
          <w:color w:val="626366"/>
        </w:rPr>
        <w:tab/>
        <w:t>xxx</w:t>
      </w:r>
    </w:p>
    <w:p w14:paraId="6565245F" w14:textId="4A02F452" w:rsidR="00CE272C" w:rsidRDefault="005F4420">
      <w:pPr>
        <w:pStyle w:val="Zkladntext"/>
        <w:spacing w:line="253" w:lineRule="exact"/>
        <w:ind w:left="3418"/>
      </w:pPr>
      <w:proofErr w:type="spellStart"/>
      <w:r>
        <w:rPr>
          <w:color w:val="626366"/>
        </w:rPr>
        <w:t>č.ú</w:t>
      </w:r>
      <w:proofErr w:type="spellEnd"/>
      <w:r>
        <w:rPr>
          <w:color w:val="626366"/>
        </w:rPr>
        <w:t>.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xxx</w:t>
      </w:r>
    </w:p>
    <w:p w14:paraId="74313E6E" w14:textId="77777777" w:rsidR="00CE272C" w:rsidRDefault="005F4420">
      <w:pPr>
        <w:spacing w:before="76"/>
        <w:ind w:left="236"/>
      </w:pPr>
      <w:r>
        <w:rPr>
          <w:color w:val="626366"/>
        </w:rPr>
        <w:t>(dále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3"/>
        </w:rPr>
        <w:t xml:space="preserve"> </w:t>
      </w:r>
      <w:r>
        <w:rPr>
          <w:color w:val="626366"/>
          <w:spacing w:val="-2"/>
        </w:rPr>
        <w:t>„</w:t>
      </w:r>
      <w:r>
        <w:rPr>
          <w:b/>
          <w:color w:val="626366"/>
          <w:spacing w:val="-2"/>
        </w:rPr>
        <w:t>Poskytovatel</w:t>
      </w:r>
      <w:r>
        <w:rPr>
          <w:color w:val="626366"/>
          <w:spacing w:val="-2"/>
        </w:rPr>
        <w:t>“)</w:t>
      </w:r>
    </w:p>
    <w:p w14:paraId="2034EDB6" w14:textId="77777777" w:rsidR="00CE272C" w:rsidRDefault="00CE272C">
      <w:pPr>
        <w:pStyle w:val="Zkladntext"/>
        <w:rPr>
          <w:sz w:val="24"/>
        </w:rPr>
      </w:pPr>
    </w:p>
    <w:p w14:paraId="29901A63" w14:textId="77777777" w:rsidR="00CE272C" w:rsidRDefault="00CE272C">
      <w:pPr>
        <w:pStyle w:val="Zkladntext"/>
        <w:spacing w:before="8"/>
        <w:rPr>
          <w:sz w:val="28"/>
        </w:rPr>
      </w:pPr>
    </w:p>
    <w:p w14:paraId="18511572" w14:textId="77777777" w:rsidR="00CE272C" w:rsidRDefault="005F4420">
      <w:pPr>
        <w:ind w:left="236"/>
      </w:pPr>
      <w:r>
        <w:rPr>
          <w:color w:val="696969"/>
        </w:rPr>
        <w:t>(Objednatel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dále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též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Smluvní</w:t>
      </w:r>
      <w:r>
        <w:rPr>
          <w:b/>
          <w:color w:val="696969"/>
          <w:spacing w:val="-2"/>
        </w:rPr>
        <w:t xml:space="preserve"> strany</w:t>
      </w:r>
      <w:r>
        <w:rPr>
          <w:color w:val="696969"/>
          <w:spacing w:val="-2"/>
        </w:rPr>
        <w:t>“),</w:t>
      </w:r>
    </w:p>
    <w:p w14:paraId="79B062D8" w14:textId="77777777" w:rsidR="00CE272C" w:rsidRDefault="00CE272C">
      <w:pPr>
        <w:pStyle w:val="Zkladntext"/>
        <w:spacing w:before="10"/>
        <w:rPr>
          <w:sz w:val="23"/>
        </w:rPr>
      </w:pPr>
    </w:p>
    <w:p w14:paraId="7ECCEDA7" w14:textId="77777777" w:rsidR="00CE272C" w:rsidRDefault="005F4420">
      <w:pPr>
        <w:pStyle w:val="Zkladntext"/>
        <w:ind w:left="236"/>
      </w:pPr>
      <w:r>
        <w:rPr>
          <w:color w:val="696969"/>
        </w:rPr>
        <w:t>uzavírají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4.2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níže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uvedeného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dne,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měsíce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2"/>
        </w:rPr>
        <w:t xml:space="preserve"> </w:t>
      </w:r>
      <w:r>
        <w:rPr>
          <w:color w:val="696969"/>
          <w:spacing w:val="-4"/>
        </w:rPr>
        <w:t>roku</w:t>
      </w:r>
    </w:p>
    <w:p w14:paraId="16C6232C" w14:textId="77777777" w:rsidR="00CE272C" w:rsidRDefault="005F4420">
      <w:pPr>
        <w:pStyle w:val="Zkladntext"/>
        <w:spacing w:before="76"/>
        <w:ind w:left="236"/>
      </w:pPr>
      <w:r>
        <w:rPr>
          <w:color w:val="696969"/>
        </w:rPr>
        <w:t>tuto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dohodu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ukončení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2"/>
        </w:rPr>
        <w:t>„</w:t>
      </w:r>
      <w:r>
        <w:rPr>
          <w:b/>
          <w:color w:val="696969"/>
          <w:spacing w:val="-2"/>
        </w:rPr>
        <w:t>Dohoda</w:t>
      </w:r>
      <w:r>
        <w:rPr>
          <w:color w:val="696969"/>
          <w:spacing w:val="-2"/>
        </w:rPr>
        <w:t>“).</w:t>
      </w:r>
    </w:p>
    <w:p w14:paraId="4A3FFA11" w14:textId="77777777" w:rsidR="00CE272C" w:rsidRDefault="00CE272C">
      <w:pPr>
        <w:pStyle w:val="Zkladntext"/>
        <w:rPr>
          <w:sz w:val="24"/>
        </w:rPr>
      </w:pPr>
    </w:p>
    <w:p w14:paraId="13694907" w14:textId="77777777" w:rsidR="00CE272C" w:rsidRDefault="00CE272C">
      <w:pPr>
        <w:pStyle w:val="Zkladntext"/>
        <w:rPr>
          <w:sz w:val="24"/>
        </w:rPr>
      </w:pPr>
    </w:p>
    <w:p w14:paraId="492345C5" w14:textId="77777777" w:rsidR="00CE272C" w:rsidRDefault="00CE272C">
      <w:pPr>
        <w:pStyle w:val="Zkladntext"/>
        <w:spacing w:before="8"/>
        <w:rPr>
          <w:sz w:val="25"/>
        </w:rPr>
      </w:pPr>
    </w:p>
    <w:p w14:paraId="69386131" w14:textId="77777777" w:rsidR="00CE272C" w:rsidRDefault="005F4420">
      <w:pPr>
        <w:pStyle w:val="Nadpis1"/>
        <w:numPr>
          <w:ilvl w:val="0"/>
          <w:numId w:val="1"/>
        </w:numPr>
        <w:tabs>
          <w:tab w:val="left" w:pos="4123"/>
          <w:tab w:val="left" w:pos="4124"/>
        </w:tabs>
        <w:jc w:val="left"/>
      </w:pPr>
      <w:r>
        <w:rPr>
          <w:color w:val="696969"/>
        </w:rPr>
        <w:t>Předmět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2"/>
        </w:rPr>
        <w:t>Dohody</w:t>
      </w:r>
    </w:p>
    <w:p w14:paraId="32F591B5" w14:textId="77777777" w:rsidR="00CE272C" w:rsidRDefault="005F4420">
      <w:pPr>
        <w:pStyle w:val="Odstavecseseznamem"/>
        <w:numPr>
          <w:ilvl w:val="1"/>
          <w:numId w:val="1"/>
        </w:numPr>
        <w:tabs>
          <w:tab w:val="left" w:pos="972"/>
          <w:tab w:val="left" w:pos="973"/>
        </w:tabs>
        <w:spacing w:before="232"/>
        <w:ind w:hanging="738"/>
      </w:pPr>
      <w:r>
        <w:rPr>
          <w:color w:val="696969"/>
        </w:rPr>
        <w:t>Předmětem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ukončení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termínu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stanovenému</w:t>
      </w:r>
      <w:r>
        <w:rPr>
          <w:color w:val="696969"/>
          <w:spacing w:val="41"/>
        </w:rPr>
        <w:t xml:space="preserve"> </w:t>
      </w:r>
      <w:r>
        <w:rPr>
          <w:color w:val="696969"/>
          <w:spacing w:val="-2"/>
        </w:rPr>
        <w:t>touto</w:t>
      </w:r>
    </w:p>
    <w:p w14:paraId="11E39EBB" w14:textId="77777777" w:rsidR="00CE272C" w:rsidRDefault="005F4420">
      <w:pPr>
        <w:pStyle w:val="Zkladntext"/>
        <w:spacing w:before="38"/>
        <w:ind w:left="972"/>
      </w:pPr>
      <w:r>
        <w:rPr>
          <w:color w:val="696969"/>
          <w:spacing w:val="-2"/>
        </w:rPr>
        <w:t>Dohodou.</w:t>
      </w:r>
    </w:p>
    <w:p w14:paraId="644D1478" w14:textId="77777777" w:rsidR="00CE272C" w:rsidRDefault="005F4420">
      <w:pPr>
        <w:pStyle w:val="Odstavecseseznamem"/>
        <w:numPr>
          <w:ilvl w:val="1"/>
          <w:numId w:val="1"/>
        </w:numPr>
        <w:tabs>
          <w:tab w:val="left" w:pos="972"/>
          <w:tab w:val="left" w:pos="973"/>
        </w:tabs>
        <w:spacing w:before="157"/>
        <w:ind w:hanging="738"/>
      </w:pPr>
      <w:r>
        <w:rPr>
          <w:color w:val="696969"/>
        </w:rPr>
        <w:t>Smluvní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dohodly,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ukončuje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30.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6.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2"/>
        </w:rPr>
        <w:t>2023.</w:t>
      </w:r>
    </w:p>
    <w:p w14:paraId="7C1723B2" w14:textId="77777777" w:rsidR="00CE272C" w:rsidRDefault="00CE272C">
      <w:pPr>
        <w:sectPr w:rsidR="00CE272C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1320" w:right="1280" w:bottom="520" w:left="1180" w:header="343" w:footer="321" w:gutter="0"/>
          <w:pgNumType w:start="1"/>
          <w:cols w:space="708"/>
        </w:sectPr>
      </w:pPr>
    </w:p>
    <w:p w14:paraId="1EC15748" w14:textId="77777777" w:rsidR="00CE272C" w:rsidRDefault="005F4420">
      <w:pPr>
        <w:pStyle w:val="Odstavecseseznamem"/>
        <w:numPr>
          <w:ilvl w:val="1"/>
          <w:numId w:val="1"/>
        </w:numPr>
        <w:tabs>
          <w:tab w:val="left" w:pos="973"/>
        </w:tabs>
        <w:spacing w:before="83" w:line="276" w:lineRule="auto"/>
        <w:ind w:right="122"/>
        <w:jc w:val="both"/>
      </w:pPr>
      <w:r>
        <w:rPr>
          <w:color w:val="696969"/>
        </w:rPr>
        <w:lastRenderedPageBreak/>
        <w:t>Smluvní strany se současně shodují, že ke dni ukončení Prováděcí smlouvy jsou veškeré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závazky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finanční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závazky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poskytnuté dle Prováděcí smlouvy, mezi Smluvními stranami vypořádány.</w:t>
      </w:r>
    </w:p>
    <w:p w14:paraId="7A3E231E" w14:textId="77777777" w:rsidR="00CE272C" w:rsidRDefault="00CE272C">
      <w:pPr>
        <w:pStyle w:val="Zkladntext"/>
        <w:rPr>
          <w:sz w:val="24"/>
        </w:rPr>
      </w:pPr>
    </w:p>
    <w:p w14:paraId="3CD63E6B" w14:textId="77777777" w:rsidR="00CE272C" w:rsidRDefault="00CE272C">
      <w:pPr>
        <w:pStyle w:val="Zkladntext"/>
        <w:spacing w:before="3"/>
      </w:pPr>
    </w:p>
    <w:p w14:paraId="022566EA" w14:textId="77777777" w:rsidR="00CE272C" w:rsidRDefault="005F4420">
      <w:pPr>
        <w:pStyle w:val="Nadpis1"/>
        <w:numPr>
          <w:ilvl w:val="0"/>
          <w:numId w:val="1"/>
        </w:numPr>
        <w:tabs>
          <w:tab w:val="left" w:pos="3847"/>
          <w:tab w:val="left" w:pos="3848"/>
        </w:tabs>
        <w:ind w:left="3848"/>
        <w:jc w:val="left"/>
      </w:pPr>
      <w:r>
        <w:rPr>
          <w:color w:val="696969"/>
        </w:rPr>
        <w:t>Závěrečná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2"/>
        </w:rPr>
        <w:t>ustanovení</w:t>
      </w:r>
    </w:p>
    <w:p w14:paraId="6FE9E2E4" w14:textId="77777777" w:rsidR="00CE272C" w:rsidRDefault="00CE272C">
      <w:pPr>
        <w:pStyle w:val="Zkladntext"/>
        <w:spacing w:before="4"/>
        <w:rPr>
          <w:b/>
          <w:sz w:val="20"/>
        </w:rPr>
      </w:pPr>
    </w:p>
    <w:p w14:paraId="7AB23465" w14:textId="77777777" w:rsidR="00CE272C" w:rsidRDefault="005F4420">
      <w:pPr>
        <w:pStyle w:val="Odstavecseseznamem"/>
        <w:numPr>
          <w:ilvl w:val="1"/>
          <w:numId w:val="1"/>
        </w:numPr>
        <w:tabs>
          <w:tab w:val="left" w:pos="973"/>
        </w:tabs>
        <w:spacing w:before="1" w:line="276" w:lineRule="auto"/>
        <w:ind w:right="122"/>
        <w:jc w:val="both"/>
      </w:pPr>
      <w:r>
        <w:rPr>
          <w:color w:val="696969"/>
        </w:rPr>
        <w:t>Dohoda nabýv</w:t>
      </w:r>
      <w:r>
        <w:rPr>
          <w:color w:val="696969"/>
        </w:rPr>
        <w:t>á platnosti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dnem podpisu oběma Smluvními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stranami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dnem zveřejnění 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registru smluv dle ustanovení § 6 odst. 1 ve spojení 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ustanovením § 8 odst. 3 zákona č. 340/2015 Sb., o zvláštních podmínkách účinnosti některých smluv, uveřejňování těchto sm</w:t>
      </w:r>
      <w:r>
        <w:rPr>
          <w:color w:val="696969"/>
        </w:rPr>
        <w:t>luv a registru smluv (zákon 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registru smluv), ve znění pozdějších předpisů.</w:t>
      </w:r>
    </w:p>
    <w:p w14:paraId="2191094B" w14:textId="77777777" w:rsidR="00CE272C" w:rsidRDefault="005F4420">
      <w:pPr>
        <w:pStyle w:val="Odstavecseseznamem"/>
        <w:numPr>
          <w:ilvl w:val="1"/>
          <w:numId w:val="1"/>
        </w:numPr>
        <w:tabs>
          <w:tab w:val="left" w:pos="973"/>
        </w:tabs>
        <w:spacing w:before="119" w:line="276" w:lineRule="auto"/>
        <w:ind w:right="122"/>
        <w:jc w:val="both"/>
      </w:pPr>
      <w:r>
        <w:rPr>
          <w:color w:val="696969"/>
        </w:rPr>
        <w:t>Smluvní strany si sjednávají, že uveřejnění této Dohody zajistí Objednatel v souladu se zákonem o registru smluv.</w:t>
      </w:r>
    </w:p>
    <w:p w14:paraId="541E4CCD" w14:textId="77777777" w:rsidR="00CE272C" w:rsidRDefault="005F4420">
      <w:pPr>
        <w:pStyle w:val="Odstavecseseznamem"/>
        <w:numPr>
          <w:ilvl w:val="1"/>
          <w:numId w:val="1"/>
        </w:numPr>
        <w:tabs>
          <w:tab w:val="left" w:pos="973"/>
        </w:tabs>
        <w:spacing w:before="119" w:line="276" w:lineRule="auto"/>
        <w:ind w:left="973" w:right="123" w:hanging="738"/>
        <w:jc w:val="both"/>
      </w:pPr>
      <w:r>
        <w:rPr>
          <w:color w:val="696969"/>
        </w:rPr>
        <w:t>Smluvní strany prohlašují, že tato Dohoda byla uzavřena po vzájemném projednání, určitě 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srozumitelně, na základě jejich pravé, vážně míněné a svobodné vůle, což stvrzují svými vlastnoručními podpisy.</w:t>
      </w:r>
    </w:p>
    <w:p w14:paraId="2975240C" w14:textId="77777777" w:rsidR="00CE272C" w:rsidRDefault="005F4420">
      <w:pPr>
        <w:pStyle w:val="Odstavecseseznamem"/>
        <w:numPr>
          <w:ilvl w:val="1"/>
          <w:numId w:val="1"/>
        </w:numPr>
        <w:tabs>
          <w:tab w:val="left" w:pos="974"/>
        </w:tabs>
        <w:spacing w:before="121" w:line="276" w:lineRule="auto"/>
        <w:ind w:left="973" w:right="121" w:hanging="738"/>
        <w:jc w:val="both"/>
      </w:pPr>
      <w:r>
        <w:rPr>
          <w:color w:val="696969"/>
        </w:rPr>
        <w:t>Dohoda je vyhotovena ve 4 (slovy: čtyřech) stejnopisech 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platností originálu, z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 xml:space="preserve">nichž každá Smluvní strana </w:t>
      </w:r>
      <w:proofErr w:type="gramStart"/>
      <w:r>
        <w:rPr>
          <w:color w:val="696969"/>
        </w:rPr>
        <w:t>obdrží</w:t>
      </w:r>
      <w:proofErr w:type="gramEnd"/>
      <w:r>
        <w:rPr>
          <w:color w:val="696969"/>
        </w:rPr>
        <w:t xml:space="preserve"> pod dvou vyhotoveních. 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případě, že bude Dohoda podepisována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elektronicky,</w:t>
      </w:r>
      <w:r>
        <w:rPr>
          <w:color w:val="696969"/>
          <w:spacing w:val="40"/>
        </w:rPr>
        <w:t xml:space="preserve"> </w:t>
      </w:r>
      <w:proofErr w:type="gramStart"/>
      <w:r>
        <w:rPr>
          <w:color w:val="696969"/>
        </w:rPr>
        <w:t>obdrží</w:t>
      </w:r>
      <w:proofErr w:type="gramEnd"/>
      <w:r>
        <w:rPr>
          <w:color w:val="696969"/>
          <w:spacing w:val="39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elektronický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dokument,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 xml:space="preserve">podepsaný v souladu s </w:t>
      </w:r>
      <w:r>
        <w:rPr>
          <w:color w:val="696969"/>
        </w:rPr>
        <w:t>platnou právní úpravou</w:t>
      </w:r>
      <w:r>
        <w:rPr>
          <w:color w:val="585858"/>
        </w:rPr>
        <w:t>.</w:t>
      </w:r>
    </w:p>
    <w:p w14:paraId="0DF4B675" w14:textId="77777777" w:rsidR="00CE272C" w:rsidRDefault="00CE272C">
      <w:pPr>
        <w:pStyle w:val="Zkladntext"/>
        <w:rPr>
          <w:sz w:val="20"/>
        </w:rPr>
      </w:pPr>
    </w:p>
    <w:p w14:paraId="00084EAB" w14:textId="77777777" w:rsidR="00CE272C" w:rsidRDefault="00CE272C">
      <w:pPr>
        <w:pStyle w:val="Zkladntext"/>
        <w:rPr>
          <w:sz w:val="20"/>
        </w:rPr>
      </w:pPr>
    </w:p>
    <w:p w14:paraId="59BEB762" w14:textId="77777777" w:rsidR="00CE272C" w:rsidRDefault="00CE272C">
      <w:pPr>
        <w:pStyle w:val="Zkladntext"/>
        <w:rPr>
          <w:sz w:val="20"/>
        </w:rPr>
      </w:pPr>
    </w:p>
    <w:p w14:paraId="048E0C77" w14:textId="77777777" w:rsidR="00CE272C" w:rsidRDefault="00CE272C">
      <w:pPr>
        <w:pStyle w:val="Zkladntext"/>
        <w:spacing w:before="10"/>
        <w:rPr>
          <w:sz w:val="13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3814"/>
        <w:gridCol w:w="3814"/>
      </w:tblGrid>
      <w:tr w:rsidR="00CE272C" w14:paraId="1C83679B" w14:textId="77777777">
        <w:trPr>
          <w:trHeight w:val="246"/>
        </w:trPr>
        <w:tc>
          <w:tcPr>
            <w:tcW w:w="3814" w:type="dxa"/>
          </w:tcPr>
          <w:p w14:paraId="5880D485" w14:textId="77777777" w:rsidR="00CE272C" w:rsidRDefault="005F4420">
            <w:pPr>
              <w:pStyle w:val="TableParagraph"/>
              <w:tabs>
                <w:tab w:val="left" w:pos="2971"/>
              </w:tabs>
              <w:spacing w:line="227" w:lineRule="exact"/>
              <w:ind w:left="50"/>
              <w:rPr>
                <w:rFonts w:ascii="Times New Roman"/>
              </w:rPr>
            </w:pPr>
            <w:r>
              <w:rPr>
                <w:color w:val="626366"/>
              </w:rPr>
              <w:t xml:space="preserve">V Praze dne: </w:t>
            </w:r>
            <w:r>
              <w:rPr>
                <w:rFonts w:ascii="Times New Roman"/>
                <w:color w:val="626366"/>
                <w:u w:val="single" w:color="616265"/>
              </w:rPr>
              <w:tab/>
            </w:r>
          </w:p>
        </w:tc>
        <w:tc>
          <w:tcPr>
            <w:tcW w:w="3814" w:type="dxa"/>
          </w:tcPr>
          <w:p w14:paraId="6165E15C" w14:textId="77777777" w:rsidR="00CE272C" w:rsidRDefault="005F4420">
            <w:pPr>
              <w:pStyle w:val="TableParagraph"/>
              <w:tabs>
                <w:tab w:val="left" w:pos="3763"/>
              </w:tabs>
              <w:spacing w:line="227" w:lineRule="exact"/>
              <w:ind w:left="841"/>
              <w:rPr>
                <w:rFonts w:ascii="Times New Roman"/>
              </w:rPr>
            </w:pPr>
            <w:r>
              <w:rPr>
                <w:color w:val="626366"/>
              </w:rPr>
              <w:t xml:space="preserve">V Praze dne: </w:t>
            </w:r>
            <w:r>
              <w:rPr>
                <w:rFonts w:ascii="Times New Roman"/>
                <w:color w:val="626366"/>
                <w:u w:val="single" w:color="616265"/>
              </w:rPr>
              <w:tab/>
            </w:r>
          </w:p>
        </w:tc>
      </w:tr>
    </w:tbl>
    <w:p w14:paraId="782A6F56" w14:textId="77777777" w:rsidR="00CE272C" w:rsidRDefault="00CE272C">
      <w:pPr>
        <w:pStyle w:val="Zkladntext"/>
        <w:spacing w:before="8"/>
        <w:rPr>
          <w:sz w:val="13"/>
        </w:rPr>
      </w:pPr>
    </w:p>
    <w:p w14:paraId="0EFE21C5" w14:textId="77777777" w:rsidR="00CE272C" w:rsidRDefault="00CE272C">
      <w:pPr>
        <w:rPr>
          <w:sz w:val="13"/>
        </w:rPr>
        <w:sectPr w:rsidR="00CE272C">
          <w:pgSz w:w="11910" w:h="16840"/>
          <w:pgMar w:top="1320" w:right="1280" w:bottom="520" w:left="1180" w:header="343" w:footer="321" w:gutter="0"/>
          <w:cols w:space="708"/>
        </w:sectPr>
      </w:pPr>
    </w:p>
    <w:p w14:paraId="10C62423" w14:textId="240B8AC3" w:rsidR="00CE272C" w:rsidRPr="005F4420" w:rsidRDefault="005F4420" w:rsidP="005F4420">
      <w:pPr>
        <w:spacing w:before="138"/>
        <w:ind w:left="525"/>
        <w:rPr>
          <w:rFonts w:ascii="Gill Sans MT" w:hAnsi="Gill Sans MT"/>
          <w:sz w:val="42"/>
        </w:rPr>
      </w:pPr>
      <w:r>
        <w:pict w14:anchorId="02C5AC61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2051" type="#_x0000_t202" style="position:absolute;left:0;text-align:left;margin-left:71.4pt;margin-top:20.35pt;width:450.35pt;height:93.5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1"/>
                    <w:gridCol w:w="324"/>
                    <w:gridCol w:w="4281"/>
                  </w:tblGrid>
                  <w:tr w:rsidR="00CE272C" w14:paraId="231611BA" w14:textId="77777777">
                    <w:trPr>
                      <w:trHeight w:val="239"/>
                    </w:trPr>
                    <w:tc>
                      <w:tcPr>
                        <w:tcW w:w="4281" w:type="dxa"/>
                        <w:tcBorders>
                          <w:bottom w:val="single" w:sz="6" w:space="0" w:color="616265"/>
                        </w:tcBorders>
                      </w:tcPr>
                      <w:p w14:paraId="73940280" w14:textId="7374EEA3" w:rsidR="00CE272C" w:rsidRDefault="00CE272C" w:rsidP="005F4420">
                        <w:pPr>
                          <w:pStyle w:val="TableParagraph"/>
                          <w:spacing w:line="184" w:lineRule="exact"/>
                          <w:rPr>
                            <w:rFonts w:ascii="Gill Sans MT"/>
                            <w:sz w:val="23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14:paraId="1030E376" w14:textId="77777777" w:rsidR="00CE272C" w:rsidRDefault="00CE27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81" w:type="dxa"/>
                        <w:tcBorders>
                          <w:bottom w:val="single" w:sz="6" w:space="0" w:color="616265"/>
                        </w:tcBorders>
                      </w:tcPr>
                      <w:p w14:paraId="3E92DC31" w14:textId="77777777" w:rsidR="00CE272C" w:rsidRDefault="00CE27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E272C" w14:paraId="73E9B9EA" w14:textId="77777777">
                    <w:trPr>
                      <w:trHeight w:val="494"/>
                    </w:trPr>
                    <w:tc>
                      <w:tcPr>
                        <w:tcW w:w="4281" w:type="dxa"/>
                        <w:tcBorders>
                          <w:top w:val="single" w:sz="6" w:space="0" w:color="616265"/>
                        </w:tcBorders>
                      </w:tcPr>
                      <w:p w14:paraId="20B2E2D1" w14:textId="4DB762E4" w:rsidR="00CE272C" w:rsidRDefault="005F4420">
                        <w:pPr>
                          <w:pStyle w:val="TableParagraph"/>
                          <w:spacing w:before="61"/>
                        </w:pPr>
                        <w:bookmarkStart w:id="0" w:name="Mgr._Jan_Ďoubal"/>
                        <w:bookmarkEnd w:id="0"/>
                        <w:r>
                          <w:rPr>
                            <w:color w:val="626366"/>
                          </w:rPr>
                          <w:t>xxx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09B42207" w14:textId="77777777" w:rsidR="00CE272C" w:rsidRDefault="00CE272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81" w:type="dxa"/>
                        <w:tcBorders>
                          <w:top w:val="single" w:sz="6" w:space="0" w:color="616265"/>
                        </w:tcBorders>
                      </w:tcPr>
                      <w:p w14:paraId="5E8A1F90" w14:textId="731189D0" w:rsidR="00CE272C" w:rsidRDefault="005F4420">
                        <w:pPr>
                          <w:pStyle w:val="TableParagraph"/>
                          <w:spacing w:before="61"/>
                        </w:pPr>
                        <w:bookmarkStart w:id="1" w:name="Štěpán_Čekal"/>
                        <w:bookmarkEnd w:id="1"/>
                        <w:r>
                          <w:rPr>
                            <w:color w:val="626366"/>
                          </w:rPr>
                          <w:t>xxx</w:t>
                        </w:r>
                      </w:p>
                    </w:tc>
                  </w:tr>
                  <w:tr w:rsidR="00CE272C" w14:paraId="41F4AE7F" w14:textId="77777777">
                    <w:trPr>
                      <w:trHeight w:val="1123"/>
                    </w:trPr>
                    <w:tc>
                      <w:tcPr>
                        <w:tcW w:w="4281" w:type="dxa"/>
                      </w:tcPr>
                      <w:p w14:paraId="688E47B5" w14:textId="3F625B61" w:rsidR="00CE272C" w:rsidRDefault="005F4420">
                        <w:pPr>
                          <w:pStyle w:val="TableParagraph"/>
                          <w:spacing w:before="183" w:line="252" w:lineRule="exact"/>
                        </w:pPr>
                        <w:r>
                          <w:rPr>
                            <w:color w:val="626366"/>
                          </w:rPr>
                          <w:t>xxx</w:t>
                        </w:r>
                      </w:p>
                      <w:p w14:paraId="3561D4C7" w14:textId="77777777" w:rsidR="00CE272C" w:rsidRDefault="005F4420">
                        <w:pPr>
                          <w:pStyle w:val="TableParagraph"/>
                          <w:spacing w:line="312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Národní</w:t>
                        </w:r>
                        <w:r>
                          <w:rPr>
                            <w:b/>
                            <w:color w:val="626366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agentura</w:t>
                        </w:r>
                        <w:r>
                          <w:rPr>
                            <w:b/>
                            <w:color w:val="626366"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pro</w:t>
                        </w:r>
                        <w:r>
                          <w:rPr>
                            <w:b/>
                            <w:color w:val="626366"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komunikační</w:t>
                        </w:r>
                        <w:r>
                          <w:rPr>
                            <w:b/>
                            <w:color w:val="626366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a informační technologie, s. p.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052CB0F6" w14:textId="77777777" w:rsidR="00CE272C" w:rsidRDefault="00CE272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81" w:type="dxa"/>
                      </w:tcPr>
                      <w:p w14:paraId="1E8D789A" w14:textId="24B20ABE" w:rsidR="00CE272C" w:rsidRDefault="005F4420">
                        <w:pPr>
                          <w:pStyle w:val="TableParagraph"/>
                          <w:spacing w:before="183" w:line="295" w:lineRule="auto"/>
                          <w:ind w:right="1121"/>
                        </w:pPr>
                        <w:r>
                          <w:rPr>
                            <w:color w:val="626366"/>
                          </w:rPr>
                          <w:t>xxx</w:t>
                        </w:r>
                      </w:p>
                      <w:p w14:paraId="34587E5E" w14:textId="77777777" w:rsidR="00CE272C" w:rsidRDefault="005F4420">
                        <w:pPr>
                          <w:pStyle w:val="TableParagraph"/>
                          <w:spacing w:before="64" w:line="233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16264"/>
                          </w:rPr>
                          <w:t>T-Mobile</w:t>
                        </w:r>
                        <w:r>
                          <w:rPr>
                            <w:b/>
                            <w:color w:val="616264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616264"/>
                          </w:rPr>
                          <w:t>Czech</w:t>
                        </w:r>
                        <w:r>
                          <w:rPr>
                            <w:b/>
                            <w:color w:val="616264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616264"/>
                          </w:rPr>
                          <w:t>Republic</w:t>
                        </w:r>
                        <w:r>
                          <w:rPr>
                            <w:b/>
                            <w:color w:val="616264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616264"/>
                            <w:spacing w:val="-4"/>
                          </w:rPr>
                          <w:t>a.s.</w:t>
                        </w:r>
                      </w:p>
                    </w:tc>
                  </w:tr>
                </w:tbl>
                <w:p w14:paraId="62D70983" w14:textId="77777777" w:rsidR="00CE272C" w:rsidRDefault="00CE272C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 w14:anchorId="7472B56A">
          <v:shape id="docshape5" o:spid="_x0000_s2050" style="position:absolute;left:0;text-align:left;margin-left:365.35pt;margin-top:-23.95pt;width:53.35pt;height:53pt;z-index:15730176;mso-position-horizontal-relative:page" coordorigin="7307,-479" coordsize="1067,1060" o:spt="100" adj="0,,0" path="m7499,357r-93,60l7347,476r-31,50l7307,563r7,14l7320,581r71,l7394,579r-67,l7337,539r35,-56l7427,420r72,-63xm7763,-479r-21,15l7731,-431r-4,37l7726,-368r1,24l7729,-318r4,27l7737,-262r5,28l7749,-204r6,29l7763,-145r-6,27l7741,-71r-24,64l7684,69r-38,84l7603,239r-47,85l7508,404r-48,70l7413,529r-45,36l7327,579r67,l7430,552r50,-53l7538,420r65,-107l7614,310r-11,l7667,194r47,-93l7746,25r22,-61l7783,-85r38,l7797,-148r8,-56l7783,-204r-13,-47l7762,-297r-5,-44l7755,-380r1,-16l7758,-424r7,-29l7778,-472r27,l7791,-478r-28,-1xm8363,308r-31,l8320,319r,29l8332,359r31,l8368,354r-32,l8326,345r,-23l8336,313r32,l8363,308xm8368,313r-8,l8367,322r,23l8360,354r8,l8374,348r,-29l8368,313xm8354,317r-17,l8337,348r5,l8342,336r14,l8355,335r-3,-1l8358,332r-16,l8342,323r16,l8357,321r-3,-4xm8356,336r-7,l8351,339r1,4l8353,348r5,l8357,343r,-5l8356,336xm8358,323r-8,l8352,324r,7l8349,332r9,l8358,328r,-5xm7821,-85r-38,l7829,12r49,72l7926,136r43,35l8005,194r-77,15l7847,228r-82,23l7683,278r-80,32l7614,310r56,-18l7741,273r75,-17l7893,242r77,-12l8046,221r81,l8110,213r73,-3l8352,210r-29,-15l8283,186r-221,l8037,172r-25,-16l7987,140r-23,-17l7910,68,7864,3r-38,-74l7821,-85xm8127,221r-81,l8117,253r70,25l8252,293r54,5l8329,297r17,-5l8357,284r2,-3l8329,281r-43,-5l8233,262r-60,-21l8127,221xm8363,273r-8,3l8343,281r16,l8363,273xm8352,210r-169,l8269,213r70,14l8367,261r3,-7l8374,250r,-7l8360,215r-8,-5xm8192,179r-29,l8132,181r-70,5l8283,186r-17,-3l8192,179xm7815,-390r-6,33l7803,-316r-9,51l7783,-204r22,l7806,-211r4,-60l7813,-330r2,-60xm7805,-472r-27,l7790,-465r11,12l7810,-435r5,26l7819,-449r-9,-21l7805,-472xe" fillcolor="#ffd8d8" stroked="f">
            <v:stroke joinstyle="round"/>
            <v:formulas/>
            <v:path arrowok="t" o:connecttype="segments"/>
            <w10:wrap anchorx="page"/>
          </v:shape>
        </w:pict>
      </w:r>
      <w:r>
        <w:br w:type="column"/>
      </w:r>
    </w:p>
    <w:sectPr w:rsidR="00CE272C" w:rsidRPr="005F4420">
      <w:type w:val="continuous"/>
      <w:pgSz w:w="11910" w:h="16840"/>
      <w:pgMar w:top="1320" w:right="1280" w:bottom="520" w:left="1180" w:header="343" w:footer="321" w:gutter="0"/>
      <w:cols w:num="3" w:space="708" w:equalWidth="0">
        <w:col w:w="4643" w:space="40"/>
        <w:col w:w="1758" w:space="39"/>
        <w:col w:w="29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CC2E2" w14:textId="77777777" w:rsidR="00000000" w:rsidRDefault="005F4420">
      <w:r>
        <w:separator/>
      </w:r>
    </w:p>
  </w:endnote>
  <w:endnote w:type="continuationSeparator" w:id="0">
    <w:p w14:paraId="3743E3A7" w14:textId="77777777" w:rsidR="00000000" w:rsidRDefault="005F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B5BF" w14:textId="229456B8" w:rsidR="005F4420" w:rsidRDefault="005F442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FCFA105" wp14:editId="4E7D673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5CDEDD" w14:textId="74DE89F7" w:rsidR="005F4420" w:rsidRPr="005F4420" w:rsidRDefault="005F4420" w:rsidP="005F442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F442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CFA10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B5CDEDD" w14:textId="74DE89F7" w:rsidR="005F4420" w:rsidRPr="005F4420" w:rsidRDefault="005F4420" w:rsidP="005F442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F442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D56B" w14:textId="7136D265" w:rsidR="00CE272C" w:rsidRDefault="005F4420" w:rsidP="005F4420">
    <w:pPr>
      <w:tabs>
        <w:tab w:val="left" w:pos="5265"/>
      </w:tabs>
      <w:spacing w:line="223" w:lineRule="exact"/>
      <w:ind w:left="2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D2E5B58" wp14:editId="32A97DD2">
              <wp:simplePos x="752475" y="104775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B845A0" w14:textId="6B53E423" w:rsidR="005F4420" w:rsidRPr="005F4420" w:rsidRDefault="005F4420" w:rsidP="005F442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F442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2E5B58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alt="Veřejné informace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FB845A0" w14:textId="6B53E423" w:rsidR="005F4420" w:rsidRPr="005F4420" w:rsidRDefault="005F4420" w:rsidP="005F442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F442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476EDBD5">
        <v:shape id="docshape1" o:spid="_x0000_s1025" type="#_x0000_t202" style="position:absolute;left:0;text-align:left;margin-left:260.6pt;margin-top:814.85pt;width:72.75pt;height:12pt;z-index:-251658240;mso-position-horizontal-relative:page;mso-position-vertical-relative:page" filled="f" stroked="f">
          <v:textbox inset="0,0,0,0">
            <w:txbxContent>
              <w:p w14:paraId="1991DEE0" w14:textId="0A80F317" w:rsidR="005F4420" w:rsidRDefault="005F4420" w:rsidP="005F4420">
                <w:pPr>
                  <w:spacing w:line="223" w:lineRule="exact"/>
                  <w:ind w:left="20"/>
                </w:pPr>
                <w:r>
                  <w:rPr>
                    <w:rFonts w:ascii="Calibri" w:hAnsi="Calibri"/>
                    <w:color w:val="008000"/>
                    <w:sz w:val="20"/>
                  </w:rPr>
                  <w:t>Interní</w:t>
                </w:r>
                <w:r>
                  <w:rPr>
                    <w:rFonts w:ascii="Calibri" w:hAnsi="Calibri"/>
                    <w:color w:val="008000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008000"/>
                    <w:spacing w:val="-2"/>
                    <w:sz w:val="20"/>
                  </w:rPr>
                  <w:t>informace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4CF4" w14:textId="2E688414" w:rsidR="005F4420" w:rsidRDefault="005F442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A9FB26D" wp14:editId="76C5E51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B08CAF" w14:textId="6611F328" w:rsidR="005F4420" w:rsidRPr="005F4420" w:rsidRDefault="005F4420" w:rsidP="005F442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F442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9FB26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EB08CAF" w14:textId="6611F328" w:rsidR="005F4420" w:rsidRPr="005F4420" w:rsidRDefault="005F4420" w:rsidP="005F442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F442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69BD8" w14:textId="77777777" w:rsidR="00000000" w:rsidRDefault="005F4420">
      <w:r>
        <w:separator/>
      </w:r>
    </w:p>
  </w:footnote>
  <w:footnote w:type="continuationSeparator" w:id="0">
    <w:p w14:paraId="01E65E80" w14:textId="77777777" w:rsidR="00000000" w:rsidRDefault="005F4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03D4" w14:textId="77777777" w:rsidR="00CE272C" w:rsidRDefault="005F442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9E262C7" wp14:editId="7CF4690C">
          <wp:simplePos x="0" y="0"/>
          <wp:positionH relativeFrom="page">
            <wp:posOffset>279400</wp:posOffset>
          </wp:positionH>
          <wp:positionV relativeFrom="page">
            <wp:posOffset>217804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6029"/>
    <w:multiLevelType w:val="multilevel"/>
    <w:tmpl w:val="213C5BA6"/>
    <w:lvl w:ilvl="0">
      <w:start w:val="1"/>
      <w:numFmt w:val="decimal"/>
      <w:lvlText w:val="%1."/>
      <w:lvlJc w:val="left"/>
      <w:pPr>
        <w:ind w:left="4124" w:hanging="454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72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4711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5303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895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487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079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670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62" w:hanging="737"/>
      </w:pPr>
      <w:rPr>
        <w:rFonts w:hint="default"/>
        <w:lang w:val="cs-CZ" w:eastAsia="en-US" w:bidi="ar-SA"/>
      </w:rPr>
    </w:lvl>
  </w:abstractNum>
  <w:num w:numId="1" w16cid:durableId="1705132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272C"/>
    <w:rsid w:val="005F4420"/>
    <w:rsid w:val="00CE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4629ECC1"/>
  <w15:docId w15:val="{4EB895D8-9554-48B0-8979-7F51AD3C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235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972" w:hanging="738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5F44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4420"/>
    <w:rPr>
      <w:rFonts w:ascii="Arial" w:eastAsia="Arial" w:hAnsi="Arial" w:cs="Arial"/>
      <w:lang w:val="cs-CZ"/>
    </w:rPr>
  </w:style>
  <w:style w:type="paragraph" w:styleId="Zhlav">
    <w:name w:val="header"/>
    <w:basedOn w:val="Normln"/>
    <w:link w:val="ZhlavChar"/>
    <w:uiPriority w:val="99"/>
    <w:unhideWhenUsed/>
    <w:rsid w:val="005F44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4420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Zachová Jaroslava</cp:lastModifiedBy>
  <cp:revision>2</cp:revision>
  <dcterms:created xsi:type="dcterms:W3CDTF">2023-06-14T13:00:00Z</dcterms:created>
  <dcterms:modified xsi:type="dcterms:W3CDTF">2023-06-14T13:05:00Z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Acrobat PDFMaker 23 pro Word</vt:lpwstr>
  </property>
  <property fmtid="{D5CDD505-2E9C-101B-9397-08002B2CF9AE}" pid="4" name="LastSaved">
    <vt:filetime>2023-06-14T00:00:00Z</vt:filetime>
  </property>
  <property fmtid="{D5CDD505-2E9C-101B-9397-08002B2CF9AE}" pid="5" name="Producer">
    <vt:lpwstr>Adobe PDF Library 23.1.206</vt:lpwstr>
  </property>
  <property fmtid="{D5CDD505-2E9C-101B-9397-08002B2CF9AE}" pid="6" name="ClassificationContentMarkingFooterShapeIds">
    <vt:lpwstr>2,3,4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