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A365E" w14:textId="55B3F8B8" w:rsidR="000C266F" w:rsidRDefault="001F4A5D" w:rsidP="009B71BA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DODATEK č. 1</w:t>
      </w:r>
    </w:p>
    <w:p w14:paraId="7459838E" w14:textId="77777777" w:rsidR="001F4A5D" w:rsidRDefault="001F4A5D" w:rsidP="009B71BA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4B76EC61" w14:textId="15C461C8" w:rsidR="00CD049A" w:rsidRPr="001F4A5D" w:rsidRDefault="001F4A5D" w:rsidP="009B71BA">
      <w:pPr>
        <w:jc w:val="center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</w:t>
      </w:r>
      <w:r w:rsidRPr="001F4A5D">
        <w:rPr>
          <w:rFonts w:ascii="Arial" w:hAnsi="Arial" w:cs="Arial"/>
          <w:sz w:val="22"/>
          <w:szCs w:val="22"/>
          <w:lang w:val="cs-CZ"/>
        </w:rPr>
        <w:t xml:space="preserve">e smlouvě </w:t>
      </w:r>
      <w:r w:rsidR="00CD049A" w:rsidRPr="001F4A5D">
        <w:rPr>
          <w:rFonts w:ascii="Arial" w:hAnsi="Arial" w:cs="Arial"/>
          <w:sz w:val="22"/>
          <w:szCs w:val="22"/>
          <w:lang w:val="cs-CZ"/>
        </w:rPr>
        <w:t>o dočasném</w:t>
      </w:r>
      <w:r w:rsidR="005B5989" w:rsidRPr="001F4A5D">
        <w:rPr>
          <w:rFonts w:ascii="Arial" w:hAnsi="Arial" w:cs="Arial"/>
          <w:sz w:val="22"/>
          <w:szCs w:val="22"/>
          <w:lang w:val="cs-CZ"/>
        </w:rPr>
        <w:t xml:space="preserve"> zajištění</w:t>
      </w:r>
      <w:r w:rsidR="00CD049A" w:rsidRPr="001F4A5D">
        <w:rPr>
          <w:rFonts w:ascii="Arial" w:hAnsi="Arial" w:cs="Arial"/>
          <w:sz w:val="22"/>
          <w:szCs w:val="22"/>
          <w:lang w:val="cs-CZ"/>
        </w:rPr>
        <w:t xml:space="preserve"> </w:t>
      </w:r>
      <w:r w:rsidR="00F83F50">
        <w:rPr>
          <w:rFonts w:ascii="Arial" w:hAnsi="Arial" w:cs="Arial"/>
          <w:sz w:val="22"/>
          <w:szCs w:val="22"/>
          <w:lang w:val="cs-CZ"/>
        </w:rPr>
        <w:t xml:space="preserve">volného prostoru v nádrži na </w:t>
      </w:r>
      <w:r w:rsidR="00CD049A" w:rsidRPr="001F4A5D">
        <w:rPr>
          <w:rFonts w:ascii="Arial" w:hAnsi="Arial" w:cs="Arial"/>
          <w:sz w:val="22"/>
          <w:szCs w:val="22"/>
          <w:lang w:val="cs-CZ"/>
        </w:rPr>
        <w:t>české</w:t>
      </w:r>
      <w:r w:rsidR="00F83F50">
        <w:rPr>
          <w:rFonts w:ascii="Arial" w:hAnsi="Arial" w:cs="Arial"/>
          <w:sz w:val="22"/>
          <w:szCs w:val="22"/>
          <w:lang w:val="cs-CZ"/>
        </w:rPr>
        <w:t>m</w:t>
      </w:r>
      <w:r w:rsidR="007135A0" w:rsidRPr="001F4A5D">
        <w:rPr>
          <w:rFonts w:ascii="Arial" w:hAnsi="Arial" w:cs="Arial"/>
          <w:sz w:val="22"/>
          <w:szCs w:val="22"/>
          <w:lang w:val="cs-CZ"/>
        </w:rPr>
        <w:t xml:space="preserve"> vodní</w:t>
      </w:r>
      <w:r w:rsidR="00F83F50">
        <w:rPr>
          <w:rFonts w:ascii="Arial" w:hAnsi="Arial" w:cs="Arial"/>
          <w:sz w:val="22"/>
          <w:szCs w:val="22"/>
          <w:lang w:val="cs-CZ"/>
        </w:rPr>
        <w:t>m</w:t>
      </w:r>
      <w:r w:rsidR="007135A0" w:rsidRPr="001F4A5D">
        <w:rPr>
          <w:rFonts w:ascii="Arial" w:hAnsi="Arial" w:cs="Arial"/>
          <w:sz w:val="22"/>
          <w:szCs w:val="22"/>
          <w:lang w:val="cs-CZ"/>
        </w:rPr>
        <w:t xml:space="preserve"> </w:t>
      </w:r>
      <w:r w:rsidR="00F83F50">
        <w:rPr>
          <w:rFonts w:ascii="Arial" w:hAnsi="Arial" w:cs="Arial"/>
          <w:sz w:val="22"/>
          <w:szCs w:val="22"/>
          <w:lang w:val="cs-CZ"/>
        </w:rPr>
        <w:t>díle</w:t>
      </w:r>
      <w:r w:rsidR="00F67071" w:rsidRPr="001F4A5D">
        <w:rPr>
          <w:rFonts w:ascii="Arial" w:hAnsi="Arial" w:cs="Arial"/>
          <w:sz w:val="22"/>
          <w:szCs w:val="22"/>
          <w:lang w:val="cs-CZ"/>
        </w:rPr>
        <w:t xml:space="preserve"> </w:t>
      </w:r>
      <w:r w:rsidR="00CD049A" w:rsidRPr="001F4A5D">
        <w:rPr>
          <w:rFonts w:ascii="Arial" w:hAnsi="Arial" w:cs="Arial"/>
          <w:sz w:val="22"/>
          <w:szCs w:val="22"/>
          <w:lang w:val="cs-CZ"/>
        </w:rPr>
        <w:t>Fláje po dobu sanace saské</w:t>
      </w:r>
      <w:r w:rsidR="00521E3E" w:rsidRPr="001F4A5D">
        <w:rPr>
          <w:rFonts w:ascii="Arial" w:hAnsi="Arial" w:cs="Arial"/>
          <w:sz w:val="22"/>
          <w:szCs w:val="22"/>
          <w:lang w:val="cs-CZ"/>
        </w:rPr>
        <w:t>ho</w:t>
      </w:r>
      <w:r w:rsidR="00CD049A" w:rsidRPr="001F4A5D">
        <w:rPr>
          <w:rFonts w:ascii="Arial" w:hAnsi="Arial" w:cs="Arial"/>
          <w:sz w:val="22"/>
          <w:szCs w:val="22"/>
          <w:lang w:val="cs-CZ"/>
        </w:rPr>
        <w:t xml:space="preserve"> vodní</w:t>
      </w:r>
      <w:r w:rsidR="00521E3E" w:rsidRPr="001F4A5D">
        <w:rPr>
          <w:rFonts w:ascii="Arial" w:hAnsi="Arial" w:cs="Arial"/>
          <w:sz w:val="22"/>
          <w:szCs w:val="22"/>
          <w:lang w:val="cs-CZ"/>
        </w:rPr>
        <w:t>ho díla</w:t>
      </w:r>
      <w:r w:rsidR="00CD049A" w:rsidRPr="001F4A5D">
        <w:rPr>
          <w:rFonts w:ascii="Arial" w:hAnsi="Arial" w:cs="Arial"/>
          <w:sz w:val="22"/>
          <w:szCs w:val="22"/>
          <w:lang w:val="cs-CZ"/>
        </w:rPr>
        <w:t xml:space="preserve"> Lichtenberg</w:t>
      </w:r>
    </w:p>
    <w:p w14:paraId="2C571B42" w14:textId="77777777" w:rsidR="00CD049A" w:rsidRPr="007135A0" w:rsidRDefault="00CD049A" w:rsidP="00A31AAB">
      <w:pPr>
        <w:rPr>
          <w:rFonts w:ascii="Arial" w:hAnsi="Arial" w:cs="Arial"/>
          <w:sz w:val="22"/>
          <w:szCs w:val="22"/>
          <w:lang w:val="cs-CZ"/>
        </w:rPr>
      </w:pPr>
    </w:p>
    <w:p w14:paraId="24BD7A89" w14:textId="231C9DE0" w:rsidR="00CD049A" w:rsidRPr="007135A0" w:rsidRDefault="00CD049A" w:rsidP="00A31AAB">
      <w:pPr>
        <w:rPr>
          <w:rFonts w:ascii="Arial" w:hAnsi="Arial" w:cs="Arial"/>
          <w:sz w:val="22"/>
          <w:szCs w:val="22"/>
          <w:lang w:val="cs-CZ"/>
        </w:rPr>
      </w:pPr>
      <w:r w:rsidRPr="007135A0">
        <w:rPr>
          <w:rFonts w:ascii="Arial" w:hAnsi="Arial" w:cs="Arial"/>
          <w:sz w:val="22"/>
          <w:szCs w:val="22"/>
          <w:lang w:val="cs-CZ"/>
        </w:rPr>
        <w:t>uzavřená mezi</w:t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="002D6335"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  <w:t>Svobodným státem Sasko</w:t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</w:p>
    <w:p w14:paraId="14129F28" w14:textId="437F9126" w:rsidR="00CD049A" w:rsidRPr="007135A0" w:rsidRDefault="00CD049A" w:rsidP="00A31AAB">
      <w:pPr>
        <w:ind w:left="2550"/>
        <w:rPr>
          <w:rFonts w:ascii="Arial" w:hAnsi="Arial" w:cs="Arial"/>
          <w:sz w:val="22"/>
          <w:szCs w:val="22"/>
          <w:lang w:val="cs-CZ"/>
        </w:rPr>
      </w:pPr>
      <w:r w:rsidRPr="007135A0">
        <w:rPr>
          <w:rFonts w:ascii="Arial" w:hAnsi="Arial" w:cs="Arial"/>
          <w:sz w:val="22"/>
          <w:szCs w:val="22"/>
          <w:lang w:val="cs-CZ"/>
        </w:rPr>
        <w:t>Státním ministerstvem</w:t>
      </w:r>
      <w:r w:rsidR="007135A0">
        <w:rPr>
          <w:rFonts w:ascii="Arial" w:hAnsi="Arial" w:cs="Arial"/>
          <w:sz w:val="22"/>
          <w:szCs w:val="22"/>
          <w:lang w:val="cs-CZ"/>
        </w:rPr>
        <w:t xml:space="preserve"> </w:t>
      </w:r>
      <w:r w:rsidRPr="007135A0">
        <w:rPr>
          <w:rFonts w:ascii="Arial" w:hAnsi="Arial" w:cs="Arial"/>
          <w:sz w:val="22"/>
          <w:szCs w:val="22"/>
          <w:lang w:val="cs-CZ"/>
        </w:rPr>
        <w:t xml:space="preserve">životního prostředí a zemědělství </w:t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</w:p>
    <w:p w14:paraId="29707CA7" w14:textId="77777777" w:rsidR="00E2120A" w:rsidRPr="007135A0" w:rsidRDefault="00E2120A" w:rsidP="00A31AAB">
      <w:pPr>
        <w:rPr>
          <w:rFonts w:ascii="Arial" w:hAnsi="Arial" w:cs="Arial"/>
          <w:sz w:val="22"/>
          <w:szCs w:val="22"/>
          <w:lang w:val="cs-CZ"/>
        </w:rPr>
      </w:pPr>
    </w:p>
    <w:p w14:paraId="5B6AD235" w14:textId="77777777" w:rsidR="00CD049A" w:rsidRPr="007135A0" w:rsidRDefault="00CD049A" w:rsidP="00A31AAB">
      <w:pPr>
        <w:rPr>
          <w:rFonts w:ascii="Arial" w:hAnsi="Arial" w:cs="Arial"/>
          <w:sz w:val="22"/>
          <w:szCs w:val="22"/>
          <w:lang w:val="cs-CZ"/>
        </w:rPr>
      </w:pPr>
      <w:r w:rsidRPr="007135A0">
        <w:rPr>
          <w:rFonts w:ascii="Arial" w:hAnsi="Arial" w:cs="Arial"/>
          <w:sz w:val="22"/>
          <w:szCs w:val="22"/>
          <w:lang w:val="cs-CZ"/>
        </w:rPr>
        <w:t>zastoupeným</w:t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  <w:t>Zemskou správou přehrad Svobodného státu Sasko</w:t>
      </w:r>
    </w:p>
    <w:p w14:paraId="2C0F164B" w14:textId="77777777" w:rsidR="00CD049A" w:rsidRPr="007135A0" w:rsidRDefault="00CD049A" w:rsidP="00A31AAB">
      <w:pPr>
        <w:rPr>
          <w:rFonts w:ascii="Arial" w:hAnsi="Arial" w:cs="Arial"/>
          <w:sz w:val="22"/>
          <w:szCs w:val="22"/>
          <w:lang w:val="cs-CZ"/>
        </w:rPr>
      </w:pP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="002D6335" w:rsidRPr="007135A0">
        <w:rPr>
          <w:rFonts w:ascii="Arial" w:hAnsi="Arial" w:cs="Arial"/>
          <w:sz w:val="22"/>
          <w:szCs w:val="22"/>
          <w:lang w:val="cs-CZ"/>
        </w:rPr>
        <w:tab/>
      </w:r>
      <w:r w:rsidR="002D6335"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  <w:t>Bahnhofstraße 14</w:t>
      </w:r>
    </w:p>
    <w:p w14:paraId="59D70952" w14:textId="77777777" w:rsidR="00CD049A" w:rsidRPr="007135A0" w:rsidRDefault="002D6335" w:rsidP="00A31AAB">
      <w:pPr>
        <w:rPr>
          <w:rFonts w:ascii="Arial" w:hAnsi="Arial" w:cs="Arial"/>
          <w:sz w:val="22"/>
          <w:szCs w:val="22"/>
          <w:lang w:val="cs-CZ"/>
        </w:rPr>
      </w:pP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  <w:t xml:space="preserve">01796 Pirna </w:t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</w:r>
      <w:r w:rsidR="00CD049A" w:rsidRPr="007135A0">
        <w:rPr>
          <w:rFonts w:ascii="Arial" w:hAnsi="Arial" w:cs="Arial"/>
          <w:sz w:val="22"/>
          <w:szCs w:val="22"/>
          <w:lang w:val="cs-CZ"/>
        </w:rPr>
        <w:tab/>
      </w:r>
    </w:p>
    <w:p w14:paraId="032EA533" w14:textId="346D2A8D" w:rsidR="00CD049A" w:rsidRPr="007135A0" w:rsidRDefault="00CD049A" w:rsidP="00A31AAB">
      <w:pPr>
        <w:rPr>
          <w:rFonts w:ascii="Arial" w:hAnsi="Arial" w:cs="Arial"/>
          <w:sz w:val="22"/>
          <w:szCs w:val="22"/>
          <w:lang w:val="cs-CZ"/>
        </w:rPr>
      </w:pP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="002D6335" w:rsidRPr="007135A0">
        <w:rPr>
          <w:rFonts w:ascii="Arial" w:hAnsi="Arial" w:cs="Arial"/>
          <w:sz w:val="22"/>
          <w:szCs w:val="22"/>
          <w:lang w:val="cs-CZ"/>
        </w:rPr>
        <w:tab/>
      </w:r>
      <w:r w:rsidR="002D6335"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="00F67071" w:rsidRPr="007135A0">
        <w:rPr>
          <w:rFonts w:ascii="Arial" w:hAnsi="Arial" w:cs="Arial"/>
          <w:sz w:val="22"/>
          <w:szCs w:val="22"/>
          <w:lang w:val="cs-CZ"/>
        </w:rPr>
        <w:t>zastoupen</w:t>
      </w:r>
      <w:r w:rsidR="006D5482" w:rsidRPr="007135A0">
        <w:rPr>
          <w:rFonts w:ascii="Arial" w:hAnsi="Arial" w:cs="Arial"/>
          <w:sz w:val="22"/>
          <w:szCs w:val="22"/>
          <w:lang w:val="cs-CZ"/>
        </w:rPr>
        <w:t>ou</w:t>
      </w:r>
    </w:p>
    <w:p w14:paraId="14CC66A1" w14:textId="60BDB795" w:rsidR="00017070" w:rsidRDefault="00CD049A" w:rsidP="00A31AAB">
      <w:pPr>
        <w:rPr>
          <w:rFonts w:ascii="Arial" w:hAnsi="Arial" w:cs="Arial"/>
          <w:sz w:val="22"/>
          <w:szCs w:val="22"/>
          <w:lang w:val="cs-CZ"/>
        </w:rPr>
      </w:pP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="002D6335" w:rsidRPr="007135A0">
        <w:rPr>
          <w:rFonts w:ascii="Arial" w:hAnsi="Arial" w:cs="Arial"/>
          <w:sz w:val="22"/>
          <w:szCs w:val="22"/>
          <w:lang w:val="cs-CZ"/>
        </w:rPr>
        <w:tab/>
      </w:r>
      <w:r w:rsidR="002D6335" w:rsidRPr="007135A0">
        <w:rPr>
          <w:rFonts w:ascii="Arial" w:hAnsi="Arial" w:cs="Arial"/>
          <w:sz w:val="22"/>
          <w:szCs w:val="22"/>
          <w:lang w:val="cs-CZ"/>
        </w:rPr>
        <w:tab/>
      </w:r>
    </w:p>
    <w:p w14:paraId="2F6F2682" w14:textId="3C022B59" w:rsidR="00F83F50" w:rsidRPr="008678B7" w:rsidRDefault="00B611C5" w:rsidP="00F83F50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 w:rsidRPr="008678B7">
        <w:rPr>
          <w:rFonts w:ascii="Arial" w:hAnsi="Arial" w:cs="Arial"/>
          <w:sz w:val="22"/>
          <w:szCs w:val="22"/>
          <w:lang w:val="cs-CZ"/>
        </w:rPr>
        <w:tab/>
      </w:r>
      <w:r w:rsidRPr="008678B7">
        <w:rPr>
          <w:rFonts w:ascii="Arial" w:hAnsi="Arial" w:cs="Arial"/>
          <w:sz w:val="22"/>
          <w:szCs w:val="22"/>
          <w:lang w:val="cs-CZ"/>
        </w:rPr>
        <w:tab/>
      </w:r>
      <w:r w:rsidRPr="008678B7">
        <w:rPr>
          <w:rFonts w:ascii="Arial" w:hAnsi="Arial" w:cs="Arial"/>
          <w:sz w:val="22"/>
          <w:szCs w:val="22"/>
          <w:lang w:val="cs-CZ"/>
        </w:rPr>
        <w:tab/>
      </w:r>
      <w:r w:rsidRPr="008678B7">
        <w:rPr>
          <w:rFonts w:ascii="Arial" w:hAnsi="Arial" w:cs="Arial"/>
          <w:sz w:val="22"/>
          <w:szCs w:val="22"/>
          <w:lang w:val="cs-CZ"/>
        </w:rPr>
        <w:tab/>
      </w:r>
      <w:r w:rsidRPr="008678B7">
        <w:rPr>
          <w:rFonts w:ascii="Arial" w:hAnsi="Arial" w:cs="Arial"/>
          <w:sz w:val="22"/>
          <w:szCs w:val="22"/>
          <w:lang w:val="cs-CZ"/>
        </w:rPr>
        <w:tab/>
      </w:r>
    </w:p>
    <w:p w14:paraId="22CB4880" w14:textId="197F9B5B" w:rsidR="00B611C5" w:rsidRPr="00936091" w:rsidRDefault="00B611C5" w:rsidP="00A31AAB">
      <w:pPr>
        <w:rPr>
          <w:rFonts w:ascii="Arial" w:hAnsi="Arial" w:cs="Arial"/>
          <w:color w:val="FF0000"/>
          <w:sz w:val="22"/>
          <w:szCs w:val="22"/>
          <w:lang w:val="cs-CZ"/>
        </w:rPr>
      </w:pPr>
      <w:r w:rsidRPr="008678B7">
        <w:rPr>
          <w:rFonts w:ascii="Arial" w:hAnsi="Arial" w:cs="Arial"/>
          <w:sz w:val="22"/>
          <w:szCs w:val="22"/>
          <w:lang w:val="cs-CZ"/>
        </w:rPr>
        <w:tab/>
      </w:r>
      <w:r w:rsidRPr="008678B7">
        <w:rPr>
          <w:rFonts w:ascii="Arial" w:hAnsi="Arial" w:cs="Arial"/>
          <w:sz w:val="22"/>
          <w:szCs w:val="22"/>
          <w:lang w:val="cs-CZ"/>
        </w:rPr>
        <w:tab/>
      </w:r>
      <w:r w:rsidRPr="008678B7">
        <w:rPr>
          <w:rFonts w:ascii="Arial" w:hAnsi="Arial" w:cs="Arial"/>
          <w:sz w:val="22"/>
          <w:szCs w:val="22"/>
          <w:lang w:val="cs-CZ"/>
        </w:rPr>
        <w:tab/>
      </w:r>
      <w:r w:rsidRPr="00936091">
        <w:rPr>
          <w:rFonts w:ascii="Arial" w:hAnsi="Arial" w:cs="Arial"/>
          <w:color w:val="FF0000"/>
          <w:sz w:val="22"/>
          <w:szCs w:val="22"/>
          <w:lang w:val="cs-CZ"/>
        </w:rPr>
        <w:tab/>
      </w:r>
    </w:p>
    <w:p w14:paraId="01339A11" w14:textId="29385029" w:rsidR="00CD049A" w:rsidRPr="007135A0" w:rsidRDefault="002D6335" w:rsidP="00A31AAB">
      <w:pPr>
        <w:rPr>
          <w:rFonts w:ascii="Arial" w:hAnsi="Arial" w:cs="Arial"/>
          <w:sz w:val="22"/>
          <w:szCs w:val="22"/>
          <w:lang w:val="cs-CZ"/>
        </w:rPr>
      </w:pP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="00B611C5">
        <w:rPr>
          <w:rFonts w:ascii="Arial" w:hAnsi="Arial" w:cs="Arial"/>
          <w:sz w:val="22"/>
          <w:szCs w:val="22"/>
          <w:lang w:val="cs-CZ"/>
        </w:rPr>
        <w:tab/>
      </w:r>
      <w:r w:rsidR="00B611C5">
        <w:rPr>
          <w:rFonts w:ascii="Arial" w:hAnsi="Arial" w:cs="Arial"/>
          <w:sz w:val="22"/>
          <w:szCs w:val="22"/>
          <w:lang w:val="cs-CZ"/>
        </w:rPr>
        <w:tab/>
      </w:r>
      <w:r w:rsidR="00B611C5" w:rsidRPr="007135A0">
        <w:rPr>
          <w:rFonts w:ascii="Arial" w:hAnsi="Arial" w:cs="Arial"/>
          <w:sz w:val="22"/>
          <w:szCs w:val="22"/>
          <w:lang w:val="cs-CZ"/>
        </w:rPr>
        <w:t xml:space="preserve">dále jen: </w:t>
      </w:r>
      <w:r w:rsidR="00B611C5" w:rsidRPr="007135A0">
        <w:rPr>
          <w:rFonts w:ascii="Arial" w:hAnsi="Arial" w:cs="Arial"/>
          <w:b/>
          <w:sz w:val="22"/>
          <w:szCs w:val="22"/>
          <w:lang w:val="cs-CZ"/>
        </w:rPr>
        <w:t>LTV</w:t>
      </w:r>
    </w:p>
    <w:p w14:paraId="33AA3626" w14:textId="77777777" w:rsidR="00CD049A" w:rsidRPr="007135A0" w:rsidRDefault="00CD049A" w:rsidP="00A31AAB">
      <w:pPr>
        <w:rPr>
          <w:rFonts w:ascii="Arial" w:hAnsi="Arial" w:cs="Arial"/>
          <w:sz w:val="22"/>
          <w:szCs w:val="22"/>
          <w:lang w:val="cs-CZ"/>
        </w:rPr>
      </w:pPr>
    </w:p>
    <w:p w14:paraId="23EC1D95" w14:textId="2588A0F3" w:rsidR="00CD049A" w:rsidRPr="007135A0" w:rsidRDefault="00CD049A" w:rsidP="00A31AAB">
      <w:pPr>
        <w:rPr>
          <w:rFonts w:ascii="Arial" w:hAnsi="Arial" w:cs="Arial"/>
          <w:sz w:val="22"/>
          <w:szCs w:val="22"/>
          <w:lang w:val="cs-CZ"/>
        </w:rPr>
      </w:pPr>
      <w:r w:rsidRPr="007135A0">
        <w:rPr>
          <w:rFonts w:ascii="Arial" w:hAnsi="Arial" w:cs="Arial"/>
          <w:sz w:val="22"/>
          <w:szCs w:val="22"/>
          <w:lang w:val="cs-CZ"/>
        </w:rPr>
        <w:t xml:space="preserve">a </w:t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="002D6335" w:rsidRPr="007135A0">
        <w:rPr>
          <w:rFonts w:ascii="Arial" w:hAnsi="Arial" w:cs="Arial"/>
          <w:sz w:val="22"/>
          <w:szCs w:val="22"/>
          <w:lang w:val="cs-CZ"/>
        </w:rPr>
        <w:tab/>
      </w:r>
      <w:r w:rsidR="002D6335"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</w:r>
      <w:r w:rsidRPr="007135A0">
        <w:rPr>
          <w:rFonts w:ascii="Arial" w:hAnsi="Arial" w:cs="Arial"/>
          <w:sz w:val="22"/>
          <w:szCs w:val="22"/>
          <w:lang w:val="cs-CZ"/>
        </w:rPr>
        <w:tab/>
        <w:t>Povodí</w:t>
      </w:r>
      <w:r w:rsidR="00EA3075">
        <w:rPr>
          <w:rFonts w:ascii="Arial" w:hAnsi="Arial" w:cs="Arial"/>
          <w:sz w:val="22"/>
          <w:szCs w:val="22"/>
          <w:lang w:val="cs-CZ"/>
        </w:rPr>
        <w:t>m</w:t>
      </w:r>
      <w:r w:rsidRPr="007135A0">
        <w:rPr>
          <w:rFonts w:ascii="Arial" w:hAnsi="Arial" w:cs="Arial"/>
          <w:sz w:val="22"/>
          <w:szCs w:val="22"/>
          <w:lang w:val="cs-CZ"/>
        </w:rPr>
        <w:t xml:space="preserve"> Ohře, státní</w:t>
      </w:r>
      <w:r w:rsidR="00EA3075">
        <w:rPr>
          <w:rFonts w:ascii="Arial" w:hAnsi="Arial" w:cs="Arial"/>
          <w:sz w:val="22"/>
          <w:szCs w:val="22"/>
          <w:lang w:val="cs-CZ"/>
        </w:rPr>
        <w:t>m</w:t>
      </w:r>
      <w:r w:rsidRPr="007135A0">
        <w:rPr>
          <w:rFonts w:ascii="Arial" w:hAnsi="Arial" w:cs="Arial"/>
          <w:sz w:val="22"/>
          <w:szCs w:val="22"/>
          <w:lang w:val="cs-CZ"/>
        </w:rPr>
        <w:t xml:space="preserve"> podnik</w:t>
      </w:r>
      <w:r w:rsidR="00EA3075">
        <w:rPr>
          <w:rFonts w:ascii="Arial" w:hAnsi="Arial" w:cs="Arial"/>
          <w:sz w:val="22"/>
          <w:szCs w:val="22"/>
          <w:lang w:val="cs-CZ"/>
        </w:rPr>
        <w:t>em</w:t>
      </w:r>
    </w:p>
    <w:p w14:paraId="3437B0F0" w14:textId="77777777" w:rsidR="00CD049A" w:rsidRPr="00AB4298" w:rsidRDefault="00CD049A" w:rsidP="00A31AAB">
      <w:pPr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 xml:space="preserve"> </w:t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="002D6335" w:rsidRPr="00AB4298">
        <w:rPr>
          <w:rFonts w:ascii="Arial" w:hAnsi="Arial" w:cs="Arial"/>
          <w:sz w:val="22"/>
          <w:szCs w:val="22"/>
          <w:lang w:val="cs-CZ"/>
        </w:rPr>
        <w:tab/>
      </w:r>
      <w:r w:rsidR="002D6335"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  <w:t>Bezručova 4219</w:t>
      </w:r>
    </w:p>
    <w:p w14:paraId="578BB42D" w14:textId="77777777" w:rsidR="00CD049A" w:rsidRPr="00AB4298" w:rsidRDefault="00CD049A" w:rsidP="00A31AAB">
      <w:pPr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="002D6335" w:rsidRPr="00AB4298">
        <w:rPr>
          <w:rFonts w:ascii="Arial" w:hAnsi="Arial" w:cs="Arial"/>
          <w:sz w:val="22"/>
          <w:szCs w:val="22"/>
          <w:lang w:val="cs-CZ"/>
        </w:rPr>
        <w:tab/>
      </w:r>
      <w:r w:rsidR="002D6335"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  <w:t xml:space="preserve">CZ – 430 03 Chomutov </w:t>
      </w:r>
    </w:p>
    <w:p w14:paraId="258C0165" w14:textId="6938B93A" w:rsidR="00852659" w:rsidRPr="00AB4298" w:rsidRDefault="002D6335" w:rsidP="00A31AAB">
      <w:pPr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="00CD049A" w:rsidRPr="00AB4298">
        <w:rPr>
          <w:rFonts w:ascii="Arial" w:hAnsi="Arial" w:cs="Arial"/>
          <w:sz w:val="22"/>
          <w:szCs w:val="22"/>
          <w:lang w:val="cs-CZ"/>
        </w:rPr>
        <w:tab/>
      </w:r>
      <w:r w:rsidR="00CD049A" w:rsidRPr="00AB4298">
        <w:rPr>
          <w:rFonts w:ascii="Arial" w:hAnsi="Arial" w:cs="Arial"/>
          <w:sz w:val="22"/>
          <w:szCs w:val="22"/>
          <w:lang w:val="cs-CZ"/>
        </w:rPr>
        <w:tab/>
      </w:r>
      <w:r w:rsidR="00CD049A" w:rsidRPr="00AB4298">
        <w:rPr>
          <w:rFonts w:ascii="Arial" w:hAnsi="Arial" w:cs="Arial"/>
          <w:sz w:val="22"/>
          <w:szCs w:val="22"/>
          <w:lang w:val="cs-CZ"/>
        </w:rPr>
        <w:tab/>
      </w:r>
      <w:r w:rsidR="00CD049A" w:rsidRPr="00AB4298">
        <w:rPr>
          <w:rFonts w:ascii="Arial" w:hAnsi="Arial" w:cs="Arial"/>
          <w:sz w:val="22"/>
          <w:szCs w:val="22"/>
          <w:lang w:val="cs-CZ"/>
        </w:rPr>
        <w:tab/>
      </w:r>
    </w:p>
    <w:p w14:paraId="071E562A" w14:textId="489A0DF4" w:rsidR="00852659" w:rsidRPr="00AB4298" w:rsidRDefault="00852659" w:rsidP="00A31AAB">
      <w:pPr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 xml:space="preserve"> </w:t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  <w:t>IČ</w:t>
      </w:r>
      <w:r w:rsidR="00807A1E">
        <w:rPr>
          <w:rFonts w:ascii="Arial" w:hAnsi="Arial" w:cs="Arial"/>
          <w:sz w:val="22"/>
          <w:szCs w:val="22"/>
          <w:lang w:val="cs-CZ"/>
        </w:rPr>
        <w:t>O</w:t>
      </w:r>
      <w:r w:rsidRPr="00AB4298">
        <w:rPr>
          <w:rFonts w:ascii="Arial" w:hAnsi="Arial" w:cs="Arial"/>
          <w:sz w:val="22"/>
          <w:szCs w:val="22"/>
          <w:lang w:val="cs-CZ"/>
        </w:rPr>
        <w:t>:</w:t>
      </w:r>
      <w:r w:rsidR="00D639B6">
        <w:rPr>
          <w:rFonts w:ascii="Arial" w:hAnsi="Arial" w:cs="Arial"/>
          <w:sz w:val="22"/>
          <w:szCs w:val="22"/>
          <w:lang w:val="cs-CZ"/>
        </w:rPr>
        <w:t xml:space="preserve"> </w:t>
      </w:r>
      <w:r w:rsidRPr="00AB4298">
        <w:rPr>
          <w:rFonts w:ascii="Arial" w:hAnsi="Arial" w:cs="Arial"/>
          <w:sz w:val="22"/>
          <w:szCs w:val="22"/>
          <w:lang w:val="cs-CZ"/>
        </w:rPr>
        <w:t>70889988</w:t>
      </w:r>
    </w:p>
    <w:p w14:paraId="31DC2DE6" w14:textId="7F2E9A8E" w:rsidR="00852659" w:rsidRPr="00AB4298" w:rsidRDefault="00852659" w:rsidP="00A31AAB">
      <w:pPr>
        <w:ind w:left="2125" w:firstLine="425"/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>DIČ:</w:t>
      </w:r>
      <w:r w:rsidR="00D639B6">
        <w:rPr>
          <w:rFonts w:ascii="Arial" w:hAnsi="Arial" w:cs="Arial"/>
          <w:sz w:val="22"/>
          <w:szCs w:val="22"/>
          <w:lang w:val="cs-CZ"/>
        </w:rPr>
        <w:t xml:space="preserve"> </w:t>
      </w:r>
      <w:r w:rsidRPr="00AB4298">
        <w:rPr>
          <w:rFonts w:ascii="Arial" w:hAnsi="Arial" w:cs="Arial"/>
          <w:sz w:val="22"/>
          <w:szCs w:val="22"/>
          <w:lang w:val="cs-CZ"/>
        </w:rPr>
        <w:t>CZ70889988</w:t>
      </w:r>
    </w:p>
    <w:p w14:paraId="2AC811DE" w14:textId="77777777" w:rsidR="00DF64B0" w:rsidRDefault="00DF64B0" w:rsidP="00A31AAB">
      <w:pPr>
        <w:ind w:left="2550"/>
        <w:rPr>
          <w:rFonts w:ascii="Arial" w:hAnsi="Arial" w:cs="Arial"/>
          <w:sz w:val="22"/>
          <w:szCs w:val="22"/>
          <w:lang w:val="cs-CZ"/>
        </w:rPr>
      </w:pPr>
    </w:p>
    <w:p w14:paraId="4CE8983D" w14:textId="77777777" w:rsidR="00DF64B0" w:rsidRDefault="00DF64B0" w:rsidP="00A31AAB">
      <w:pPr>
        <w:ind w:left="2550"/>
        <w:rPr>
          <w:rFonts w:ascii="Arial" w:hAnsi="Arial" w:cs="Arial"/>
          <w:sz w:val="22"/>
          <w:szCs w:val="22"/>
          <w:lang w:val="cs-CZ"/>
        </w:rPr>
      </w:pPr>
    </w:p>
    <w:p w14:paraId="30DB4320" w14:textId="58624471" w:rsidR="00852659" w:rsidRPr="00AB4298" w:rsidRDefault="00852659" w:rsidP="00A31AAB">
      <w:pPr>
        <w:ind w:left="2550"/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>Zapsán v obchodním rejstříku u Krajského soudu v Ústí nad Labem, oddíl A, vložka 13052,</w:t>
      </w:r>
    </w:p>
    <w:p w14:paraId="66AAF51E" w14:textId="4FFA1507" w:rsidR="00CD049A" w:rsidRPr="00AB4298" w:rsidRDefault="00CD049A" w:rsidP="00A31AAB">
      <w:pPr>
        <w:ind w:left="2125" w:firstLine="425"/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 xml:space="preserve">dále jen: </w:t>
      </w:r>
      <w:r w:rsidR="00D84547" w:rsidRPr="00AB4298">
        <w:rPr>
          <w:rFonts w:ascii="Arial" w:hAnsi="Arial" w:cs="Arial"/>
          <w:b/>
          <w:sz w:val="22"/>
          <w:szCs w:val="22"/>
          <w:lang w:val="cs-CZ"/>
        </w:rPr>
        <w:t>POh</w:t>
      </w:r>
    </w:p>
    <w:p w14:paraId="478A7F93" w14:textId="77777777" w:rsidR="00CD049A" w:rsidRPr="00AB4298" w:rsidRDefault="00CD049A" w:rsidP="00A31AAB">
      <w:pPr>
        <w:rPr>
          <w:rFonts w:ascii="Arial" w:hAnsi="Arial" w:cs="Arial"/>
          <w:sz w:val="22"/>
          <w:szCs w:val="22"/>
          <w:lang w:val="cs-CZ"/>
        </w:rPr>
      </w:pPr>
    </w:p>
    <w:p w14:paraId="264DDAB1" w14:textId="2FA54DB1" w:rsidR="00CD049A" w:rsidRPr="00AB4298" w:rsidRDefault="00CD049A" w:rsidP="00A31AAB">
      <w:pPr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="002D6335" w:rsidRPr="00AB4298">
        <w:rPr>
          <w:rFonts w:ascii="Arial" w:hAnsi="Arial" w:cs="Arial"/>
          <w:sz w:val="22"/>
          <w:szCs w:val="22"/>
          <w:lang w:val="cs-CZ"/>
        </w:rPr>
        <w:tab/>
      </w:r>
      <w:r w:rsidR="002D6335"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</w:p>
    <w:p w14:paraId="13CB7658" w14:textId="77777777" w:rsidR="00CD049A" w:rsidRPr="00AB4298" w:rsidRDefault="00CD049A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463548D3" w14:textId="77777777" w:rsidR="001F4A5D" w:rsidRPr="00801DEC" w:rsidRDefault="001F4A5D" w:rsidP="001F4A5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01DEC">
        <w:rPr>
          <w:rFonts w:ascii="Arial" w:hAnsi="Arial" w:cs="Arial"/>
          <w:b/>
          <w:bCs/>
          <w:sz w:val="22"/>
          <w:szCs w:val="22"/>
        </w:rPr>
        <w:t>ČÁST PRVNÍ</w:t>
      </w:r>
    </w:p>
    <w:p w14:paraId="0537A00C" w14:textId="77777777" w:rsidR="001F4A5D" w:rsidRPr="001F4A5D" w:rsidRDefault="001F4A5D" w:rsidP="001F4A5D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1F4A5D">
        <w:rPr>
          <w:rFonts w:ascii="Arial" w:hAnsi="Arial" w:cs="Arial"/>
          <w:b/>
          <w:bCs/>
          <w:sz w:val="22"/>
          <w:szCs w:val="22"/>
          <w:lang w:val="cs-CZ"/>
        </w:rPr>
        <w:t>Účel dodatku</w:t>
      </w:r>
    </w:p>
    <w:p w14:paraId="185F69B5" w14:textId="77777777" w:rsidR="00CD049A" w:rsidRPr="00AB4298" w:rsidRDefault="00CD049A" w:rsidP="00A31AAB">
      <w:pPr>
        <w:rPr>
          <w:rFonts w:ascii="Arial" w:hAnsi="Arial" w:cs="Arial"/>
          <w:sz w:val="22"/>
          <w:szCs w:val="22"/>
          <w:lang w:val="cs-CZ"/>
        </w:rPr>
      </w:pPr>
    </w:p>
    <w:p w14:paraId="5F885D0E" w14:textId="7AF571FA" w:rsidR="001F4A5D" w:rsidRPr="001F4A5D" w:rsidRDefault="001F4A5D" w:rsidP="001F4A5D">
      <w:pPr>
        <w:rPr>
          <w:rFonts w:ascii="Arial" w:hAnsi="Arial" w:cs="Arial"/>
          <w:bCs/>
          <w:sz w:val="22"/>
          <w:szCs w:val="22"/>
          <w:lang w:val="cs-CZ"/>
        </w:rPr>
      </w:pPr>
      <w:r w:rsidRPr="001F4A5D">
        <w:rPr>
          <w:rFonts w:ascii="Arial" w:hAnsi="Arial" w:cs="Arial"/>
          <w:bCs/>
          <w:sz w:val="22"/>
          <w:szCs w:val="22"/>
          <w:lang w:val="cs-CZ"/>
        </w:rPr>
        <w:t xml:space="preserve">Dodatek upravuje původní ustanovení smlouvy </w:t>
      </w:r>
      <w:r w:rsidR="00F57283">
        <w:rPr>
          <w:rFonts w:ascii="Arial" w:hAnsi="Arial" w:cs="Arial"/>
          <w:bCs/>
          <w:sz w:val="22"/>
          <w:szCs w:val="22"/>
          <w:lang w:val="cs-CZ"/>
        </w:rPr>
        <w:t>v následujících ustanoveních:</w:t>
      </w:r>
      <w:r w:rsidRPr="001F4A5D">
        <w:rPr>
          <w:rFonts w:ascii="Arial" w:hAnsi="Arial" w:cs="Arial"/>
          <w:bCs/>
          <w:sz w:val="22"/>
          <w:szCs w:val="22"/>
          <w:lang w:val="cs-CZ"/>
        </w:rPr>
        <w:t xml:space="preserve"> </w:t>
      </w:r>
    </w:p>
    <w:p w14:paraId="45ABB4DD" w14:textId="77777777" w:rsidR="00CD049A" w:rsidRPr="00AB4298" w:rsidRDefault="00CD049A" w:rsidP="00A31AAB">
      <w:pPr>
        <w:rPr>
          <w:rFonts w:ascii="Arial" w:hAnsi="Arial" w:cs="Arial"/>
          <w:sz w:val="22"/>
          <w:szCs w:val="22"/>
          <w:lang w:val="cs-CZ"/>
        </w:rPr>
      </w:pPr>
    </w:p>
    <w:p w14:paraId="4BC1F24D" w14:textId="2B4B34A5" w:rsidR="001F4A5D" w:rsidRDefault="001F4A5D" w:rsidP="001F4A5D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V bodě </w:t>
      </w:r>
      <w:r w:rsidR="00F83F50" w:rsidRPr="00AB4298">
        <w:rPr>
          <w:rFonts w:ascii="Arial" w:hAnsi="Arial" w:cs="Arial"/>
          <w:sz w:val="22"/>
          <w:szCs w:val="22"/>
          <w:lang w:val="cs-CZ"/>
        </w:rPr>
        <w:t>(1)</w:t>
      </w:r>
      <w:r w:rsidR="00F83F50" w:rsidRPr="001F4A5D">
        <w:rPr>
          <w:rFonts w:ascii="Arial" w:hAnsi="Arial" w:cs="Arial"/>
          <w:sz w:val="22"/>
          <w:szCs w:val="22"/>
          <w:lang w:val="cs-CZ"/>
        </w:rPr>
        <w:t>,</w:t>
      </w:r>
      <w:r w:rsidR="00F83F50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F83F50" w:rsidRPr="00AB4298">
        <w:rPr>
          <w:rFonts w:ascii="Arial" w:hAnsi="Arial" w:cs="Arial"/>
          <w:b/>
          <w:sz w:val="22"/>
          <w:szCs w:val="22"/>
          <w:lang w:val="cs-CZ"/>
        </w:rPr>
        <w:t>§</w:t>
      </w:r>
      <w:r w:rsidR="00F83F50">
        <w:rPr>
          <w:rFonts w:ascii="Arial" w:hAnsi="Arial" w:cs="Arial"/>
          <w:b/>
          <w:sz w:val="22"/>
          <w:szCs w:val="22"/>
          <w:lang w:val="cs-CZ"/>
        </w:rPr>
        <w:t xml:space="preserve"> 2 Doba trvání smlouvy</w:t>
      </w:r>
      <w:r w:rsidR="00F83F50" w:rsidRPr="001F4A5D">
        <w:rPr>
          <w:rFonts w:ascii="Arial" w:hAnsi="Arial" w:cs="Arial"/>
          <w:sz w:val="22"/>
          <w:szCs w:val="22"/>
          <w:lang w:val="cs-CZ"/>
        </w:rPr>
        <w:t xml:space="preserve">, se </w:t>
      </w:r>
      <w:r w:rsidR="00B7569A">
        <w:rPr>
          <w:rFonts w:ascii="Arial" w:hAnsi="Arial" w:cs="Arial"/>
          <w:sz w:val="22"/>
          <w:szCs w:val="22"/>
          <w:lang w:val="cs-CZ"/>
        </w:rPr>
        <w:t>navyšuje doba trvání poskytované služby z pěti na šest let a</w:t>
      </w:r>
      <w:r w:rsidR="00F83F50">
        <w:rPr>
          <w:rFonts w:ascii="Arial" w:hAnsi="Arial" w:cs="Arial"/>
          <w:sz w:val="22"/>
          <w:szCs w:val="22"/>
          <w:lang w:val="cs-CZ"/>
        </w:rPr>
        <w:t xml:space="preserve"> datum </w:t>
      </w:r>
      <w:r w:rsidR="00B7569A">
        <w:rPr>
          <w:rFonts w:ascii="Arial" w:hAnsi="Arial" w:cs="Arial"/>
          <w:sz w:val="22"/>
          <w:szCs w:val="22"/>
          <w:lang w:val="cs-CZ"/>
        </w:rPr>
        <w:t>ukončení</w:t>
      </w:r>
      <w:r w:rsidR="00F83F50">
        <w:rPr>
          <w:rFonts w:ascii="Arial" w:hAnsi="Arial" w:cs="Arial"/>
          <w:sz w:val="22"/>
          <w:szCs w:val="22"/>
          <w:lang w:val="cs-CZ"/>
        </w:rPr>
        <w:t xml:space="preserve"> poskytované služby</w:t>
      </w:r>
      <w:r w:rsidR="00B7569A">
        <w:rPr>
          <w:rFonts w:ascii="Arial" w:hAnsi="Arial" w:cs="Arial"/>
          <w:sz w:val="22"/>
          <w:szCs w:val="22"/>
          <w:lang w:val="cs-CZ"/>
        </w:rPr>
        <w:t xml:space="preserve"> se prodlužuje o rok</w:t>
      </w:r>
      <w:r w:rsidR="000615F9">
        <w:rPr>
          <w:rFonts w:ascii="Arial" w:hAnsi="Arial" w:cs="Arial"/>
          <w:sz w:val="22"/>
          <w:szCs w:val="22"/>
          <w:lang w:val="cs-CZ"/>
        </w:rPr>
        <w:t>.</w:t>
      </w:r>
    </w:p>
    <w:p w14:paraId="7F98C3D1" w14:textId="4E478DB8" w:rsidR="0076060D" w:rsidRDefault="0076060D" w:rsidP="001F4A5D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V bodě (4.1),</w:t>
      </w:r>
      <w:r w:rsidRPr="0076060D">
        <w:rPr>
          <w:rFonts w:ascii="Arial" w:hAnsi="Arial" w:cs="Arial"/>
          <w:b/>
          <w:sz w:val="22"/>
          <w:szCs w:val="22"/>
          <w:lang w:val="cs-CZ"/>
        </w:rPr>
        <w:t xml:space="preserve"> §</w:t>
      </w:r>
      <w:r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76060D">
        <w:rPr>
          <w:rFonts w:ascii="Arial" w:hAnsi="Arial" w:cs="Arial"/>
          <w:b/>
          <w:sz w:val="22"/>
          <w:szCs w:val="22"/>
          <w:lang w:val="cs-CZ"/>
        </w:rPr>
        <w:t>3 Informace</w:t>
      </w:r>
      <w:r>
        <w:rPr>
          <w:rFonts w:ascii="Arial" w:hAnsi="Arial" w:cs="Arial"/>
          <w:b/>
          <w:sz w:val="22"/>
          <w:szCs w:val="22"/>
          <w:lang w:val="cs-CZ"/>
        </w:rPr>
        <w:t xml:space="preserve">, </w:t>
      </w:r>
      <w:r>
        <w:rPr>
          <w:rFonts w:ascii="Arial" w:hAnsi="Arial" w:cs="Arial"/>
          <w:sz w:val="22"/>
          <w:szCs w:val="22"/>
          <w:lang w:val="cs-CZ"/>
        </w:rPr>
        <w:t xml:space="preserve">se mění kontaktní osoby pro smluvní záležitosti za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POh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14D03F94" w14:textId="348D34A2" w:rsidR="00576A9A" w:rsidRDefault="00576A9A" w:rsidP="00A31AAB">
      <w:pPr>
        <w:rPr>
          <w:rFonts w:ascii="Arial" w:hAnsi="Arial" w:cs="Arial"/>
          <w:sz w:val="22"/>
          <w:szCs w:val="22"/>
          <w:lang w:val="cs-CZ"/>
        </w:rPr>
      </w:pPr>
    </w:p>
    <w:p w14:paraId="2828FC86" w14:textId="77777777" w:rsidR="00F83F50" w:rsidRDefault="00F83F50" w:rsidP="00A31AAB">
      <w:pPr>
        <w:rPr>
          <w:rFonts w:ascii="Arial" w:hAnsi="Arial" w:cs="Arial"/>
          <w:sz w:val="22"/>
          <w:szCs w:val="22"/>
          <w:lang w:val="cs-CZ"/>
        </w:rPr>
      </w:pPr>
    </w:p>
    <w:p w14:paraId="557D31AB" w14:textId="3EE7593E" w:rsidR="00A31AAB" w:rsidRDefault="00A31AAB" w:rsidP="00A31AAB">
      <w:pPr>
        <w:rPr>
          <w:rFonts w:ascii="Arial" w:hAnsi="Arial" w:cs="Arial"/>
          <w:sz w:val="22"/>
          <w:szCs w:val="22"/>
          <w:lang w:val="cs-CZ"/>
        </w:rPr>
      </w:pPr>
    </w:p>
    <w:p w14:paraId="735C7B5A" w14:textId="77777777" w:rsidR="009B765A" w:rsidRPr="00801DEC" w:rsidRDefault="009B765A" w:rsidP="009B76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01DEC">
        <w:rPr>
          <w:rFonts w:ascii="Arial" w:hAnsi="Arial" w:cs="Arial"/>
          <w:b/>
          <w:bCs/>
          <w:sz w:val="22"/>
          <w:szCs w:val="22"/>
        </w:rPr>
        <w:t>ČÁST DRUHÁ</w:t>
      </w:r>
    </w:p>
    <w:p w14:paraId="3DF51DA9" w14:textId="77777777" w:rsidR="009B765A" w:rsidRPr="009B765A" w:rsidRDefault="009B765A" w:rsidP="009B765A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9B765A">
        <w:rPr>
          <w:rFonts w:ascii="Arial" w:hAnsi="Arial" w:cs="Arial"/>
          <w:b/>
          <w:bCs/>
          <w:sz w:val="22"/>
          <w:szCs w:val="22"/>
          <w:lang w:val="cs-CZ"/>
        </w:rPr>
        <w:t>Obsah dodatku</w:t>
      </w:r>
    </w:p>
    <w:p w14:paraId="4C577D7C" w14:textId="5375CF58" w:rsidR="00A31AAB" w:rsidRDefault="00A31AAB" w:rsidP="00A31AAB">
      <w:pPr>
        <w:rPr>
          <w:rFonts w:ascii="Arial" w:hAnsi="Arial" w:cs="Arial"/>
          <w:sz w:val="22"/>
          <w:szCs w:val="22"/>
          <w:lang w:val="cs-CZ"/>
        </w:rPr>
      </w:pPr>
    </w:p>
    <w:p w14:paraId="33A34664" w14:textId="3F5F257A" w:rsidR="00BA45E4" w:rsidRDefault="00F57283" w:rsidP="00F5728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B4298">
        <w:rPr>
          <w:rFonts w:ascii="Arial" w:hAnsi="Arial" w:cs="Arial"/>
          <w:b/>
          <w:sz w:val="22"/>
          <w:szCs w:val="22"/>
          <w:lang w:val="cs-CZ"/>
        </w:rPr>
        <w:t>§</w:t>
      </w:r>
      <w:r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B7569A">
        <w:rPr>
          <w:rFonts w:ascii="Arial" w:hAnsi="Arial" w:cs="Arial"/>
          <w:b/>
          <w:sz w:val="22"/>
          <w:szCs w:val="22"/>
          <w:lang w:val="cs-CZ"/>
        </w:rPr>
        <w:t>2</w:t>
      </w:r>
      <w:r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14:paraId="69A03FE1" w14:textId="54D53F75" w:rsidR="00A31AAB" w:rsidRDefault="00B7569A" w:rsidP="00F5728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Doba trvání smlouvy</w:t>
      </w:r>
    </w:p>
    <w:p w14:paraId="0E970D13" w14:textId="53DD57BC" w:rsidR="00F57283" w:rsidRDefault="00F57283" w:rsidP="00F57283">
      <w:pPr>
        <w:jc w:val="center"/>
        <w:rPr>
          <w:rFonts w:ascii="Arial" w:hAnsi="Arial" w:cs="Arial"/>
          <w:sz w:val="22"/>
          <w:szCs w:val="22"/>
          <w:lang w:val="cs-CZ"/>
        </w:rPr>
      </w:pPr>
    </w:p>
    <w:p w14:paraId="6D7BAC39" w14:textId="3C8AFA3F" w:rsidR="00F57283" w:rsidRDefault="00F57283" w:rsidP="00F57283">
      <w:pPr>
        <w:jc w:val="center"/>
        <w:rPr>
          <w:rFonts w:ascii="Arial" w:hAnsi="Arial" w:cs="Arial"/>
          <w:sz w:val="22"/>
          <w:szCs w:val="22"/>
          <w:lang w:val="cs-CZ"/>
        </w:rPr>
      </w:pPr>
    </w:p>
    <w:p w14:paraId="265210A1" w14:textId="077DE628" w:rsidR="00F57283" w:rsidRDefault="00F57283" w:rsidP="00F57283">
      <w:pPr>
        <w:ind w:left="420" w:hanging="42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Bod </w:t>
      </w:r>
      <w:r w:rsidRPr="00AB4298">
        <w:rPr>
          <w:rFonts w:ascii="Arial" w:hAnsi="Arial" w:cs="Arial"/>
          <w:sz w:val="22"/>
          <w:szCs w:val="22"/>
          <w:lang w:val="cs-CZ"/>
        </w:rPr>
        <w:t>(1)</w:t>
      </w:r>
      <w:r>
        <w:rPr>
          <w:rFonts w:ascii="Arial" w:hAnsi="Arial" w:cs="Arial"/>
          <w:sz w:val="22"/>
          <w:szCs w:val="22"/>
          <w:lang w:val="cs-CZ"/>
        </w:rPr>
        <w:t xml:space="preserve"> se mění následovně:</w:t>
      </w:r>
    </w:p>
    <w:p w14:paraId="1F7FFC14" w14:textId="77777777" w:rsidR="00F57283" w:rsidRDefault="00F57283" w:rsidP="00F57283">
      <w:pPr>
        <w:ind w:left="420" w:hanging="420"/>
        <w:rPr>
          <w:rFonts w:ascii="Arial" w:hAnsi="Arial" w:cs="Arial"/>
          <w:sz w:val="22"/>
          <w:szCs w:val="22"/>
          <w:lang w:val="cs-CZ"/>
        </w:rPr>
      </w:pPr>
    </w:p>
    <w:p w14:paraId="0C22405D" w14:textId="7C03E9AA" w:rsidR="00F57283" w:rsidRPr="003C345D" w:rsidRDefault="00B7569A" w:rsidP="001A4F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Vycházeje ze současného stavu věci bude sanace VD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Lichtenberg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probíhat po dobu tří let. Z důvodu komplexnosti úkolů souvisejících se sanací a příprav k zajištění stabilního a výkonného náhradního zásobování připojených úpraven vody surovou vodou, jakož i potřebného navrácení </w:t>
      </w:r>
      <w:r>
        <w:rPr>
          <w:rFonts w:ascii="Arial" w:hAnsi="Arial" w:cs="Arial"/>
          <w:sz w:val="22"/>
          <w:szCs w:val="22"/>
          <w:lang w:val="cs-CZ"/>
        </w:rPr>
        <w:lastRenderedPageBreak/>
        <w:t xml:space="preserve">úpraven vody do běžného provozu po ukončení stavebních prací bude volný prostor k zajištění protipovodňové ochrany v nádrži VD Fláje třeba po dobu, která značně převyšuje dobu trvání vlastní sanace </w:t>
      </w:r>
      <w:r w:rsidRPr="00E13096">
        <w:rPr>
          <w:rFonts w:ascii="Arial" w:eastAsiaTheme="minorHAnsi" w:hAnsi="Arial" w:cs="Arial"/>
          <w:sz w:val="23"/>
          <w:szCs w:val="23"/>
          <w:lang w:val="cs-CZ" w:eastAsia="en-US"/>
        </w:rPr>
        <w:t xml:space="preserve">a </w:t>
      </w:r>
      <w:r w:rsidRPr="00E13096">
        <w:rPr>
          <w:rFonts w:ascii="Arial" w:eastAsiaTheme="minorHAnsi" w:hAnsi="Arial" w:cs="Arial"/>
          <w:sz w:val="22"/>
          <w:szCs w:val="22"/>
          <w:lang w:val="cs-CZ" w:eastAsia="en-US"/>
        </w:rPr>
        <w:t xml:space="preserve">bude závislý </w:t>
      </w:r>
      <w:r w:rsidRPr="007135F4">
        <w:rPr>
          <w:rFonts w:ascii="Arial" w:eastAsiaTheme="minorHAnsi" w:hAnsi="Arial" w:cs="Arial"/>
          <w:b/>
          <w:sz w:val="22"/>
          <w:szCs w:val="22"/>
          <w:lang w:val="cs-CZ" w:eastAsia="en-US"/>
        </w:rPr>
        <w:t xml:space="preserve">na </w:t>
      </w:r>
      <w:r w:rsidRPr="007135F4">
        <w:rPr>
          <w:rFonts w:ascii="Arial" w:eastAsiaTheme="minorHAnsi" w:hAnsi="Arial" w:cs="Arial"/>
          <w:b/>
          <w:sz w:val="23"/>
          <w:szCs w:val="23"/>
          <w:lang w:val="cs-CZ" w:eastAsia="en-US"/>
        </w:rPr>
        <w:t xml:space="preserve">okamžiku </w:t>
      </w:r>
      <w:r w:rsidRPr="007135F4">
        <w:rPr>
          <w:rFonts w:ascii="Arial" w:eastAsiaTheme="minorHAnsi" w:hAnsi="Arial" w:cs="Arial"/>
          <w:b/>
          <w:sz w:val="22"/>
          <w:szCs w:val="22"/>
          <w:lang w:val="cs-CZ" w:eastAsia="en-US"/>
        </w:rPr>
        <w:t xml:space="preserve">zahájeni stavebních prací komplexní </w:t>
      </w:r>
      <w:r w:rsidRPr="007135F4">
        <w:rPr>
          <w:rFonts w:ascii="Arial" w:eastAsiaTheme="minorHAnsi" w:hAnsi="Arial" w:cs="Arial"/>
          <w:b/>
          <w:sz w:val="21"/>
          <w:szCs w:val="21"/>
          <w:lang w:val="cs-CZ" w:eastAsia="en-US"/>
        </w:rPr>
        <w:t>sanace</w:t>
      </w:r>
      <w:r>
        <w:rPr>
          <w:rFonts w:ascii="Arial" w:hAnsi="Arial" w:cs="Arial"/>
          <w:sz w:val="22"/>
          <w:szCs w:val="22"/>
          <w:lang w:val="cs-CZ"/>
        </w:rPr>
        <w:t xml:space="preserve">. Proto se domlouvá doba poskytování služby v trvání </w:t>
      </w:r>
      <w:r w:rsidRPr="00B7569A">
        <w:rPr>
          <w:rFonts w:ascii="Arial" w:hAnsi="Arial" w:cs="Arial"/>
          <w:b/>
          <w:sz w:val="22"/>
          <w:szCs w:val="22"/>
          <w:lang w:val="cs-CZ"/>
        </w:rPr>
        <w:t>šesti</w:t>
      </w:r>
      <w:r>
        <w:rPr>
          <w:rFonts w:ascii="Arial" w:hAnsi="Arial" w:cs="Arial"/>
          <w:sz w:val="22"/>
          <w:szCs w:val="22"/>
          <w:lang w:val="cs-CZ"/>
        </w:rPr>
        <w:t xml:space="preserve"> let, která začíná dne 01.11.2021 a</w:t>
      </w:r>
      <w:r w:rsidR="001A4F58">
        <w:rPr>
          <w:rFonts w:ascii="Arial" w:hAnsi="Arial" w:cs="Arial"/>
          <w:sz w:val="22"/>
          <w:szCs w:val="22"/>
          <w:lang w:val="cs-CZ"/>
        </w:rPr>
        <w:t> </w:t>
      </w:r>
      <w:r>
        <w:rPr>
          <w:rFonts w:ascii="Arial" w:hAnsi="Arial" w:cs="Arial"/>
          <w:sz w:val="22"/>
          <w:szCs w:val="22"/>
          <w:lang w:val="cs-CZ"/>
        </w:rPr>
        <w:t xml:space="preserve">končí dne </w:t>
      </w:r>
      <w:r w:rsidRPr="007135F4">
        <w:rPr>
          <w:rFonts w:ascii="Arial" w:hAnsi="Arial" w:cs="Arial"/>
          <w:b/>
          <w:sz w:val="22"/>
          <w:szCs w:val="22"/>
          <w:lang w:val="cs-CZ"/>
        </w:rPr>
        <w:t>31.10.2027</w:t>
      </w:r>
      <w:r w:rsidR="001A4F58" w:rsidRPr="00E13096">
        <w:rPr>
          <w:rFonts w:ascii="Arial" w:hAnsi="Arial" w:cs="Arial"/>
          <w:sz w:val="22"/>
          <w:szCs w:val="22"/>
          <w:lang w:val="cs-CZ"/>
        </w:rPr>
        <w:t>.</w:t>
      </w:r>
    </w:p>
    <w:p w14:paraId="6DC9CD7F" w14:textId="255C8E1C" w:rsidR="00B16B30" w:rsidRDefault="00B16B30" w:rsidP="00B16B30">
      <w:pPr>
        <w:ind w:left="420" w:hanging="420"/>
        <w:jc w:val="both"/>
        <w:rPr>
          <w:rFonts w:ascii="Arial" w:hAnsi="Arial" w:cs="Arial"/>
          <w:sz w:val="22"/>
          <w:szCs w:val="22"/>
          <w:lang w:val="cs-CZ"/>
        </w:rPr>
      </w:pPr>
    </w:p>
    <w:p w14:paraId="6AC48CCE" w14:textId="11B5F426" w:rsidR="0076060D" w:rsidRDefault="0076060D" w:rsidP="0076060D">
      <w:pPr>
        <w:ind w:left="420" w:hanging="420"/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§3</w:t>
      </w:r>
    </w:p>
    <w:p w14:paraId="0C641C9E" w14:textId="2E09D1E0" w:rsidR="0076060D" w:rsidRDefault="0076060D" w:rsidP="0076060D">
      <w:pPr>
        <w:ind w:left="420" w:hanging="420"/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Informace</w:t>
      </w:r>
    </w:p>
    <w:p w14:paraId="49C55C69" w14:textId="33770069" w:rsidR="0076060D" w:rsidRDefault="0076060D" w:rsidP="0076060D">
      <w:pPr>
        <w:ind w:left="420" w:hanging="420"/>
        <w:jc w:val="center"/>
        <w:rPr>
          <w:rFonts w:ascii="Arial" w:hAnsi="Arial" w:cs="Arial"/>
          <w:sz w:val="22"/>
          <w:szCs w:val="22"/>
          <w:lang w:val="cs-CZ"/>
        </w:rPr>
      </w:pPr>
    </w:p>
    <w:p w14:paraId="775794EE" w14:textId="29F9679F" w:rsidR="0076060D" w:rsidRDefault="0076060D" w:rsidP="0076060D">
      <w:pPr>
        <w:ind w:left="420" w:hanging="42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Bod (</w:t>
      </w:r>
      <w:r w:rsidR="0037186C">
        <w:rPr>
          <w:rFonts w:ascii="Arial" w:hAnsi="Arial" w:cs="Arial"/>
          <w:sz w:val="22"/>
          <w:szCs w:val="22"/>
          <w:lang w:val="cs-CZ"/>
        </w:rPr>
        <w:t>4.1</w:t>
      </w:r>
      <w:r>
        <w:rPr>
          <w:rFonts w:ascii="Arial" w:hAnsi="Arial" w:cs="Arial"/>
          <w:sz w:val="22"/>
          <w:szCs w:val="22"/>
          <w:lang w:val="cs-CZ"/>
        </w:rPr>
        <w:t>) se mění následovně:</w:t>
      </w:r>
    </w:p>
    <w:p w14:paraId="63D1C4F4" w14:textId="017DB32A" w:rsidR="0076060D" w:rsidRDefault="0076060D" w:rsidP="0076060D">
      <w:pPr>
        <w:ind w:left="420" w:hanging="420"/>
        <w:rPr>
          <w:rFonts w:ascii="Arial" w:hAnsi="Arial" w:cs="Arial"/>
          <w:sz w:val="22"/>
          <w:szCs w:val="22"/>
          <w:lang w:val="cs-CZ"/>
        </w:rPr>
      </w:pPr>
    </w:p>
    <w:p w14:paraId="4E4F02A9" w14:textId="7DF5BFA1" w:rsidR="0076060D" w:rsidRDefault="0037186C" w:rsidP="0076060D">
      <w:pPr>
        <w:ind w:left="420" w:hanging="420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POh</w:t>
      </w:r>
      <w:proofErr w:type="spellEnd"/>
      <w:r>
        <w:rPr>
          <w:rFonts w:ascii="Arial" w:hAnsi="Arial" w:cs="Arial"/>
          <w:sz w:val="22"/>
          <w:szCs w:val="22"/>
          <w:lang w:val="cs-CZ"/>
        </w:rPr>
        <w:t>:</w:t>
      </w:r>
    </w:p>
    <w:p w14:paraId="2354EC94" w14:textId="1225394D" w:rsidR="0037186C" w:rsidRDefault="0037186C" w:rsidP="0076060D">
      <w:pPr>
        <w:ind w:left="420" w:hanging="420"/>
        <w:rPr>
          <w:rFonts w:ascii="Arial" w:hAnsi="Arial" w:cs="Arial"/>
          <w:sz w:val="22"/>
          <w:szCs w:val="22"/>
          <w:lang w:val="cs-CZ"/>
        </w:rPr>
      </w:pPr>
    </w:p>
    <w:p w14:paraId="3913E9FB" w14:textId="4C042610" w:rsidR="00DF64B0" w:rsidRDefault="00DF64B0" w:rsidP="0076060D">
      <w:pPr>
        <w:ind w:left="420" w:hanging="420"/>
        <w:rPr>
          <w:rFonts w:ascii="Arial" w:hAnsi="Arial" w:cs="Arial"/>
          <w:sz w:val="22"/>
          <w:szCs w:val="22"/>
          <w:lang w:val="cs-CZ"/>
        </w:rPr>
      </w:pPr>
    </w:p>
    <w:p w14:paraId="56351285" w14:textId="77777777" w:rsidR="00DF64B0" w:rsidRPr="0076060D" w:rsidRDefault="00DF64B0" w:rsidP="0076060D">
      <w:pPr>
        <w:ind w:left="420" w:hanging="420"/>
        <w:rPr>
          <w:rFonts w:ascii="Arial" w:hAnsi="Arial" w:cs="Arial"/>
          <w:sz w:val="22"/>
          <w:szCs w:val="22"/>
          <w:lang w:val="cs-CZ"/>
        </w:rPr>
      </w:pPr>
    </w:p>
    <w:p w14:paraId="5003E88F" w14:textId="77777777" w:rsidR="00C802B4" w:rsidRDefault="00C802B4" w:rsidP="00C802B4">
      <w:pPr>
        <w:pStyle w:val="Odstavecseseznamem"/>
        <w:ind w:left="780"/>
        <w:jc w:val="both"/>
        <w:rPr>
          <w:rFonts w:ascii="Arial" w:hAnsi="Arial" w:cs="Arial"/>
          <w:sz w:val="22"/>
          <w:szCs w:val="22"/>
          <w:lang w:val="cs-CZ"/>
        </w:rPr>
      </w:pPr>
    </w:p>
    <w:p w14:paraId="4D8DAEE4" w14:textId="77777777" w:rsidR="000615F9" w:rsidRPr="000615F9" w:rsidRDefault="000615F9" w:rsidP="000615F9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14:paraId="45183A9F" w14:textId="11950D10" w:rsidR="000615F9" w:rsidRDefault="000615F9" w:rsidP="000615F9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3B9653C7" w14:textId="77777777" w:rsidR="000615F9" w:rsidRPr="00801DEC" w:rsidRDefault="000615F9" w:rsidP="000615F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01DEC">
        <w:rPr>
          <w:rFonts w:ascii="Arial" w:hAnsi="Arial" w:cs="Arial"/>
          <w:b/>
          <w:bCs/>
          <w:sz w:val="22"/>
          <w:szCs w:val="22"/>
        </w:rPr>
        <w:t>ČÁST TŘETÍ</w:t>
      </w:r>
    </w:p>
    <w:p w14:paraId="1118BCF5" w14:textId="77777777" w:rsidR="000615F9" w:rsidRPr="000615F9" w:rsidRDefault="000615F9" w:rsidP="000615F9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0615F9">
        <w:rPr>
          <w:rFonts w:ascii="Arial" w:hAnsi="Arial" w:cs="Arial"/>
          <w:b/>
          <w:bCs/>
          <w:sz w:val="22"/>
          <w:szCs w:val="22"/>
          <w:lang w:val="cs-CZ"/>
        </w:rPr>
        <w:t>Společná ustanovení</w:t>
      </w:r>
    </w:p>
    <w:p w14:paraId="1E22E420" w14:textId="77777777" w:rsidR="000615F9" w:rsidRPr="000615F9" w:rsidRDefault="000615F9" w:rsidP="000615F9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5A3B1E3" w14:textId="77777777" w:rsidR="00B16B30" w:rsidRPr="00C802B4" w:rsidRDefault="00B16B30" w:rsidP="00B16B30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proofErr w:type="spellStart"/>
      <w:r w:rsidRPr="00C802B4">
        <w:rPr>
          <w:rFonts w:ascii="Arial" w:hAnsi="Arial" w:cs="Arial"/>
          <w:sz w:val="22"/>
          <w:szCs w:val="22"/>
        </w:rPr>
        <w:t>Ostatní</w:t>
      </w:r>
      <w:proofErr w:type="spellEnd"/>
      <w:r w:rsidRPr="00C802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02B4">
        <w:rPr>
          <w:rFonts w:ascii="Arial" w:hAnsi="Arial" w:cs="Arial"/>
          <w:sz w:val="22"/>
          <w:szCs w:val="22"/>
        </w:rPr>
        <w:t>body</w:t>
      </w:r>
      <w:proofErr w:type="spellEnd"/>
      <w:r w:rsidRPr="00C802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02B4">
        <w:rPr>
          <w:rFonts w:ascii="Arial" w:hAnsi="Arial" w:cs="Arial"/>
          <w:sz w:val="22"/>
          <w:szCs w:val="22"/>
        </w:rPr>
        <w:t>smlouvy</w:t>
      </w:r>
      <w:proofErr w:type="spellEnd"/>
      <w:r w:rsidRPr="00C802B4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802B4">
        <w:rPr>
          <w:rFonts w:ascii="Arial" w:hAnsi="Arial" w:cs="Arial"/>
          <w:sz w:val="22"/>
          <w:szCs w:val="22"/>
        </w:rPr>
        <w:t>nemění</w:t>
      </w:r>
      <w:proofErr w:type="spellEnd"/>
      <w:r w:rsidRPr="00C802B4">
        <w:rPr>
          <w:rFonts w:ascii="Arial" w:hAnsi="Arial" w:cs="Arial"/>
          <w:sz w:val="22"/>
          <w:szCs w:val="22"/>
        </w:rPr>
        <w:t>.</w:t>
      </w:r>
    </w:p>
    <w:p w14:paraId="749C4D5D" w14:textId="7958A7CA" w:rsidR="000615F9" w:rsidRDefault="000615F9" w:rsidP="00620E28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>T</w:t>
      </w:r>
      <w:r>
        <w:rPr>
          <w:rFonts w:ascii="Arial" w:hAnsi="Arial" w:cs="Arial"/>
          <w:sz w:val="22"/>
          <w:szCs w:val="22"/>
          <w:lang w:val="cs-CZ"/>
        </w:rPr>
        <w:t xml:space="preserve">ento Dodatek č. 1 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je vyhotoven ve </w:t>
      </w:r>
      <w:r w:rsidR="00620E28">
        <w:rPr>
          <w:rFonts w:ascii="Arial" w:hAnsi="Arial" w:cs="Arial"/>
          <w:sz w:val="22"/>
          <w:szCs w:val="22"/>
          <w:lang w:val="cs-CZ"/>
        </w:rPr>
        <w:t>čtyřech stejnopisech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 v českém a </w:t>
      </w:r>
      <w:r>
        <w:rPr>
          <w:rFonts w:ascii="Arial" w:hAnsi="Arial" w:cs="Arial"/>
          <w:sz w:val="22"/>
          <w:szCs w:val="22"/>
          <w:lang w:val="cs-CZ"/>
        </w:rPr>
        <w:t xml:space="preserve">v 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německém jazyce, přičemž každá smluvní strana obdrží po </w:t>
      </w:r>
      <w:r w:rsidR="00620E28">
        <w:rPr>
          <w:rFonts w:ascii="Arial" w:hAnsi="Arial" w:cs="Arial"/>
          <w:sz w:val="22"/>
          <w:szCs w:val="22"/>
          <w:lang w:val="cs-CZ"/>
        </w:rPr>
        <w:t>dvou</w:t>
      </w:r>
      <w:r w:rsidRPr="00AB4298">
        <w:rPr>
          <w:rFonts w:ascii="Arial" w:hAnsi="Arial" w:cs="Arial"/>
          <w:sz w:val="22"/>
          <w:szCs w:val="22"/>
          <w:lang w:val="cs-CZ"/>
        </w:rPr>
        <w:t xml:space="preserve"> vyhotovení </w:t>
      </w:r>
      <w:r>
        <w:rPr>
          <w:rFonts w:ascii="Arial" w:hAnsi="Arial" w:cs="Arial"/>
          <w:sz w:val="22"/>
          <w:szCs w:val="22"/>
          <w:lang w:val="cs-CZ"/>
        </w:rPr>
        <w:t>dodatku.</w:t>
      </w:r>
    </w:p>
    <w:p w14:paraId="6602A553" w14:textId="4A63621D" w:rsidR="000615F9" w:rsidRPr="000615F9" w:rsidRDefault="000615F9" w:rsidP="00B16B30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615F9">
        <w:rPr>
          <w:rFonts w:ascii="Arial" w:hAnsi="Arial" w:cs="Arial"/>
          <w:sz w:val="22"/>
          <w:szCs w:val="22"/>
          <w:lang w:val="cs-CZ"/>
        </w:rPr>
        <w:t xml:space="preserve">Tento dodatek </w:t>
      </w:r>
      <w:r w:rsidR="00B16B30" w:rsidRPr="00C727E2">
        <w:rPr>
          <w:rFonts w:ascii="Arial" w:hAnsi="Arial" w:cs="Arial"/>
          <w:sz w:val="22"/>
          <w:szCs w:val="22"/>
          <w:lang w:val="cs-CZ"/>
        </w:rPr>
        <w:t xml:space="preserve">nabývá platnosti dnem podpisu smlouvy oběma stranami a účinnosti </w:t>
      </w:r>
      <w:r w:rsidR="00B16B30" w:rsidRPr="00C727E2">
        <w:rPr>
          <w:rFonts w:ascii="Arial" w:hAnsi="Arial" w:cs="Arial"/>
          <w:bCs/>
          <w:sz w:val="22"/>
          <w:szCs w:val="22"/>
          <w:lang w:val="cs-CZ"/>
        </w:rPr>
        <w:t>zveřejněním v Registru smluv, pokud této účinnosti dle příslušných ustanovení smlouvy nenabude později</w:t>
      </w:r>
      <w:r w:rsidR="00B16B30">
        <w:rPr>
          <w:rFonts w:ascii="Arial" w:hAnsi="Arial" w:cs="Arial"/>
          <w:bCs/>
          <w:sz w:val="22"/>
          <w:szCs w:val="22"/>
          <w:lang w:val="cs-CZ"/>
        </w:rPr>
        <w:t>.</w:t>
      </w:r>
      <w:r w:rsidR="00B16B30" w:rsidRPr="000615F9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1A61D01" w14:textId="77777777" w:rsidR="009B765A" w:rsidRPr="009B765A" w:rsidRDefault="009B765A" w:rsidP="009B765A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39CF5AE2" w14:textId="65206C1E" w:rsidR="00A30DAF" w:rsidRDefault="00A30DAF" w:rsidP="00A31AAB">
      <w:pPr>
        <w:ind w:left="1" w:firstLine="1"/>
        <w:rPr>
          <w:rFonts w:ascii="Arial" w:hAnsi="Arial" w:cs="Arial"/>
          <w:sz w:val="22"/>
          <w:szCs w:val="22"/>
          <w:lang w:val="cs-CZ"/>
        </w:rPr>
      </w:pPr>
    </w:p>
    <w:p w14:paraId="27E0AA3E" w14:textId="70EFE336" w:rsidR="00D74449" w:rsidRDefault="00D74449" w:rsidP="00A31AAB">
      <w:pPr>
        <w:ind w:left="1" w:firstLine="1"/>
        <w:rPr>
          <w:rFonts w:ascii="Arial" w:hAnsi="Arial" w:cs="Arial"/>
          <w:sz w:val="22"/>
          <w:szCs w:val="22"/>
          <w:lang w:val="cs-CZ"/>
        </w:rPr>
      </w:pPr>
    </w:p>
    <w:p w14:paraId="3DEC94E4" w14:textId="3818B57C" w:rsidR="00D74449" w:rsidRDefault="00D74449" w:rsidP="00A31AAB">
      <w:pPr>
        <w:ind w:left="1" w:firstLine="1"/>
        <w:rPr>
          <w:rFonts w:ascii="Arial" w:hAnsi="Arial" w:cs="Arial"/>
          <w:sz w:val="22"/>
          <w:szCs w:val="22"/>
          <w:lang w:val="cs-CZ"/>
        </w:rPr>
      </w:pPr>
    </w:p>
    <w:p w14:paraId="26F73AE7" w14:textId="77777777" w:rsidR="00D74449" w:rsidRPr="00AB4298" w:rsidRDefault="00D74449" w:rsidP="00A31AAB">
      <w:pPr>
        <w:ind w:left="1" w:firstLine="1"/>
        <w:rPr>
          <w:rFonts w:ascii="Arial" w:hAnsi="Arial" w:cs="Arial"/>
          <w:sz w:val="22"/>
          <w:szCs w:val="22"/>
          <w:lang w:val="cs-CZ"/>
        </w:rPr>
      </w:pPr>
    </w:p>
    <w:p w14:paraId="147EBFBD" w14:textId="77777777" w:rsidR="007771B8" w:rsidRDefault="007771B8" w:rsidP="00A31AAB">
      <w:pPr>
        <w:ind w:left="1" w:firstLine="1"/>
        <w:rPr>
          <w:rFonts w:ascii="Arial" w:hAnsi="Arial" w:cs="Arial"/>
          <w:sz w:val="22"/>
          <w:szCs w:val="22"/>
          <w:lang w:val="cs-CZ"/>
        </w:rPr>
      </w:pPr>
    </w:p>
    <w:p w14:paraId="1B947122" w14:textId="0581CECB" w:rsidR="00504DEC" w:rsidRPr="00AB4298" w:rsidRDefault="00504DEC" w:rsidP="00A31AAB">
      <w:pPr>
        <w:rPr>
          <w:rFonts w:ascii="Arial" w:hAnsi="Arial" w:cs="Arial"/>
          <w:sz w:val="22"/>
          <w:szCs w:val="22"/>
          <w:lang w:val="cs-CZ"/>
        </w:rPr>
      </w:pP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  <w:r w:rsidRPr="00AB4298">
        <w:rPr>
          <w:rFonts w:ascii="Arial" w:hAnsi="Arial" w:cs="Arial"/>
          <w:sz w:val="22"/>
          <w:szCs w:val="22"/>
          <w:lang w:val="cs-CZ"/>
        </w:rPr>
        <w:tab/>
      </w:r>
    </w:p>
    <w:p w14:paraId="015FFCFF" w14:textId="07386F45" w:rsidR="00713591" w:rsidRPr="00AB4298" w:rsidRDefault="00713591" w:rsidP="00A31AAB">
      <w:pPr>
        <w:ind w:firstLine="1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Chomutov,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>Pirna,</w:t>
      </w:r>
    </w:p>
    <w:p w14:paraId="5A7982D9" w14:textId="1B116F3A" w:rsidR="00713591" w:rsidRPr="00FD0EC1" w:rsidRDefault="00713591" w:rsidP="00A31AAB">
      <w:pPr>
        <w:rPr>
          <w:rFonts w:ascii="Arial" w:hAnsi="Arial" w:cs="Arial"/>
          <w:sz w:val="22"/>
          <w:szCs w:val="22"/>
          <w:lang w:val="cs-CZ"/>
        </w:rPr>
      </w:pPr>
      <w:r w:rsidRPr="00FD0EC1">
        <w:rPr>
          <w:rFonts w:ascii="Arial" w:hAnsi="Arial" w:cs="Arial"/>
          <w:sz w:val="22"/>
          <w:szCs w:val="22"/>
          <w:lang w:val="cs-CZ"/>
        </w:rPr>
        <w:t xml:space="preserve">Povodí Ohře, státní podnik </w:t>
      </w:r>
      <w:r w:rsidRPr="00FD0EC1">
        <w:rPr>
          <w:rFonts w:ascii="Arial" w:hAnsi="Arial" w:cs="Arial"/>
          <w:sz w:val="22"/>
          <w:szCs w:val="22"/>
          <w:lang w:val="cs-CZ"/>
        </w:rPr>
        <w:tab/>
      </w:r>
      <w:r w:rsidRPr="00FD0EC1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Pr="00FD0EC1">
        <w:rPr>
          <w:rFonts w:ascii="Arial" w:hAnsi="Arial" w:cs="Arial"/>
          <w:sz w:val="22"/>
          <w:szCs w:val="22"/>
          <w:lang w:val="cs-CZ"/>
        </w:rPr>
        <w:t>Zemská správa přehrad</w:t>
      </w:r>
      <w:r w:rsidRPr="00FD0EC1">
        <w:rPr>
          <w:rFonts w:ascii="Arial" w:hAnsi="Arial" w:cs="Arial"/>
          <w:sz w:val="22"/>
          <w:szCs w:val="22"/>
          <w:lang w:val="cs-CZ"/>
        </w:rPr>
        <w:tab/>
      </w:r>
    </w:p>
    <w:p w14:paraId="77249B03" w14:textId="77777777" w:rsidR="00C727E2" w:rsidRDefault="00C727E2" w:rsidP="00A31AAB">
      <w:pPr>
        <w:ind w:firstLine="1"/>
        <w:rPr>
          <w:rFonts w:ascii="Arial" w:hAnsi="Arial" w:cs="Arial"/>
          <w:sz w:val="22"/>
          <w:szCs w:val="22"/>
        </w:rPr>
      </w:pPr>
    </w:p>
    <w:p w14:paraId="2492D07F" w14:textId="77777777" w:rsidR="00C727E2" w:rsidRDefault="00C727E2" w:rsidP="00A31AAB">
      <w:pPr>
        <w:ind w:firstLine="1"/>
        <w:rPr>
          <w:rFonts w:ascii="Arial" w:hAnsi="Arial" w:cs="Arial"/>
          <w:sz w:val="22"/>
          <w:szCs w:val="22"/>
        </w:rPr>
      </w:pPr>
    </w:p>
    <w:p w14:paraId="76FA90DE" w14:textId="77777777" w:rsidR="00713591" w:rsidRPr="00AB4298" w:rsidRDefault="00713591" w:rsidP="00A31AAB">
      <w:pPr>
        <w:rPr>
          <w:rFonts w:ascii="Arial" w:hAnsi="Arial" w:cs="Arial"/>
          <w:sz w:val="22"/>
          <w:szCs w:val="22"/>
          <w:lang w:val="cs-CZ"/>
        </w:rPr>
      </w:pPr>
      <w:bookmarkStart w:id="0" w:name="_GoBack"/>
      <w:bookmarkEnd w:id="0"/>
    </w:p>
    <w:p w14:paraId="3C7840C9" w14:textId="77777777" w:rsidR="00D84547" w:rsidRPr="00AB4298" w:rsidRDefault="00D84547" w:rsidP="00A31AAB">
      <w:pPr>
        <w:rPr>
          <w:rFonts w:ascii="Arial" w:hAnsi="Arial" w:cs="Arial"/>
          <w:sz w:val="22"/>
          <w:szCs w:val="22"/>
          <w:lang w:val="cs-CZ"/>
        </w:rPr>
      </w:pPr>
    </w:p>
    <w:p w14:paraId="6C5A2C1E" w14:textId="77777777" w:rsidR="00D84547" w:rsidRPr="00AB4298" w:rsidRDefault="00D84547" w:rsidP="00A31AAB">
      <w:pPr>
        <w:rPr>
          <w:rFonts w:ascii="Arial" w:hAnsi="Arial" w:cs="Arial"/>
          <w:sz w:val="22"/>
          <w:szCs w:val="22"/>
          <w:lang w:val="cs-CZ"/>
        </w:rPr>
      </w:pPr>
    </w:p>
    <w:p w14:paraId="6D02F56D" w14:textId="494A1260" w:rsidR="000F7FDC" w:rsidRDefault="000F7FDC" w:rsidP="00A31AAB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sectPr w:rsidR="000F7FDC" w:rsidSect="007A085F"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EA71C" w14:textId="77777777" w:rsidR="00F81E20" w:rsidRDefault="00F81E20" w:rsidP="005D4973">
      <w:r>
        <w:separator/>
      </w:r>
    </w:p>
  </w:endnote>
  <w:endnote w:type="continuationSeparator" w:id="0">
    <w:p w14:paraId="3C2217E0" w14:textId="77777777" w:rsidR="00F81E20" w:rsidRDefault="00F81E20" w:rsidP="005D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15819" w14:textId="77777777" w:rsidR="00D74449" w:rsidRPr="001B2D0A" w:rsidRDefault="00D74449" w:rsidP="00D74449">
    <w:pPr>
      <w:pStyle w:val="Zpat"/>
      <w:jc w:val="right"/>
      <w:rPr>
        <w:rFonts w:ascii="Arial" w:hAnsi="Arial" w:cs="Arial"/>
        <w:sz w:val="20"/>
        <w:szCs w:val="20"/>
      </w:rPr>
    </w:pPr>
    <w:r>
      <w:tab/>
    </w:r>
    <w:r>
      <w:tab/>
    </w:r>
    <w:proofErr w:type="spellStart"/>
    <w:r w:rsidRPr="001B2D0A">
      <w:rPr>
        <w:rFonts w:ascii="Arial" w:hAnsi="Arial" w:cs="Arial"/>
        <w:sz w:val="20"/>
        <w:szCs w:val="20"/>
      </w:rPr>
      <w:t>strana</w:t>
    </w:r>
    <w:proofErr w:type="spellEnd"/>
    <w:r w:rsidRPr="001B2D0A">
      <w:rPr>
        <w:rFonts w:ascii="Arial" w:hAnsi="Arial" w:cs="Arial"/>
        <w:sz w:val="20"/>
        <w:szCs w:val="20"/>
      </w:rPr>
      <w:t xml:space="preserve"> </w:t>
    </w:r>
    <w:sdt>
      <w:sdtPr>
        <w:rPr>
          <w:rFonts w:ascii="Arial" w:hAnsi="Arial" w:cs="Arial"/>
          <w:sz w:val="20"/>
          <w:szCs w:val="20"/>
        </w:rPr>
        <w:id w:val="-1663777688"/>
        <w:docPartObj>
          <w:docPartGallery w:val="Page Numbers (Bottom of Page)"/>
          <w:docPartUnique/>
        </w:docPartObj>
      </w:sdtPr>
      <w:sdtEndPr/>
      <w:sdtContent>
        <w:r w:rsidRPr="001B2D0A">
          <w:rPr>
            <w:rFonts w:ascii="Arial" w:hAnsi="Arial" w:cs="Arial"/>
            <w:sz w:val="20"/>
            <w:szCs w:val="20"/>
          </w:rPr>
          <w:fldChar w:fldCharType="begin"/>
        </w:r>
        <w:r w:rsidRPr="001B2D0A">
          <w:rPr>
            <w:rFonts w:ascii="Arial" w:hAnsi="Arial" w:cs="Arial"/>
            <w:sz w:val="20"/>
            <w:szCs w:val="20"/>
          </w:rPr>
          <w:instrText>PAGE   \* MERGEFORMAT</w:instrText>
        </w:r>
        <w:r w:rsidRPr="001B2D0A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1</w:t>
        </w:r>
        <w:r w:rsidRPr="001B2D0A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14:paraId="303F3EFD" w14:textId="3C6A206A" w:rsidR="00D74449" w:rsidRDefault="00D744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06411" w14:textId="77777777" w:rsidR="00D74449" w:rsidRPr="001B2D0A" w:rsidRDefault="00D74449" w:rsidP="00D74449">
    <w:pPr>
      <w:pStyle w:val="Zpat"/>
      <w:jc w:val="right"/>
      <w:rPr>
        <w:rFonts w:ascii="Arial" w:hAnsi="Arial" w:cs="Arial"/>
        <w:sz w:val="20"/>
        <w:szCs w:val="20"/>
      </w:rPr>
    </w:pPr>
    <w:r>
      <w:tab/>
    </w:r>
    <w:r>
      <w:tab/>
    </w:r>
    <w:proofErr w:type="spellStart"/>
    <w:r w:rsidRPr="001B2D0A">
      <w:rPr>
        <w:rFonts w:ascii="Arial" w:hAnsi="Arial" w:cs="Arial"/>
        <w:sz w:val="20"/>
        <w:szCs w:val="20"/>
      </w:rPr>
      <w:t>strana</w:t>
    </w:r>
    <w:proofErr w:type="spellEnd"/>
    <w:r w:rsidRPr="001B2D0A">
      <w:rPr>
        <w:rFonts w:ascii="Arial" w:hAnsi="Arial" w:cs="Arial"/>
        <w:sz w:val="20"/>
        <w:szCs w:val="20"/>
      </w:rPr>
      <w:t xml:space="preserve"> </w:t>
    </w:r>
    <w:sdt>
      <w:sdtPr>
        <w:rPr>
          <w:rFonts w:ascii="Arial" w:hAnsi="Arial" w:cs="Arial"/>
          <w:sz w:val="20"/>
          <w:szCs w:val="20"/>
        </w:rPr>
        <w:id w:val="1348753885"/>
        <w:docPartObj>
          <w:docPartGallery w:val="Page Numbers (Bottom of Page)"/>
          <w:docPartUnique/>
        </w:docPartObj>
      </w:sdtPr>
      <w:sdtEndPr/>
      <w:sdtContent>
        <w:r w:rsidRPr="001B2D0A">
          <w:rPr>
            <w:rFonts w:ascii="Arial" w:hAnsi="Arial" w:cs="Arial"/>
            <w:sz w:val="20"/>
            <w:szCs w:val="20"/>
          </w:rPr>
          <w:fldChar w:fldCharType="begin"/>
        </w:r>
        <w:r w:rsidRPr="001B2D0A">
          <w:rPr>
            <w:rFonts w:ascii="Arial" w:hAnsi="Arial" w:cs="Arial"/>
            <w:sz w:val="20"/>
            <w:szCs w:val="20"/>
          </w:rPr>
          <w:instrText>PAGE   \* MERGEFORMAT</w:instrText>
        </w:r>
        <w:r w:rsidRPr="001B2D0A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1</w:t>
        </w:r>
        <w:r w:rsidRPr="001B2D0A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14:paraId="575F3A6D" w14:textId="76C3FD4E" w:rsidR="00D74449" w:rsidRDefault="00D744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BBD1B" w14:textId="77777777" w:rsidR="00F81E20" w:rsidRDefault="00F81E20" w:rsidP="005D4973">
      <w:r>
        <w:separator/>
      </w:r>
    </w:p>
  </w:footnote>
  <w:footnote w:type="continuationSeparator" w:id="0">
    <w:p w14:paraId="635D121E" w14:textId="77777777" w:rsidR="00F81E20" w:rsidRDefault="00F81E20" w:rsidP="005D4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CA435" w14:textId="2E58FBD0" w:rsidR="000615F9" w:rsidRDefault="000615F9" w:rsidP="000615F9">
    <w:pPr>
      <w:pStyle w:val="Zhlav"/>
      <w:pBdr>
        <w:bottom w:val="single" w:sz="6" w:space="1" w:color="auto"/>
      </w:pBdr>
      <w:rPr>
        <w:rFonts w:ascii="Arial" w:hAnsi="Arial" w:cs="Arial"/>
        <w:i/>
        <w:sz w:val="22"/>
        <w:szCs w:val="22"/>
        <w:lang w:val="cs-CZ"/>
      </w:rPr>
    </w:pPr>
    <w:r w:rsidRPr="0054359B">
      <w:rPr>
        <w:rFonts w:ascii="Arial" w:hAnsi="Arial" w:cs="Arial"/>
        <w:i/>
        <w:sz w:val="22"/>
        <w:szCs w:val="22"/>
        <w:lang w:val="cs-CZ"/>
      </w:rPr>
      <w:t xml:space="preserve">číslo smlouvy </w:t>
    </w:r>
    <w:r w:rsidRPr="008678B7">
      <w:rPr>
        <w:rFonts w:ascii="Arial" w:hAnsi="Arial" w:cs="Arial"/>
        <w:i/>
        <w:sz w:val="22"/>
        <w:szCs w:val="22"/>
        <w:lang w:val="cs-CZ"/>
      </w:rPr>
      <w:t xml:space="preserve">LTV: </w:t>
    </w:r>
    <w:r w:rsidR="00F83F50">
      <w:rPr>
        <w:rFonts w:ascii="Arial" w:hAnsi="Arial" w:cs="Arial"/>
        <w:i/>
        <w:sz w:val="22"/>
        <w:szCs w:val="22"/>
        <w:lang w:val="cs-CZ"/>
      </w:rPr>
      <w:t>14-0429/1/2-2019/10225</w:t>
    </w:r>
    <w:r w:rsidRPr="008678B7">
      <w:rPr>
        <w:rFonts w:ascii="Arial" w:hAnsi="Arial" w:cs="Arial"/>
        <w:i/>
        <w:sz w:val="22"/>
        <w:szCs w:val="22"/>
        <w:lang w:val="cs-CZ"/>
      </w:rPr>
      <w:tab/>
    </w:r>
    <w:r>
      <w:rPr>
        <w:rFonts w:ascii="Arial" w:hAnsi="Arial" w:cs="Arial"/>
        <w:i/>
        <w:sz w:val="22"/>
        <w:szCs w:val="22"/>
        <w:lang w:val="cs-CZ"/>
      </w:rPr>
      <w:tab/>
      <w:t xml:space="preserve">číslo smlouvy </w:t>
    </w:r>
    <w:proofErr w:type="spellStart"/>
    <w:r>
      <w:rPr>
        <w:rFonts w:ascii="Arial" w:hAnsi="Arial" w:cs="Arial"/>
        <w:i/>
        <w:sz w:val="22"/>
        <w:szCs w:val="22"/>
        <w:lang w:val="cs-CZ"/>
      </w:rPr>
      <w:t>POh</w:t>
    </w:r>
    <w:proofErr w:type="spellEnd"/>
    <w:r>
      <w:rPr>
        <w:rFonts w:ascii="Arial" w:hAnsi="Arial" w:cs="Arial"/>
        <w:i/>
        <w:sz w:val="22"/>
        <w:szCs w:val="22"/>
        <w:lang w:val="cs-CZ"/>
      </w:rPr>
      <w:t xml:space="preserve">: </w:t>
    </w:r>
    <w:r w:rsidR="00F83F50">
      <w:rPr>
        <w:rFonts w:ascii="Arial" w:hAnsi="Arial" w:cs="Arial"/>
        <w:i/>
        <w:sz w:val="22"/>
        <w:szCs w:val="22"/>
        <w:lang w:val="cs-CZ"/>
      </w:rPr>
      <w:t>956</w:t>
    </w:r>
    <w:r>
      <w:rPr>
        <w:rFonts w:ascii="Arial" w:hAnsi="Arial" w:cs="Arial"/>
        <w:i/>
        <w:sz w:val="22"/>
        <w:szCs w:val="22"/>
        <w:lang w:val="cs-CZ"/>
      </w:rPr>
      <w:t>/20</w:t>
    </w:r>
    <w:r w:rsidR="00F83F50">
      <w:rPr>
        <w:rFonts w:ascii="Arial" w:hAnsi="Arial" w:cs="Arial"/>
        <w:i/>
        <w:sz w:val="22"/>
        <w:szCs w:val="22"/>
        <w:lang w:val="cs-CZ"/>
      </w:rPr>
      <w:t>15</w:t>
    </w:r>
  </w:p>
  <w:p w14:paraId="1075A903" w14:textId="77777777" w:rsidR="000615F9" w:rsidRDefault="000615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B280D"/>
    <w:multiLevelType w:val="hybridMultilevel"/>
    <w:tmpl w:val="116A705C"/>
    <w:lvl w:ilvl="0" w:tplc="48E014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52B9"/>
    <w:multiLevelType w:val="hybridMultilevel"/>
    <w:tmpl w:val="8BCED11E"/>
    <w:lvl w:ilvl="0" w:tplc="04070015">
      <w:start w:val="1"/>
      <w:numFmt w:val="decimal"/>
      <w:lvlText w:val="(%1)"/>
      <w:lvlJc w:val="left"/>
      <w:pPr>
        <w:ind w:left="1920" w:hanging="360"/>
      </w:pPr>
    </w:lvl>
    <w:lvl w:ilvl="1" w:tplc="04070019" w:tentative="1">
      <w:start w:val="1"/>
      <w:numFmt w:val="lowerLetter"/>
      <w:lvlText w:val="%2."/>
      <w:lvlJc w:val="left"/>
      <w:pPr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2DCE0329"/>
    <w:multiLevelType w:val="hybridMultilevel"/>
    <w:tmpl w:val="23A4A50C"/>
    <w:lvl w:ilvl="0" w:tplc="354277CE">
      <w:start w:val="1"/>
      <w:numFmt w:val="decimal"/>
      <w:lvlText w:val="%1."/>
      <w:lvlJc w:val="left"/>
      <w:pPr>
        <w:ind w:left="11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1747732"/>
    <w:multiLevelType w:val="hybridMultilevel"/>
    <w:tmpl w:val="69D8F25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301FB"/>
    <w:multiLevelType w:val="hybridMultilevel"/>
    <w:tmpl w:val="B32293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05BB2"/>
    <w:multiLevelType w:val="hybridMultilevel"/>
    <w:tmpl w:val="0FF46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52099"/>
    <w:multiLevelType w:val="hybridMultilevel"/>
    <w:tmpl w:val="7AA45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171EB"/>
    <w:multiLevelType w:val="hybridMultilevel"/>
    <w:tmpl w:val="01020F8C"/>
    <w:lvl w:ilvl="0" w:tplc="099C179C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654B5"/>
    <w:multiLevelType w:val="hybridMultilevel"/>
    <w:tmpl w:val="C1AA0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205A9"/>
    <w:multiLevelType w:val="hybridMultilevel"/>
    <w:tmpl w:val="DA600D78"/>
    <w:lvl w:ilvl="0" w:tplc="04070015">
      <w:start w:val="1"/>
      <w:numFmt w:val="decimal"/>
      <w:lvlText w:val="(%1)"/>
      <w:lvlJc w:val="left"/>
      <w:pPr>
        <w:ind w:left="72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6" w:hanging="360"/>
      </w:pPr>
    </w:lvl>
    <w:lvl w:ilvl="2" w:tplc="0407001B" w:tentative="1">
      <w:start w:val="1"/>
      <w:numFmt w:val="lowerRoman"/>
      <w:lvlText w:val="%3."/>
      <w:lvlJc w:val="right"/>
      <w:pPr>
        <w:ind w:left="2166" w:hanging="180"/>
      </w:pPr>
    </w:lvl>
    <w:lvl w:ilvl="3" w:tplc="0407000F" w:tentative="1">
      <w:start w:val="1"/>
      <w:numFmt w:val="decimal"/>
      <w:lvlText w:val="%4."/>
      <w:lvlJc w:val="left"/>
      <w:pPr>
        <w:ind w:left="2886" w:hanging="360"/>
      </w:pPr>
    </w:lvl>
    <w:lvl w:ilvl="4" w:tplc="04070019" w:tentative="1">
      <w:start w:val="1"/>
      <w:numFmt w:val="lowerLetter"/>
      <w:lvlText w:val="%5."/>
      <w:lvlJc w:val="left"/>
      <w:pPr>
        <w:ind w:left="3606" w:hanging="360"/>
      </w:pPr>
    </w:lvl>
    <w:lvl w:ilvl="5" w:tplc="0407001B" w:tentative="1">
      <w:start w:val="1"/>
      <w:numFmt w:val="lowerRoman"/>
      <w:lvlText w:val="%6."/>
      <w:lvlJc w:val="right"/>
      <w:pPr>
        <w:ind w:left="4326" w:hanging="180"/>
      </w:pPr>
    </w:lvl>
    <w:lvl w:ilvl="6" w:tplc="0407000F" w:tentative="1">
      <w:start w:val="1"/>
      <w:numFmt w:val="decimal"/>
      <w:lvlText w:val="%7."/>
      <w:lvlJc w:val="left"/>
      <w:pPr>
        <w:ind w:left="5046" w:hanging="360"/>
      </w:pPr>
    </w:lvl>
    <w:lvl w:ilvl="7" w:tplc="04070019" w:tentative="1">
      <w:start w:val="1"/>
      <w:numFmt w:val="lowerLetter"/>
      <w:lvlText w:val="%8."/>
      <w:lvlJc w:val="left"/>
      <w:pPr>
        <w:ind w:left="5766" w:hanging="360"/>
      </w:pPr>
    </w:lvl>
    <w:lvl w:ilvl="8" w:tplc="0407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 w15:restartNumberingAfterBreak="0">
    <w:nsid w:val="62454E9D"/>
    <w:multiLevelType w:val="hybridMultilevel"/>
    <w:tmpl w:val="564E7502"/>
    <w:lvl w:ilvl="0" w:tplc="04070015">
      <w:start w:val="1"/>
      <w:numFmt w:val="decimal"/>
      <w:lvlText w:val="(%1)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11" w15:restartNumberingAfterBreak="0">
    <w:nsid w:val="726445F2"/>
    <w:multiLevelType w:val="hybridMultilevel"/>
    <w:tmpl w:val="06508204"/>
    <w:lvl w:ilvl="0" w:tplc="076C36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2C0FBD"/>
    <w:multiLevelType w:val="hybridMultilevel"/>
    <w:tmpl w:val="E546394E"/>
    <w:lvl w:ilvl="0" w:tplc="86A8539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12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49A"/>
    <w:rsid w:val="0001151F"/>
    <w:rsid w:val="00013731"/>
    <w:rsid w:val="00017037"/>
    <w:rsid w:val="00017070"/>
    <w:rsid w:val="000220F0"/>
    <w:rsid w:val="0003762C"/>
    <w:rsid w:val="00040EA1"/>
    <w:rsid w:val="0004163F"/>
    <w:rsid w:val="0005087C"/>
    <w:rsid w:val="000546E3"/>
    <w:rsid w:val="00056A60"/>
    <w:rsid w:val="0006123B"/>
    <w:rsid w:val="000615F9"/>
    <w:rsid w:val="00063076"/>
    <w:rsid w:val="000728B3"/>
    <w:rsid w:val="00081A54"/>
    <w:rsid w:val="00081E23"/>
    <w:rsid w:val="000A0D62"/>
    <w:rsid w:val="000A1347"/>
    <w:rsid w:val="000A6572"/>
    <w:rsid w:val="000C266F"/>
    <w:rsid w:val="000C6AE7"/>
    <w:rsid w:val="000C6EC2"/>
    <w:rsid w:val="000C79CD"/>
    <w:rsid w:val="000D263A"/>
    <w:rsid w:val="000D4AE8"/>
    <w:rsid w:val="000E33E3"/>
    <w:rsid w:val="000E3BD4"/>
    <w:rsid w:val="000F3F12"/>
    <w:rsid w:val="000F7334"/>
    <w:rsid w:val="000F7FDC"/>
    <w:rsid w:val="001030F3"/>
    <w:rsid w:val="00103ACD"/>
    <w:rsid w:val="00104475"/>
    <w:rsid w:val="00123840"/>
    <w:rsid w:val="00133C36"/>
    <w:rsid w:val="001347B8"/>
    <w:rsid w:val="001611EB"/>
    <w:rsid w:val="0016360A"/>
    <w:rsid w:val="00172677"/>
    <w:rsid w:val="001727F8"/>
    <w:rsid w:val="0018253A"/>
    <w:rsid w:val="00186FB5"/>
    <w:rsid w:val="001A023F"/>
    <w:rsid w:val="001A4F58"/>
    <w:rsid w:val="001A520E"/>
    <w:rsid w:val="001A598C"/>
    <w:rsid w:val="001B4864"/>
    <w:rsid w:val="001C46C6"/>
    <w:rsid w:val="001C5975"/>
    <w:rsid w:val="001C7A48"/>
    <w:rsid w:val="001D13BF"/>
    <w:rsid w:val="001F3CFD"/>
    <w:rsid w:val="001F4A5D"/>
    <w:rsid w:val="00203637"/>
    <w:rsid w:val="002037F5"/>
    <w:rsid w:val="00206AC1"/>
    <w:rsid w:val="0021278D"/>
    <w:rsid w:val="00213675"/>
    <w:rsid w:val="002176A5"/>
    <w:rsid w:val="0022133B"/>
    <w:rsid w:val="0022293A"/>
    <w:rsid w:val="00223CEF"/>
    <w:rsid w:val="002268E1"/>
    <w:rsid w:val="002442AF"/>
    <w:rsid w:val="00256F01"/>
    <w:rsid w:val="00263975"/>
    <w:rsid w:val="00267E0F"/>
    <w:rsid w:val="00284A3D"/>
    <w:rsid w:val="002A20A7"/>
    <w:rsid w:val="002C27DA"/>
    <w:rsid w:val="002C4548"/>
    <w:rsid w:val="002C531A"/>
    <w:rsid w:val="002D1615"/>
    <w:rsid w:val="002D27B2"/>
    <w:rsid w:val="002D597B"/>
    <w:rsid w:val="002D5DA0"/>
    <w:rsid w:val="002D6335"/>
    <w:rsid w:val="002D6448"/>
    <w:rsid w:val="002E276D"/>
    <w:rsid w:val="00300E87"/>
    <w:rsid w:val="00303922"/>
    <w:rsid w:val="0032560E"/>
    <w:rsid w:val="003464E1"/>
    <w:rsid w:val="0035667D"/>
    <w:rsid w:val="00361D39"/>
    <w:rsid w:val="003710C3"/>
    <w:rsid w:val="0037186C"/>
    <w:rsid w:val="00372BB3"/>
    <w:rsid w:val="003A677A"/>
    <w:rsid w:val="003A7F89"/>
    <w:rsid w:val="003B72D7"/>
    <w:rsid w:val="003C345D"/>
    <w:rsid w:val="003C671C"/>
    <w:rsid w:val="003F54FD"/>
    <w:rsid w:val="00406E16"/>
    <w:rsid w:val="00407CAA"/>
    <w:rsid w:val="00410801"/>
    <w:rsid w:val="00411E79"/>
    <w:rsid w:val="00431F5C"/>
    <w:rsid w:val="00432F61"/>
    <w:rsid w:val="0043783C"/>
    <w:rsid w:val="004458DB"/>
    <w:rsid w:val="00447188"/>
    <w:rsid w:val="00455C14"/>
    <w:rsid w:val="00460349"/>
    <w:rsid w:val="004603C8"/>
    <w:rsid w:val="00464C82"/>
    <w:rsid w:val="00480D6A"/>
    <w:rsid w:val="0048492C"/>
    <w:rsid w:val="00493B84"/>
    <w:rsid w:val="004A31BD"/>
    <w:rsid w:val="004B59AC"/>
    <w:rsid w:val="004D03D1"/>
    <w:rsid w:val="004E0AE5"/>
    <w:rsid w:val="004F4464"/>
    <w:rsid w:val="00503AE9"/>
    <w:rsid w:val="00504889"/>
    <w:rsid w:val="00504DEC"/>
    <w:rsid w:val="00507593"/>
    <w:rsid w:val="00515B08"/>
    <w:rsid w:val="00521E3E"/>
    <w:rsid w:val="00522B88"/>
    <w:rsid w:val="00525100"/>
    <w:rsid w:val="00533BC8"/>
    <w:rsid w:val="00561B84"/>
    <w:rsid w:val="00562EAE"/>
    <w:rsid w:val="005728E4"/>
    <w:rsid w:val="00576A9A"/>
    <w:rsid w:val="00585A3E"/>
    <w:rsid w:val="00586D41"/>
    <w:rsid w:val="005A54C1"/>
    <w:rsid w:val="005B1C24"/>
    <w:rsid w:val="005B5989"/>
    <w:rsid w:val="005C3409"/>
    <w:rsid w:val="005C4658"/>
    <w:rsid w:val="005D4973"/>
    <w:rsid w:val="005D4A4F"/>
    <w:rsid w:val="005D7179"/>
    <w:rsid w:val="005E50F0"/>
    <w:rsid w:val="005E6E02"/>
    <w:rsid w:val="006015AF"/>
    <w:rsid w:val="006137AB"/>
    <w:rsid w:val="00620E28"/>
    <w:rsid w:val="00622C92"/>
    <w:rsid w:val="00626D6C"/>
    <w:rsid w:val="00636339"/>
    <w:rsid w:val="00641CAA"/>
    <w:rsid w:val="00646AC6"/>
    <w:rsid w:val="00647B09"/>
    <w:rsid w:val="00653335"/>
    <w:rsid w:val="00655E6C"/>
    <w:rsid w:val="0065645F"/>
    <w:rsid w:val="00663974"/>
    <w:rsid w:val="00664CE4"/>
    <w:rsid w:val="00677374"/>
    <w:rsid w:val="00681AD1"/>
    <w:rsid w:val="00684109"/>
    <w:rsid w:val="006A1046"/>
    <w:rsid w:val="006A41CB"/>
    <w:rsid w:val="006A582C"/>
    <w:rsid w:val="006B082E"/>
    <w:rsid w:val="006D3F72"/>
    <w:rsid w:val="006D5482"/>
    <w:rsid w:val="006E7856"/>
    <w:rsid w:val="00713591"/>
    <w:rsid w:val="007135A0"/>
    <w:rsid w:val="007135F4"/>
    <w:rsid w:val="00715403"/>
    <w:rsid w:val="00732CF4"/>
    <w:rsid w:val="00736609"/>
    <w:rsid w:val="0073675C"/>
    <w:rsid w:val="0076060D"/>
    <w:rsid w:val="007637DE"/>
    <w:rsid w:val="00772A2E"/>
    <w:rsid w:val="007771B8"/>
    <w:rsid w:val="007811F5"/>
    <w:rsid w:val="007859E8"/>
    <w:rsid w:val="007A085F"/>
    <w:rsid w:val="007A38CD"/>
    <w:rsid w:val="007A40CE"/>
    <w:rsid w:val="007A652B"/>
    <w:rsid w:val="007A6D46"/>
    <w:rsid w:val="007C1E35"/>
    <w:rsid w:val="007C28FA"/>
    <w:rsid w:val="007C2D84"/>
    <w:rsid w:val="007D341E"/>
    <w:rsid w:val="00807A1E"/>
    <w:rsid w:val="008110D2"/>
    <w:rsid w:val="00814432"/>
    <w:rsid w:val="008242A5"/>
    <w:rsid w:val="00837F3D"/>
    <w:rsid w:val="00843BB5"/>
    <w:rsid w:val="008465B6"/>
    <w:rsid w:val="00852659"/>
    <w:rsid w:val="008678B7"/>
    <w:rsid w:val="00872E7B"/>
    <w:rsid w:val="00887B96"/>
    <w:rsid w:val="00895942"/>
    <w:rsid w:val="008A3729"/>
    <w:rsid w:val="008A6929"/>
    <w:rsid w:val="008B2E5D"/>
    <w:rsid w:val="008C0305"/>
    <w:rsid w:val="008D688B"/>
    <w:rsid w:val="008E3A9A"/>
    <w:rsid w:val="008F1AB8"/>
    <w:rsid w:val="00903A3F"/>
    <w:rsid w:val="00912983"/>
    <w:rsid w:val="0092026F"/>
    <w:rsid w:val="00936091"/>
    <w:rsid w:val="00951E12"/>
    <w:rsid w:val="00962A48"/>
    <w:rsid w:val="009634C8"/>
    <w:rsid w:val="00973416"/>
    <w:rsid w:val="00982D5C"/>
    <w:rsid w:val="009A10BF"/>
    <w:rsid w:val="009B71BA"/>
    <w:rsid w:val="009B765A"/>
    <w:rsid w:val="009C62B6"/>
    <w:rsid w:val="009C6698"/>
    <w:rsid w:val="009D17FE"/>
    <w:rsid w:val="009D46D6"/>
    <w:rsid w:val="009D697A"/>
    <w:rsid w:val="009E4C5F"/>
    <w:rsid w:val="009F759B"/>
    <w:rsid w:val="00A005BE"/>
    <w:rsid w:val="00A01697"/>
    <w:rsid w:val="00A30DAF"/>
    <w:rsid w:val="00A31AAB"/>
    <w:rsid w:val="00A4367D"/>
    <w:rsid w:val="00A51030"/>
    <w:rsid w:val="00A51830"/>
    <w:rsid w:val="00A52B4A"/>
    <w:rsid w:val="00A545C5"/>
    <w:rsid w:val="00A57406"/>
    <w:rsid w:val="00A7312B"/>
    <w:rsid w:val="00A80ED8"/>
    <w:rsid w:val="00A87316"/>
    <w:rsid w:val="00AB4298"/>
    <w:rsid w:val="00AC0081"/>
    <w:rsid w:val="00AC3341"/>
    <w:rsid w:val="00AC3402"/>
    <w:rsid w:val="00AC6E34"/>
    <w:rsid w:val="00AE4B99"/>
    <w:rsid w:val="00AE63F4"/>
    <w:rsid w:val="00AF7E77"/>
    <w:rsid w:val="00B01369"/>
    <w:rsid w:val="00B028BB"/>
    <w:rsid w:val="00B051A3"/>
    <w:rsid w:val="00B06E2F"/>
    <w:rsid w:val="00B10907"/>
    <w:rsid w:val="00B12361"/>
    <w:rsid w:val="00B139CF"/>
    <w:rsid w:val="00B16B30"/>
    <w:rsid w:val="00B35203"/>
    <w:rsid w:val="00B557C2"/>
    <w:rsid w:val="00B611C5"/>
    <w:rsid w:val="00B66B3D"/>
    <w:rsid w:val="00B74DD3"/>
    <w:rsid w:val="00B7569A"/>
    <w:rsid w:val="00B7799F"/>
    <w:rsid w:val="00B828B2"/>
    <w:rsid w:val="00B85458"/>
    <w:rsid w:val="00B955FC"/>
    <w:rsid w:val="00B97153"/>
    <w:rsid w:val="00BA04BC"/>
    <w:rsid w:val="00BA45E4"/>
    <w:rsid w:val="00BB7099"/>
    <w:rsid w:val="00BC243E"/>
    <w:rsid w:val="00BC5D1A"/>
    <w:rsid w:val="00BD0063"/>
    <w:rsid w:val="00BD4DF9"/>
    <w:rsid w:val="00BD5089"/>
    <w:rsid w:val="00BE1BE1"/>
    <w:rsid w:val="00BE3581"/>
    <w:rsid w:val="00BE641F"/>
    <w:rsid w:val="00BF51E3"/>
    <w:rsid w:val="00BF5449"/>
    <w:rsid w:val="00BF7638"/>
    <w:rsid w:val="00C24E12"/>
    <w:rsid w:val="00C26F33"/>
    <w:rsid w:val="00C3428B"/>
    <w:rsid w:val="00C353EA"/>
    <w:rsid w:val="00C507E8"/>
    <w:rsid w:val="00C536FD"/>
    <w:rsid w:val="00C564C6"/>
    <w:rsid w:val="00C721B5"/>
    <w:rsid w:val="00C721D4"/>
    <w:rsid w:val="00C727E2"/>
    <w:rsid w:val="00C75584"/>
    <w:rsid w:val="00C802B4"/>
    <w:rsid w:val="00C91269"/>
    <w:rsid w:val="00CA256D"/>
    <w:rsid w:val="00CB372D"/>
    <w:rsid w:val="00CC73DD"/>
    <w:rsid w:val="00CD049A"/>
    <w:rsid w:val="00CD4225"/>
    <w:rsid w:val="00CF24CE"/>
    <w:rsid w:val="00D035B2"/>
    <w:rsid w:val="00D07AE4"/>
    <w:rsid w:val="00D60D17"/>
    <w:rsid w:val="00D639B6"/>
    <w:rsid w:val="00D65E7A"/>
    <w:rsid w:val="00D72818"/>
    <w:rsid w:val="00D74449"/>
    <w:rsid w:val="00D77816"/>
    <w:rsid w:val="00D84547"/>
    <w:rsid w:val="00D8697D"/>
    <w:rsid w:val="00D912A3"/>
    <w:rsid w:val="00D97AEE"/>
    <w:rsid w:val="00DA056E"/>
    <w:rsid w:val="00DA3390"/>
    <w:rsid w:val="00DD5C7F"/>
    <w:rsid w:val="00DF1265"/>
    <w:rsid w:val="00DF64B0"/>
    <w:rsid w:val="00E07C92"/>
    <w:rsid w:val="00E07C97"/>
    <w:rsid w:val="00E13096"/>
    <w:rsid w:val="00E13EB6"/>
    <w:rsid w:val="00E204A5"/>
    <w:rsid w:val="00E20D29"/>
    <w:rsid w:val="00E2120A"/>
    <w:rsid w:val="00E21FDF"/>
    <w:rsid w:val="00E248A5"/>
    <w:rsid w:val="00E32F87"/>
    <w:rsid w:val="00E3374E"/>
    <w:rsid w:val="00E55DA0"/>
    <w:rsid w:val="00E61CD2"/>
    <w:rsid w:val="00E95E19"/>
    <w:rsid w:val="00EA3075"/>
    <w:rsid w:val="00EB26E3"/>
    <w:rsid w:val="00EB6FB3"/>
    <w:rsid w:val="00EB756E"/>
    <w:rsid w:val="00EC1D0A"/>
    <w:rsid w:val="00ED3BA1"/>
    <w:rsid w:val="00EE657A"/>
    <w:rsid w:val="00F151D3"/>
    <w:rsid w:val="00F17050"/>
    <w:rsid w:val="00F174C1"/>
    <w:rsid w:val="00F33DB3"/>
    <w:rsid w:val="00F34CE1"/>
    <w:rsid w:val="00F34F1E"/>
    <w:rsid w:val="00F40ED3"/>
    <w:rsid w:val="00F4576C"/>
    <w:rsid w:val="00F55851"/>
    <w:rsid w:val="00F57283"/>
    <w:rsid w:val="00F64D4D"/>
    <w:rsid w:val="00F660D8"/>
    <w:rsid w:val="00F67071"/>
    <w:rsid w:val="00F72D8C"/>
    <w:rsid w:val="00F7638A"/>
    <w:rsid w:val="00F81E20"/>
    <w:rsid w:val="00F83F50"/>
    <w:rsid w:val="00F967C7"/>
    <w:rsid w:val="00FA081B"/>
    <w:rsid w:val="00FA0B59"/>
    <w:rsid w:val="00FA303D"/>
    <w:rsid w:val="00FA5E45"/>
    <w:rsid w:val="00FB1882"/>
    <w:rsid w:val="00FB1A54"/>
    <w:rsid w:val="00FD0EC1"/>
    <w:rsid w:val="00FD31C0"/>
    <w:rsid w:val="00FD7D2B"/>
    <w:rsid w:val="00FE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D361F"/>
  <w15:docId w15:val="{AF1634DA-B3F7-495E-BE3D-06ADEFED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0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2A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C671C"/>
    <w:rPr>
      <w:color w:val="0000FF" w:themeColor="hyperlink"/>
      <w:u w:val="single"/>
    </w:rPr>
  </w:style>
  <w:style w:type="character" w:styleId="Zdraznn">
    <w:name w:val="Emphasis"/>
    <w:uiPriority w:val="20"/>
    <w:qFormat/>
    <w:rsid w:val="00A30DAF"/>
    <w:rPr>
      <w:b/>
      <w:bCs/>
      <w:i w:val="0"/>
      <w:iCs w:val="0"/>
    </w:rPr>
  </w:style>
  <w:style w:type="character" w:customStyle="1" w:styleId="st1">
    <w:name w:val="st1"/>
    <w:rsid w:val="00A30DAF"/>
  </w:style>
  <w:style w:type="character" w:styleId="Odkaznakoment">
    <w:name w:val="annotation reference"/>
    <w:basedOn w:val="Standardnpsmoodstavce"/>
    <w:uiPriority w:val="99"/>
    <w:semiHidden/>
    <w:unhideWhenUsed/>
    <w:rsid w:val="00F670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70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70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0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7071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0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071"/>
    <w:rPr>
      <w:rFonts w:ascii="Tahoma" w:eastAsia="Times New Roman" w:hAnsi="Tahoma" w:cs="Tahoma"/>
      <w:sz w:val="16"/>
      <w:szCs w:val="16"/>
      <w:lang w:eastAsia="de-DE"/>
    </w:rPr>
  </w:style>
  <w:style w:type="paragraph" w:styleId="Revize">
    <w:name w:val="Revision"/>
    <w:hidden/>
    <w:uiPriority w:val="99"/>
    <w:semiHidden/>
    <w:rsid w:val="00CB3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5D49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497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5D49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4973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28E4"/>
    <w:rPr>
      <w:color w:val="605E5C"/>
      <w:shd w:val="clear" w:color="auto" w:fill="E1DFDD"/>
    </w:rPr>
  </w:style>
  <w:style w:type="paragraph" w:customStyle="1" w:styleId="Anschrift">
    <w:name w:val="Anschrift"/>
    <w:basedOn w:val="Normln"/>
    <w:rsid w:val="007A085F"/>
    <w:pPr>
      <w:tabs>
        <w:tab w:val="left" w:pos="425"/>
      </w:tabs>
      <w:ind w:right="851"/>
    </w:pPr>
    <w:rPr>
      <w:rFonts w:ascii="Arial" w:hAnsi="Arial"/>
      <w:sz w:val="22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061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15134-E4C7-41AE-BC8E-8A06CB3D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Povodí Ohře, státní podnik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Roučková Hana</cp:lastModifiedBy>
  <cp:revision>2</cp:revision>
  <cp:lastPrinted>2021-02-19T07:37:00Z</cp:lastPrinted>
  <dcterms:created xsi:type="dcterms:W3CDTF">2023-06-13T11:36:00Z</dcterms:created>
  <dcterms:modified xsi:type="dcterms:W3CDTF">2023-06-13T11:36:00Z</dcterms:modified>
</cp:coreProperties>
</file>