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AD37" w14:textId="2CE73E91" w:rsidR="00230A5C" w:rsidRDefault="00196292" w:rsidP="00230A5C">
      <w:r w:rsidRPr="00D73A0C">
        <w:t xml:space="preserve">                        </w:t>
      </w:r>
      <w:r w:rsidRPr="00D73A0C">
        <w:tab/>
      </w:r>
      <w:r w:rsidRPr="00D73A0C">
        <w:tab/>
      </w:r>
      <w:r w:rsidRPr="00D73A0C">
        <w:tab/>
      </w:r>
      <w:r w:rsidRPr="00D73A0C">
        <w:tab/>
      </w:r>
      <w:r w:rsidRPr="00D73A0C">
        <w:tab/>
      </w:r>
      <w:r w:rsidRPr="00D73A0C">
        <w:tab/>
      </w:r>
      <w:r w:rsidRPr="00D73A0C">
        <w:tab/>
      </w:r>
      <w:proofErr w:type="spellStart"/>
      <w:r w:rsidRPr="00D73A0C">
        <w:t>sml</w:t>
      </w:r>
      <w:proofErr w:type="spellEnd"/>
      <w:r w:rsidRPr="00D73A0C">
        <w:t xml:space="preserve">. č.: </w:t>
      </w:r>
      <w:bookmarkStart w:id="0" w:name="_Hlk120886359"/>
      <w:r w:rsidR="00230A5C" w:rsidRPr="00316535">
        <w:t>6322014754</w:t>
      </w:r>
      <w:bookmarkEnd w:id="0"/>
    </w:p>
    <w:p w14:paraId="3E581366" w14:textId="77777777" w:rsidR="00230A5C" w:rsidRPr="00D73A0C" w:rsidRDefault="00230A5C" w:rsidP="00230A5C"/>
    <w:p w14:paraId="696925BA" w14:textId="2AD19A68" w:rsidR="00196292" w:rsidRPr="00230A5C" w:rsidRDefault="00196292" w:rsidP="00230A5C">
      <w:pPr>
        <w:jc w:val="center"/>
        <w:rPr>
          <w:b/>
          <w:bCs/>
          <w:sz w:val="40"/>
          <w:szCs w:val="40"/>
        </w:rPr>
      </w:pPr>
      <w:r w:rsidRPr="00230A5C">
        <w:rPr>
          <w:b/>
          <w:bCs/>
          <w:sz w:val="40"/>
          <w:szCs w:val="40"/>
        </w:rPr>
        <w:t>Kupní smlouva</w:t>
      </w:r>
    </w:p>
    <w:p w14:paraId="01D95293" w14:textId="410D2166" w:rsidR="00196292" w:rsidRPr="00D73A0C" w:rsidRDefault="00196292" w:rsidP="00196292">
      <w:pPr>
        <w:ind w:left="3540" w:firstLine="708"/>
        <w:rPr>
          <w:b/>
          <w:bCs/>
        </w:rPr>
      </w:pPr>
    </w:p>
    <w:p w14:paraId="09418A80" w14:textId="77777777" w:rsidR="00196292" w:rsidRPr="00D73A0C" w:rsidRDefault="00196292" w:rsidP="00196292">
      <w:pPr>
        <w:ind w:left="3540" w:firstLine="708"/>
      </w:pPr>
    </w:p>
    <w:p w14:paraId="326B13B7" w14:textId="77777777" w:rsidR="00196292" w:rsidRPr="00D73A0C" w:rsidRDefault="00196292" w:rsidP="00196292">
      <w:r w:rsidRPr="00D73A0C">
        <w:t>uzavřená mezi smluvními stranami, jimiž jsou:</w:t>
      </w:r>
    </w:p>
    <w:p w14:paraId="50E01B54" w14:textId="77777777" w:rsidR="00196292" w:rsidRPr="00D73A0C" w:rsidRDefault="00196292" w:rsidP="00196292"/>
    <w:p w14:paraId="40853786" w14:textId="77777777" w:rsidR="00196292" w:rsidRPr="00D73A0C" w:rsidRDefault="00196292" w:rsidP="00196292">
      <w:pPr>
        <w:numPr>
          <w:ilvl w:val="0"/>
          <w:numId w:val="3"/>
        </w:numPr>
      </w:pPr>
      <w:r w:rsidRPr="00D73A0C">
        <w:t>Statutární město Brno</w:t>
      </w:r>
    </w:p>
    <w:p w14:paraId="51AFF548" w14:textId="6E14EBC0" w:rsidR="00196292" w:rsidRPr="00D73A0C" w:rsidRDefault="00196292" w:rsidP="00196292">
      <w:r w:rsidRPr="00D73A0C">
        <w:t xml:space="preserve">   </w:t>
      </w:r>
      <w:r w:rsidRPr="00D73A0C">
        <w:tab/>
        <w:t xml:space="preserve">se sídlem v Brně, Dominikánské nám. </w:t>
      </w:r>
      <w:r w:rsidR="00D73A0C">
        <w:t>196/</w:t>
      </w:r>
      <w:r w:rsidRPr="00D73A0C">
        <w:t xml:space="preserve">1, 602 </w:t>
      </w:r>
      <w:proofErr w:type="gramStart"/>
      <w:r w:rsidRPr="00D73A0C">
        <w:t xml:space="preserve">00 </w:t>
      </w:r>
      <w:r w:rsidR="00D73A0C">
        <w:t xml:space="preserve"> </w:t>
      </w:r>
      <w:r w:rsidRPr="00D73A0C">
        <w:t>Brno</w:t>
      </w:r>
      <w:proofErr w:type="gramEnd"/>
    </w:p>
    <w:p w14:paraId="6661B0AF" w14:textId="77777777" w:rsidR="00196292" w:rsidRPr="00D73A0C" w:rsidRDefault="00196292" w:rsidP="00196292">
      <w:pPr>
        <w:ind w:firstLine="708"/>
      </w:pPr>
      <w:r w:rsidRPr="00D73A0C">
        <w:t>zastoupené primátorkou JUDr. Markétou Vaňkovou</w:t>
      </w:r>
    </w:p>
    <w:p w14:paraId="1778E309" w14:textId="42D06803" w:rsidR="00196292" w:rsidRPr="00D73A0C" w:rsidRDefault="00196292" w:rsidP="00196292">
      <w:pPr>
        <w:ind w:firstLine="708"/>
      </w:pPr>
      <w:r w:rsidRPr="00D73A0C">
        <w:t>IČ: 44992785</w:t>
      </w:r>
    </w:p>
    <w:p w14:paraId="10D1D973" w14:textId="77777777" w:rsidR="00196292" w:rsidRPr="00D73A0C" w:rsidRDefault="00196292" w:rsidP="00196292">
      <w:pPr>
        <w:shd w:val="clear" w:color="auto" w:fill="FFFFFF"/>
        <w:ind w:firstLine="708"/>
        <w:rPr>
          <w:color w:val="000000"/>
        </w:rPr>
      </w:pPr>
      <w:r w:rsidRPr="00D73A0C">
        <w:t>bankovní spojení:</w:t>
      </w:r>
      <w:r w:rsidRPr="00D73A0C">
        <w:tab/>
      </w:r>
      <w:r w:rsidRPr="00D73A0C">
        <w:rPr>
          <w:color w:val="000000"/>
        </w:rPr>
        <w:t xml:space="preserve">Česká spořitelna, a.s., Olbrachtova 1929/62, 140 00 Praha 4 </w:t>
      </w:r>
    </w:p>
    <w:p w14:paraId="5D8FBE7B" w14:textId="77777777" w:rsidR="00196292" w:rsidRPr="00D73A0C" w:rsidRDefault="00196292" w:rsidP="00196292">
      <w:pPr>
        <w:rPr>
          <w:color w:val="000000"/>
        </w:rPr>
      </w:pPr>
      <w:r w:rsidRPr="00D73A0C">
        <w:rPr>
          <w:color w:val="000000"/>
        </w:rPr>
        <w:tab/>
      </w:r>
      <w:r w:rsidRPr="00D73A0C">
        <w:rPr>
          <w:color w:val="000000"/>
        </w:rPr>
        <w:tab/>
        <w:t xml:space="preserve">     </w:t>
      </w:r>
      <w:r w:rsidRPr="00D73A0C">
        <w:rPr>
          <w:color w:val="000000"/>
        </w:rPr>
        <w:tab/>
      </w:r>
      <w:r w:rsidRPr="00D73A0C">
        <w:rPr>
          <w:color w:val="000000"/>
        </w:rPr>
        <w:tab/>
      </w:r>
      <w:proofErr w:type="spellStart"/>
      <w:r w:rsidRPr="00D73A0C">
        <w:rPr>
          <w:color w:val="000000"/>
        </w:rPr>
        <w:t>č.ú</w:t>
      </w:r>
      <w:proofErr w:type="spellEnd"/>
      <w:r w:rsidRPr="00D73A0C">
        <w:rPr>
          <w:color w:val="000000"/>
        </w:rPr>
        <w:t>.: 111 158 222/0800  </w:t>
      </w:r>
    </w:p>
    <w:p w14:paraId="1F9DD0E1" w14:textId="77777777" w:rsidR="00230A5C" w:rsidRPr="00D73A0C" w:rsidRDefault="00196292" w:rsidP="00230A5C">
      <w:r w:rsidRPr="00D73A0C">
        <w:t xml:space="preserve">                              </w:t>
      </w:r>
      <w:r w:rsidRPr="00D73A0C">
        <w:tab/>
      </w:r>
      <w:r w:rsidRPr="00D73A0C">
        <w:tab/>
        <w:t xml:space="preserve">VS: </w:t>
      </w:r>
      <w:r w:rsidR="00230A5C" w:rsidRPr="00316535">
        <w:t>6322014754</w:t>
      </w:r>
    </w:p>
    <w:p w14:paraId="75EAC753" w14:textId="046318F7" w:rsidR="00196292" w:rsidRPr="00D73A0C" w:rsidRDefault="00196292" w:rsidP="00196292"/>
    <w:p w14:paraId="4AEDB942" w14:textId="77777777" w:rsidR="00196292" w:rsidRPr="00D73A0C" w:rsidRDefault="00196292" w:rsidP="00196292">
      <w:pPr>
        <w:ind w:firstLine="708"/>
      </w:pPr>
      <w:r w:rsidRPr="00D73A0C">
        <w:t xml:space="preserve">dále též jako prodávající </w:t>
      </w:r>
    </w:p>
    <w:p w14:paraId="1CE8E76E" w14:textId="77777777" w:rsidR="00196292" w:rsidRPr="00D73A0C" w:rsidRDefault="00196292" w:rsidP="00196292"/>
    <w:p w14:paraId="2E032142" w14:textId="77777777" w:rsidR="00196292" w:rsidRPr="00D73A0C" w:rsidRDefault="00196292" w:rsidP="00196292">
      <w:r w:rsidRPr="00D73A0C">
        <w:t xml:space="preserve">a   </w:t>
      </w:r>
    </w:p>
    <w:p w14:paraId="491FA097" w14:textId="77777777" w:rsidR="00196292" w:rsidRPr="00D73A0C" w:rsidRDefault="00196292" w:rsidP="00196292"/>
    <w:p w14:paraId="5D60A2DC" w14:textId="1A009A74" w:rsidR="00196292" w:rsidRPr="00D73A0C" w:rsidRDefault="007B1CD8" w:rsidP="00196292">
      <w:pPr>
        <w:numPr>
          <w:ilvl w:val="0"/>
          <w:numId w:val="3"/>
        </w:numPr>
      </w:pPr>
      <w:r w:rsidRPr="00D73A0C">
        <w:t>OHLA ŽS, a.s.</w:t>
      </w:r>
    </w:p>
    <w:p w14:paraId="5F54C23D" w14:textId="6082D11A" w:rsidR="00196292" w:rsidRPr="00D73A0C" w:rsidRDefault="007B1CD8" w:rsidP="00196292">
      <w:pPr>
        <w:ind w:left="720"/>
      </w:pPr>
      <w:r w:rsidRPr="00D73A0C">
        <w:t>IČO: 46342796</w:t>
      </w:r>
    </w:p>
    <w:p w14:paraId="51AC82B7" w14:textId="3F6A960B" w:rsidR="00196292" w:rsidRPr="00D73A0C" w:rsidRDefault="0058595B" w:rsidP="0058595B">
      <w:pPr>
        <w:ind w:firstLine="708"/>
      </w:pPr>
      <w:r w:rsidRPr="00D73A0C">
        <w:t>s</w:t>
      </w:r>
      <w:r w:rsidR="007B1CD8" w:rsidRPr="00D73A0C">
        <w:t>e sídlem</w:t>
      </w:r>
      <w:r w:rsidRPr="00D73A0C">
        <w:t xml:space="preserve"> </w:t>
      </w:r>
      <w:proofErr w:type="spellStart"/>
      <w:r w:rsidRPr="00D73A0C">
        <w:t>Tuřanka</w:t>
      </w:r>
      <w:proofErr w:type="spellEnd"/>
      <w:r w:rsidRPr="00D73A0C">
        <w:t xml:space="preserve"> 1554/115b, Slatina, 627 </w:t>
      </w:r>
      <w:proofErr w:type="gramStart"/>
      <w:r w:rsidRPr="00D73A0C">
        <w:t>00  Brno</w:t>
      </w:r>
      <w:proofErr w:type="gramEnd"/>
    </w:p>
    <w:p w14:paraId="26641047" w14:textId="5CA22EC6" w:rsidR="00992C32" w:rsidRPr="00D73A0C" w:rsidRDefault="007B1CD8" w:rsidP="00D73A0C">
      <w:pPr>
        <w:pStyle w:val="Zkladntextodsazen"/>
        <w:spacing w:after="0"/>
        <w:ind w:left="284"/>
        <w:rPr>
          <w:sz w:val="24"/>
          <w:szCs w:val="24"/>
        </w:rPr>
      </w:pPr>
      <w:r w:rsidRPr="00D73A0C">
        <w:rPr>
          <w:sz w:val="24"/>
          <w:szCs w:val="24"/>
        </w:rPr>
        <w:tab/>
      </w:r>
      <w:r w:rsidR="00D3128F" w:rsidRPr="00D73A0C">
        <w:rPr>
          <w:sz w:val="24"/>
          <w:szCs w:val="24"/>
        </w:rPr>
        <w:t>z</w:t>
      </w:r>
      <w:r w:rsidRPr="00D73A0C">
        <w:rPr>
          <w:sz w:val="24"/>
          <w:szCs w:val="24"/>
        </w:rPr>
        <w:t>astoupena</w:t>
      </w:r>
      <w:r w:rsidR="00D73A0C">
        <w:rPr>
          <w:sz w:val="24"/>
          <w:szCs w:val="24"/>
        </w:rPr>
        <w:t>:</w:t>
      </w:r>
      <w:r w:rsidR="00D73A0C">
        <w:rPr>
          <w:sz w:val="24"/>
          <w:szCs w:val="24"/>
        </w:rPr>
        <w:tab/>
      </w:r>
      <w:r w:rsidR="00992C32" w:rsidRPr="00D73A0C">
        <w:rPr>
          <w:sz w:val="24"/>
          <w:szCs w:val="24"/>
        </w:rPr>
        <w:t xml:space="preserve">Ing. Roman </w:t>
      </w:r>
      <w:proofErr w:type="spellStart"/>
      <w:r w:rsidR="00992C32" w:rsidRPr="00D73A0C">
        <w:rPr>
          <w:sz w:val="24"/>
          <w:szCs w:val="24"/>
        </w:rPr>
        <w:t>Kocú</w:t>
      </w:r>
      <w:r w:rsidR="00D73A0C">
        <w:rPr>
          <w:sz w:val="24"/>
          <w:szCs w:val="24"/>
        </w:rPr>
        <w:t>rek</w:t>
      </w:r>
      <w:proofErr w:type="spellEnd"/>
      <w:r w:rsidR="00D73A0C">
        <w:rPr>
          <w:sz w:val="24"/>
          <w:szCs w:val="24"/>
        </w:rPr>
        <w:t>,</w:t>
      </w:r>
      <w:r w:rsidR="00992C32" w:rsidRPr="00D73A0C">
        <w:rPr>
          <w:sz w:val="24"/>
          <w:szCs w:val="24"/>
        </w:rPr>
        <w:t xml:space="preserve"> 1. místopředseda představenstva</w:t>
      </w:r>
      <w:r w:rsidR="00D73A0C">
        <w:rPr>
          <w:sz w:val="24"/>
          <w:szCs w:val="24"/>
        </w:rPr>
        <w:tab/>
      </w:r>
      <w:r w:rsidR="00D73A0C">
        <w:rPr>
          <w:sz w:val="24"/>
          <w:szCs w:val="24"/>
        </w:rPr>
        <w:tab/>
      </w:r>
      <w:r w:rsidR="00D73A0C">
        <w:rPr>
          <w:sz w:val="24"/>
          <w:szCs w:val="24"/>
        </w:rPr>
        <w:tab/>
      </w:r>
      <w:r w:rsidR="00D73A0C">
        <w:rPr>
          <w:sz w:val="24"/>
          <w:szCs w:val="24"/>
        </w:rPr>
        <w:tab/>
      </w:r>
      <w:r w:rsidR="00D73A0C">
        <w:rPr>
          <w:sz w:val="24"/>
          <w:szCs w:val="24"/>
        </w:rPr>
        <w:tab/>
      </w:r>
      <w:r w:rsidR="00992C32" w:rsidRPr="00D73A0C">
        <w:rPr>
          <w:sz w:val="24"/>
          <w:szCs w:val="24"/>
        </w:rPr>
        <w:t>Pao</w:t>
      </w:r>
      <w:r w:rsidR="00D73A0C">
        <w:rPr>
          <w:sz w:val="24"/>
          <w:szCs w:val="24"/>
        </w:rPr>
        <w:t>l</w:t>
      </w:r>
      <w:r w:rsidR="00992C32" w:rsidRPr="00D73A0C">
        <w:rPr>
          <w:sz w:val="24"/>
          <w:szCs w:val="24"/>
        </w:rPr>
        <w:t>o Bee</w:t>
      </w:r>
      <w:r w:rsidR="00D73A0C">
        <w:rPr>
          <w:sz w:val="24"/>
          <w:szCs w:val="24"/>
        </w:rPr>
        <w:t>,</w:t>
      </w:r>
      <w:r w:rsidR="00992C32" w:rsidRPr="00D73A0C">
        <w:rPr>
          <w:sz w:val="24"/>
          <w:szCs w:val="24"/>
        </w:rPr>
        <w:t xml:space="preserve"> MBA</w:t>
      </w:r>
      <w:r w:rsidR="00D73A0C">
        <w:rPr>
          <w:sz w:val="24"/>
          <w:szCs w:val="24"/>
        </w:rPr>
        <w:t>,</w:t>
      </w:r>
      <w:r w:rsidR="00992C32" w:rsidRPr="00D73A0C">
        <w:rPr>
          <w:sz w:val="24"/>
          <w:szCs w:val="24"/>
        </w:rPr>
        <w:t xml:space="preserve"> 2.místopředseda představenstva</w:t>
      </w:r>
    </w:p>
    <w:p w14:paraId="1D3EE368" w14:textId="71F20DA6" w:rsidR="007B1CD8" w:rsidRPr="00D73A0C" w:rsidRDefault="007B1CD8" w:rsidP="00D73A0C">
      <w:pPr>
        <w:ind w:firstLine="708"/>
      </w:pPr>
      <w:r w:rsidRPr="00D73A0C">
        <w:t>zapsaná v</w:t>
      </w:r>
      <w:r w:rsidR="0058595B" w:rsidRPr="00D73A0C">
        <w:t> </w:t>
      </w:r>
      <w:r w:rsidRPr="00D73A0C">
        <w:t>obch</w:t>
      </w:r>
      <w:r w:rsidR="0058595B" w:rsidRPr="00D73A0C">
        <w:t xml:space="preserve">. </w:t>
      </w:r>
      <w:r w:rsidRPr="00D73A0C">
        <w:t xml:space="preserve">rejstříku vedeném Krajským soudem v Brně, </w:t>
      </w:r>
      <w:proofErr w:type="spellStart"/>
      <w:r w:rsidR="00992C32" w:rsidRPr="00D73A0C">
        <w:t>sp</w:t>
      </w:r>
      <w:proofErr w:type="spellEnd"/>
      <w:r w:rsidR="00992C32" w:rsidRPr="00D73A0C">
        <w:t>. zn. B</w:t>
      </w:r>
      <w:r w:rsidRPr="00D73A0C">
        <w:t xml:space="preserve"> </w:t>
      </w:r>
      <w:r w:rsidR="0058595B" w:rsidRPr="00D73A0C">
        <w:t>695</w:t>
      </w:r>
    </w:p>
    <w:p w14:paraId="621F772D" w14:textId="77777777" w:rsidR="00196292" w:rsidRPr="00D73A0C" w:rsidRDefault="00196292" w:rsidP="00196292"/>
    <w:p w14:paraId="6C2BEB3C" w14:textId="77777777" w:rsidR="00196292" w:rsidRPr="00D73A0C" w:rsidRDefault="00196292" w:rsidP="00196292">
      <w:pPr>
        <w:ind w:firstLine="708"/>
      </w:pPr>
      <w:r w:rsidRPr="00D73A0C">
        <w:t>dále též jako kupující</w:t>
      </w:r>
    </w:p>
    <w:p w14:paraId="6BEC6098" w14:textId="42568179" w:rsidR="00196292" w:rsidRPr="00D73A0C" w:rsidRDefault="00196292" w:rsidP="00196292">
      <w:pPr>
        <w:jc w:val="center"/>
      </w:pPr>
    </w:p>
    <w:p w14:paraId="0BB1D3C8" w14:textId="6EB8D904" w:rsidR="00D3128F" w:rsidRPr="00D73A0C" w:rsidRDefault="00D3128F" w:rsidP="00196292">
      <w:pPr>
        <w:jc w:val="center"/>
      </w:pPr>
    </w:p>
    <w:p w14:paraId="6642948A" w14:textId="77777777" w:rsidR="00196292" w:rsidRPr="00D73A0C" w:rsidRDefault="00196292" w:rsidP="00196292">
      <w:pPr>
        <w:jc w:val="center"/>
      </w:pPr>
      <w:r w:rsidRPr="00D73A0C">
        <w:t>I.</w:t>
      </w:r>
    </w:p>
    <w:p w14:paraId="23494C93" w14:textId="77777777" w:rsidR="00196292" w:rsidRPr="00D73A0C" w:rsidRDefault="00196292" w:rsidP="00196292">
      <w:pPr>
        <w:jc w:val="center"/>
      </w:pPr>
    </w:p>
    <w:p w14:paraId="25725781" w14:textId="0E045894" w:rsidR="00196292" w:rsidRPr="00D73A0C" w:rsidRDefault="00196292" w:rsidP="002C118B">
      <w:pPr>
        <w:pStyle w:val="Odstavecseseznamem"/>
        <w:numPr>
          <w:ilvl w:val="0"/>
          <w:numId w:val="11"/>
        </w:numPr>
        <w:ind w:left="426" w:hanging="426"/>
        <w:jc w:val="both"/>
      </w:pPr>
      <w:r w:rsidRPr="00D73A0C">
        <w:t xml:space="preserve">Prodávající je výlučným vlastníkem pozemku </w:t>
      </w:r>
      <w:proofErr w:type="spellStart"/>
      <w:r w:rsidRPr="00D73A0C">
        <w:t>p.č</w:t>
      </w:r>
      <w:proofErr w:type="spellEnd"/>
      <w:r w:rsidRPr="00D73A0C">
        <w:t xml:space="preserve">. </w:t>
      </w:r>
      <w:r w:rsidR="007B1CD8" w:rsidRPr="00D73A0C">
        <w:t xml:space="preserve">2119/34 ostatní plocha, manipulační plocha </w:t>
      </w:r>
      <w:r w:rsidRPr="00D73A0C">
        <w:t xml:space="preserve">v </w:t>
      </w:r>
      <w:proofErr w:type="spellStart"/>
      <w:r w:rsidRPr="00D73A0C">
        <w:t>k.ú</w:t>
      </w:r>
      <w:proofErr w:type="spellEnd"/>
      <w:r w:rsidRPr="00D73A0C">
        <w:t xml:space="preserve">. </w:t>
      </w:r>
      <w:r w:rsidR="007B1CD8" w:rsidRPr="00D73A0C">
        <w:t>Maloměřice</w:t>
      </w:r>
      <w:r w:rsidRPr="00D73A0C">
        <w:t xml:space="preserve">, obec Brno. Pozemek je zapsán jako vlastnictví prodávajícího v katastru nemovitostí vedeném Katastrálním úřadem pro Jihomoravský kraj, Katastrální pracoviště Brno-město, na LV č. 10001 pro </w:t>
      </w:r>
      <w:proofErr w:type="spellStart"/>
      <w:r w:rsidRPr="00D73A0C">
        <w:t>k.ú</w:t>
      </w:r>
      <w:proofErr w:type="spellEnd"/>
      <w:r w:rsidRPr="00D73A0C">
        <w:t xml:space="preserve">. </w:t>
      </w:r>
      <w:r w:rsidR="004973AC" w:rsidRPr="00D73A0C">
        <w:t>M</w:t>
      </w:r>
      <w:r w:rsidR="007B1CD8" w:rsidRPr="00D73A0C">
        <w:t>aloměřice</w:t>
      </w:r>
      <w:r w:rsidRPr="00D73A0C">
        <w:t xml:space="preserve">, obec Brno. </w:t>
      </w:r>
    </w:p>
    <w:p w14:paraId="2E93C116" w14:textId="6530D9FF" w:rsidR="00196292" w:rsidRPr="00D73A0C" w:rsidRDefault="00196292" w:rsidP="002C118B">
      <w:pPr>
        <w:ind w:left="426" w:hanging="426"/>
      </w:pPr>
    </w:p>
    <w:p w14:paraId="1E280386" w14:textId="77777777" w:rsidR="00D3128F" w:rsidRPr="00D73A0C" w:rsidRDefault="00D3128F" w:rsidP="002C118B">
      <w:pPr>
        <w:ind w:left="426" w:hanging="426"/>
      </w:pPr>
    </w:p>
    <w:p w14:paraId="75633EEF" w14:textId="77777777" w:rsidR="00196292" w:rsidRPr="00D73A0C" w:rsidRDefault="00196292" w:rsidP="002C118B">
      <w:pPr>
        <w:ind w:left="426" w:hanging="426"/>
        <w:jc w:val="center"/>
      </w:pPr>
      <w:r w:rsidRPr="00D73A0C">
        <w:t>II.</w:t>
      </w:r>
    </w:p>
    <w:p w14:paraId="7B723DC6" w14:textId="77777777" w:rsidR="00196292" w:rsidRPr="00D73A0C" w:rsidRDefault="00196292" w:rsidP="002C118B">
      <w:pPr>
        <w:ind w:left="426" w:hanging="426"/>
        <w:jc w:val="center"/>
      </w:pPr>
      <w:r w:rsidRPr="00D73A0C">
        <w:t xml:space="preserve"> </w:t>
      </w:r>
    </w:p>
    <w:p w14:paraId="68B8C4F2" w14:textId="1DCBEB55" w:rsidR="00196292" w:rsidRPr="00D73A0C" w:rsidRDefault="00196292" w:rsidP="002C118B">
      <w:pPr>
        <w:pStyle w:val="Odstavecseseznamem"/>
        <w:numPr>
          <w:ilvl w:val="0"/>
          <w:numId w:val="10"/>
        </w:numPr>
        <w:ind w:left="426" w:hanging="426"/>
        <w:jc w:val="both"/>
      </w:pPr>
      <w:r w:rsidRPr="00D73A0C">
        <w:t>Předmětem koupě a prodeje podle této smlouvy (dále též jako předmět prodeje) je:</w:t>
      </w:r>
    </w:p>
    <w:p w14:paraId="28303CE8" w14:textId="001BF723" w:rsidR="00196292" w:rsidRPr="00D73A0C" w:rsidRDefault="007B1CD8" w:rsidP="004973AC">
      <w:pPr>
        <w:pStyle w:val="Normln1"/>
        <w:numPr>
          <w:ilvl w:val="0"/>
          <w:numId w:val="12"/>
        </w:numPr>
        <w:spacing w:line="240" w:lineRule="auto"/>
        <w:ind w:left="851" w:hanging="425"/>
        <w:jc w:val="both"/>
        <w:rPr>
          <w:color w:val="auto"/>
          <w:szCs w:val="24"/>
        </w:rPr>
      </w:pPr>
      <w:r w:rsidRPr="00D73A0C">
        <w:rPr>
          <w:szCs w:val="24"/>
        </w:rPr>
        <w:t xml:space="preserve">pozemek </w:t>
      </w:r>
      <w:r w:rsidRPr="00D73A0C">
        <w:rPr>
          <w:bCs/>
          <w:szCs w:val="24"/>
        </w:rPr>
        <w:t>p</w:t>
      </w:r>
      <w:r w:rsidRPr="00D73A0C">
        <w:rPr>
          <w:szCs w:val="24"/>
        </w:rPr>
        <w:t>.č. 2119/34 ostatní plocha, manipulační plocha, o výměře 122 m</w:t>
      </w:r>
      <w:r w:rsidRPr="00D73A0C">
        <w:rPr>
          <w:szCs w:val="24"/>
          <w:vertAlign w:val="superscript"/>
        </w:rPr>
        <w:t>2</w:t>
      </w:r>
      <w:r w:rsidRPr="00D73A0C">
        <w:rPr>
          <w:szCs w:val="24"/>
        </w:rPr>
        <w:t xml:space="preserve"> v k.ú. Maloměřice</w:t>
      </w:r>
      <w:r w:rsidR="002C118B" w:rsidRPr="00D73A0C">
        <w:rPr>
          <w:color w:val="auto"/>
          <w:szCs w:val="24"/>
        </w:rPr>
        <w:t>.</w:t>
      </w:r>
    </w:p>
    <w:p w14:paraId="4BE4A9D2" w14:textId="77777777" w:rsidR="00D3128F" w:rsidRPr="00D73A0C" w:rsidRDefault="00D3128F" w:rsidP="00D3128F">
      <w:pPr>
        <w:pStyle w:val="Normln1"/>
        <w:spacing w:line="240" w:lineRule="auto"/>
        <w:ind w:left="851"/>
        <w:jc w:val="both"/>
        <w:rPr>
          <w:color w:val="auto"/>
          <w:szCs w:val="24"/>
        </w:rPr>
      </w:pPr>
    </w:p>
    <w:p w14:paraId="2745860F" w14:textId="1E53A84C" w:rsidR="00196292" w:rsidRPr="00D73A0C" w:rsidRDefault="00196292" w:rsidP="00196292"/>
    <w:p w14:paraId="3134B35C" w14:textId="77777777" w:rsidR="00196292" w:rsidRPr="00D73A0C" w:rsidRDefault="00196292" w:rsidP="00196292">
      <w:pPr>
        <w:jc w:val="center"/>
      </w:pPr>
      <w:r w:rsidRPr="00D73A0C">
        <w:t>III.</w:t>
      </w:r>
    </w:p>
    <w:p w14:paraId="4DD195F4" w14:textId="77777777" w:rsidR="00196292" w:rsidRPr="00D73A0C" w:rsidRDefault="00196292" w:rsidP="00196292">
      <w:pPr>
        <w:jc w:val="center"/>
      </w:pPr>
    </w:p>
    <w:p w14:paraId="7C72A10E" w14:textId="004FB041" w:rsidR="00196292" w:rsidRPr="00D73A0C" w:rsidRDefault="00196292" w:rsidP="00196292">
      <w:pPr>
        <w:numPr>
          <w:ilvl w:val="0"/>
          <w:numId w:val="8"/>
        </w:numPr>
        <w:ind w:left="426" w:hanging="426"/>
        <w:jc w:val="both"/>
      </w:pPr>
      <w:r w:rsidRPr="00D73A0C">
        <w:t>Prodávající touto smlouvou úplatně převádí kupující</w:t>
      </w:r>
      <w:r w:rsidR="004973AC" w:rsidRPr="00D73A0C">
        <w:t>mu</w:t>
      </w:r>
      <w:r w:rsidRPr="00D73A0C">
        <w:t xml:space="preserve"> do je</w:t>
      </w:r>
      <w:r w:rsidR="004973AC" w:rsidRPr="00D73A0C">
        <w:t>ho</w:t>
      </w:r>
      <w:r w:rsidRPr="00D73A0C">
        <w:t xml:space="preserve"> výlučného vlastnictví předmět prodeje za dohodnutou kupní cenu ve výši </w:t>
      </w:r>
      <w:proofErr w:type="gramStart"/>
      <w:r w:rsidR="007B1CD8" w:rsidRPr="00D73A0C">
        <w:t>337.500,-</w:t>
      </w:r>
      <w:proofErr w:type="gramEnd"/>
      <w:r w:rsidR="004973AC" w:rsidRPr="00D73A0C">
        <w:rPr>
          <w:bCs/>
        </w:rPr>
        <w:t xml:space="preserve"> Kč</w:t>
      </w:r>
      <w:r w:rsidR="004973AC" w:rsidRPr="00D73A0C">
        <w:rPr>
          <w:b/>
          <w:bCs/>
        </w:rPr>
        <w:t xml:space="preserve"> </w:t>
      </w:r>
      <w:r w:rsidRPr="00D73A0C">
        <w:t xml:space="preserve">(slovy: </w:t>
      </w:r>
      <w:proofErr w:type="spellStart"/>
      <w:r w:rsidR="007B1CD8" w:rsidRPr="00D73A0C">
        <w:t>třistatřicetsedmtisícpětse</w:t>
      </w:r>
      <w:r w:rsidR="004973AC" w:rsidRPr="00D73A0C">
        <w:t>t</w:t>
      </w:r>
      <w:proofErr w:type="spellEnd"/>
      <w:r w:rsidR="004973AC" w:rsidRPr="00D73A0C">
        <w:t xml:space="preserve"> ko</w:t>
      </w:r>
      <w:r w:rsidRPr="00D73A0C">
        <w:t xml:space="preserve">run českých) a kupující předmět prodeje za uvedenou kupní cenu kupuje a do svého výlučného vlastnictví nabývá. </w:t>
      </w:r>
    </w:p>
    <w:p w14:paraId="1075D2BE" w14:textId="21BF10E6" w:rsidR="004973AC" w:rsidRPr="00D73A0C" w:rsidRDefault="004973AC" w:rsidP="00196292">
      <w:pPr>
        <w:ind w:left="426" w:hanging="426"/>
        <w:jc w:val="both"/>
      </w:pPr>
    </w:p>
    <w:p w14:paraId="39F81D33" w14:textId="7E84F89A" w:rsidR="0058595B" w:rsidRPr="00D73A0C" w:rsidRDefault="0058595B" w:rsidP="00196292">
      <w:pPr>
        <w:ind w:left="426" w:hanging="426"/>
        <w:jc w:val="both"/>
      </w:pPr>
    </w:p>
    <w:p w14:paraId="4E422C4C" w14:textId="5BAA3F4B" w:rsidR="0058595B" w:rsidRPr="00D73A0C" w:rsidRDefault="0058595B" w:rsidP="00196292">
      <w:pPr>
        <w:ind w:left="426" w:hanging="426"/>
        <w:jc w:val="both"/>
      </w:pPr>
    </w:p>
    <w:p w14:paraId="2D4AF85D" w14:textId="77777777" w:rsidR="0058595B" w:rsidRPr="00D73A0C" w:rsidRDefault="0058595B" w:rsidP="00196292">
      <w:pPr>
        <w:ind w:left="426" w:hanging="426"/>
        <w:jc w:val="both"/>
      </w:pPr>
    </w:p>
    <w:p w14:paraId="47F77CD4" w14:textId="77777777" w:rsidR="001704EE" w:rsidRPr="00D73A0C" w:rsidRDefault="002C118B" w:rsidP="001704EE">
      <w:pPr>
        <w:pStyle w:val="Odstavecseseznamem"/>
        <w:numPr>
          <w:ilvl w:val="0"/>
          <w:numId w:val="8"/>
        </w:numPr>
        <w:ind w:left="426" w:hanging="426"/>
        <w:jc w:val="both"/>
      </w:pPr>
      <w:r w:rsidRPr="00D73A0C">
        <w:rPr>
          <w:bCs/>
        </w:rPr>
        <w:t xml:space="preserve">Prodej není předmětem DPH, neboť </w:t>
      </w:r>
      <w:r w:rsidRPr="00D73A0C">
        <w:rPr>
          <w:bCs/>
          <w:iCs/>
        </w:rPr>
        <w:t>prodávající</w:t>
      </w:r>
      <w:r w:rsidRPr="00D73A0C">
        <w:rPr>
          <w:bCs/>
          <w:i/>
          <w:iCs/>
        </w:rPr>
        <w:t xml:space="preserve"> </w:t>
      </w:r>
      <w:r w:rsidRPr="00D73A0C">
        <w:rPr>
          <w:bCs/>
        </w:rPr>
        <w:t>nejedná v dané transakci jako osoba povinná k dani.</w:t>
      </w:r>
      <w:r w:rsidR="00196292" w:rsidRPr="00D73A0C">
        <w:t xml:space="preserve"> </w:t>
      </w:r>
    </w:p>
    <w:p w14:paraId="7C7C9E90" w14:textId="77777777" w:rsidR="001704EE" w:rsidRPr="00D73A0C" w:rsidRDefault="001704EE" w:rsidP="001704EE">
      <w:pPr>
        <w:pStyle w:val="Odstavecseseznamem"/>
      </w:pPr>
    </w:p>
    <w:p w14:paraId="5B4FA329" w14:textId="3EE02925" w:rsidR="00196292" w:rsidRPr="00D73A0C" w:rsidRDefault="001704EE" w:rsidP="001704EE">
      <w:pPr>
        <w:pStyle w:val="Odstavecseseznamem"/>
        <w:numPr>
          <w:ilvl w:val="0"/>
          <w:numId w:val="8"/>
        </w:numPr>
        <w:ind w:left="426" w:hanging="426"/>
        <w:jc w:val="both"/>
      </w:pPr>
      <w:r w:rsidRPr="00D73A0C">
        <w:t>P</w:t>
      </w:r>
      <w:r w:rsidR="00196292" w:rsidRPr="00D73A0C">
        <w:t xml:space="preserve">rodávající podpisem této smlouvy potvrzuje, že kupní cena ve výši </w:t>
      </w:r>
      <w:proofErr w:type="gramStart"/>
      <w:r w:rsidR="007B1CD8" w:rsidRPr="00D73A0C">
        <w:t>337.500,-</w:t>
      </w:r>
      <w:proofErr w:type="gramEnd"/>
      <w:r w:rsidR="007B1CD8" w:rsidRPr="00D73A0C">
        <w:t xml:space="preserve"> </w:t>
      </w:r>
      <w:r w:rsidR="002C118B" w:rsidRPr="00D73A0C">
        <w:rPr>
          <w:bCs/>
        </w:rPr>
        <w:t>Kč</w:t>
      </w:r>
      <w:r w:rsidR="002C118B" w:rsidRPr="00D73A0C">
        <w:rPr>
          <w:b/>
          <w:bCs/>
        </w:rPr>
        <w:t xml:space="preserve"> </w:t>
      </w:r>
      <w:r w:rsidR="00196292" w:rsidRPr="00D73A0C">
        <w:t>byla kupující</w:t>
      </w:r>
      <w:r w:rsidR="004973AC" w:rsidRPr="00D73A0C">
        <w:t>m</w:t>
      </w:r>
      <w:r w:rsidR="00196292" w:rsidRPr="00D73A0C">
        <w:t xml:space="preserve"> zaplacena v plné výši před podpisem této kupní smlouvy na účet prodávajícího </w:t>
      </w:r>
      <w:r w:rsidR="00196292" w:rsidRPr="00D73A0C">
        <w:br/>
        <w:t>č. 111 158 222/0800 pod variabilním symbolem, jímž je číslo smlouvy.</w:t>
      </w:r>
    </w:p>
    <w:p w14:paraId="6016C0AC" w14:textId="03CF1500" w:rsidR="001704EE" w:rsidRPr="00D73A0C" w:rsidRDefault="001704EE" w:rsidP="00196292">
      <w:pPr>
        <w:jc w:val="center"/>
      </w:pPr>
    </w:p>
    <w:p w14:paraId="3A654378" w14:textId="77777777" w:rsidR="00D3128F" w:rsidRPr="00D73A0C" w:rsidRDefault="00D3128F" w:rsidP="00196292">
      <w:pPr>
        <w:jc w:val="center"/>
      </w:pPr>
    </w:p>
    <w:p w14:paraId="05F81B70" w14:textId="77777777" w:rsidR="001704EE" w:rsidRPr="00D73A0C" w:rsidRDefault="001704EE" w:rsidP="001704EE">
      <w:pPr>
        <w:jc w:val="center"/>
      </w:pPr>
      <w:r w:rsidRPr="00D73A0C">
        <w:t>IV.</w:t>
      </w:r>
    </w:p>
    <w:p w14:paraId="1A414BEA" w14:textId="77777777" w:rsidR="001704EE" w:rsidRPr="00D73A0C" w:rsidRDefault="001704EE" w:rsidP="001704EE">
      <w:pPr>
        <w:jc w:val="center"/>
      </w:pPr>
    </w:p>
    <w:p w14:paraId="560A1AA3" w14:textId="40E4D96C" w:rsidR="001704EE" w:rsidRPr="00D73A0C" w:rsidRDefault="001704EE" w:rsidP="001704EE">
      <w:pPr>
        <w:pStyle w:val="Odstavecseseznamem"/>
        <w:numPr>
          <w:ilvl w:val="0"/>
          <w:numId w:val="15"/>
        </w:numPr>
        <w:spacing w:after="160" w:line="259" w:lineRule="auto"/>
        <w:ind w:left="426" w:hanging="426"/>
        <w:contextualSpacing/>
        <w:jc w:val="both"/>
      </w:pPr>
      <w:r w:rsidRPr="00D73A0C">
        <w:t xml:space="preserve">Úhrada za bezesmluvní užívání byla stanovena dohodou smluvních stran ve výši celkem </w:t>
      </w:r>
      <w:r w:rsidR="007B1CD8" w:rsidRPr="00D73A0C">
        <w:t xml:space="preserve">40.920,- </w:t>
      </w:r>
      <w:r w:rsidRPr="00D73A0C">
        <w:t>Kč</w:t>
      </w:r>
      <w:r w:rsidR="00992C32" w:rsidRPr="00D73A0C">
        <w:t xml:space="preserve"> (tato částka sestává </w:t>
      </w:r>
      <w:r w:rsidR="00474D77">
        <w:t>z</w:t>
      </w:r>
      <w:r w:rsidR="00992C32" w:rsidRPr="00D73A0C">
        <w:t xml:space="preserve"> částky </w:t>
      </w:r>
      <w:r w:rsidR="00474D77" w:rsidRPr="00D73A0C">
        <w:t xml:space="preserve">ve výši 40.260,- Kč </w:t>
      </w:r>
      <w:r w:rsidR="00992C32" w:rsidRPr="00D73A0C">
        <w:t xml:space="preserve">za bezesmluvní </w:t>
      </w:r>
      <w:r w:rsidR="00D73A0C" w:rsidRPr="00D73A0C">
        <w:t>u</w:t>
      </w:r>
      <w:r w:rsidR="00992C32" w:rsidRPr="00D73A0C">
        <w:t xml:space="preserve">žívání předmětu </w:t>
      </w:r>
      <w:r w:rsidR="00D73A0C" w:rsidRPr="00D73A0C">
        <w:t>prodeje</w:t>
      </w:r>
      <w:r w:rsidR="00992C32" w:rsidRPr="00D73A0C">
        <w:t xml:space="preserve"> a z částky </w:t>
      </w:r>
      <w:r w:rsidR="00474D77">
        <w:t xml:space="preserve">ve výši </w:t>
      </w:r>
      <w:r w:rsidR="00474D77" w:rsidRPr="00D73A0C">
        <w:t xml:space="preserve">660,- Kč </w:t>
      </w:r>
      <w:r w:rsidR="00992C32" w:rsidRPr="00D73A0C">
        <w:t xml:space="preserve">za bezesmluvní užívání pozemku </w:t>
      </w:r>
      <w:proofErr w:type="spellStart"/>
      <w:r w:rsidR="00992C32" w:rsidRPr="00D73A0C">
        <w:t>p.č</w:t>
      </w:r>
      <w:proofErr w:type="spellEnd"/>
      <w:r w:rsidR="00992C32" w:rsidRPr="00D73A0C">
        <w:t xml:space="preserve">. 2119/35 </w:t>
      </w:r>
      <w:proofErr w:type="spellStart"/>
      <w:r w:rsidR="00992C32" w:rsidRPr="00D73A0C">
        <w:t>k.ú</w:t>
      </w:r>
      <w:proofErr w:type="spellEnd"/>
      <w:r w:rsidR="00992C32" w:rsidRPr="00D73A0C">
        <w:t>. Maloměřice</w:t>
      </w:r>
      <w:r w:rsidR="00D73A0C" w:rsidRPr="00D73A0C">
        <w:t>, který je předmětem Nájemní smlouvy č</w:t>
      </w:r>
      <w:r w:rsidR="00230A5C">
        <w:t xml:space="preserve">. </w:t>
      </w:r>
      <w:r w:rsidR="00230A5C" w:rsidRPr="00011110">
        <w:t>6322034755</w:t>
      </w:r>
      <w:r w:rsidR="00D73A0C" w:rsidRPr="00D73A0C">
        <w:t>, uzavřené mezi smluvními stranami</w:t>
      </w:r>
      <w:r w:rsidR="00992C32" w:rsidRPr="00D73A0C">
        <w:t>)</w:t>
      </w:r>
      <w:r w:rsidRPr="00D73A0C">
        <w:t xml:space="preserve">. </w:t>
      </w:r>
    </w:p>
    <w:p w14:paraId="5CACB5C1" w14:textId="77777777" w:rsidR="001704EE" w:rsidRPr="00D73A0C" w:rsidRDefault="001704EE" w:rsidP="001704EE">
      <w:pPr>
        <w:pStyle w:val="Odstavecseseznamem"/>
        <w:spacing w:line="259" w:lineRule="auto"/>
        <w:ind w:left="426" w:hanging="426"/>
        <w:contextualSpacing/>
        <w:jc w:val="both"/>
      </w:pPr>
    </w:p>
    <w:p w14:paraId="68C5A572" w14:textId="01BA8DF9" w:rsidR="001704EE" w:rsidRPr="00D73A0C" w:rsidRDefault="001704EE" w:rsidP="001704EE">
      <w:pPr>
        <w:numPr>
          <w:ilvl w:val="0"/>
          <w:numId w:val="15"/>
        </w:numPr>
        <w:ind w:left="426" w:hanging="426"/>
        <w:jc w:val="both"/>
      </w:pPr>
      <w:r w:rsidRPr="00D73A0C">
        <w:t xml:space="preserve">Prodávající podpisem této smlouvy potvrzuje, že úhrada za bezesmluvní užívání ve výši </w:t>
      </w:r>
      <w:proofErr w:type="gramStart"/>
      <w:r w:rsidR="007B1CD8" w:rsidRPr="00D73A0C">
        <w:t>40.920,-</w:t>
      </w:r>
      <w:proofErr w:type="gramEnd"/>
      <w:r w:rsidR="007B1CD8" w:rsidRPr="00D73A0C">
        <w:t xml:space="preserve"> </w:t>
      </w:r>
      <w:r w:rsidRPr="00D73A0C">
        <w:t>Kč byla kupující</w:t>
      </w:r>
      <w:r w:rsidR="004973AC" w:rsidRPr="00D73A0C">
        <w:t>m</w:t>
      </w:r>
      <w:r w:rsidRPr="00D73A0C">
        <w:t xml:space="preserve"> zaplacena v plné výši před podpisem této kupní smlouvy na účet prodávajícího č. 111 158 222/0800 pod variabilním symbolem, jímž je číslo smlouvy.</w:t>
      </w:r>
    </w:p>
    <w:p w14:paraId="31DCFD8F" w14:textId="59DA1B59" w:rsidR="001704EE" w:rsidRPr="00D73A0C" w:rsidRDefault="001704EE" w:rsidP="00196292">
      <w:pPr>
        <w:jc w:val="center"/>
      </w:pPr>
    </w:p>
    <w:p w14:paraId="1F580D7C" w14:textId="77777777" w:rsidR="00D3128F" w:rsidRPr="00D73A0C" w:rsidRDefault="00D3128F" w:rsidP="00196292">
      <w:pPr>
        <w:jc w:val="center"/>
      </w:pPr>
    </w:p>
    <w:p w14:paraId="5FCBDA7F" w14:textId="77777777" w:rsidR="00196292" w:rsidRPr="00D73A0C" w:rsidRDefault="00196292" w:rsidP="00196292">
      <w:pPr>
        <w:jc w:val="center"/>
      </w:pPr>
      <w:r w:rsidRPr="00D73A0C">
        <w:t>V.</w:t>
      </w:r>
    </w:p>
    <w:p w14:paraId="2A8A2EA7" w14:textId="77777777" w:rsidR="00196292" w:rsidRPr="00D73A0C" w:rsidRDefault="00196292" w:rsidP="00196292">
      <w:pPr>
        <w:jc w:val="center"/>
      </w:pPr>
    </w:p>
    <w:p w14:paraId="2EAA56A9" w14:textId="5FEEF5C7" w:rsidR="00630F5F" w:rsidRPr="00D73A0C" w:rsidRDefault="00630F5F" w:rsidP="00630F5F">
      <w:pPr>
        <w:pStyle w:val="Bezmezer"/>
        <w:numPr>
          <w:ilvl w:val="0"/>
          <w:numId w:val="1"/>
        </w:numPr>
        <w:jc w:val="both"/>
        <w:rPr>
          <w:rFonts w:ascii="Times New Roman" w:hAnsi="Times New Roman" w:cs="Times New Roman"/>
          <w:sz w:val="24"/>
          <w:szCs w:val="24"/>
        </w:rPr>
      </w:pPr>
      <w:r w:rsidRPr="00D73A0C">
        <w:rPr>
          <w:rFonts w:ascii="Times New Roman" w:hAnsi="Times New Roman" w:cs="Times New Roman"/>
          <w:sz w:val="24"/>
          <w:szCs w:val="24"/>
        </w:rPr>
        <w:t xml:space="preserve">Kupující </w:t>
      </w:r>
      <w:r w:rsidR="007B1CD8" w:rsidRPr="00D73A0C">
        <w:rPr>
          <w:rFonts w:ascii="Times New Roman" w:hAnsi="Times New Roman" w:cs="Times New Roman"/>
          <w:sz w:val="24"/>
          <w:szCs w:val="24"/>
        </w:rPr>
        <w:t>prohlašuje, že je s fyzickým a právním stavem pozemku převáděného na základě této kupní smlouvy seznámen, tento pozemek v tomto stavu kupuje a nabývá do svého výlučného vlastnictví</w:t>
      </w:r>
      <w:r w:rsidRPr="00D73A0C">
        <w:rPr>
          <w:rFonts w:ascii="Times New Roman" w:hAnsi="Times New Roman" w:cs="Times New Roman"/>
          <w:sz w:val="24"/>
          <w:szCs w:val="24"/>
        </w:rPr>
        <w:t xml:space="preserve">. </w:t>
      </w:r>
    </w:p>
    <w:p w14:paraId="22DD1BF3" w14:textId="77777777" w:rsidR="008D1FD9" w:rsidRPr="00D73A0C" w:rsidRDefault="008D1FD9" w:rsidP="008D1FD9">
      <w:pPr>
        <w:pStyle w:val="Odstavecseseznamem"/>
      </w:pPr>
    </w:p>
    <w:p w14:paraId="6E03CD05" w14:textId="14A9591A" w:rsidR="008D1FD9" w:rsidRPr="00D73A0C" w:rsidRDefault="00630F5F" w:rsidP="00196292">
      <w:pPr>
        <w:numPr>
          <w:ilvl w:val="0"/>
          <w:numId w:val="1"/>
        </w:numPr>
        <w:jc w:val="both"/>
      </w:pPr>
      <w:r w:rsidRPr="00D73A0C">
        <w:t xml:space="preserve">Smluvní </w:t>
      </w:r>
      <w:r w:rsidR="007B1CD8" w:rsidRPr="00D73A0C">
        <w:t>strany se dohodly, že den podání návrhu na vklad do katastru nemovitostí bude dnem předání předmětu koupě do užívání. Protokolární předání předmětu koupě nebude dle dohody smluvních stran realizováno</w:t>
      </w:r>
      <w:r w:rsidRPr="00D73A0C">
        <w:t xml:space="preserve">. </w:t>
      </w:r>
    </w:p>
    <w:p w14:paraId="0D03B32A" w14:textId="100A13F5" w:rsidR="00196292" w:rsidRPr="00D73A0C" w:rsidRDefault="00196292" w:rsidP="00196292"/>
    <w:p w14:paraId="6DAC6389" w14:textId="77777777" w:rsidR="00D3128F" w:rsidRPr="00D73A0C" w:rsidRDefault="00D3128F" w:rsidP="00196292"/>
    <w:p w14:paraId="61FD1624" w14:textId="77777777" w:rsidR="00196292" w:rsidRPr="00D73A0C" w:rsidRDefault="00196292" w:rsidP="00196292">
      <w:pPr>
        <w:jc w:val="center"/>
      </w:pPr>
      <w:r w:rsidRPr="00D73A0C">
        <w:t>VI.</w:t>
      </w:r>
    </w:p>
    <w:p w14:paraId="76612C00" w14:textId="77777777" w:rsidR="00196292" w:rsidRPr="00D73A0C" w:rsidRDefault="00196292" w:rsidP="00196292">
      <w:pPr>
        <w:jc w:val="center"/>
      </w:pPr>
    </w:p>
    <w:p w14:paraId="08E20054" w14:textId="77777777" w:rsidR="00196292" w:rsidRPr="00D73A0C" w:rsidRDefault="00196292" w:rsidP="00196292">
      <w:pPr>
        <w:numPr>
          <w:ilvl w:val="0"/>
          <w:numId w:val="5"/>
        </w:numPr>
        <w:ind w:left="426" w:hanging="426"/>
        <w:jc w:val="both"/>
      </w:pPr>
      <w:r w:rsidRPr="00D73A0C">
        <w:t xml:space="preserve">Smluvní strany shodně požadují, aby u Katastrálního úřadu pro Jihomoravský kraj, Katastrální pracoviště Brno – město byly provedeny změny v katastru nemovitostí dle obsahu této smlouvy. </w:t>
      </w:r>
    </w:p>
    <w:p w14:paraId="61334199" w14:textId="77777777" w:rsidR="00196292" w:rsidRPr="00D73A0C" w:rsidRDefault="00196292" w:rsidP="00196292">
      <w:pPr>
        <w:ind w:left="426" w:hanging="426"/>
        <w:jc w:val="both"/>
      </w:pPr>
    </w:p>
    <w:p w14:paraId="17F1AAD0" w14:textId="77777777" w:rsidR="00D73A0C" w:rsidRPr="00D73A0C" w:rsidRDefault="00196292" w:rsidP="00D73A0C">
      <w:pPr>
        <w:numPr>
          <w:ilvl w:val="0"/>
          <w:numId w:val="5"/>
        </w:numPr>
        <w:ind w:left="426" w:hanging="426"/>
        <w:jc w:val="both"/>
      </w:pPr>
      <w:r w:rsidRPr="00D73A0C">
        <w:t>Návrh na povolení vkladu vlastnického práva dle této smlouvy do katastru nemovitostí u Katastrálního úřadu pro Jihomoravský kraj, Katastrální pracoviště Brno-město, podá prodávající</w:t>
      </w:r>
      <w:r w:rsidR="00D73A0C" w:rsidRPr="00D73A0C">
        <w:t xml:space="preserve"> nejpozději do 30 dnů ode dne podpisu této smlouvy oběma smluvními stranami.</w:t>
      </w:r>
    </w:p>
    <w:p w14:paraId="7CBCB20E" w14:textId="77777777" w:rsidR="00630F5F" w:rsidRPr="00D73A0C" w:rsidRDefault="00630F5F" w:rsidP="00630F5F">
      <w:pPr>
        <w:pStyle w:val="Odstavecseseznamem"/>
        <w:ind w:left="426" w:hanging="426"/>
      </w:pPr>
    </w:p>
    <w:p w14:paraId="536D7F11" w14:textId="51AC0673" w:rsidR="00630F5F" w:rsidRPr="00D73A0C" w:rsidRDefault="00630F5F" w:rsidP="00630F5F">
      <w:pPr>
        <w:pStyle w:val="Nzev"/>
        <w:numPr>
          <w:ilvl w:val="0"/>
          <w:numId w:val="5"/>
        </w:numPr>
        <w:spacing w:line="240" w:lineRule="auto"/>
        <w:ind w:left="426" w:hanging="426"/>
        <w:jc w:val="both"/>
        <w:rPr>
          <w:color w:val="auto"/>
          <w:szCs w:val="24"/>
          <w:u w:val="none"/>
        </w:rPr>
      </w:pPr>
      <w:r w:rsidRPr="00D73A0C">
        <w:rPr>
          <w:szCs w:val="24"/>
          <w:u w:val="none"/>
        </w:rPr>
        <w:t xml:space="preserve">Správní </w:t>
      </w:r>
      <w:r w:rsidR="007B1CD8" w:rsidRPr="00D73A0C">
        <w:rPr>
          <w:szCs w:val="24"/>
          <w:u w:val="none"/>
        </w:rPr>
        <w:t>poplatek spojený s návrhem na zahájení řízení o zápisu vlastnického práva kupujícího do katastru nemovitostí se zavazuje uhradit prodávající</w:t>
      </w:r>
      <w:r w:rsidRPr="00D73A0C">
        <w:rPr>
          <w:color w:val="auto"/>
          <w:szCs w:val="24"/>
          <w:u w:val="none"/>
        </w:rPr>
        <w:t>.</w:t>
      </w:r>
    </w:p>
    <w:p w14:paraId="706DD78C" w14:textId="77777777" w:rsidR="00196292" w:rsidRPr="00D73A0C" w:rsidRDefault="00196292" w:rsidP="00196292">
      <w:pPr>
        <w:ind w:left="426" w:hanging="426"/>
        <w:jc w:val="both"/>
      </w:pPr>
    </w:p>
    <w:p w14:paraId="40F306DA" w14:textId="3E525CD3" w:rsidR="00196292" w:rsidRPr="00D73A0C" w:rsidRDefault="00630F5F" w:rsidP="00196292">
      <w:pPr>
        <w:pStyle w:val="Odstavecseseznamem"/>
        <w:numPr>
          <w:ilvl w:val="0"/>
          <w:numId w:val="5"/>
        </w:numPr>
        <w:spacing w:line="259" w:lineRule="auto"/>
        <w:ind w:left="426" w:hanging="426"/>
        <w:contextualSpacing/>
        <w:jc w:val="both"/>
      </w:pPr>
      <w:r w:rsidRPr="00D73A0C">
        <w:t xml:space="preserve">Pokud </w:t>
      </w:r>
      <w:r w:rsidR="007B1CD8" w:rsidRPr="00D73A0C">
        <w:t xml:space="preserve">příslušný katastrální úřad zamítne návrh na vklad vlastnického práva do katastru nemovitostí dle obsahu této smlouvy nebo řízení zastaví, pak po nabytí právní moci takového rozhodnutí se smluvní strany zavazují bez zbytečného odkladu podat nový návrh na vklad na základě opravené nebo pokud oprava není možná, na základě nově uzavřené kupní smlouvy – v tomto případě se původní kupní smlouva od počátku </w:t>
      </w:r>
      <w:proofErr w:type="gramStart"/>
      <w:r w:rsidR="007B1CD8" w:rsidRPr="00D73A0C">
        <w:t>ruší</w:t>
      </w:r>
      <w:proofErr w:type="gramEnd"/>
      <w:r w:rsidR="007B1CD8" w:rsidRPr="00D73A0C">
        <w:t xml:space="preserve">. Nebude-li nový návrh na vklad podán ani do šesti měsíců od pravomocného zamítnutí vkladu nebo </w:t>
      </w:r>
      <w:r w:rsidR="007B1CD8" w:rsidRPr="00D73A0C">
        <w:lastRenderedPageBreak/>
        <w:t xml:space="preserve">zastavení řízení, nově uzavřená kupní smlouva se </w:t>
      </w:r>
      <w:proofErr w:type="gramStart"/>
      <w:r w:rsidR="007B1CD8" w:rsidRPr="00D73A0C">
        <w:t>ruší</w:t>
      </w:r>
      <w:proofErr w:type="gramEnd"/>
      <w:r w:rsidR="007B1CD8" w:rsidRPr="00D73A0C">
        <w:t xml:space="preserve"> a smluvní strany si jsou povinny do 30 dnů od uplynutí půlroční lhůty vrátit plnění poskytnutá dle této smlouvy</w:t>
      </w:r>
      <w:r w:rsidR="00196292" w:rsidRPr="00D73A0C">
        <w:t>.</w:t>
      </w:r>
    </w:p>
    <w:p w14:paraId="465AAFBD" w14:textId="22F47C16" w:rsidR="00196292" w:rsidRPr="00D73A0C" w:rsidRDefault="00196292" w:rsidP="00196292"/>
    <w:p w14:paraId="18491F7A" w14:textId="484949BC" w:rsidR="00F26E7F" w:rsidRPr="00D73A0C" w:rsidRDefault="00F26E7F" w:rsidP="00196292"/>
    <w:p w14:paraId="2014B7A2" w14:textId="69C15BED" w:rsidR="00196292" w:rsidRPr="00D73A0C" w:rsidRDefault="008D1FD9" w:rsidP="00196292">
      <w:pPr>
        <w:jc w:val="center"/>
      </w:pPr>
      <w:r w:rsidRPr="00D73A0C">
        <w:t>VI</w:t>
      </w:r>
      <w:r w:rsidR="00196292" w:rsidRPr="00D73A0C">
        <w:t>I.</w:t>
      </w:r>
    </w:p>
    <w:p w14:paraId="55D590C0" w14:textId="77777777" w:rsidR="00196292" w:rsidRPr="00D73A0C" w:rsidRDefault="00196292" w:rsidP="00196292">
      <w:pPr>
        <w:jc w:val="center"/>
      </w:pPr>
    </w:p>
    <w:p w14:paraId="7D1EF9DA" w14:textId="473749C3" w:rsidR="00196292" w:rsidRPr="00D73A0C" w:rsidRDefault="00196292" w:rsidP="00196292">
      <w:pPr>
        <w:numPr>
          <w:ilvl w:val="0"/>
          <w:numId w:val="6"/>
        </w:numPr>
        <w:ind w:left="426" w:hanging="426"/>
        <w:jc w:val="both"/>
      </w:pPr>
      <w:r w:rsidRPr="00D73A0C">
        <w:t xml:space="preserve">Kupující </w:t>
      </w:r>
      <w:r w:rsidR="007B1CD8" w:rsidRPr="00D73A0C">
        <w:t>bere na vědomí, že statutární město Brno je při nakládání s veřejnými prostředky povinno dodržovat ustanovení zákona č. 106/1999 Sb., o svobodném přístupu k informacím, v platném znění (zejména § 9 odst. 2 tohoto zákona</w:t>
      </w:r>
      <w:r w:rsidRPr="00D73A0C">
        <w:t>).</w:t>
      </w:r>
    </w:p>
    <w:p w14:paraId="4B4C5D91" w14:textId="77777777" w:rsidR="00287BDF" w:rsidRPr="00D73A0C" w:rsidRDefault="00287BDF" w:rsidP="00196292">
      <w:pPr>
        <w:ind w:left="426" w:hanging="426"/>
        <w:jc w:val="both"/>
      </w:pPr>
    </w:p>
    <w:p w14:paraId="2258D088" w14:textId="19F3C190" w:rsidR="00196292" w:rsidRPr="00D73A0C" w:rsidRDefault="007B1CD8" w:rsidP="00196292">
      <w:pPr>
        <w:numPr>
          <w:ilvl w:val="0"/>
          <w:numId w:val="6"/>
        </w:numPr>
        <w:ind w:left="426"/>
        <w:jc w:val="both"/>
      </w:pPr>
      <w:r w:rsidRPr="00D73A0C">
        <w:t>Tato smlouva nabývá účinnosti dnem jejího uveřejnění prostřednictvím registru smluv postupem dle zákona č. 340/2015 Sb., o zvláštních podmínkách účinnosti některých smluv, uveřejňování těchto smluv a o registru smluv (zákon o registru smluv), v platném znění. Zveřejnění smlouvy v registru smluv provede prodávající před podáním návrhu na vklad</w:t>
      </w:r>
      <w:r w:rsidR="00196292" w:rsidRPr="00D73A0C">
        <w:t>.</w:t>
      </w:r>
    </w:p>
    <w:p w14:paraId="4444AD33" w14:textId="09736E31" w:rsidR="00196292" w:rsidRPr="00D73A0C" w:rsidRDefault="00196292" w:rsidP="00196292">
      <w:pPr>
        <w:pStyle w:val="Odstavecseseznamem"/>
      </w:pPr>
    </w:p>
    <w:p w14:paraId="2C57052D" w14:textId="77777777" w:rsidR="00D3128F" w:rsidRPr="00D73A0C" w:rsidRDefault="00D3128F" w:rsidP="00196292">
      <w:pPr>
        <w:pStyle w:val="Odstavecseseznamem"/>
      </w:pPr>
    </w:p>
    <w:p w14:paraId="19B5556C" w14:textId="4F77CF3F" w:rsidR="00196292" w:rsidRPr="00D73A0C" w:rsidRDefault="00D3128F" w:rsidP="00196292">
      <w:pPr>
        <w:jc w:val="center"/>
      </w:pPr>
      <w:r w:rsidRPr="00D73A0C">
        <w:t>VII</w:t>
      </w:r>
      <w:r w:rsidR="008D1FD9" w:rsidRPr="00D73A0C">
        <w:t>I</w:t>
      </w:r>
      <w:r w:rsidR="00196292" w:rsidRPr="00D73A0C">
        <w:t>.</w:t>
      </w:r>
    </w:p>
    <w:p w14:paraId="5C9AC62E" w14:textId="77777777" w:rsidR="00196292" w:rsidRPr="00D73A0C" w:rsidRDefault="00196292" w:rsidP="00196292">
      <w:pPr>
        <w:jc w:val="center"/>
      </w:pPr>
    </w:p>
    <w:p w14:paraId="38B1CA86" w14:textId="77777777" w:rsidR="00196292" w:rsidRPr="00D73A0C" w:rsidRDefault="00196292" w:rsidP="00196292">
      <w:pPr>
        <w:numPr>
          <w:ilvl w:val="0"/>
          <w:numId w:val="7"/>
        </w:numPr>
        <w:ind w:left="426" w:hanging="426"/>
        <w:jc w:val="both"/>
      </w:pPr>
      <w:r w:rsidRPr="00D73A0C">
        <w:t>Smluvní strany prohlašují, že tato smlouva byla sepsána podle jejich pravé a svobodné vůle a na důkaz souhlasu s ustanoveními této smlouvy připojují své podpisy.</w:t>
      </w:r>
    </w:p>
    <w:p w14:paraId="17B33B2B" w14:textId="77777777" w:rsidR="00196292" w:rsidRPr="00D73A0C" w:rsidRDefault="00196292" w:rsidP="00196292">
      <w:pPr>
        <w:ind w:left="426" w:hanging="426"/>
        <w:jc w:val="both"/>
      </w:pPr>
    </w:p>
    <w:p w14:paraId="51F194D8" w14:textId="77777777" w:rsidR="00196292" w:rsidRPr="00D73A0C" w:rsidRDefault="00196292" w:rsidP="00196292">
      <w:pPr>
        <w:numPr>
          <w:ilvl w:val="0"/>
          <w:numId w:val="7"/>
        </w:numPr>
        <w:ind w:left="426" w:hanging="426"/>
        <w:jc w:val="both"/>
      </w:pPr>
      <w:r w:rsidRPr="00D73A0C">
        <w:t xml:space="preserve">Smlouva je vyhotovena ve čtyřech stejnopisech. Prodávající </w:t>
      </w:r>
      <w:proofErr w:type="gramStart"/>
      <w:r w:rsidRPr="00D73A0C">
        <w:t>obdrží</w:t>
      </w:r>
      <w:proofErr w:type="gramEnd"/>
      <w:r w:rsidRPr="00D73A0C">
        <w:t xml:space="preserve"> dva stejnopisy, kupující obdrží jeden stejnopis a jeden stejnopis (s úředně ověřenými podpisy) bude podán na příslušný katastrální úřad s návrhem na vklad vlastnického práva do katastru nemovitostí. </w:t>
      </w:r>
    </w:p>
    <w:p w14:paraId="3BE81376" w14:textId="77777777" w:rsidR="00196292" w:rsidRPr="00D73A0C" w:rsidRDefault="00196292" w:rsidP="00196292">
      <w:pPr>
        <w:ind w:left="426" w:hanging="426"/>
        <w:jc w:val="center"/>
      </w:pPr>
    </w:p>
    <w:p w14:paraId="092ECA1F" w14:textId="77777777" w:rsidR="00196292" w:rsidRPr="00D73A0C" w:rsidRDefault="00196292" w:rsidP="00196292">
      <w:pPr>
        <w:jc w:val="center"/>
      </w:pPr>
      <w:r w:rsidRPr="00D73A0C">
        <w:t>DOLOŽKA</w:t>
      </w:r>
    </w:p>
    <w:p w14:paraId="630CAFCC" w14:textId="77777777" w:rsidR="00196292" w:rsidRPr="00D73A0C" w:rsidRDefault="00196292" w:rsidP="00196292">
      <w:pPr>
        <w:jc w:val="center"/>
      </w:pPr>
      <w:r w:rsidRPr="00D73A0C">
        <w:t>dle § 41 zákona č. 128/2000 Sb., o obcích (obecní zřízení), v platném znění</w:t>
      </w:r>
    </w:p>
    <w:p w14:paraId="78C10936" w14:textId="77777777" w:rsidR="00196292" w:rsidRPr="00D73A0C" w:rsidRDefault="00196292" w:rsidP="00196292">
      <w:pPr>
        <w:jc w:val="both"/>
      </w:pPr>
    </w:p>
    <w:p w14:paraId="208B503C" w14:textId="756F3D1F" w:rsidR="00196292" w:rsidRPr="00D73A0C" w:rsidRDefault="00196292" w:rsidP="00196292">
      <w:pPr>
        <w:numPr>
          <w:ilvl w:val="0"/>
          <w:numId w:val="2"/>
        </w:numPr>
        <w:ind w:left="360"/>
        <w:jc w:val="both"/>
      </w:pPr>
      <w:r w:rsidRPr="00D73A0C">
        <w:t xml:space="preserve">Záměr obce prodat </w:t>
      </w:r>
      <w:r w:rsidR="007B1CD8" w:rsidRPr="00D73A0C">
        <w:t>pozemek,</w:t>
      </w:r>
      <w:r w:rsidRPr="00D73A0C">
        <w:t xml:space="preserve"> uveden</w:t>
      </w:r>
      <w:r w:rsidR="007B1CD8" w:rsidRPr="00D73A0C">
        <w:t>ý</w:t>
      </w:r>
      <w:r w:rsidRPr="00D73A0C">
        <w:t xml:space="preserve"> v čl. II. této smlouvy</w:t>
      </w:r>
      <w:r w:rsidR="007B1CD8" w:rsidRPr="00D73A0C">
        <w:t>,</w:t>
      </w:r>
      <w:r w:rsidRPr="00D73A0C">
        <w:t xml:space="preserve"> byl zveřejněn zákonem stanoveným způsobem od </w:t>
      </w:r>
      <w:r w:rsidR="008D1FD9" w:rsidRPr="00D73A0C">
        <w:t>1</w:t>
      </w:r>
      <w:r w:rsidR="00630F5F" w:rsidRPr="00D73A0C">
        <w:t>5</w:t>
      </w:r>
      <w:r w:rsidR="008D1FD9" w:rsidRPr="00D73A0C">
        <w:t>.</w:t>
      </w:r>
      <w:r w:rsidR="00630F5F" w:rsidRPr="00D73A0C">
        <w:t>8</w:t>
      </w:r>
      <w:r w:rsidR="008D1FD9" w:rsidRPr="00D73A0C">
        <w:t>.2022</w:t>
      </w:r>
      <w:r w:rsidRPr="00D73A0C">
        <w:t>.</w:t>
      </w:r>
    </w:p>
    <w:p w14:paraId="1B91CBC4" w14:textId="77777777" w:rsidR="00196292" w:rsidRPr="00D73A0C" w:rsidRDefault="00196292" w:rsidP="00196292">
      <w:pPr>
        <w:jc w:val="both"/>
      </w:pPr>
    </w:p>
    <w:p w14:paraId="4342D9FF" w14:textId="5D4938D8" w:rsidR="00196292" w:rsidRPr="00D73A0C" w:rsidRDefault="00196292" w:rsidP="00196292">
      <w:pPr>
        <w:numPr>
          <w:ilvl w:val="0"/>
          <w:numId w:val="2"/>
        </w:numPr>
        <w:ind w:left="360"/>
        <w:jc w:val="both"/>
      </w:pPr>
      <w:r w:rsidRPr="00D73A0C">
        <w:t>Prodej pozemku uvedené</w:t>
      </w:r>
      <w:r w:rsidR="007B1CD8" w:rsidRPr="00D73A0C">
        <w:t>ho</w:t>
      </w:r>
      <w:r w:rsidRPr="00D73A0C">
        <w:t xml:space="preserve"> v čl. II. této smlouvy byl schválen Z8/</w:t>
      </w:r>
      <w:r w:rsidR="00630F5F" w:rsidRPr="00D73A0C">
        <w:t>4</w:t>
      </w:r>
      <w:r w:rsidR="00D3128F" w:rsidRPr="00D73A0C">
        <w:t>0</w:t>
      </w:r>
      <w:r w:rsidRPr="00D73A0C">
        <w:t xml:space="preserve">. zasedáním Zastupitelstva města Brna, konaným dne </w:t>
      </w:r>
      <w:r w:rsidR="00630F5F" w:rsidRPr="00D73A0C">
        <w:t>6.9</w:t>
      </w:r>
      <w:r w:rsidR="008D1FD9" w:rsidRPr="00D73A0C">
        <w:t>.2022</w:t>
      </w:r>
      <w:r w:rsidRPr="00D73A0C">
        <w:t xml:space="preserve">, bod usnesení č. </w:t>
      </w:r>
      <w:r w:rsidR="00630F5F" w:rsidRPr="00D73A0C">
        <w:t>1</w:t>
      </w:r>
      <w:r w:rsidR="00D3128F" w:rsidRPr="00D73A0C">
        <w:t>61</w:t>
      </w:r>
      <w:r w:rsidRPr="00D73A0C">
        <w:t>.</w:t>
      </w:r>
    </w:p>
    <w:p w14:paraId="76B1E386" w14:textId="77777777" w:rsidR="00196292" w:rsidRPr="00D73A0C" w:rsidRDefault="00196292" w:rsidP="00196292">
      <w:pPr>
        <w:jc w:val="both"/>
      </w:pPr>
    </w:p>
    <w:p w14:paraId="7CE45000" w14:textId="69D0BE9A" w:rsidR="00287BDF" w:rsidRDefault="00196292" w:rsidP="00474D77">
      <w:pPr>
        <w:jc w:val="both"/>
      </w:pPr>
      <w:r w:rsidRPr="00D73A0C">
        <w:t>V Brně dne:</w:t>
      </w:r>
      <w:r w:rsidR="006D05FD">
        <w:t xml:space="preserve"> 25.5.2023</w:t>
      </w:r>
      <w:r w:rsidRPr="00D73A0C">
        <w:tab/>
      </w:r>
      <w:r w:rsidRPr="00D73A0C">
        <w:tab/>
      </w:r>
      <w:r w:rsidRPr="00D73A0C">
        <w:tab/>
      </w:r>
      <w:r w:rsidRPr="00D73A0C">
        <w:tab/>
      </w:r>
      <w:r w:rsidRPr="00D73A0C">
        <w:tab/>
        <w:t>V Brně dne:</w:t>
      </w:r>
      <w:r w:rsidR="006D05FD">
        <w:t xml:space="preserve"> 29.3.2023</w:t>
      </w:r>
    </w:p>
    <w:p w14:paraId="28BBE1B6" w14:textId="50706205" w:rsidR="00196292" w:rsidRPr="00D73A0C" w:rsidRDefault="00196292" w:rsidP="00196292">
      <w:pPr>
        <w:pStyle w:val="Normln0"/>
        <w:widowControl/>
        <w:rPr>
          <w:szCs w:val="24"/>
        </w:rPr>
      </w:pPr>
      <w:r w:rsidRPr="00D73A0C">
        <w:rPr>
          <w:szCs w:val="24"/>
        </w:rPr>
        <w:tab/>
      </w:r>
      <w:r w:rsidRPr="00D73A0C">
        <w:rPr>
          <w:szCs w:val="24"/>
        </w:rPr>
        <w:tab/>
      </w:r>
    </w:p>
    <w:p w14:paraId="4ACEDDB5" w14:textId="77777777" w:rsidR="00196292" w:rsidRPr="00D73A0C" w:rsidRDefault="00196292" w:rsidP="00196292">
      <w:pPr>
        <w:jc w:val="both"/>
      </w:pPr>
      <w:r w:rsidRPr="00D73A0C">
        <w:t>Prodávající:</w:t>
      </w:r>
      <w:r w:rsidRPr="00D73A0C">
        <w:tab/>
      </w:r>
      <w:r w:rsidRPr="00D73A0C">
        <w:tab/>
      </w:r>
      <w:r w:rsidRPr="00D73A0C">
        <w:tab/>
      </w:r>
      <w:r w:rsidRPr="00D73A0C">
        <w:tab/>
      </w:r>
      <w:r w:rsidRPr="00D73A0C">
        <w:tab/>
      </w:r>
      <w:r w:rsidRPr="00D73A0C">
        <w:tab/>
      </w:r>
      <w:r w:rsidRPr="00D73A0C">
        <w:tab/>
        <w:t>Kupující:</w:t>
      </w:r>
    </w:p>
    <w:p w14:paraId="7D1C3361" w14:textId="77777777" w:rsidR="00196292" w:rsidRPr="00D73A0C" w:rsidRDefault="00196292" w:rsidP="00196292">
      <w:pPr>
        <w:jc w:val="both"/>
      </w:pPr>
    </w:p>
    <w:p w14:paraId="3DEC0D25" w14:textId="7B4AD116" w:rsidR="00196292" w:rsidRDefault="00196292" w:rsidP="00196292">
      <w:pPr>
        <w:jc w:val="both"/>
      </w:pPr>
    </w:p>
    <w:p w14:paraId="41888F47" w14:textId="77777777" w:rsidR="00196292" w:rsidRPr="00D73A0C" w:rsidRDefault="00196292" w:rsidP="00196292">
      <w:pPr>
        <w:jc w:val="both"/>
      </w:pPr>
    </w:p>
    <w:p w14:paraId="2EED76C7" w14:textId="77777777" w:rsidR="00196292" w:rsidRPr="00D73A0C" w:rsidRDefault="00196292" w:rsidP="00196292">
      <w:pPr>
        <w:jc w:val="both"/>
      </w:pPr>
      <w:r w:rsidRPr="00D73A0C">
        <w:t xml:space="preserve">------------------------------------------         </w:t>
      </w:r>
      <w:r w:rsidRPr="00D73A0C">
        <w:tab/>
      </w:r>
      <w:r w:rsidRPr="00D73A0C">
        <w:tab/>
      </w:r>
      <w:r w:rsidRPr="00D73A0C">
        <w:tab/>
        <w:t>------------------------------------------</w:t>
      </w:r>
    </w:p>
    <w:p w14:paraId="66F27DEB" w14:textId="607B08BD" w:rsidR="00196292" w:rsidRPr="00D73A0C" w:rsidRDefault="00196292" w:rsidP="00196292">
      <w:pPr>
        <w:jc w:val="both"/>
      </w:pPr>
      <w:r w:rsidRPr="00D73A0C">
        <w:t xml:space="preserve">    za statutární město Brno </w:t>
      </w:r>
      <w:r w:rsidRPr="00D73A0C">
        <w:tab/>
      </w:r>
      <w:r w:rsidRPr="00D73A0C">
        <w:tab/>
      </w:r>
      <w:r w:rsidRPr="00D73A0C">
        <w:tab/>
      </w:r>
      <w:r w:rsidRPr="00D73A0C">
        <w:tab/>
      </w:r>
      <w:r w:rsidR="00630F5F" w:rsidRPr="00D73A0C">
        <w:t xml:space="preserve"> </w:t>
      </w:r>
      <w:r w:rsidRPr="00D73A0C">
        <w:tab/>
      </w:r>
      <w:r w:rsidR="00630F5F" w:rsidRPr="00D73A0C">
        <w:t xml:space="preserve">        </w:t>
      </w:r>
      <w:r w:rsidR="00474D77">
        <w:t xml:space="preserve">  </w:t>
      </w:r>
      <w:r w:rsidR="00D73A0C" w:rsidRPr="00D73A0C">
        <w:t xml:space="preserve">za </w:t>
      </w:r>
      <w:r w:rsidR="00D3128F" w:rsidRPr="00D73A0C">
        <w:t>OHLA ŽS, a.s.</w:t>
      </w:r>
    </w:p>
    <w:p w14:paraId="2C4AF6CD" w14:textId="6EE9BCA7" w:rsidR="00D3128F" w:rsidRPr="00D73A0C" w:rsidRDefault="00196292" w:rsidP="00D3128F">
      <w:pPr>
        <w:pStyle w:val="Bezmezer"/>
        <w:jc w:val="both"/>
        <w:rPr>
          <w:rFonts w:ascii="Times New Roman" w:hAnsi="Times New Roman" w:cs="Times New Roman"/>
          <w:sz w:val="24"/>
          <w:szCs w:val="24"/>
        </w:rPr>
      </w:pPr>
      <w:r w:rsidRPr="00D73A0C">
        <w:rPr>
          <w:rFonts w:ascii="Times New Roman" w:hAnsi="Times New Roman" w:cs="Times New Roman"/>
          <w:sz w:val="24"/>
          <w:szCs w:val="24"/>
        </w:rPr>
        <w:t xml:space="preserve">   </w:t>
      </w:r>
      <w:r w:rsidR="00D3128F" w:rsidRPr="00D73A0C">
        <w:rPr>
          <w:rFonts w:ascii="Times New Roman" w:hAnsi="Times New Roman" w:cs="Times New Roman"/>
          <w:sz w:val="24"/>
          <w:szCs w:val="24"/>
        </w:rPr>
        <w:t>JUDr. Markéta Vaňková</w:t>
      </w:r>
      <w:r w:rsidR="00D3128F" w:rsidRPr="00D73A0C">
        <w:rPr>
          <w:rFonts w:ascii="Times New Roman" w:hAnsi="Times New Roman" w:cs="Times New Roman"/>
          <w:sz w:val="24"/>
          <w:szCs w:val="24"/>
        </w:rPr>
        <w:tab/>
      </w:r>
      <w:r w:rsidR="00D3128F" w:rsidRPr="00D73A0C">
        <w:rPr>
          <w:rFonts w:ascii="Times New Roman" w:hAnsi="Times New Roman" w:cs="Times New Roman"/>
          <w:sz w:val="24"/>
          <w:szCs w:val="24"/>
        </w:rPr>
        <w:tab/>
      </w:r>
      <w:r w:rsidR="00D3128F" w:rsidRPr="00D73A0C">
        <w:rPr>
          <w:rFonts w:ascii="Times New Roman" w:hAnsi="Times New Roman" w:cs="Times New Roman"/>
          <w:sz w:val="24"/>
          <w:szCs w:val="24"/>
        </w:rPr>
        <w:tab/>
      </w:r>
      <w:r w:rsidR="00D3128F" w:rsidRPr="00D73A0C">
        <w:rPr>
          <w:rFonts w:ascii="Times New Roman" w:hAnsi="Times New Roman" w:cs="Times New Roman"/>
          <w:sz w:val="24"/>
          <w:szCs w:val="24"/>
        </w:rPr>
        <w:tab/>
      </w:r>
      <w:r w:rsidR="00D3128F" w:rsidRPr="00D73A0C">
        <w:rPr>
          <w:rFonts w:ascii="Times New Roman" w:hAnsi="Times New Roman" w:cs="Times New Roman"/>
          <w:sz w:val="24"/>
          <w:szCs w:val="24"/>
        </w:rPr>
        <w:tab/>
        <w:t xml:space="preserve">     </w:t>
      </w:r>
      <w:r w:rsidR="00474D77">
        <w:rPr>
          <w:rFonts w:ascii="Times New Roman" w:hAnsi="Times New Roman" w:cs="Times New Roman"/>
          <w:sz w:val="24"/>
          <w:szCs w:val="24"/>
        </w:rPr>
        <w:t xml:space="preserve"> </w:t>
      </w:r>
      <w:r w:rsidR="00D73A0C" w:rsidRPr="00D73A0C">
        <w:rPr>
          <w:rFonts w:ascii="Times New Roman" w:hAnsi="Times New Roman" w:cs="Times New Roman"/>
          <w:sz w:val="24"/>
          <w:szCs w:val="24"/>
        </w:rPr>
        <w:t xml:space="preserve">Ing. Roman </w:t>
      </w:r>
      <w:proofErr w:type="spellStart"/>
      <w:r w:rsidR="00D73A0C" w:rsidRPr="00D73A0C">
        <w:rPr>
          <w:rFonts w:ascii="Times New Roman" w:hAnsi="Times New Roman" w:cs="Times New Roman"/>
          <w:sz w:val="24"/>
          <w:szCs w:val="24"/>
        </w:rPr>
        <w:t>Kocúrek</w:t>
      </w:r>
      <w:proofErr w:type="spellEnd"/>
    </w:p>
    <w:p w14:paraId="11E30884" w14:textId="6F82AB3F" w:rsidR="00196292" w:rsidRPr="00D73A0C" w:rsidRDefault="00D3128F" w:rsidP="00D73A0C">
      <w:r w:rsidRPr="00D73A0C">
        <w:t xml:space="preserve">           primátorka</w:t>
      </w:r>
      <w:r w:rsidRPr="00D73A0C">
        <w:tab/>
      </w:r>
      <w:r w:rsidRPr="00D73A0C">
        <w:tab/>
      </w:r>
      <w:r w:rsidRPr="00D73A0C">
        <w:tab/>
      </w:r>
      <w:r w:rsidRPr="00D73A0C">
        <w:tab/>
      </w:r>
      <w:r w:rsidRPr="00D73A0C">
        <w:tab/>
      </w:r>
      <w:proofErr w:type="gramStart"/>
      <w:r w:rsidRPr="00D73A0C">
        <w:tab/>
      </w:r>
      <w:r w:rsidR="00D73A0C" w:rsidRPr="00D73A0C">
        <w:t xml:space="preserve">  1.</w:t>
      </w:r>
      <w:proofErr w:type="gramEnd"/>
      <w:r w:rsidR="00D73A0C" w:rsidRPr="00D73A0C">
        <w:t xml:space="preserve"> místopředseda představenstva</w:t>
      </w:r>
      <w:r w:rsidR="00196292" w:rsidRPr="00D73A0C">
        <w:tab/>
      </w:r>
    </w:p>
    <w:p w14:paraId="51350DA3" w14:textId="77777777" w:rsidR="00D73A0C" w:rsidRDefault="00D73A0C" w:rsidP="00D73A0C">
      <w:pPr>
        <w:ind w:left="2832" w:firstLine="708"/>
        <w:jc w:val="both"/>
      </w:pPr>
    </w:p>
    <w:p w14:paraId="046B9753" w14:textId="77777777" w:rsidR="00D73A0C" w:rsidRDefault="00D73A0C" w:rsidP="00D73A0C">
      <w:pPr>
        <w:ind w:left="2832" w:firstLine="708"/>
        <w:jc w:val="both"/>
      </w:pPr>
    </w:p>
    <w:p w14:paraId="5E2B7E43" w14:textId="51960C88" w:rsidR="00D73A0C" w:rsidRPr="00D73A0C" w:rsidRDefault="00D73A0C" w:rsidP="00D73A0C">
      <w:pPr>
        <w:ind w:left="2832" w:firstLine="708"/>
        <w:jc w:val="both"/>
      </w:pPr>
      <w:r w:rsidRPr="00D73A0C">
        <w:t xml:space="preserve">        </w:t>
      </w:r>
      <w:r w:rsidRPr="00D73A0C">
        <w:tab/>
      </w:r>
      <w:r w:rsidRPr="00D73A0C">
        <w:tab/>
      </w:r>
      <w:r w:rsidRPr="00D73A0C">
        <w:tab/>
        <w:t>------------------------------------------</w:t>
      </w:r>
    </w:p>
    <w:p w14:paraId="4597B173" w14:textId="02C64E48" w:rsidR="00D73A0C" w:rsidRPr="00D73A0C" w:rsidRDefault="00D73A0C" w:rsidP="00D73A0C">
      <w:pPr>
        <w:jc w:val="both"/>
      </w:pPr>
      <w:r w:rsidRPr="00D73A0C">
        <w:t xml:space="preserve">    </w:t>
      </w:r>
      <w:r w:rsidRPr="00D73A0C">
        <w:tab/>
      </w:r>
      <w:r w:rsidRPr="00D73A0C">
        <w:tab/>
      </w:r>
      <w:r w:rsidRPr="00D73A0C">
        <w:tab/>
      </w:r>
      <w:r w:rsidRPr="00D73A0C">
        <w:tab/>
      </w:r>
      <w:r w:rsidRPr="00D73A0C">
        <w:tab/>
      </w:r>
      <w:r w:rsidRPr="00D73A0C">
        <w:tab/>
      </w:r>
      <w:r w:rsidRPr="00D73A0C">
        <w:tab/>
        <w:t xml:space="preserve"> </w:t>
      </w:r>
      <w:r w:rsidRPr="00D73A0C">
        <w:tab/>
        <w:t xml:space="preserve">        </w:t>
      </w:r>
      <w:r w:rsidR="00474D77">
        <w:t xml:space="preserve">  </w:t>
      </w:r>
      <w:r w:rsidRPr="00D73A0C">
        <w:t>za OHLA ŽS, a.s.</w:t>
      </w:r>
    </w:p>
    <w:p w14:paraId="677F62D7" w14:textId="07EECF9E" w:rsidR="00D73A0C" w:rsidRPr="00D73A0C" w:rsidRDefault="00D73A0C" w:rsidP="00D73A0C">
      <w:pPr>
        <w:pStyle w:val="Bezmezer"/>
        <w:jc w:val="both"/>
        <w:rPr>
          <w:rFonts w:ascii="Times New Roman" w:hAnsi="Times New Roman" w:cs="Times New Roman"/>
          <w:sz w:val="24"/>
          <w:szCs w:val="24"/>
        </w:rPr>
      </w:pPr>
      <w:r w:rsidRPr="00D73A0C">
        <w:rPr>
          <w:rFonts w:ascii="Times New Roman" w:hAnsi="Times New Roman" w:cs="Times New Roman"/>
          <w:sz w:val="24"/>
          <w:szCs w:val="24"/>
        </w:rPr>
        <w:t xml:space="preserve">    </w:t>
      </w:r>
      <w:r w:rsidRPr="00D73A0C">
        <w:rPr>
          <w:rFonts w:ascii="Times New Roman" w:hAnsi="Times New Roman" w:cs="Times New Roman"/>
          <w:sz w:val="24"/>
          <w:szCs w:val="24"/>
        </w:rPr>
        <w:tab/>
      </w:r>
      <w:r w:rsidRPr="00D73A0C">
        <w:rPr>
          <w:rFonts w:ascii="Times New Roman" w:hAnsi="Times New Roman" w:cs="Times New Roman"/>
          <w:sz w:val="24"/>
          <w:szCs w:val="24"/>
        </w:rPr>
        <w:tab/>
      </w:r>
      <w:r w:rsidRPr="00D73A0C">
        <w:rPr>
          <w:rFonts w:ascii="Times New Roman" w:hAnsi="Times New Roman" w:cs="Times New Roman"/>
          <w:sz w:val="24"/>
          <w:szCs w:val="24"/>
        </w:rPr>
        <w:tab/>
      </w:r>
      <w:r w:rsidRPr="00D73A0C">
        <w:rPr>
          <w:rFonts w:ascii="Times New Roman" w:hAnsi="Times New Roman" w:cs="Times New Roman"/>
          <w:sz w:val="24"/>
          <w:szCs w:val="24"/>
        </w:rPr>
        <w:tab/>
      </w:r>
      <w:r w:rsidRPr="00D73A0C">
        <w:rPr>
          <w:rFonts w:ascii="Times New Roman" w:hAnsi="Times New Roman" w:cs="Times New Roman"/>
          <w:sz w:val="24"/>
          <w:szCs w:val="24"/>
        </w:rPr>
        <w:tab/>
      </w:r>
      <w:r w:rsidRPr="00D73A0C">
        <w:rPr>
          <w:rFonts w:ascii="Times New Roman" w:hAnsi="Times New Roman" w:cs="Times New Roman"/>
          <w:sz w:val="24"/>
          <w:szCs w:val="24"/>
        </w:rPr>
        <w:tab/>
      </w:r>
      <w:r w:rsidRPr="00D73A0C">
        <w:rPr>
          <w:rFonts w:ascii="Times New Roman" w:hAnsi="Times New Roman" w:cs="Times New Roman"/>
          <w:sz w:val="24"/>
          <w:szCs w:val="24"/>
        </w:rPr>
        <w:tab/>
      </w:r>
      <w:r w:rsidRPr="00D73A0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474D77">
        <w:rPr>
          <w:rFonts w:ascii="Times New Roman" w:hAnsi="Times New Roman" w:cs="Times New Roman"/>
          <w:sz w:val="24"/>
          <w:szCs w:val="24"/>
        </w:rPr>
        <w:t xml:space="preserve">   </w:t>
      </w:r>
      <w:r w:rsidRPr="00D73A0C">
        <w:rPr>
          <w:rFonts w:ascii="Times New Roman" w:hAnsi="Times New Roman" w:cs="Times New Roman"/>
          <w:sz w:val="24"/>
          <w:szCs w:val="24"/>
        </w:rPr>
        <w:t>Paolo Bee</w:t>
      </w:r>
      <w:r>
        <w:rPr>
          <w:rFonts w:ascii="Times New Roman" w:hAnsi="Times New Roman" w:cs="Times New Roman"/>
          <w:sz w:val="24"/>
          <w:szCs w:val="24"/>
        </w:rPr>
        <w:t>,</w:t>
      </w:r>
      <w:r w:rsidRPr="00D73A0C">
        <w:rPr>
          <w:rFonts w:ascii="Times New Roman" w:hAnsi="Times New Roman" w:cs="Times New Roman"/>
          <w:sz w:val="24"/>
          <w:szCs w:val="24"/>
        </w:rPr>
        <w:t xml:space="preserve"> MBA</w:t>
      </w:r>
    </w:p>
    <w:p w14:paraId="1CFFB8AF" w14:textId="1AA9B809" w:rsidR="00D73A0C" w:rsidRPr="00D73A0C" w:rsidRDefault="00D73A0C" w:rsidP="00D73A0C">
      <w:r w:rsidRPr="00D73A0C">
        <w:t xml:space="preserve">           </w:t>
      </w:r>
      <w:r w:rsidRPr="00D73A0C">
        <w:tab/>
      </w:r>
      <w:r w:rsidRPr="00D73A0C">
        <w:tab/>
      </w:r>
      <w:r w:rsidRPr="00D73A0C">
        <w:tab/>
      </w:r>
      <w:r w:rsidRPr="00D73A0C">
        <w:tab/>
      </w:r>
      <w:r w:rsidRPr="00D73A0C">
        <w:tab/>
      </w:r>
      <w:r w:rsidRPr="00D73A0C">
        <w:tab/>
      </w:r>
      <w:r w:rsidRPr="00D73A0C">
        <w:tab/>
        <w:t xml:space="preserve">  </w:t>
      </w:r>
      <w:r>
        <w:tab/>
        <w:t xml:space="preserve">  </w:t>
      </w:r>
      <w:r w:rsidRPr="00D73A0C">
        <w:t>2. místopředseda představenstva</w:t>
      </w:r>
      <w:r w:rsidRPr="00D73A0C">
        <w:tab/>
      </w:r>
    </w:p>
    <w:p w14:paraId="02F077AB" w14:textId="77777777" w:rsidR="00D73A0C" w:rsidRPr="00D73A0C" w:rsidRDefault="00D73A0C" w:rsidP="00D73A0C"/>
    <w:sectPr w:rsidR="00D73A0C" w:rsidRPr="00D73A0C">
      <w:footerReference w:type="even" r:id="rId7"/>
      <w:footerReference w:type="default" r:id="rId8"/>
      <w:pgSz w:w="11906" w:h="16838"/>
      <w:pgMar w:top="79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9F15" w14:textId="77777777" w:rsidR="001B6E81" w:rsidRDefault="001B6E81">
      <w:r>
        <w:separator/>
      </w:r>
    </w:p>
  </w:endnote>
  <w:endnote w:type="continuationSeparator" w:id="0">
    <w:p w14:paraId="441121DA" w14:textId="77777777" w:rsidR="001B6E81" w:rsidRDefault="001B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6CCB" w14:textId="77777777" w:rsidR="003E1049" w:rsidRDefault="00287B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9BC9477" w14:textId="77777777" w:rsidR="003E1049"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4618" w14:textId="77777777" w:rsidR="003E1049" w:rsidRDefault="00287B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1D9E6A1" w14:textId="77777777" w:rsidR="003E1049"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EDD6" w14:textId="77777777" w:rsidR="001B6E81" w:rsidRDefault="001B6E81">
      <w:r>
        <w:separator/>
      </w:r>
    </w:p>
  </w:footnote>
  <w:footnote w:type="continuationSeparator" w:id="0">
    <w:p w14:paraId="002FB2A3" w14:textId="77777777" w:rsidR="001B6E81" w:rsidRDefault="001B6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7D77"/>
    <w:multiLevelType w:val="hybridMultilevel"/>
    <w:tmpl w:val="C48264E6"/>
    <w:lvl w:ilvl="0" w:tplc="9FE0DE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F5718A"/>
    <w:multiLevelType w:val="hybridMultilevel"/>
    <w:tmpl w:val="F5FA0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9F49DD"/>
    <w:multiLevelType w:val="hybridMultilevel"/>
    <w:tmpl w:val="597200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F70667"/>
    <w:multiLevelType w:val="hybridMultilevel"/>
    <w:tmpl w:val="9A4E23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4216B8"/>
    <w:multiLevelType w:val="hybridMultilevel"/>
    <w:tmpl w:val="8042F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7B29A4"/>
    <w:multiLevelType w:val="hybridMultilevel"/>
    <w:tmpl w:val="F3C8EE68"/>
    <w:lvl w:ilvl="0" w:tplc="D18C8ECE">
      <w:start w:val="1"/>
      <w:numFmt w:val="bullet"/>
      <w:lvlText w:val="-"/>
      <w:lvlJc w:val="left"/>
      <w:pPr>
        <w:ind w:left="66" w:hanging="360"/>
      </w:pPr>
      <w:rPr>
        <w:rFonts w:ascii="Times New Roman" w:eastAsia="Times New Roman" w:hAnsi="Times New Roman" w:cs="Times New Roman" w:hint="default"/>
      </w:rPr>
    </w:lvl>
    <w:lvl w:ilvl="1" w:tplc="04050003">
      <w:start w:val="1"/>
      <w:numFmt w:val="bullet"/>
      <w:lvlText w:val="o"/>
      <w:lvlJc w:val="left"/>
      <w:pPr>
        <w:ind w:left="786" w:hanging="360"/>
      </w:pPr>
      <w:rPr>
        <w:rFonts w:ascii="Courier New" w:hAnsi="Courier New" w:cs="Courier New" w:hint="default"/>
      </w:rPr>
    </w:lvl>
    <w:lvl w:ilvl="2" w:tplc="04050005">
      <w:start w:val="1"/>
      <w:numFmt w:val="bullet"/>
      <w:lvlText w:val=""/>
      <w:lvlJc w:val="left"/>
      <w:pPr>
        <w:ind w:left="1506" w:hanging="360"/>
      </w:pPr>
      <w:rPr>
        <w:rFonts w:ascii="Wingdings" w:hAnsi="Wingdings" w:hint="default"/>
      </w:rPr>
    </w:lvl>
    <w:lvl w:ilvl="3" w:tplc="04050001">
      <w:start w:val="1"/>
      <w:numFmt w:val="bullet"/>
      <w:lvlText w:val=""/>
      <w:lvlJc w:val="left"/>
      <w:pPr>
        <w:ind w:left="2226" w:hanging="360"/>
      </w:pPr>
      <w:rPr>
        <w:rFonts w:ascii="Symbol" w:hAnsi="Symbol" w:hint="default"/>
      </w:rPr>
    </w:lvl>
    <w:lvl w:ilvl="4" w:tplc="04050003">
      <w:start w:val="1"/>
      <w:numFmt w:val="bullet"/>
      <w:lvlText w:val="o"/>
      <w:lvlJc w:val="left"/>
      <w:pPr>
        <w:ind w:left="2946" w:hanging="360"/>
      </w:pPr>
      <w:rPr>
        <w:rFonts w:ascii="Courier New" w:hAnsi="Courier New" w:cs="Courier New" w:hint="default"/>
      </w:rPr>
    </w:lvl>
    <w:lvl w:ilvl="5" w:tplc="04050005">
      <w:start w:val="1"/>
      <w:numFmt w:val="bullet"/>
      <w:lvlText w:val=""/>
      <w:lvlJc w:val="left"/>
      <w:pPr>
        <w:ind w:left="3666" w:hanging="360"/>
      </w:pPr>
      <w:rPr>
        <w:rFonts w:ascii="Wingdings" w:hAnsi="Wingdings" w:hint="default"/>
      </w:rPr>
    </w:lvl>
    <w:lvl w:ilvl="6" w:tplc="04050001" w:tentative="1">
      <w:start w:val="1"/>
      <w:numFmt w:val="bullet"/>
      <w:lvlText w:val=""/>
      <w:lvlJc w:val="left"/>
      <w:pPr>
        <w:ind w:left="4386" w:hanging="360"/>
      </w:pPr>
      <w:rPr>
        <w:rFonts w:ascii="Symbol" w:hAnsi="Symbol" w:hint="default"/>
      </w:rPr>
    </w:lvl>
    <w:lvl w:ilvl="7" w:tplc="04050003" w:tentative="1">
      <w:start w:val="1"/>
      <w:numFmt w:val="bullet"/>
      <w:lvlText w:val="o"/>
      <w:lvlJc w:val="left"/>
      <w:pPr>
        <w:ind w:left="5106" w:hanging="360"/>
      </w:pPr>
      <w:rPr>
        <w:rFonts w:ascii="Courier New" w:hAnsi="Courier New" w:cs="Courier New" w:hint="default"/>
      </w:rPr>
    </w:lvl>
    <w:lvl w:ilvl="8" w:tplc="04050005" w:tentative="1">
      <w:start w:val="1"/>
      <w:numFmt w:val="bullet"/>
      <w:lvlText w:val=""/>
      <w:lvlJc w:val="left"/>
      <w:pPr>
        <w:ind w:left="5826" w:hanging="360"/>
      </w:pPr>
      <w:rPr>
        <w:rFonts w:ascii="Wingdings" w:hAnsi="Wingdings" w:hint="default"/>
      </w:rPr>
    </w:lvl>
  </w:abstractNum>
  <w:abstractNum w:abstractNumId="6" w15:restartNumberingAfterBreak="0">
    <w:nsid w:val="322A359A"/>
    <w:multiLevelType w:val="hybridMultilevel"/>
    <w:tmpl w:val="D95883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44273C4"/>
    <w:multiLevelType w:val="hybridMultilevel"/>
    <w:tmpl w:val="3320A3B6"/>
    <w:lvl w:ilvl="0" w:tplc="55C85D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1A1357"/>
    <w:multiLevelType w:val="hybridMultilevel"/>
    <w:tmpl w:val="25C0A19A"/>
    <w:lvl w:ilvl="0" w:tplc="15EEA2D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1D155A"/>
    <w:multiLevelType w:val="hybridMultilevel"/>
    <w:tmpl w:val="D55498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DA6E13"/>
    <w:multiLevelType w:val="hybridMultilevel"/>
    <w:tmpl w:val="1F623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3C0053"/>
    <w:multiLevelType w:val="hybridMultilevel"/>
    <w:tmpl w:val="1B14365E"/>
    <w:lvl w:ilvl="0" w:tplc="139CAB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B56935"/>
    <w:multiLevelType w:val="hybridMultilevel"/>
    <w:tmpl w:val="DEC4B926"/>
    <w:lvl w:ilvl="0" w:tplc="C7A248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DF124F"/>
    <w:multiLevelType w:val="hybridMultilevel"/>
    <w:tmpl w:val="EC2882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0C52DB"/>
    <w:multiLevelType w:val="hybridMultilevel"/>
    <w:tmpl w:val="CE36A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2156496">
    <w:abstractNumId w:val="6"/>
  </w:num>
  <w:num w:numId="2" w16cid:durableId="1532305513">
    <w:abstractNumId w:val="1"/>
  </w:num>
  <w:num w:numId="3" w16cid:durableId="51119475">
    <w:abstractNumId w:val="9"/>
  </w:num>
  <w:num w:numId="4" w16cid:durableId="1232153389">
    <w:abstractNumId w:val="4"/>
  </w:num>
  <w:num w:numId="5" w16cid:durableId="676807773">
    <w:abstractNumId w:val="2"/>
  </w:num>
  <w:num w:numId="6" w16cid:durableId="1556552334">
    <w:abstractNumId w:val="14"/>
  </w:num>
  <w:num w:numId="7" w16cid:durableId="2095543877">
    <w:abstractNumId w:val="3"/>
  </w:num>
  <w:num w:numId="8" w16cid:durableId="297077089">
    <w:abstractNumId w:val="13"/>
  </w:num>
  <w:num w:numId="9" w16cid:durableId="2059746520">
    <w:abstractNumId w:val="8"/>
  </w:num>
  <w:num w:numId="10" w16cid:durableId="346833751">
    <w:abstractNumId w:val="7"/>
  </w:num>
  <w:num w:numId="11" w16cid:durableId="1197698986">
    <w:abstractNumId w:val="11"/>
  </w:num>
  <w:num w:numId="12" w16cid:durableId="783037605">
    <w:abstractNumId w:val="5"/>
  </w:num>
  <w:num w:numId="13" w16cid:durableId="1569801889">
    <w:abstractNumId w:val="0"/>
  </w:num>
  <w:num w:numId="14" w16cid:durableId="1385254545">
    <w:abstractNumId w:val="12"/>
  </w:num>
  <w:num w:numId="15" w16cid:durableId="583300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92"/>
    <w:rsid w:val="00010AB9"/>
    <w:rsid w:val="00166A77"/>
    <w:rsid w:val="001704EE"/>
    <w:rsid w:val="00196292"/>
    <w:rsid w:val="001B6E81"/>
    <w:rsid w:val="00230A5C"/>
    <w:rsid w:val="00287BDF"/>
    <w:rsid w:val="002C118B"/>
    <w:rsid w:val="00304246"/>
    <w:rsid w:val="003E11AC"/>
    <w:rsid w:val="00474D77"/>
    <w:rsid w:val="004973AC"/>
    <w:rsid w:val="0058595B"/>
    <w:rsid w:val="00630F5F"/>
    <w:rsid w:val="006B0288"/>
    <w:rsid w:val="006D05FD"/>
    <w:rsid w:val="007B1CD8"/>
    <w:rsid w:val="00875181"/>
    <w:rsid w:val="008D1FD9"/>
    <w:rsid w:val="00992C32"/>
    <w:rsid w:val="00AD7E80"/>
    <w:rsid w:val="00B15BC3"/>
    <w:rsid w:val="00D3128F"/>
    <w:rsid w:val="00D73A0C"/>
    <w:rsid w:val="00DE254E"/>
    <w:rsid w:val="00F26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7A56"/>
  <w15:chartTrackingRefBased/>
  <w15:docId w15:val="{3B0CC49A-6C6F-4F96-9B42-5AD6D9C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29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196292"/>
    <w:pPr>
      <w:tabs>
        <w:tab w:val="center" w:pos="4536"/>
        <w:tab w:val="right" w:pos="9072"/>
      </w:tabs>
    </w:pPr>
  </w:style>
  <w:style w:type="character" w:customStyle="1" w:styleId="ZpatChar">
    <w:name w:val="Zápatí Char"/>
    <w:basedOn w:val="Standardnpsmoodstavce"/>
    <w:link w:val="Zpat"/>
    <w:semiHidden/>
    <w:rsid w:val="00196292"/>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96292"/>
  </w:style>
  <w:style w:type="paragraph" w:styleId="Odstavecseseznamem">
    <w:name w:val="List Paragraph"/>
    <w:basedOn w:val="Normln"/>
    <w:uiPriority w:val="34"/>
    <w:qFormat/>
    <w:rsid w:val="00196292"/>
    <w:pPr>
      <w:ind w:left="708"/>
    </w:pPr>
  </w:style>
  <w:style w:type="paragraph" w:customStyle="1" w:styleId="Normln0">
    <w:name w:val="Normální~~~"/>
    <w:basedOn w:val="Normln"/>
    <w:rsid w:val="00196292"/>
    <w:pPr>
      <w:widowControl w:val="0"/>
      <w:jc w:val="both"/>
    </w:pPr>
    <w:rPr>
      <w:szCs w:val="20"/>
    </w:rPr>
  </w:style>
  <w:style w:type="paragraph" w:styleId="Nzev">
    <w:name w:val="Title"/>
    <w:basedOn w:val="Normln"/>
    <w:link w:val="NzevChar"/>
    <w:qFormat/>
    <w:rsid w:val="00196292"/>
    <w:pPr>
      <w:widowControl w:val="0"/>
      <w:spacing w:line="218" w:lineRule="auto"/>
      <w:jc w:val="center"/>
    </w:pPr>
    <w:rPr>
      <w:noProof/>
      <w:color w:val="000000"/>
      <w:szCs w:val="20"/>
      <w:u w:val="single"/>
    </w:rPr>
  </w:style>
  <w:style w:type="character" w:customStyle="1" w:styleId="NzevChar">
    <w:name w:val="Název Char"/>
    <w:basedOn w:val="Standardnpsmoodstavce"/>
    <w:link w:val="Nzev"/>
    <w:rsid w:val="00196292"/>
    <w:rPr>
      <w:rFonts w:ascii="Times New Roman" w:eastAsia="Times New Roman" w:hAnsi="Times New Roman" w:cs="Times New Roman"/>
      <w:noProof/>
      <w:color w:val="000000"/>
      <w:sz w:val="24"/>
      <w:szCs w:val="20"/>
      <w:u w:val="single"/>
      <w:lang w:eastAsia="cs-CZ"/>
    </w:rPr>
  </w:style>
  <w:style w:type="paragraph" w:customStyle="1" w:styleId="Normln1">
    <w:name w:val="Normální1"/>
    <w:basedOn w:val="Normln"/>
    <w:rsid w:val="00196292"/>
    <w:pPr>
      <w:widowControl w:val="0"/>
      <w:spacing w:line="235" w:lineRule="auto"/>
    </w:pPr>
    <w:rPr>
      <w:noProof/>
      <w:color w:val="000000"/>
      <w:szCs w:val="20"/>
    </w:rPr>
  </w:style>
  <w:style w:type="paragraph" w:styleId="Bezmezer">
    <w:name w:val="No Spacing"/>
    <w:uiPriority w:val="1"/>
    <w:qFormat/>
    <w:rsid w:val="00630F5F"/>
    <w:pPr>
      <w:spacing w:after="0" w:line="240" w:lineRule="auto"/>
    </w:pPr>
  </w:style>
  <w:style w:type="character" w:styleId="Odkaznakoment">
    <w:name w:val="annotation reference"/>
    <w:basedOn w:val="Standardnpsmoodstavce"/>
    <w:uiPriority w:val="99"/>
    <w:semiHidden/>
    <w:unhideWhenUsed/>
    <w:rsid w:val="00992C32"/>
    <w:rPr>
      <w:sz w:val="16"/>
      <w:szCs w:val="16"/>
    </w:rPr>
  </w:style>
  <w:style w:type="paragraph" w:styleId="Textkomente">
    <w:name w:val="annotation text"/>
    <w:basedOn w:val="Normln"/>
    <w:link w:val="TextkomenteChar"/>
    <w:uiPriority w:val="99"/>
    <w:semiHidden/>
    <w:unhideWhenUsed/>
    <w:rsid w:val="00992C32"/>
    <w:rPr>
      <w:sz w:val="20"/>
      <w:szCs w:val="20"/>
    </w:rPr>
  </w:style>
  <w:style w:type="character" w:customStyle="1" w:styleId="TextkomenteChar">
    <w:name w:val="Text komentáře Char"/>
    <w:basedOn w:val="Standardnpsmoodstavce"/>
    <w:link w:val="Textkomente"/>
    <w:uiPriority w:val="99"/>
    <w:semiHidden/>
    <w:rsid w:val="00992C32"/>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992C32"/>
    <w:pPr>
      <w:spacing w:after="120"/>
      <w:ind w:left="283"/>
    </w:pPr>
    <w:rPr>
      <w:sz w:val="20"/>
      <w:szCs w:val="20"/>
    </w:rPr>
  </w:style>
  <w:style w:type="character" w:customStyle="1" w:styleId="ZkladntextodsazenChar">
    <w:name w:val="Základní text odsazený Char"/>
    <w:basedOn w:val="Standardnpsmoodstavce"/>
    <w:link w:val="Zkladntextodsazen"/>
    <w:rsid w:val="00992C3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5257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Zapletalová</dc:creator>
  <cp:keywords/>
  <dc:description/>
  <cp:lastModifiedBy>Urbanová Irena (MMB_MO)</cp:lastModifiedBy>
  <cp:revision>2</cp:revision>
  <cp:lastPrinted>2023-06-14T12:12:00Z</cp:lastPrinted>
  <dcterms:created xsi:type="dcterms:W3CDTF">2023-06-14T12:18:00Z</dcterms:created>
  <dcterms:modified xsi:type="dcterms:W3CDTF">2023-06-14T12:18:00Z</dcterms:modified>
</cp:coreProperties>
</file>