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DC0B" w14:textId="77777777" w:rsidR="0028673E" w:rsidRDefault="00AB72FD">
      <w:pPr>
        <w:spacing w:after="4"/>
        <w:ind w:right="902"/>
        <w:jc w:val="right"/>
      </w:pPr>
      <w:r>
        <w:rPr>
          <w:sz w:val="26"/>
        </w:rPr>
        <w:t>OBJEDNÁVKA 2101/0046/23</w:t>
      </w:r>
    </w:p>
    <w:tbl>
      <w:tblPr>
        <w:tblStyle w:val="TableGrid"/>
        <w:tblW w:w="10613" w:type="dxa"/>
        <w:tblInd w:w="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1284"/>
      </w:tblGrid>
      <w:tr w:rsidR="0028673E" w14:paraId="62C84D74" w14:textId="77777777">
        <w:trPr>
          <w:trHeight w:val="2782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14:paraId="28BB805E" w14:textId="77777777" w:rsidR="0028673E" w:rsidRDefault="0028673E">
            <w:pPr>
              <w:spacing w:after="0"/>
              <w:ind w:left="-671" w:right="76"/>
            </w:pPr>
          </w:p>
          <w:tbl>
            <w:tblPr>
              <w:tblStyle w:val="TableGrid"/>
              <w:tblW w:w="5087" w:type="dxa"/>
              <w:tblInd w:w="0" w:type="dxa"/>
              <w:tblCellMar>
                <w:top w:w="0" w:type="dxa"/>
                <w:left w:w="21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87"/>
            </w:tblGrid>
            <w:tr w:rsidR="0028673E" w14:paraId="2D066AD2" w14:textId="77777777">
              <w:trPr>
                <w:trHeight w:val="2735"/>
              </w:trPr>
              <w:tc>
                <w:tcPr>
                  <w:tcW w:w="508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385EFB" w14:textId="77777777" w:rsidR="0028673E" w:rsidRDefault="00AB72FD">
                  <w:pPr>
                    <w:spacing w:after="289"/>
                    <w:ind w:left="248"/>
                  </w:pPr>
                  <w:r>
                    <w:rPr>
                      <w:sz w:val="26"/>
                    </w:rPr>
                    <w:t>Objednatel:</w:t>
                  </w:r>
                </w:p>
                <w:p w14:paraId="59A08BF0" w14:textId="4FE04353" w:rsidR="0028673E" w:rsidRDefault="00AB72FD">
                  <w:pPr>
                    <w:spacing w:after="0"/>
                  </w:pPr>
                  <w:r>
                    <w:t xml:space="preserve">MUNI </w:t>
                  </w:r>
                  <w:r>
                    <w:t>IČO: 00216224</w:t>
                  </w:r>
                </w:p>
                <w:p w14:paraId="7F255E56" w14:textId="6787DDCA" w:rsidR="0028673E" w:rsidRDefault="00AB72FD" w:rsidP="00AB72FD">
                  <w:pPr>
                    <w:spacing w:after="62"/>
                  </w:pPr>
                  <w:r>
                    <w:t xml:space="preserve">     </w:t>
                  </w:r>
                  <w:r>
                    <w:t>DIČ:</w:t>
                  </w:r>
                  <w:r>
                    <w:t xml:space="preserve"> CZ00216224</w:t>
                  </w:r>
                </w:p>
                <w:p w14:paraId="57A0F583" w14:textId="77777777" w:rsidR="0028673E" w:rsidRDefault="00AB72FD">
                  <w:pPr>
                    <w:spacing w:after="32"/>
                    <w:ind w:right="140"/>
                    <w:jc w:val="center"/>
                  </w:pPr>
                  <w:r>
                    <w:rPr>
                      <w:sz w:val="24"/>
                    </w:rPr>
                    <w:t>Masarykova univerzita</w:t>
                  </w:r>
                </w:p>
                <w:p w14:paraId="54F78E90" w14:textId="77777777" w:rsidR="0028673E" w:rsidRDefault="00AB72FD">
                  <w:pPr>
                    <w:spacing w:after="27"/>
                    <w:ind w:left="1246"/>
                  </w:pPr>
                  <w:r>
                    <w:rPr>
                      <w:sz w:val="24"/>
                    </w:rPr>
                    <w:t>Filozofická fakulta</w:t>
                  </w:r>
                </w:p>
                <w:p w14:paraId="3824FA56" w14:textId="77777777" w:rsidR="0028673E" w:rsidRDefault="00AB72FD">
                  <w:pPr>
                    <w:spacing w:after="383"/>
                    <w:ind w:left="1230"/>
                  </w:pPr>
                  <w:r>
                    <w:rPr>
                      <w:sz w:val="24"/>
                    </w:rPr>
                    <w:t>Arne Nováka 1/1</w:t>
                  </w:r>
                </w:p>
                <w:p w14:paraId="7DA48EC7" w14:textId="3E0B4B2A" w:rsidR="0028673E" w:rsidRDefault="00AB72FD">
                  <w:pPr>
                    <w:spacing w:after="0"/>
                    <w:ind w:left="1230"/>
                  </w:pPr>
                  <w:r>
                    <w:t>602 00</w:t>
                  </w:r>
                  <w:r>
                    <w:t xml:space="preserve"> Brno 2</w:t>
                  </w:r>
                </w:p>
              </w:tc>
            </w:tr>
          </w:tbl>
          <w:p w14:paraId="6A3CBDF2" w14:textId="77777777" w:rsidR="0028673E" w:rsidRDefault="0028673E"/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14:paraId="374FEDF1" w14:textId="77777777" w:rsidR="0028673E" w:rsidRDefault="0028673E">
            <w:pPr>
              <w:spacing w:after="0"/>
              <w:ind w:left="-5833" w:right="11284"/>
            </w:pPr>
          </w:p>
          <w:tbl>
            <w:tblPr>
              <w:tblStyle w:val="TableGrid"/>
              <w:tblW w:w="5374" w:type="dxa"/>
              <w:tblInd w:w="76" w:type="dxa"/>
              <w:tblCellMar>
                <w:top w:w="0" w:type="dxa"/>
                <w:left w:w="184" w:type="dxa"/>
                <w:bottom w:w="0" w:type="dxa"/>
                <w:right w:w="815" w:type="dxa"/>
              </w:tblCellMar>
              <w:tblLook w:val="04A0" w:firstRow="1" w:lastRow="0" w:firstColumn="1" w:lastColumn="0" w:noHBand="0" w:noVBand="1"/>
            </w:tblPr>
            <w:tblGrid>
              <w:gridCol w:w="5374"/>
            </w:tblGrid>
            <w:tr w:rsidR="0028673E" w14:paraId="294578C1" w14:textId="77777777">
              <w:trPr>
                <w:trHeight w:val="2730"/>
              </w:trPr>
              <w:tc>
                <w:tcPr>
                  <w:tcW w:w="537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0680827" w14:textId="77777777" w:rsidR="0028673E" w:rsidRDefault="00AB72FD">
                  <w:pPr>
                    <w:spacing w:after="86"/>
                  </w:pPr>
                  <w:r>
                    <w:rPr>
                      <w:sz w:val="26"/>
                    </w:rPr>
                    <w:t>Dodavatel:</w:t>
                  </w:r>
                </w:p>
                <w:p w14:paraId="020D6C3B" w14:textId="77777777" w:rsidR="0028673E" w:rsidRDefault="00AB72FD">
                  <w:pPr>
                    <w:tabs>
                      <w:tab w:val="center" w:pos="2987"/>
                    </w:tabs>
                    <w:spacing w:after="83"/>
                  </w:pPr>
                  <w:r>
                    <w:rPr>
                      <w:sz w:val="24"/>
                    </w:rPr>
                    <w:t>IČO: 04634667</w:t>
                  </w:r>
                  <w:r>
                    <w:rPr>
                      <w:sz w:val="24"/>
                    </w:rPr>
                    <w:tab/>
                    <w:t>DIČ: CZ04634667</w:t>
                  </w:r>
                </w:p>
                <w:p w14:paraId="57FDBF6A" w14:textId="77777777" w:rsidR="0028673E" w:rsidRDefault="00AB72FD" w:rsidP="00AB72FD">
                  <w:pPr>
                    <w:spacing w:after="1004"/>
                  </w:pPr>
                  <w:r>
                    <w:rPr>
                      <w:sz w:val="24"/>
                    </w:rPr>
                    <w:t>Rekreační středisko Prudká s.r.o.</w:t>
                  </w:r>
                </w:p>
                <w:p w14:paraId="4CD0CCF5" w14:textId="77777777" w:rsidR="00AB72FD" w:rsidRDefault="00AB72FD" w:rsidP="00AB72FD">
                  <w:pPr>
                    <w:spacing w:after="0"/>
                    <w:ind w:right="1445"/>
                    <w:jc w:val="both"/>
                  </w:pPr>
                  <w:r>
                    <w:t xml:space="preserve">Doubravník 256 </w:t>
                  </w:r>
                </w:p>
                <w:p w14:paraId="3CA53740" w14:textId="524F71E2" w:rsidR="0028673E" w:rsidRDefault="00AB72FD" w:rsidP="00AB72FD">
                  <w:pPr>
                    <w:spacing w:after="0"/>
                    <w:ind w:right="1445"/>
                    <w:jc w:val="both"/>
                  </w:pPr>
                  <w:r>
                    <w:t>592 61 Doubravník</w:t>
                  </w:r>
                </w:p>
              </w:tc>
            </w:tr>
          </w:tbl>
          <w:p w14:paraId="69364A2B" w14:textId="77777777" w:rsidR="0028673E" w:rsidRDefault="0028673E"/>
        </w:tc>
      </w:tr>
    </w:tbl>
    <w:p w14:paraId="39504251" w14:textId="77777777" w:rsidR="0028673E" w:rsidRDefault="00AB72FD">
      <w:pPr>
        <w:tabs>
          <w:tab w:val="center" w:pos="1174"/>
          <w:tab w:val="center" w:pos="6257"/>
          <w:tab w:val="center" w:pos="7842"/>
        </w:tabs>
        <w:spacing w:after="128"/>
      </w:pPr>
      <w:r>
        <w:tab/>
        <w:t>Konečný příjemce:</w:t>
      </w:r>
      <w:r>
        <w:tab/>
        <w:t>Datum vystavení:</w:t>
      </w:r>
      <w:r>
        <w:tab/>
      </w:r>
      <w:r>
        <w:rPr>
          <w:rFonts w:ascii="Calibri" w:eastAsia="Calibri" w:hAnsi="Calibri" w:cs="Calibri"/>
        </w:rPr>
        <w:t>13.06.2023</w:t>
      </w:r>
    </w:p>
    <w:p w14:paraId="570CFBD6" w14:textId="77777777" w:rsidR="0028673E" w:rsidRDefault="00AB72FD">
      <w:pPr>
        <w:spacing w:after="195"/>
        <w:ind w:left="1863" w:right="96" w:hanging="10"/>
        <w:jc w:val="center"/>
      </w:pPr>
      <w:r>
        <w:rPr>
          <w:sz w:val="24"/>
        </w:rPr>
        <w:t>Datum dodání:</w:t>
      </w:r>
    </w:p>
    <w:p w14:paraId="2826157D" w14:textId="77777777" w:rsidR="0028673E" w:rsidRDefault="00AB72FD">
      <w:pPr>
        <w:spacing w:after="51"/>
        <w:ind w:left="1863" w:hanging="10"/>
        <w:jc w:val="center"/>
      </w:pPr>
      <w:r>
        <w:rPr>
          <w:sz w:val="24"/>
        </w:rPr>
        <w:t>Forma dopravy:</w:t>
      </w:r>
    </w:p>
    <w:p w14:paraId="58132098" w14:textId="77777777" w:rsidR="0028673E" w:rsidRDefault="00AB72FD">
      <w:pPr>
        <w:spacing w:after="588"/>
        <w:ind w:left="40" w:right="-184"/>
      </w:pPr>
      <w:r>
        <w:rPr>
          <w:noProof/>
        </w:rPr>
        <mc:AlternateContent>
          <mc:Choice Requires="wpg">
            <w:drawing>
              <wp:inline distT="0" distB="0" distL="0" distR="0" wp14:anchorId="5AEF936A" wp14:editId="33F735B5">
                <wp:extent cx="6759378" cy="20279"/>
                <wp:effectExtent l="0" t="0" r="0" b="0"/>
                <wp:docPr id="5937" name="Group 5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9378" cy="20279"/>
                          <a:chOff x="0" y="0"/>
                          <a:chExt cx="6759378" cy="20279"/>
                        </a:xfrm>
                      </wpg:grpSpPr>
                      <wps:wsp>
                        <wps:cNvPr id="5936" name="Shape 5936"/>
                        <wps:cNvSpPr/>
                        <wps:spPr>
                          <a:xfrm>
                            <a:off x="0" y="0"/>
                            <a:ext cx="6759378" cy="2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9378" h="20279">
                                <a:moveTo>
                                  <a:pt x="0" y="10140"/>
                                </a:moveTo>
                                <a:lnTo>
                                  <a:pt x="6759378" y="10140"/>
                                </a:lnTo>
                              </a:path>
                            </a:pathLst>
                          </a:custGeom>
                          <a:ln w="2027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37" style="width:532.234pt;height:1.5968pt;mso-position-horizontal-relative:char;mso-position-vertical-relative:line" coordsize="67593,202">
                <v:shape id="Shape 5936" style="position:absolute;width:67593;height:202;left:0;top:0;" coordsize="6759378,20279" path="m0,10140l6759378,10140">
                  <v:stroke weight="1.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677" w:type="dxa"/>
        <w:tblInd w:w="8" w:type="dxa"/>
        <w:tblCellMar>
          <w:top w:w="44" w:type="dxa"/>
          <w:left w:w="0" w:type="dxa"/>
          <w:bottom w:w="0" w:type="dxa"/>
          <w:right w:w="136" w:type="dxa"/>
        </w:tblCellMar>
        <w:tblLook w:val="04A0" w:firstRow="1" w:lastRow="0" w:firstColumn="1" w:lastColumn="0" w:noHBand="0" w:noVBand="1"/>
      </w:tblPr>
      <w:tblGrid>
        <w:gridCol w:w="1446"/>
        <w:gridCol w:w="4642"/>
        <w:gridCol w:w="1379"/>
        <w:gridCol w:w="966"/>
        <w:gridCol w:w="1014"/>
        <w:gridCol w:w="1230"/>
      </w:tblGrid>
      <w:tr w:rsidR="0028673E" w14:paraId="248F29E2" w14:textId="77777777" w:rsidTr="00AB72FD">
        <w:trPr>
          <w:trHeight w:val="586"/>
        </w:trPr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64C4B" w14:textId="77777777" w:rsidR="0028673E" w:rsidRDefault="00AB72FD">
            <w:pPr>
              <w:spacing w:after="0"/>
              <w:ind w:left="24"/>
            </w:pPr>
            <w:r>
              <w:rPr>
                <w:sz w:val="18"/>
              </w:rPr>
              <w:t>Množství MJ</w:t>
            </w:r>
          </w:p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9DAB8" w14:textId="77777777" w:rsidR="0028673E" w:rsidRDefault="00AB72FD">
            <w:pPr>
              <w:spacing w:after="0"/>
            </w:pPr>
            <w:r>
              <w:rPr>
                <w:sz w:val="18"/>
              </w:rPr>
              <w:t>Název položky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88C041" w14:textId="77777777" w:rsidR="0028673E" w:rsidRDefault="00AB72FD">
            <w:pPr>
              <w:spacing w:after="0"/>
              <w:ind w:left="208" w:right="80"/>
              <w:jc w:val="right"/>
            </w:pPr>
            <w:r>
              <w:rPr>
                <w:sz w:val="18"/>
              </w:rPr>
              <w:t>Cena bez DPH</w:t>
            </w:r>
          </w:p>
        </w:tc>
        <w:tc>
          <w:tcPr>
            <w:tcW w:w="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4374F" w14:textId="77777777" w:rsidR="0028673E" w:rsidRDefault="00AB72FD">
            <w:pPr>
              <w:spacing w:after="0"/>
            </w:pPr>
            <w:r>
              <w:rPr>
                <w:sz w:val="18"/>
              </w:rPr>
              <w:t>DPH</w:t>
            </w:r>
          </w:p>
        </w:tc>
        <w:tc>
          <w:tcPr>
            <w:tcW w:w="1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0AA64B" w14:textId="77777777" w:rsidR="0028673E" w:rsidRDefault="00AB72FD">
            <w:pPr>
              <w:spacing w:after="0"/>
              <w:ind w:right="216"/>
              <w:jc w:val="right"/>
            </w:pPr>
            <w:r>
              <w:rPr>
                <w:sz w:val="18"/>
              </w:rPr>
              <w:t>Částka DPH</w:t>
            </w:r>
          </w:p>
        </w:tc>
        <w:tc>
          <w:tcPr>
            <w:tcW w:w="1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A67DC" w14:textId="77777777" w:rsidR="0028673E" w:rsidRDefault="00AB72FD">
            <w:pPr>
              <w:spacing w:after="0"/>
              <w:ind w:left="200"/>
              <w:jc w:val="center"/>
            </w:pPr>
            <w:r>
              <w:rPr>
                <w:sz w:val="18"/>
              </w:rPr>
              <w:t>Částka</w:t>
            </w:r>
          </w:p>
        </w:tc>
      </w:tr>
      <w:tr w:rsidR="0028673E" w14:paraId="0C0F5E08" w14:textId="77777777" w:rsidTr="00AB72FD">
        <w:trPr>
          <w:trHeight w:val="492"/>
        </w:trPr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46771B" w14:textId="77777777" w:rsidR="0028673E" w:rsidRDefault="0028673E"/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3FC88" w14:textId="77777777" w:rsidR="0028673E" w:rsidRDefault="00AB72FD">
            <w:pPr>
              <w:spacing w:after="0"/>
              <w:ind w:left="40"/>
            </w:pPr>
            <w:r>
              <w:rPr>
                <w:sz w:val="18"/>
              </w:rPr>
              <w:t>Ubytovací a stravovací služby</w:t>
            </w:r>
          </w:p>
          <w:p w14:paraId="6E0BD04F" w14:textId="341740E1" w:rsidR="0028673E" w:rsidRPr="00AB72FD" w:rsidRDefault="00AB72FD">
            <w:pPr>
              <w:spacing w:after="0"/>
              <w:ind w:left="40"/>
              <w:rPr>
                <w:sz w:val="18"/>
                <w:szCs w:val="18"/>
              </w:rPr>
            </w:pPr>
            <w:r w:rsidRPr="00AB72FD">
              <w:rPr>
                <w:rFonts w:eastAsia="Calibri"/>
                <w:sz w:val="18"/>
                <w:szCs w:val="18"/>
              </w:rPr>
              <w:t>25</w:t>
            </w:r>
            <w:r w:rsidRPr="00AB72FD">
              <w:rPr>
                <w:rFonts w:eastAsia="Calibri"/>
                <w:sz w:val="18"/>
                <w:szCs w:val="18"/>
              </w:rPr>
              <w:t>. 6</w:t>
            </w:r>
            <w:r>
              <w:rPr>
                <w:rFonts w:eastAsia="Calibri"/>
                <w:sz w:val="18"/>
                <w:szCs w:val="18"/>
              </w:rPr>
              <w:t>.</w:t>
            </w:r>
            <w:r w:rsidRPr="00AB72FD">
              <w:rPr>
                <w:rFonts w:eastAsia="Calibri"/>
                <w:sz w:val="18"/>
                <w:szCs w:val="18"/>
              </w:rPr>
              <w:t>-30</w:t>
            </w:r>
            <w:r w:rsidRPr="00AB72FD">
              <w:rPr>
                <w:rFonts w:eastAsia="Calibri"/>
                <w:sz w:val="18"/>
                <w:szCs w:val="18"/>
              </w:rPr>
              <w:t>. 6</w:t>
            </w:r>
            <w:r w:rsidRPr="00AB72FD">
              <w:rPr>
                <w:rFonts w:eastAsia="Calibri"/>
                <w:sz w:val="18"/>
                <w:szCs w:val="18"/>
              </w:rPr>
              <w:t>. 2023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6435DE9" w14:textId="0153B564" w:rsidR="0028673E" w:rsidRPr="00AB72FD" w:rsidRDefault="00AB72FD">
            <w:pPr>
              <w:spacing w:after="0"/>
              <w:rPr>
                <w:sz w:val="20"/>
                <w:szCs w:val="20"/>
              </w:rPr>
            </w:pPr>
            <w:r w:rsidRPr="00AB72FD">
              <w:rPr>
                <w:rFonts w:eastAsia="Calibri"/>
                <w:sz w:val="20"/>
                <w:szCs w:val="20"/>
              </w:rPr>
              <w:t>22 727,</w:t>
            </w:r>
            <w:r w:rsidRPr="00AB72FD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9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1768D2E" w14:textId="77777777" w:rsidR="0028673E" w:rsidRPr="00AB72FD" w:rsidRDefault="00AB72FD">
            <w:pPr>
              <w:tabs>
                <w:tab w:val="right" w:pos="830"/>
              </w:tabs>
              <w:spacing w:after="0"/>
              <w:rPr>
                <w:sz w:val="20"/>
                <w:szCs w:val="20"/>
              </w:rPr>
            </w:pPr>
            <w:r w:rsidRPr="00AB72FD">
              <w:rPr>
                <w:rFonts w:eastAsia="Calibri"/>
                <w:sz w:val="20"/>
                <w:szCs w:val="20"/>
              </w:rPr>
              <w:t>10</w:t>
            </w:r>
            <w:r w:rsidRPr="00AB72FD">
              <w:rPr>
                <w:rFonts w:eastAsia="Calibri"/>
                <w:sz w:val="20"/>
                <w:szCs w:val="20"/>
              </w:rPr>
              <w:tab/>
              <w:t>2</w:t>
            </w:r>
          </w:p>
        </w:tc>
        <w:tc>
          <w:tcPr>
            <w:tcW w:w="1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13203C" w14:textId="03625D67" w:rsidR="0028673E" w:rsidRPr="00AB72FD" w:rsidRDefault="00AB72FD">
            <w:pPr>
              <w:spacing w:after="0"/>
              <w:rPr>
                <w:sz w:val="20"/>
                <w:szCs w:val="20"/>
              </w:rPr>
            </w:pPr>
            <w:r w:rsidRPr="00AB72FD">
              <w:rPr>
                <w:rFonts w:eastAsia="Calibri"/>
                <w:sz w:val="20"/>
                <w:szCs w:val="20"/>
              </w:rPr>
              <w:t>272,</w:t>
            </w:r>
            <w:r w:rsidRPr="00AB72FD">
              <w:rPr>
                <w:rFonts w:eastAsia="Calibri"/>
                <w:sz w:val="20"/>
                <w:szCs w:val="20"/>
              </w:rPr>
              <w:t>73</w:t>
            </w:r>
          </w:p>
        </w:tc>
        <w:tc>
          <w:tcPr>
            <w:tcW w:w="1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C887D2" w14:textId="79674E26" w:rsidR="0028673E" w:rsidRPr="00AB72FD" w:rsidRDefault="00AB72FD">
            <w:pPr>
              <w:spacing w:after="0"/>
              <w:rPr>
                <w:sz w:val="20"/>
                <w:szCs w:val="20"/>
              </w:rPr>
            </w:pPr>
            <w:r w:rsidRPr="00AB72FD">
              <w:rPr>
                <w:sz w:val="20"/>
                <w:szCs w:val="20"/>
              </w:rPr>
              <w:t>25 000,00</w:t>
            </w:r>
          </w:p>
        </w:tc>
      </w:tr>
    </w:tbl>
    <w:p w14:paraId="44970B1C" w14:textId="6D539F9C" w:rsidR="0028673E" w:rsidRDefault="00AB72FD">
      <w:pPr>
        <w:tabs>
          <w:tab w:val="center" w:pos="6640"/>
          <w:tab w:val="right" w:pos="10501"/>
        </w:tabs>
        <w:spacing w:after="5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D41F52" wp14:editId="3DC259F7">
                <wp:simplePos x="0" y="0"/>
                <wp:positionH relativeFrom="page">
                  <wp:posOffset>425947</wp:posOffset>
                </wp:positionH>
                <wp:positionV relativeFrom="page">
                  <wp:posOffset>603316</wp:posOffset>
                </wp:positionV>
                <wp:extent cx="6759378" cy="20280"/>
                <wp:effectExtent l="0" t="0" r="0" b="0"/>
                <wp:wrapTopAndBottom/>
                <wp:docPr id="5939" name="Group 5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9378" cy="20280"/>
                          <a:chOff x="0" y="0"/>
                          <a:chExt cx="6759378" cy="20280"/>
                        </a:xfrm>
                      </wpg:grpSpPr>
                      <wps:wsp>
                        <wps:cNvPr id="5938" name="Shape 5938"/>
                        <wps:cNvSpPr/>
                        <wps:spPr>
                          <a:xfrm>
                            <a:off x="0" y="0"/>
                            <a:ext cx="6759378" cy="2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9378" h="20280">
                                <a:moveTo>
                                  <a:pt x="0" y="10140"/>
                                </a:moveTo>
                                <a:lnTo>
                                  <a:pt x="6759378" y="10140"/>
                                </a:lnTo>
                              </a:path>
                            </a:pathLst>
                          </a:custGeom>
                          <a:ln w="20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39" style="width:532.234pt;height:1.59682pt;position:absolute;mso-position-horizontal-relative:page;mso-position-horizontal:absolute;margin-left:33.5392pt;mso-position-vertical-relative:page;margin-top:47.5052pt;" coordsize="67593,202">
                <v:shape id="Shape 5938" style="position:absolute;width:67593;height:202;left:0;top:0;" coordsize="6759378,20280" path="m0,10140l6759378,10140">
                  <v:stroke weight="1.5968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>Celková cena s DPH</w:t>
      </w:r>
      <w:r>
        <w:rPr>
          <w:sz w:val="20"/>
        </w:rPr>
        <w:t>:</w:t>
      </w:r>
      <w:r>
        <w:rPr>
          <w:sz w:val="20"/>
        </w:rPr>
        <w:tab/>
        <w:t>25 000,00</w:t>
      </w:r>
      <w:r>
        <w:rPr>
          <w:sz w:val="20"/>
        </w:rPr>
        <w:t xml:space="preserve"> Kč</w:t>
      </w:r>
    </w:p>
    <w:p w14:paraId="7191FF78" w14:textId="77777777" w:rsidR="0028673E" w:rsidRDefault="00AB72FD">
      <w:pPr>
        <w:spacing w:after="3" w:line="250" w:lineRule="auto"/>
        <w:ind w:left="19" w:hanging="10"/>
      </w:pPr>
      <w:r>
        <w:rPr>
          <w:sz w:val="18"/>
        </w:rPr>
        <w:t>Fakturujte prosím na adresu:</w:t>
      </w:r>
    </w:p>
    <w:p w14:paraId="090297AE" w14:textId="77777777" w:rsidR="0028673E" w:rsidRDefault="00AB72FD">
      <w:pPr>
        <w:spacing w:after="3" w:line="250" w:lineRule="auto"/>
        <w:ind w:left="19" w:right="6987" w:hanging="10"/>
      </w:pPr>
      <w:r>
        <w:rPr>
          <w:sz w:val="18"/>
        </w:rPr>
        <w:t>Masarykova univerzita Filozofická fakulta</w:t>
      </w:r>
    </w:p>
    <w:p w14:paraId="4381B611" w14:textId="77777777" w:rsidR="0028673E" w:rsidRDefault="00AB72FD">
      <w:pPr>
        <w:spacing w:after="3" w:line="250" w:lineRule="auto"/>
        <w:ind w:left="19" w:hanging="10"/>
      </w:pPr>
      <w:r>
        <w:rPr>
          <w:sz w:val="18"/>
        </w:rPr>
        <w:t>Arna Nováka 1</w:t>
      </w:r>
    </w:p>
    <w:p w14:paraId="62328B6E" w14:textId="77777777" w:rsidR="0028673E" w:rsidRDefault="00AB72FD">
      <w:pPr>
        <w:spacing w:after="3" w:line="250" w:lineRule="auto"/>
        <w:ind w:left="19" w:hanging="10"/>
      </w:pPr>
      <w:r>
        <w:rPr>
          <w:sz w:val="18"/>
        </w:rPr>
        <w:t>602 OO BRNO</w:t>
      </w:r>
    </w:p>
    <w:p w14:paraId="481BF252" w14:textId="2ED8E326" w:rsidR="0028673E" w:rsidRDefault="00AB72FD">
      <w:pPr>
        <w:spacing w:after="158" w:line="250" w:lineRule="auto"/>
        <w:ind w:left="19" w:hanging="10"/>
      </w:pPr>
      <w:r>
        <w:rPr>
          <w:sz w:val="18"/>
        </w:rPr>
        <w:t>Vyřizuje: XXXX</w:t>
      </w:r>
    </w:p>
    <w:p w14:paraId="732C1B30" w14:textId="77777777" w:rsidR="0028673E" w:rsidRDefault="00AB72FD">
      <w:pPr>
        <w:spacing w:after="40" w:line="250" w:lineRule="auto"/>
        <w:ind w:left="19" w:hanging="10"/>
      </w:pPr>
      <w:r>
        <w:rPr>
          <w:sz w:val="18"/>
        </w:rPr>
        <w:t>Objednatel vylučuje akceptaci této objednávky s odchylkou.</w:t>
      </w:r>
    </w:p>
    <w:p w14:paraId="7E1BF3C0" w14:textId="7B20B57A" w:rsidR="0028673E" w:rsidRDefault="00AB72FD">
      <w:pPr>
        <w:spacing w:after="3" w:line="250" w:lineRule="auto"/>
        <w:ind w:left="19" w:hanging="10"/>
      </w:pPr>
      <w:r>
        <w:rPr>
          <w:sz w:val="18"/>
        </w:rPr>
        <w:t>Dodavatel souhlasí se zveřejněním smlouvy, která vznikne na základě této obj</w:t>
      </w:r>
      <w:r>
        <w:rPr>
          <w:sz w:val="18"/>
        </w:rPr>
        <w:t>ednávky, v registru smluv</w:t>
      </w:r>
      <w:r>
        <w:rPr>
          <w:sz w:val="18"/>
        </w:rPr>
        <w:t>.</w:t>
      </w:r>
    </w:p>
    <w:p w14:paraId="1162FB92" w14:textId="30DEFCF0" w:rsidR="0028673E" w:rsidRDefault="00AB72FD">
      <w:pPr>
        <w:spacing w:after="3" w:line="250" w:lineRule="auto"/>
        <w:ind w:left="19" w:hanging="10"/>
      </w:pPr>
      <w:r>
        <w:rPr>
          <w:sz w:val="18"/>
        </w:rPr>
        <w:t>Akceptace obj</w:t>
      </w:r>
      <w:r>
        <w:rPr>
          <w:sz w:val="18"/>
        </w:rPr>
        <w:t>ednávky:</w:t>
      </w:r>
    </w:p>
    <w:p w14:paraId="1D59DC65" w14:textId="73E72252" w:rsidR="0028673E" w:rsidRDefault="0028673E">
      <w:pPr>
        <w:spacing w:after="503"/>
        <w:ind w:left="8"/>
      </w:pPr>
    </w:p>
    <w:p w14:paraId="1B68C5B1" w14:textId="77777777" w:rsidR="0028673E" w:rsidRDefault="00AB72FD">
      <w:pPr>
        <w:spacing w:after="36"/>
        <w:ind w:left="40"/>
      </w:pPr>
      <w:r>
        <w:rPr>
          <w:noProof/>
        </w:rPr>
        <mc:AlternateContent>
          <mc:Choice Requires="wpg">
            <w:drawing>
              <wp:inline distT="0" distB="0" distL="0" distR="0" wp14:anchorId="6079127A" wp14:editId="1FC6B1C8">
                <wp:extent cx="3032339" cy="5070"/>
                <wp:effectExtent l="0" t="0" r="0" b="0"/>
                <wp:docPr id="5941" name="Group 5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339" cy="5070"/>
                          <a:chOff x="0" y="0"/>
                          <a:chExt cx="3032339" cy="5070"/>
                        </a:xfrm>
                      </wpg:grpSpPr>
                      <wps:wsp>
                        <wps:cNvPr id="5940" name="Shape 5940"/>
                        <wps:cNvSpPr/>
                        <wps:spPr>
                          <a:xfrm>
                            <a:off x="0" y="0"/>
                            <a:ext cx="3032339" cy="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339" h="5070">
                                <a:moveTo>
                                  <a:pt x="0" y="2535"/>
                                </a:moveTo>
                                <a:lnTo>
                                  <a:pt x="3032339" y="2535"/>
                                </a:lnTo>
                              </a:path>
                            </a:pathLst>
                          </a:custGeom>
                          <a:ln w="50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41" style="width:238.767pt;height:0.399231pt;mso-position-horizontal-relative:char;mso-position-vertical-relative:line" coordsize="30323,50">
                <v:shape id="Shape 5940" style="position:absolute;width:30323;height:50;left:0;top:0;" coordsize="3032339,5070" path="m0,2535l3032339,2535">
                  <v:stroke weight="0.3992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D74D738" w14:textId="77777777" w:rsidR="0028673E" w:rsidRDefault="00AB72FD">
      <w:pPr>
        <w:spacing w:after="1003" w:line="250" w:lineRule="auto"/>
        <w:ind w:left="19" w:hanging="10"/>
      </w:pPr>
      <w:r>
        <w:rPr>
          <w:sz w:val="18"/>
        </w:rPr>
        <w:t>Razítko a podpis osoby oprávněné za dodavatele</w:t>
      </w:r>
    </w:p>
    <w:p w14:paraId="26713080" w14:textId="77777777" w:rsidR="0028673E" w:rsidRDefault="00AB72FD" w:rsidP="00AB72FD">
      <w:pPr>
        <w:spacing w:after="100" w:afterAutospacing="1"/>
        <w:ind w:left="3164"/>
        <w:contextualSpacing/>
        <w:jc w:val="center"/>
      </w:pPr>
      <w:r>
        <w:rPr>
          <w:sz w:val="28"/>
        </w:rPr>
        <w:t>Razítko a podpis:</w:t>
      </w:r>
    </w:p>
    <w:p w14:paraId="5F5E57F8" w14:textId="77777777" w:rsidR="0028673E" w:rsidRDefault="00AB72FD">
      <w:pPr>
        <w:spacing w:after="53"/>
        <w:ind w:left="-48" w:right="-96"/>
      </w:pPr>
      <w:r>
        <w:rPr>
          <w:noProof/>
        </w:rPr>
        <mc:AlternateContent>
          <mc:Choice Requires="wpg">
            <w:drawing>
              <wp:inline distT="0" distB="0" distL="0" distR="0" wp14:anchorId="249F08DE" wp14:editId="042403DE">
                <wp:extent cx="6759378" cy="20280"/>
                <wp:effectExtent l="0" t="0" r="0" b="0"/>
                <wp:docPr id="5943" name="Group 5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9378" cy="20280"/>
                          <a:chOff x="0" y="0"/>
                          <a:chExt cx="6759378" cy="20280"/>
                        </a:xfrm>
                      </wpg:grpSpPr>
                      <wps:wsp>
                        <wps:cNvPr id="5942" name="Shape 5942"/>
                        <wps:cNvSpPr/>
                        <wps:spPr>
                          <a:xfrm>
                            <a:off x="0" y="0"/>
                            <a:ext cx="6759378" cy="2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9378" h="20280">
                                <a:moveTo>
                                  <a:pt x="0" y="10140"/>
                                </a:moveTo>
                                <a:lnTo>
                                  <a:pt x="6759378" y="10140"/>
                                </a:lnTo>
                              </a:path>
                            </a:pathLst>
                          </a:custGeom>
                          <a:ln w="20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43" style="width:532.234pt;height:1.59686pt;mso-position-horizontal-relative:char;mso-position-vertical-relative:line" coordsize="67593,202">
                <v:shape id="Shape 5942" style="position:absolute;width:67593;height:202;left:0;top:0;" coordsize="6759378,20280" path="m0,10140l6759378,10140">
                  <v:stroke weight="1.596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61AB25" w14:textId="3AF871E6" w:rsidR="0028673E" w:rsidRDefault="00AB72FD">
      <w:pPr>
        <w:spacing w:after="0"/>
        <w:ind w:left="8"/>
      </w:pPr>
      <w:r>
        <w:rPr>
          <w:sz w:val="18"/>
        </w:rPr>
        <w:t>Masarykova univerzita je veřejnou vysokou školou podle zákona o VŠ č. 111</w:t>
      </w:r>
      <w:r>
        <w:rPr>
          <w:sz w:val="18"/>
        </w:rPr>
        <w:t>/1998 Sb.</w:t>
      </w:r>
    </w:p>
    <w:sectPr w:rsidR="0028673E">
      <w:pgSz w:w="11906" w:h="16838"/>
      <w:pgMar w:top="1223" w:right="815" w:bottom="1440" w:left="5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3E"/>
    <w:rsid w:val="0028673E"/>
    <w:rsid w:val="00A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73D8"/>
  <w15:docId w15:val="{FF11EEF1-BC2D-4326-A4A3-7645C571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3CC7546B364DB0806A972C66EF22" ma:contentTypeVersion="13" ma:contentTypeDescription="Vytvoří nový dokument" ma:contentTypeScope="" ma:versionID="78d54aa884bd42aedb7e307bcbedbcb4">
  <xsd:schema xmlns:xsd="http://www.w3.org/2001/XMLSchema" xmlns:xs="http://www.w3.org/2001/XMLSchema" xmlns:p="http://schemas.microsoft.com/office/2006/metadata/properties" xmlns:ns2="7dfbae14-5b70-4a6e-98e6-73d00217dcdf" xmlns:ns3="fa7f2184-2e7d-4cc4-b6a2-e5a3ec1d7709" targetNamespace="http://schemas.microsoft.com/office/2006/metadata/properties" ma:root="true" ma:fieldsID="e7d4cf2e46627ffc43bf835b1f5359d7" ns2:_="" ns3:_="">
    <xsd:import namespace="7dfbae14-5b70-4a6e-98e6-73d00217dcdf"/>
    <xsd:import namespace="fa7f2184-2e7d-4cc4-b6a2-e5a3ec1d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ae14-5b70-4a6e-98e6-73d00217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2184-2e7d-4cc4-b6a2-e5a3ec1d77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6f14b3-e863-4351-a6d3-a975f2adbfcd}" ma:internalName="TaxCatchAll" ma:showField="CatchAllData" ma:web="fa7f2184-2e7d-4cc4-b6a2-e5a3ec1d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bae14-5b70-4a6e-98e6-73d00217dcdf">
      <Terms xmlns="http://schemas.microsoft.com/office/infopath/2007/PartnerControls"/>
    </lcf76f155ced4ddcb4097134ff3c332f>
    <TaxCatchAll xmlns="fa7f2184-2e7d-4cc4-b6a2-e5a3ec1d7709" xsi:nil="true"/>
  </documentManagement>
</p:properties>
</file>

<file path=customXml/itemProps1.xml><?xml version="1.0" encoding="utf-8"?>
<ds:datastoreItem xmlns:ds="http://schemas.openxmlformats.org/officeDocument/2006/customXml" ds:itemID="{E0474B41-87F5-4742-90D4-8559A712168F}"/>
</file>

<file path=customXml/itemProps2.xml><?xml version="1.0" encoding="utf-8"?>
<ds:datastoreItem xmlns:ds="http://schemas.openxmlformats.org/officeDocument/2006/customXml" ds:itemID="{178E1B3A-4300-42EC-98F2-2B60D2E05349}"/>
</file>

<file path=customXml/itemProps3.xml><?xml version="1.0" encoding="utf-8"?>
<ds:datastoreItem xmlns:ds="http://schemas.openxmlformats.org/officeDocument/2006/customXml" ds:itemID="{842EFC4C-B483-46FE-A0B8-8C7E924D8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831</Characters>
  <Application>Microsoft Office Word</Application>
  <DocSecurity>0</DocSecurity>
  <Lines>6</Lines>
  <Paragraphs>1</Paragraphs>
  <ScaleCrop>false</ScaleCrop>
  <Company>Masarykova univerzita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dokladu</dc:title>
  <dc:subject/>
  <dc:creator>50037</dc:creator>
  <cp:keywords/>
  <cp:lastModifiedBy>Jana Sedláčková</cp:lastModifiedBy>
  <cp:revision>2</cp:revision>
  <dcterms:created xsi:type="dcterms:W3CDTF">2023-06-14T10:26:00Z</dcterms:created>
  <dcterms:modified xsi:type="dcterms:W3CDTF">2023-06-14T10:26:00Z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0x010100B8743CC7546B364DB0806A972C66EF22</vt:lpwstr>
  </property>
</Properties>
</file>