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E2A98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PROCONT s. r. o. </w:t>
                  </w:r>
                </w:p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Kamenná 756</w:t>
                  </w: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763 26 Luhačovice</w:t>
                  </w:r>
                </w:p>
                <w:p w:rsidR="00EA61CC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60710870</w:t>
                  </w:r>
                </w:p>
                <w:p w:rsidR="00EA61CC" w:rsidRPr="00922258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DIČ: CZ60710870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E2A98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Pr="00C5407E">
        <w:rPr>
          <w:rFonts w:ascii="Calibri" w:hAnsi="Calibri" w:cs="Calibri"/>
          <w:b/>
        </w:rPr>
        <w:t xml:space="preserve"> č. </w:t>
      </w:r>
      <w:r w:rsidR="00513CB5">
        <w:rPr>
          <w:rFonts w:ascii="Calibri" w:hAnsi="Calibri" w:cs="Calibri"/>
          <w:b/>
        </w:rPr>
        <w:t>7</w:t>
      </w:r>
      <w:r w:rsidR="00D271B2">
        <w:rPr>
          <w:rFonts w:ascii="Calibri" w:hAnsi="Calibri" w:cs="Calibri"/>
          <w:b/>
        </w:rPr>
        <w:t>6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836494">
        <w:rPr>
          <w:rFonts w:ascii="Calibri" w:hAnsi="Calibri" w:cs="Calibri"/>
          <w:b/>
        </w:rPr>
        <w:t>108/INV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6E2A98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36A90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>Na základě předložené cenové nabídky u Vás objednáváme provedení celkové rekonstrukce stávajícího měření a regulace OPS vč. měření tepelné energie umístěné v bytovém objektu</w:t>
      </w:r>
      <w:r w:rsidRPr="00DC3C3E">
        <w:rPr>
          <w:rFonts w:ascii="Calibri" w:hAnsi="Calibri" w:cs="Calibri"/>
          <w:b/>
          <w:sz w:val="20"/>
          <w:szCs w:val="20"/>
        </w:rPr>
        <w:t xml:space="preserve">, ul. </w:t>
      </w:r>
      <w:r w:rsidR="00E32E3C">
        <w:rPr>
          <w:rFonts w:ascii="Calibri" w:hAnsi="Calibri" w:cs="Calibri"/>
          <w:b/>
          <w:sz w:val="20"/>
          <w:szCs w:val="20"/>
        </w:rPr>
        <w:t>Javorová</w:t>
      </w:r>
      <w:r w:rsidRPr="00DC3C3E">
        <w:rPr>
          <w:rFonts w:ascii="Calibri" w:hAnsi="Calibri" w:cs="Calibri"/>
          <w:sz w:val="20"/>
          <w:szCs w:val="20"/>
        </w:rPr>
        <w:t xml:space="preserve"> </w:t>
      </w:r>
      <w:r w:rsidRPr="00DC3C3E">
        <w:rPr>
          <w:rFonts w:ascii="Calibri" w:hAnsi="Calibri" w:cs="Calibri"/>
          <w:b/>
          <w:sz w:val="20"/>
          <w:szCs w:val="20"/>
        </w:rPr>
        <w:t>č. p. 4</w:t>
      </w:r>
      <w:r w:rsidR="00922212">
        <w:rPr>
          <w:rFonts w:ascii="Calibri" w:hAnsi="Calibri" w:cs="Calibri"/>
          <w:b/>
          <w:sz w:val="20"/>
          <w:szCs w:val="20"/>
        </w:rPr>
        <w:t>5</w:t>
      </w:r>
      <w:r w:rsidR="00513CB5">
        <w:rPr>
          <w:rFonts w:ascii="Calibri" w:hAnsi="Calibri" w:cs="Calibri"/>
          <w:b/>
          <w:sz w:val="20"/>
          <w:szCs w:val="20"/>
        </w:rPr>
        <w:t>2</w:t>
      </w:r>
      <w:r w:rsidR="00D271B2">
        <w:rPr>
          <w:rFonts w:ascii="Calibri" w:hAnsi="Calibri" w:cs="Calibri"/>
          <w:b/>
          <w:sz w:val="20"/>
          <w:szCs w:val="20"/>
        </w:rPr>
        <w:t>7</w:t>
      </w:r>
      <w:r w:rsidRPr="00DC3C3E">
        <w:rPr>
          <w:rFonts w:ascii="Calibri" w:hAnsi="Calibri" w:cs="Calibri"/>
          <w:b/>
          <w:sz w:val="20"/>
          <w:szCs w:val="20"/>
        </w:rPr>
        <w:t>/</w:t>
      </w:r>
      <w:r w:rsidR="009F2F3C">
        <w:rPr>
          <w:rFonts w:ascii="Calibri" w:hAnsi="Calibri" w:cs="Calibri"/>
          <w:b/>
          <w:sz w:val="20"/>
          <w:szCs w:val="20"/>
        </w:rPr>
        <w:t>1</w:t>
      </w:r>
      <w:r w:rsidR="00513CB5">
        <w:rPr>
          <w:rFonts w:ascii="Calibri" w:hAnsi="Calibri" w:cs="Calibri"/>
          <w:b/>
          <w:sz w:val="20"/>
          <w:szCs w:val="20"/>
        </w:rPr>
        <w:t>3</w:t>
      </w:r>
      <w:r w:rsidR="00D271B2">
        <w:rPr>
          <w:rFonts w:ascii="Calibri" w:hAnsi="Calibri" w:cs="Calibri"/>
          <w:b/>
          <w:sz w:val="20"/>
          <w:szCs w:val="20"/>
        </w:rPr>
        <w:t>C</w:t>
      </w:r>
      <w:r w:rsidRPr="00DC3C3E">
        <w:rPr>
          <w:rFonts w:ascii="Calibri" w:hAnsi="Calibri" w:cs="Calibri"/>
          <w:b/>
          <w:sz w:val="20"/>
          <w:szCs w:val="20"/>
        </w:rPr>
        <w:t xml:space="preserve">, </w:t>
      </w:r>
      <w:r w:rsidRPr="00DC3C3E">
        <w:rPr>
          <w:rFonts w:ascii="Calibri" w:hAnsi="Calibri" w:cs="Calibri"/>
          <w:sz w:val="20"/>
          <w:szCs w:val="20"/>
        </w:rPr>
        <w:t>napojeného na centrální VS V</w:t>
      </w:r>
      <w:r w:rsidR="00EA61CC">
        <w:rPr>
          <w:rFonts w:ascii="Calibri" w:hAnsi="Calibri" w:cs="Calibri"/>
          <w:sz w:val="20"/>
          <w:szCs w:val="20"/>
        </w:rPr>
        <w:t>A</w:t>
      </w:r>
      <w:r w:rsidRPr="00DC3C3E">
        <w:rPr>
          <w:rFonts w:ascii="Calibri" w:hAnsi="Calibri" w:cs="Calibri"/>
          <w:sz w:val="20"/>
          <w:szCs w:val="20"/>
        </w:rPr>
        <w:t xml:space="preserve"> Jižní Svahy Zlín.</w:t>
      </w:r>
    </w:p>
    <w:p w:rsidR="00836494" w:rsidRPr="00DC3C3E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 xml:space="preserve">Rekonstrukce bude provedena dle přiložené cenové nabídky, záruční doba bude v délce 36 měsíců na montážní a softwarové práce a na dodané komponenty dle záruční doby jednotlivých výrobců, minimálně však v délce 24 měsíců. Cena díla bud uhrazena objednatelem zhotoviteli po dokončení díla na základě předávacího protokolu a to ve lhůtě do </w:t>
      </w:r>
      <w:r w:rsidR="00513CB5">
        <w:rPr>
          <w:rFonts w:ascii="Calibri" w:hAnsi="Calibri" w:cs="Calibri"/>
          <w:sz w:val="20"/>
          <w:szCs w:val="20"/>
        </w:rPr>
        <w:t>14</w:t>
      </w:r>
      <w:r w:rsidRPr="00DC3C3E">
        <w:rPr>
          <w:rFonts w:ascii="Calibri" w:hAnsi="Calibri" w:cs="Calibri"/>
          <w:sz w:val="20"/>
          <w:szCs w:val="20"/>
        </w:rPr>
        <w:t xml:space="preserve"> dnů od převzetí díla.</w:t>
      </w:r>
    </w:p>
    <w:p w:rsidR="006D1A1F" w:rsidRPr="00C5407E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A61CC" w:rsidRDefault="00EA61CC" w:rsidP="00EA61CC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F52EC8">
        <w:rPr>
          <w:rFonts w:ascii="Calibri" w:eastAsia="Calibri" w:hAnsi="Calibri" w:cs="Calibri"/>
          <w:b/>
          <w:sz w:val="20"/>
          <w:szCs w:val="20"/>
        </w:rPr>
        <w:t>Předmět dodávky: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52EC8">
        <w:rPr>
          <w:rFonts w:ascii="Calibri" w:eastAsia="Calibri" w:hAnsi="Calibri" w:cs="Calibri"/>
          <w:sz w:val="20"/>
          <w:szCs w:val="20"/>
        </w:rPr>
        <w:t>dodávka dle př</w:t>
      </w:r>
      <w:r w:rsidR="00D954EB">
        <w:rPr>
          <w:rFonts w:ascii="Calibri" w:eastAsia="Calibri" w:hAnsi="Calibri" w:cs="Calibri"/>
          <w:sz w:val="20"/>
          <w:szCs w:val="20"/>
        </w:rPr>
        <w:t>edložené</w:t>
      </w:r>
      <w:r w:rsidRPr="00F52EC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cenové nabídky</w:t>
      </w:r>
    </w:p>
    <w:p w:rsidR="009C3A19" w:rsidRPr="00C5407E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9C3A19" w:rsidRPr="00C5407E">
        <w:rPr>
          <w:rFonts w:ascii="Calibri" w:hAnsi="Calibri" w:cs="Calibri"/>
          <w:b/>
          <w:sz w:val="20"/>
          <w:szCs w:val="20"/>
        </w:rPr>
        <w:t>avrhovaná cena:</w:t>
      </w:r>
      <w:r w:rsidR="009C3A19" w:rsidRPr="00C5407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do </w:t>
      </w:r>
      <w:r w:rsidR="00922212">
        <w:rPr>
          <w:rFonts w:ascii="Calibri" w:hAnsi="Calibri" w:cs="Calibri"/>
          <w:sz w:val="20"/>
          <w:szCs w:val="20"/>
        </w:rPr>
        <w:t>143</w:t>
      </w:r>
      <w:r>
        <w:rPr>
          <w:rFonts w:ascii="Calibri" w:hAnsi="Calibri" w:cs="Calibri"/>
          <w:sz w:val="20"/>
          <w:szCs w:val="20"/>
        </w:rPr>
        <w:t xml:space="preserve"> </w:t>
      </w:r>
      <w:r w:rsidR="00922212">
        <w:rPr>
          <w:rFonts w:ascii="Calibri" w:hAnsi="Calibri" w:cs="Calibri"/>
          <w:sz w:val="20"/>
          <w:szCs w:val="20"/>
        </w:rPr>
        <w:t>783</w:t>
      </w:r>
      <w:r w:rsidR="000815E7">
        <w:rPr>
          <w:rFonts w:ascii="Calibri" w:hAnsi="Calibri" w:cs="Calibri"/>
          <w:sz w:val="20"/>
          <w:szCs w:val="20"/>
        </w:rPr>
        <w:t>,-</w:t>
      </w:r>
      <w:r w:rsidR="009C3A19" w:rsidRPr="00C5407E">
        <w:rPr>
          <w:rFonts w:ascii="Calibri" w:hAnsi="Calibri" w:cs="Calibri"/>
          <w:sz w:val="20"/>
          <w:szCs w:val="20"/>
        </w:rPr>
        <w:t xml:space="preserve"> 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 xml:space="preserve">fakturace po </w:t>
      </w:r>
      <w:r w:rsidR="000815E7">
        <w:rPr>
          <w:rFonts w:ascii="Calibri" w:hAnsi="Calibri" w:cs="Calibri"/>
          <w:sz w:val="20"/>
          <w:szCs w:val="20"/>
        </w:rPr>
        <w:t>dodání zboží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513CB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EA61CC">
        <w:rPr>
          <w:rFonts w:ascii="Calibri" w:hAnsi="Calibri" w:cs="Calibri"/>
          <w:sz w:val="20"/>
          <w:szCs w:val="20"/>
        </w:rPr>
        <w:t xml:space="preserve">do </w:t>
      </w:r>
      <w:r w:rsidR="00A75C81">
        <w:rPr>
          <w:rFonts w:ascii="Calibri" w:hAnsi="Calibri" w:cs="Calibri"/>
          <w:sz w:val="20"/>
          <w:szCs w:val="20"/>
        </w:rPr>
        <w:t>16</w:t>
      </w:r>
      <w:r w:rsidR="00EA61CC">
        <w:rPr>
          <w:rFonts w:ascii="Calibri" w:hAnsi="Calibri" w:cs="Calibri"/>
          <w:sz w:val="20"/>
          <w:szCs w:val="20"/>
        </w:rPr>
        <w:t xml:space="preserve">. </w:t>
      </w:r>
      <w:r w:rsidR="00E32E3C">
        <w:rPr>
          <w:rFonts w:ascii="Calibri" w:hAnsi="Calibri" w:cs="Calibri"/>
          <w:sz w:val="20"/>
          <w:szCs w:val="20"/>
        </w:rPr>
        <w:t>6</w:t>
      </w:r>
      <w:r w:rsidR="00EA61CC">
        <w:rPr>
          <w:rFonts w:ascii="Calibri" w:hAnsi="Calibri" w:cs="Calibri"/>
          <w:sz w:val="20"/>
          <w:szCs w:val="20"/>
        </w:rPr>
        <w:t>. 2017</w:t>
      </w:r>
    </w:p>
    <w:p w:rsidR="000815E7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A61CC" w:rsidRPr="00EA61CC">
        <w:rPr>
          <w:rFonts w:ascii="Calibri" w:hAnsi="Calibri" w:cs="Calibri"/>
          <w:sz w:val="20"/>
          <w:szCs w:val="20"/>
        </w:rPr>
        <w:t>předávací protokol</w:t>
      </w:r>
    </w:p>
    <w:p w:rsidR="00EA61CC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Doprava:</w:t>
      </w:r>
      <w:r>
        <w:rPr>
          <w:rFonts w:ascii="Calibri" w:hAnsi="Calibri" w:cs="Calibri"/>
          <w:b/>
          <w:sz w:val="20"/>
          <w:szCs w:val="20"/>
        </w:rPr>
        <w:tab/>
      </w:r>
      <w:r w:rsidRPr="00EA61CC">
        <w:rPr>
          <w:rFonts w:ascii="Calibri" w:hAnsi="Calibri" w:cs="Calibri"/>
          <w:sz w:val="20"/>
          <w:szCs w:val="20"/>
        </w:rPr>
        <w:t>dopravu hradí dodavatel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E2A98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513CB5">
        <w:rPr>
          <w:rFonts w:ascii="Calibri" w:hAnsi="Calibri" w:cs="Calibri"/>
          <w:sz w:val="20"/>
          <w:szCs w:val="20"/>
        </w:rPr>
        <w:t>1</w:t>
      </w:r>
      <w:r w:rsidR="00D271B2">
        <w:rPr>
          <w:rFonts w:ascii="Calibri" w:hAnsi="Calibri" w:cs="Calibri"/>
          <w:sz w:val="20"/>
          <w:szCs w:val="20"/>
        </w:rPr>
        <w:t>5</w:t>
      </w:r>
      <w:r w:rsidR="0076596E">
        <w:rPr>
          <w:rFonts w:ascii="Calibri" w:hAnsi="Calibri" w:cs="Calibri"/>
          <w:sz w:val="20"/>
          <w:szCs w:val="20"/>
        </w:rPr>
        <w:t>.</w:t>
      </w:r>
      <w:r w:rsidR="00FC6466">
        <w:rPr>
          <w:rFonts w:ascii="Calibri" w:hAnsi="Calibri" w:cs="Calibri"/>
          <w:sz w:val="20"/>
          <w:szCs w:val="20"/>
        </w:rPr>
        <w:t xml:space="preserve"> </w:t>
      </w:r>
      <w:r w:rsidR="00513CB5">
        <w:rPr>
          <w:rFonts w:ascii="Calibri" w:hAnsi="Calibri" w:cs="Calibri"/>
          <w:sz w:val="20"/>
          <w:szCs w:val="20"/>
        </w:rPr>
        <w:t>5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="004D7552" w:rsidRPr="00C5407E">
        <w:rPr>
          <w:rFonts w:ascii="Calibri" w:hAnsi="Calibri" w:cs="Calibri"/>
          <w:sz w:val="20"/>
          <w:szCs w:val="20"/>
        </w:rPr>
        <w:t>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513CB5">
        <w:rPr>
          <w:rFonts w:ascii="Calibri" w:hAnsi="Calibri" w:cs="Calibri"/>
          <w:sz w:val="16"/>
          <w:szCs w:val="16"/>
        </w:rPr>
        <w:t>7</w:t>
      </w:r>
      <w:r w:rsidR="00D271B2">
        <w:rPr>
          <w:rFonts w:ascii="Calibri" w:hAnsi="Calibri" w:cs="Calibri"/>
          <w:sz w:val="16"/>
          <w:szCs w:val="16"/>
        </w:rPr>
        <w:t>6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236A90" w:rsidRPr="00236A90">
        <w:rPr>
          <w:rFonts w:ascii="Calibri" w:hAnsi="Calibri" w:cs="Calibri"/>
          <w:sz w:val="16"/>
          <w:szCs w:val="16"/>
        </w:rPr>
        <w:t>108/INV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513CB5">
        <w:rPr>
          <w:rFonts w:ascii="Calibri" w:hAnsi="Calibri" w:cs="Calibri"/>
          <w:sz w:val="16"/>
          <w:szCs w:val="16"/>
        </w:rPr>
        <w:t>1</w:t>
      </w:r>
      <w:r w:rsidR="00D271B2">
        <w:rPr>
          <w:rFonts w:ascii="Calibri" w:hAnsi="Calibri" w:cs="Calibri"/>
          <w:sz w:val="16"/>
          <w:szCs w:val="16"/>
        </w:rPr>
        <w:t>5</w:t>
      </w:r>
      <w:r w:rsidR="00CE2BD1" w:rsidRPr="00236A90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</w:t>
      </w:r>
      <w:r w:rsidR="00513CB5">
        <w:rPr>
          <w:rFonts w:ascii="Calibri" w:hAnsi="Calibri" w:cs="Calibri"/>
          <w:sz w:val="16"/>
          <w:szCs w:val="16"/>
        </w:rPr>
        <w:t>5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r w:rsidR="00236A90" w:rsidRPr="00236A90">
        <w:rPr>
          <w:rFonts w:ascii="Calibri" w:hAnsi="Calibri" w:cs="Calibri"/>
          <w:sz w:val="16"/>
          <w:szCs w:val="16"/>
        </w:rPr>
        <w:t>P</w:t>
      </w:r>
      <w:r w:rsidR="009F2F3C">
        <w:rPr>
          <w:rFonts w:ascii="Calibri" w:hAnsi="Calibri" w:cs="Calibri"/>
          <w:sz w:val="16"/>
          <w:szCs w:val="16"/>
        </w:rPr>
        <w:t xml:space="preserve">ROCONT </w:t>
      </w:r>
      <w:r w:rsidR="00236A90" w:rsidRPr="00236A90">
        <w:rPr>
          <w:rFonts w:ascii="Calibri" w:hAnsi="Calibri" w:cs="Calibri"/>
          <w:sz w:val="16"/>
          <w:szCs w:val="16"/>
        </w:rPr>
        <w:t xml:space="preserve"> s. r. o. </w:t>
      </w:r>
      <w:proofErr w:type="gramStart"/>
      <w:r w:rsidR="00236A90" w:rsidRPr="00236A90">
        <w:rPr>
          <w:rFonts w:ascii="Calibri" w:hAnsi="Calibri" w:cs="Calibri"/>
          <w:sz w:val="16"/>
          <w:szCs w:val="16"/>
        </w:rPr>
        <w:t>Luhačovice</w:t>
      </w:r>
      <w:r w:rsidR="00981206" w:rsidRPr="00236A90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  <w:proofErr w:type="gramEnd"/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236A90" w:rsidRPr="00236A90">
        <w:rPr>
          <w:rFonts w:ascii="Calibri" w:hAnsi="Calibri" w:cs="Calibri"/>
          <w:sz w:val="16"/>
          <w:szCs w:val="16"/>
        </w:rPr>
        <w:t>Ing. Josef Hubáček</w:t>
      </w:r>
      <w:r w:rsidRPr="00236A90">
        <w:rPr>
          <w:rFonts w:ascii="Calibri" w:hAnsi="Calibri" w:cs="Calibri"/>
          <w:sz w:val="16"/>
          <w:szCs w:val="16"/>
        </w:rPr>
        <w:t xml:space="preserve"> 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  <w:r w:rsidR="00E32E3C">
        <w:rPr>
          <w:rFonts w:ascii="Calibri" w:hAnsi="Calibri" w:cs="Calibri"/>
          <w:sz w:val="16"/>
          <w:szCs w:val="16"/>
        </w:rPr>
        <w:t>6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225E3"/>
    <w:rsid w:val="00044314"/>
    <w:rsid w:val="0005057A"/>
    <w:rsid w:val="000815E7"/>
    <w:rsid w:val="00140DA3"/>
    <w:rsid w:val="00236A90"/>
    <w:rsid w:val="00241D34"/>
    <w:rsid w:val="002666CD"/>
    <w:rsid w:val="002F6F54"/>
    <w:rsid w:val="0030663A"/>
    <w:rsid w:val="00312D46"/>
    <w:rsid w:val="00367E46"/>
    <w:rsid w:val="00372561"/>
    <w:rsid w:val="003760C4"/>
    <w:rsid w:val="003A6CAC"/>
    <w:rsid w:val="003E1E20"/>
    <w:rsid w:val="003F39A7"/>
    <w:rsid w:val="003F7588"/>
    <w:rsid w:val="0041297B"/>
    <w:rsid w:val="00437823"/>
    <w:rsid w:val="00474704"/>
    <w:rsid w:val="004858D3"/>
    <w:rsid w:val="004874F9"/>
    <w:rsid w:val="00497BD5"/>
    <w:rsid w:val="004C6FBD"/>
    <w:rsid w:val="004D7552"/>
    <w:rsid w:val="004F3701"/>
    <w:rsid w:val="00506A19"/>
    <w:rsid w:val="00513CB5"/>
    <w:rsid w:val="005246C2"/>
    <w:rsid w:val="00524C4C"/>
    <w:rsid w:val="00536131"/>
    <w:rsid w:val="00537E0D"/>
    <w:rsid w:val="00540FC7"/>
    <w:rsid w:val="005509B8"/>
    <w:rsid w:val="00593FC1"/>
    <w:rsid w:val="005E2D26"/>
    <w:rsid w:val="005E319C"/>
    <w:rsid w:val="00602E07"/>
    <w:rsid w:val="00611D1F"/>
    <w:rsid w:val="00617FFB"/>
    <w:rsid w:val="006347FE"/>
    <w:rsid w:val="00650966"/>
    <w:rsid w:val="00650FCE"/>
    <w:rsid w:val="006957E9"/>
    <w:rsid w:val="006D1A1F"/>
    <w:rsid w:val="006E2A98"/>
    <w:rsid w:val="006F1595"/>
    <w:rsid w:val="0070409B"/>
    <w:rsid w:val="007162CB"/>
    <w:rsid w:val="00744CCC"/>
    <w:rsid w:val="00747459"/>
    <w:rsid w:val="0076596E"/>
    <w:rsid w:val="00783FBD"/>
    <w:rsid w:val="00786F7F"/>
    <w:rsid w:val="007E1BD1"/>
    <w:rsid w:val="007E4DF2"/>
    <w:rsid w:val="00824612"/>
    <w:rsid w:val="00836494"/>
    <w:rsid w:val="00843031"/>
    <w:rsid w:val="00855FAC"/>
    <w:rsid w:val="00857E98"/>
    <w:rsid w:val="00861992"/>
    <w:rsid w:val="00865111"/>
    <w:rsid w:val="00865484"/>
    <w:rsid w:val="00880C30"/>
    <w:rsid w:val="008B0BDF"/>
    <w:rsid w:val="008B22FA"/>
    <w:rsid w:val="008C036F"/>
    <w:rsid w:val="009070A4"/>
    <w:rsid w:val="00922212"/>
    <w:rsid w:val="00922258"/>
    <w:rsid w:val="00981206"/>
    <w:rsid w:val="009C3A19"/>
    <w:rsid w:val="009D0548"/>
    <w:rsid w:val="009F2F3C"/>
    <w:rsid w:val="00A14F7C"/>
    <w:rsid w:val="00A53AD0"/>
    <w:rsid w:val="00A61DBE"/>
    <w:rsid w:val="00A75C81"/>
    <w:rsid w:val="00A9471C"/>
    <w:rsid w:val="00A96B39"/>
    <w:rsid w:val="00A9797D"/>
    <w:rsid w:val="00AD0F10"/>
    <w:rsid w:val="00B159F8"/>
    <w:rsid w:val="00B56BD5"/>
    <w:rsid w:val="00B629D9"/>
    <w:rsid w:val="00B965A3"/>
    <w:rsid w:val="00BD6FCC"/>
    <w:rsid w:val="00BE528D"/>
    <w:rsid w:val="00C22F2B"/>
    <w:rsid w:val="00C5407E"/>
    <w:rsid w:val="00C56124"/>
    <w:rsid w:val="00C82AA3"/>
    <w:rsid w:val="00C9727C"/>
    <w:rsid w:val="00CB179B"/>
    <w:rsid w:val="00CE2BD1"/>
    <w:rsid w:val="00D271B2"/>
    <w:rsid w:val="00D3516A"/>
    <w:rsid w:val="00D515DB"/>
    <w:rsid w:val="00D829A2"/>
    <w:rsid w:val="00D84D37"/>
    <w:rsid w:val="00D954EB"/>
    <w:rsid w:val="00DE0BA4"/>
    <w:rsid w:val="00E32E3C"/>
    <w:rsid w:val="00E64917"/>
    <w:rsid w:val="00E85677"/>
    <w:rsid w:val="00EA61CC"/>
    <w:rsid w:val="00EC2BFC"/>
    <w:rsid w:val="00EF4D42"/>
    <w:rsid w:val="00F17E56"/>
    <w:rsid w:val="00F46D3F"/>
    <w:rsid w:val="00F65D0D"/>
    <w:rsid w:val="00F903CB"/>
    <w:rsid w:val="00F944D3"/>
    <w:rsid w:val="00FB7E7D"/>
    <w:rsid w:val="00FC646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2017-05-12T05:22:00Z</cp:lastPrinted>
  <dcterms:created xsi:type="dcterms:W3CDTF">2017-06-09T08:31:00Z</dcterms:created>
  <dcterms:modified xsi:type="dcterms:W3CDTF">2017-06-09T08:31:00Z</dcterms:modified>
</cp:coreProperties>
</file>