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155F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155F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155F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155F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155F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155F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12. 5. 2023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155F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STAVEBNÍ SPOLEČNOST H a T, spol. s r. o.</w:t>
            </w:r>
          </w:p>
          <w:p w:rsidR="001F0477" w:rsidRPr="006F0BA2" w:rsidRDefault="00F155F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Komenského 373</w:t>
            </w:r>
          </w:p>
          <w:p w:rsidR="001F0477" w:rsidRPr="006F0BA2" w:rsidRDefault="00F155F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155F0">
              <w:rPr>
                <w:rFonts w:ascii="Tahoma" w:hAnsi="Tahoma" w:cs="Tahoma"/>
                <w:bCs/>
                <w:noProof/>
                <w:sz w:val="22"/>
                <w:szCs w:val="22"/>
              </w:rPr>
              <w:t>45023522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155F0">
              <w:rPr>
                <w:rFonts w:ascii="Tahoma" w:hAnsi="Tahoma" w:cs="Tahoma"/>
                <w:bCs/>
                <w:noProof/>
                <w:sz w:val="22"/>
                <w:szCs w:val="22"/>
              </w:rPr>
              <w:t>CZ45023522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155F0">
        <w:rPr>
          <w:rFonts w:ascii="Tahoma" w:hAnsi="Tahoma" w:cs="Tahoma"/>
          <w:noProof/>
          <w:sz w:val="28"/>
          <w:szCs w:val="28"/>
        </w:rPr>
        <w:t>144/23/7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155F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1.Oprava  oplocení ZŠ  Poděbradova  podle  cenové  nabídky / stavební  práce/</w:t>
            </w:r>
          </w:p>
        </w:tc>
        <w:tc>
          <w:tcPr>
            <w:tcW w:w="1440" w:type="dxa"/>
          </w:tcPr>
          <w:p w:rsidR="001F0477" w:rsidRPr="006F0BA2" w:rsidRDefault="00F155F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F155F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F155F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199 745,00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155F0">
        <w:rPr>
          <w:rFonts w:ascii="Tahoma" w:hAnsi="Tahoma" w:cs="Tahoma"/>
          <w:b/>
          <w:bCs/>
          <w:noProof/>
          <w:sz w:val="20"/>
          <w:szCs w:val="20"/>
        </w:rPr>
        <w:t>199 745,00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155F0">
        <w:rPr>
          <w:rFonts w:ascii="Tahoma" w:hAnsi="Tahoma" w:cs="Tahoma"/>
          <w:noProof/>
          <w:sz w:val="20"/>
          <w:szCs w:val="20"/>
        </w:rPr>
        <w:t>30. 5. 2023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F155F0" w:rsidRPr="006F0BA2" w:rsidRDefault="00F155F0" w:rsidP="00F155F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0"/>
          <w:szCs w:val="20"/>
        </w:rPr>
        <w:t>Akceptováno 16.5.2023</w:t>
      </w:r>
    </w:p>
    <w:p w:rsidR="001F0477" w:rsidRPr="006F0BA2" w:rsidRDefault="00F155F0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155F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155F0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F0" w:rsidRDefault="00F155F0">
      <w:r>
        <w:separator/>
      </w:r>
    </w:p>
  </w:endnote>
  <w:endnote w:type="continuationSeparator" w:id="0">
    <w:p w:rsidR="00F155F0" w:rsidRDefault="00F1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F0" w:rsidRDefault="00F155F0">
      <w:r>
        <w:separator/>
      </w:r>
    </w:p>
  </w:footnote>
  <w:footnote w:type="continuationSeparator" w:id="0">
    <w:p w:rsidR="00F155F0" w:rsidRDefault="00F1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F0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155F0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A7E64"/>
  <w15:chartTrackingRefBased/>
  <w15:docId w15:val="{10B47D41-82F4-4BB0-9F0F-6503E82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1163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2023-06-13T11:23:00Z</dcterms:created>
  <dcterms:modified xsi:type="dcterms:W3CDTF">2023-06-13T11:27:00Z</dcterms:modified>
</cp:coreProperties>
</file>