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BCB0" w14:textId="7B004CBF" w:rsidR="00682220" w:rsidRPr="00C131C6" w:rsidRDefault="00C131C6">
      <w:pPr>
        <w:pStyle w:val="Nzev"/>
        <w:rPr>
          <w:rFonts w:ascii="Franklin Gothic Book" w:hAnsi="Franklin Gothic Book"/>
        </w:rPr>
      </w:pPr>
      <w:r w:rsidRPr="00C131C6">
        <w:rPr>
          <w:rFonts w:ascii="Franklin Gothic Book" w:hAnsi="Franklin Gothic Book" w:cs="Franklin Gothic Demi"/>
          <w:sz w:val="36"/>
          <w:szCs w:val="36"/>
        </w:rPr>
        <w:t xml:space="preserve">Dodatek č. 1. ke </w:t>
      </w:r>
      <w:r w:rsidR="007A6CD1">
        <w:rPr>
          <w:rFonts w:ascii="Franklin Gothic Book" w:hAnsi="Franklin Gothic Book" w:cs="Franklin Gothic Demi"/>
          <w:sz w:val="36"/>
          <w:szCs w:val="36"/>
        </w:rPr>
        <w:t>S</w:t>
      </w:r>
      <w:r w:rsidR="00A47C22" w:rsidRPr="00C131C6">
        <w:rPr>
          <w:rFonts w:ascii="Franklin Gothic Book" w:hAnsi="Franklin Gothic Book" w:cs="Franklin Gothic Demi"/>
          <w:sz w:val="36"/>
          <w:szCs w:val="36"/>
        </w:rPr>
        <w:t>mlouv</w:t>
      </w:r>
      <w:r w:rsidRPr="00C131C6">
        <w:rPr>
          <w:rFonts w:ascii="Franklin Gothic Book" w:hAnsi="Franklin Gothic Book" w:cs="Franklin Gothic Demi"/>
          <w:sz w:val="36"/>
          <w:szCs w:val="36"/>
        </w:rPr>
        <w:t>ě</w:t>
      </w:r>
      <w:r w:rsidR="00A47C22" w:rsidRPr="00C131C6">
        <w:rPr>
          <w:rFonts w:ascii="Franklin Gothic Book" w:hAnsi="Franklin Gothic Book" w:cs="Franklin Gothic Demi"/>
          <w:sz w:val="36"/>
          <w:szCs w:val="36"/>
        </w:rPr>
        <w:t xml:space="preserve"> o poskytování služeb</w:t>
      </w:r>
    </w:p>
    <w:p w14:paraId="0DFB9E6E" w14:textId="51E574D2" w:rsidR="00682220" w:rsidRPr="00C131C6" w:rsidRDefault="00B4248D">
      <w:pPr>
        <w:jc w:val="center"/>
        <w:rPr>
          <w:rFonts w:ascii="Franklin Gothic Book" w:hAnsi="Franklin Gothic Book" w:cs="Franklin Gothic Book"/>
          <w:b/>
          <w:bCs/>
          <w:sz w:val="36"/>
          <w:szCs w:val="36"/>
        </w:rPr>
      </w:pPr>
      <w:r w:rsidRPr="00C131C6">
        <w:rPr>
          <w:rFonts w:ascii="Franklin Gothic Book" w:hAnsi="Franklin Gothic Book" w:cs="Franklin Gothic Book"/>
          <w:b/>
          <w:bCs/>
          <w:sz w:val="36"/>
          <w:szCs w:val="36"/>
        </w:rPr>
        <w:t>č.</w:t>
      </w:r>
      <w:r w:rsidR="00CC7EAC" w:rsidRPr="00C131C6">
        <w:rPr>
          <w:rFonts w:ascii="Franklin Gothic Book" w:hAnsi="Franklin Gothic Book" w:cs="Franklin Gothic Book"/>
          <w:b/>
          <w:bCs/>
          <w:sz w:val="36"/>
          <w:szCs w:val="36"/>
        </w:rPr>
        <w:t>1</w:t>
      </w:r>
      <w:r w:rsidRPr="00C131C6">
        <w:rPr>
          <w:rFonts w:ascii="Franklin Gothic Book" w:hAnsi="Franklin Gothic Book" w:cs="Franklin Gothic Book"/>
          <w:b/>
          <w:bCs/>
          <w:sz w:val="36"/>
          <w:szCs w:val="36"/>
        </w:rPr>
        <w:t>/20</w:t>
      </w:r>
      <w:r w:rsidR="00CC7EAC" w:rsidRPr="00C131C6">
        <w:rPr>
          <w:rFonts w:ascii="Franklin Gothic Book" w:hAnsi="Franklin Gothic Book" w:cs="Franklin Gothic Book"/>
          <w:b/>
          <w:bCs/>
          <w:sz w:val="36"/>
          <w:szCs w:val="36"/>
        </w:rPr>
        <w:t>19</w:t>
      </w:r>
    </w:p>
    <w:p w14:paraId="4FC540FB" w14:textId="110903C1" w:rsidR="00094690" w:rsidRPr="00C131C6" w:rsidRDefault="00094690">
      <w:pPr>
        <w:jc w:val="center"/>
        <w:rPr>
          <w:rFonts w:ascii="Franklin Gothic Book" w:hAnsi="Franklin Gothic Book" w:cs="Franklin Gothic Demi"/>
          <w:b/>
          <w:bCs/>
          <w:sz w:val="36"/>
          <w:szCs w:val="36"/>
        </w:rPr>
      </w:pPr>
      <w:r w:rsidRPr="00C131C6">
        <w:rPr>
          <w:rFonts w:ascii="Franklin Gothic Book" w:hAnsi="Franklin Gothic Book" w:cs="Franklin Gothic Demi"/>
          <w:b/>
          <w:bCs/>
          <w:sz w:val="36"/>
          <w:szCs w:val="36"/>
        </w:rPr>
        <w:t xml:space="preserve">ze dne: </w:t>
      </w:r>
      <w:r w:rsidR="00CC7EAC" w:rsidRPr="00C131C6">
        <w:rPr>
          <w:rFonts w:ascii="Franklin Gothic Book" w:hAnsi="Franklin Gothic Book" w:cs="Franklin Gothic Demi"/>
          <w:b/>
          <w:bCs/>
          <w:sz w:val="36"/>
          <w:szCs w:val="36"/>
        </w:rPr>
        <w:t>24</w:t>
      </w:r>
      <w:r w:rsidR="00FC5DC6" w:rsidRPr="00C131C6">
        <w:rPr>
          <w:rFonts w:ascii="Franklin Gothic Book" w:hAnsi="Franklin Gothic Book" w:cs="Franklin Gothic Demi"/>
          <w:b/>
          <w:bCs/>
          <w:sz w:val="36"/>
          <w:szCs w:val="36"/>
        </w:rPr>
        <w:t>.</w:t>
      </w:r>
      <w:r w:rsidR="00C131C6" w:rsidRPr="00C131C6">
        <w:rPr>
          <w:rFonts w:ascii="Franklin Gothic Book" w:hAnsi="Franklin Gothic Book" w:cs="Franklin Gothic Demi"/>
          <w:b/>
          <w:bCs/>
          <w:sz w:val="36"/>
          <w:szCs w:val="36"/>
        </w:rPr>
        <w:t>6</w:t>
      </w:r>
      <w:r w:rsidR="00FC5DC6" w:rsidRPr="00C131C6">
        <w:rPr>
          <w:rFonts w:ascii="Franklin Gothic Book" w:hAnsi="Franklin Gothic Book" w:cs="Franklin Gothic Demi"/>
          <w:b/>
          <w:bCs/>
          <w:sz w:val="36"/>
          <w:szCs w:val="36"/>
        </w:rPr>
        <w:t>.20</w:t>
      </w:r>
      <w:r w:rsidR="00C131C6" w:rsidRPr="00C131C6">
        <w:rPr>
          <w:rFonts w:ascii="Franklin Gothic Book" w:hAnsi="Franklin Gothic Book" w:cs="Franklin Gothic Demi"/>
          <w:b/>
          <w:bCs/>
          <w:sz w:val="36"/>
          <w:szCs w:val="36"/>
        </w:rPr>
        <w:t>19</w:t>
      </w:r>
    </w:p>
    <w:p w14:paraId="08F9AA6C" w14:textId="77777777" w:rsidR="00682220" w:rsidRDefault="00682220">
      <w:pPr>
        <w:spacing w:line="72" w:lineRule="auto"/>
        <w:jc w:val="center"/>
        <w:rPr>
          <w:rFonts w:ascii="Franklin Gothic Book" w:hAnsi="Franklin Gothic Book" w:cs="Franklin Gothic Book"/>
          <w:sz w:val="32"/>
        </w:rPr>
      </w:pPr>
    </w:p>
    <w:p w14:paraId="6D0B9725" w14:textId="77777777" w:rsidR="00682220" w:rsidRDefault="00A47C22">
      <w:pPr>
        <w:jc w:val="center"/>
        <w:rPr>
          <w:rFonts w:ascii="Franklin Gothic Book" w:hAnsi="Franklin Gothic Book" w:cs="Franklin Gothic Book"/>
          <w:sz w:val="28"/>
          <w:szCs w:val="28"/>
        </w:rPr>
      </w:pPr>
      <w:r>
        <w:rPr>
          <w:rFonts w:ascii="Franklin Gothic Book" w:hAnsi="Franklin Gothic Book" w:cs="Franklin Gothic Book"/>
          <w:sz w:val="28"/>
          <w:szCs w:val="28"/>
        </w:rPr>
        <w:t>automatické mycí linky vozidel</w:t>
      </w:r>
    </w:p>
    <w:p w14:paraId="70B26332" w14:textId="77777777" w:rsidR="00682220" w:rsidRDefault="00A47C22">
      <w:pPr>
        <w:jc w:val="center"/>
        <w:rPr>
          <w:rFonts w:ascii="Franklin Gothic Book" w:hAnsi="Franklin Gothic Book" w:cs="Franklin Gothic Book"/>
          <w:sz w:val="28"/>
          <w:szCs w:val="28"/>
        </w:rPr>
      </w:pPr>
      <w:r>
        <w:rPr>
          <w:rFonts w:ascii="Franklin Gothic Book" w:hAnsi="Franklin Gothic Book" w:cs="Franklin Gothic Book"/>
          <w:sz w:val="28"/>
          <w:szCs w:val="28"/>
        </w:rPr>
        <w:t>uzavřená podle zákona č. 89/2012 Sb.</w:t>
      </w:r>
    </w:p>
    <w:p w14:paraId="06945FA4" w14:textId="77777777" w:rsidR="00682220" w:rsidRDefault="00682220">
      <w:pPr>
        <w:jc w:val="center"/>
        <w:rPr>
          <w:rFonts w:ascii="Franklin Gothic Book" w:hAnsi="Franklin Gothic Book" w:cs="Franklin Gothic Book"/>
          <w:sz w:val="26"/>
        </w:rPr>
      </w:pPr>
    </w:p>
    <w:p w14:paraId="0525CE67" w14:textId="77777777" w:rsidR="00682220" w:rsidRDefault="00A47C22">
      <w:pPr>
        <w:rPr>
          <w:rFonts w:ascii="Franklin Gothic Book" w:hAnsi="Franklin Gothic Book" w:cs="Franklin Gothic Book"/>
          <w:b/>
        </w:rPr>
      </w:pPr>
      <w:r>
        <w:rPr>
          <w:rFonts w:ascii="Franklin Gothic Book" w:hAnsi="Franklin Gothic Book" w:cs="Franklin Gothic Book"/>
          <w:b/>
        </w:rPr>
        <w:t>mezi</w:t>
      </w:r>
    </w:p>
    <w:p w14:paraId="166C0542" w14:textId="77777777" w:rsidR="00682220" w:rsidRDefault="00682220">
      <w:pPr>
        <w:pStyle w:val="Zpat"/>
        <w:spacing w:line="120" w:lineRule="auto"/>
        <w:rPr>
          <w:rFonts w:ascii="Franklin Gothic Book" w:hAnsi="Franklin Gothic Book" w:cs="Franklin Gothic Book"/>
        </w:rPr>
      </w:pPr>
    </w:p>
    <w:p w14:paraId="49128586" w14:textId="67BB542D" w:rsidR="00682220" w:rsidRDefault="00A47C22">
      <w:pPr>
        <w:rPr>
          <w:rFonts w:ascii="Franklin Gothic Book" w:hAnsi="Franklin Gothic Book" w:cs="Franklin Gothic Book"/>
          <w:b/>
          <w:i/>
        </w:rPr>
      </w:pPr>
      <w:r>
        <w:rPr>
          <w:rFonts w:ascii="Franklin Gothic Book" w:hAnsi="Franklin Gothic Book" w:cs="Franklin Gothic Book"/>
          <w:b/>
          <w:i/>
        </w:rPr>
        <w:t>společností:</w:t>
      </w:r>
    </w:p>
    <w:p w14:paraId="669949A2" w14:textId="77777777" w:rsidR="00682220" w:rsidRDefault="00682220">
      <w:pPr>
        <w:pStyle w:val="Zpat"/>
        <w:spacing w:line="120" w:lineRule="auto"/>
        <w:rPr>
          <w:rFonts w:ascii="Franklin Gothic Book" w:hAnsi="Franklin Gothic Book" w:cs="Franklin Gothic Book"/>
        </w:rPr>
      </w:pPr>
    </w:p>
    <w:p w14:paraId="21AAB188" w14:textId="77777777" w:rsidR="00682220" w:rsidRDefault="00A47C22">
      <w:pPr>
        <w:rPr>
          <w:rFonts w:ascii="Franklin Gothic Book" w:hAnsi="Franklin Gothic Book" w:cs="Franklin Gothic Book"/>
          <w:b/>
        </w:rPr>
      </w:pPr>
      <w:r>
        <w:rPr>
          <w:rFonts w:ascii="Franklin Gothic Book" w:hAnsi="Franklin Gothic Book" w:cs="Franklin Gothic Book"/>
          <w:b/>
        </w:rPr>
        <w:t>Dopravní podnik města Ústí nad Labem a.s.</w:t>
      </w:r>
    </w:p>
    <w:p w14:paraId="2C69748A" w14:textId="388BD6C7" w:rsidR="00682220" w:rsidRDefault="00A47C22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se sídlem Revoluční 26, 401 11 Ústí nad Labem</w:t>
      </w:r>
    </w:p>
    <w:p w14:paraId="64A8AC92" w14:textId="189931EB" w:rsidR="00682220" w:rsidRDefault="00A47C22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IČO: </w:t>
      </w:r>
      <w:r>
        <w:rPr>
          <w:rFonts w:ascii="Franklin Gothic Book" w:hAnsi="Franklin Gothic Book" w:cs="Franklin Gothic Book"/>
        </w:rPr>
        <w:tab/>
      </w:r>
      <w:r>
        <w:rPr>
          <w:rFonts w:ascii="Franklin Gothic Book" w:hAnsi="Franklin Gothic Book" w:cs="Franklin Gothic Book"/>
        </w:rPr>
        <w:tab/>
      </w:r>
      <w:r>
        <w:rPr>
          <w:rFonts w:ascii="Franklin Gothic Book" w:hAnsi="Franklin Gothic Book" w:cs="Franklin Gothic Book"/>
        </w:rPr>
        <w:tab/>
        <w:t>25013891</w:t>
      </w:r>
    </w:p>
    <w:p w14:paraId="35F14018" w14:textId="481CC99B" w:rsidR="00682220" w:rsidRDefault="00A47C22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DIČ: </w:t>
      </w:r>
      <w:r>
        <w:rPr>
          <w:rFonts w:ascii="Franklin Gothic Book" w:hAnsi="Franklin Gothic Book" w:cs="Franklin Gothic Book"/>
        </w:rPr>
        <w:tab/>
      </w:r>
      <w:r>
        <w:rPr>
          <w:rFonts w:ascii="Franklin Gothic Book" w:hAnsi="Franklin Gothic Book" w:cs="Franklin Gothic Book"/>
        </w:rPr>
        <w:tab/>
      </w:r>
      <w:r>
        <w:rPr>
          <w:rFonts w:ascii="Franklin Gothic Book" w:hAnsi="Franklin Gothic Book" w:cs="Franklin Gothic Book"/>
        </w:rPr>
        <w:tab/>
        <w:t>CZ25013891</w:t>
      </w:r>
    </w:p>
    <w:p w14:paraId="0334B782" w14:textId="38660F41" w:rsidR="00682220" w:rsidRDefault="00A47C22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bankovní spojení:</w:t>
      </w:r>
      <w:r>
        <w:rPr>
          <w:rFonts w:ascii="Franklin Gothic Book" w:hAnsi="Franklin Gothic Book" w:cs="Franklin Gothic Book"/>
        </w:rPr>
        <w:tab/>
      </w:r>
    </w:p>
    <w:p w14:paraId="1870A117" w14:textId="3E63FC5E" w:rsidR="00682220" w:rsidRDefault="00A47C22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číslo účtu:</w:t>
      </w:r>
      <w:r>
        <w:rPr>
          <w:rFonts w:ascii="Franklin Gothic Book" w:hAnsi="Franklin Gothic Book" w:cs="Franklin Gothic Book"/>
        </w:rPr>
        <w:tab/>
      </w:r>
      <w:r>
        <w:rPr>
          <w:rFonts w:ascii="Franklin Gothic Book" w:hAnsi="Franklin Gothic Book" w:cs="Franklin Gothic Book"/>
        </w:rPr>
        <w:tab/>
      </w:r>
    </w:p>
    <w:p w14:paraId="33E09EF0" w14:textId="6FDF9AE4" w:rsidR="00682220" w:rsidRDefault="00A47C22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zastoupená:</w:t>
      </w:r>
      <w:r>
        <w:rPr>
          <w:rFonts w:ascii="Franklin Gothic Book" w:hAnsi="Franklin Gothic Book" w:cs="Franklin Gothic Book"/>
        </w:rPr>
        <w:tab/>
      </w:r>
      <w:r>
        <w:rPr>
          <w:rFonts w:ascii="Franklin Gothic Book" w:hAnsi="Franklin Gothic Book" w:cs="Franklin Gothic Book"/>
        </w:rPr>
        <w:tab/>
      </w:r>
      <w:r w:rsidR="00073201">
        <w:rPr>
          <w:rFonts w:ascii="Franklin Gothic Book" w:hAnsi="Franklin Gothic Book" w:cs="Franklin Gothic Book"/>
        </w:rPr>
        <w:t>Mgr. Ing. Simona Mohacsi, MBA., výkonná ředitelka společnosti</w:t>
      </w:r>
    </w:p>
    <w:p w14:paraId="4B3E34C7" w14:textId="1CD56E21" w:rsidR="00682220" w:rsidRDefault="00A47C22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tel.:</w:t>
      </w:r>
      <w:r>
        <w:rPr>
          <w:rFonts w:ascii="Franklin Gothic Book" w:hAnsi="Franklin Gothic Book" w:cs="Franklin Gothic Book"/>
        </w:rPr>
        <w:tab/>
      </w:r>
      <w:r>
        <w:rPr>
          <w:rFonts w:ascii="Franklin Gothic Book" w:hAnsi="Franklin Gothic Book" w:cs="Franklin Gothic Book"/>
        </w:rPr>
        <w:tab/>
      </w:r>
      <w:r>
        <w:rPr>
          <w:rFonts w:ascii="Franklin Gothic Book" w:hAnsi="Franklin Gothic Book" w:cs="Franklin Gothic Book"/>
        </w:rPr>
        <w:tab/>
      </w:r>
    </w:p>
    <w:p w14:paraId="2C7B9D19" w14:textId="42EEA282" w:rsidR="00682220" w:rsidRDefault="00A47C22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fax.:</w:t>
      </w:r>
      <w:r>
        <w:rPr>
          <w:rFonts w:ascii="Franklin Gothic Book" w:hAnsi="Franklin Gothic Book" w:cs="Franklin Gothic Book"/>
        </w:rPr>
        <w:tab/>
      </w:r>
      <w:r>
        <w:rPr>
          <w:rFonts w:ascii="Franklin Gothic Book" w:hAnsi="Franklin Gothic Book" w:cs="Franklin Gothic Book"/>
        </w:rPr>
        <w:tab/>
      </w:r>
      <w:r>
        <w:rPr>
          <w:rFonts w:ascii="Franklin Gothic Book" w:hAnsi="Franklin Gothic Book" w:cs="Franklin Gothic Book"/>
        </w:rPr>
        <w:tab/>
      </w:r>
    </w:p>
    <w:p w14:paraId="1D4683A7" w14:textId="57DD29BF" w:rsidR="00682220" w:rsidRDefault="00A47C22">
      <w:r>
        <w:rPr>
          <w:rFonts w:ascii="Franklin Gothic Book" w:hAnsi="Franklin Gothic Book" w:cs="Franklin Gothic Book"/>
        </w:rPr>
        <w:t>e-mail:</w:t>
      </w:r>
      <w:r>
        <w:rPr>
          <w:rFonts w:ascii="Franklin Gothic Book" w:hAnsi="Franklin Gothic Book" w:cs="Franklin Gothic Book"/>
        </w:rPr>
        <w:tab/>
      </w:r>
      <w:r>
        <w:rPr>
          <w:rFonts w:ascii="Franklin Gothic Book" w:hAnsi="Franklin Gothic Book" w:cs="Franklin Gothic Book"/>
        </w:rPr>
        <w:tab/>
      </w:r>
      <w:r w:rsidR="00237656">
        <w:rPr>
          <w:rFonts w:ascii="Franklin Gothic Book" w:hAnsi="Franklin Gothic Book" w:cs="Franklin Gothic Book"/>
        </w:rPr>
        <w:tab/>
      </w:r>
    </w:p>
    <w:p w14:paraId="353560A8" w14:textId="77777777" w:rsidR="00682220" w:rsidRDefault="00A47C22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zapsaný v obchodním rejstříku Krajského soudu v Ústí nad Labem, oddíl B, vložka 945</w:t>
      </w:r>
    </w:p>
    <w:p w14:paraId="5BC9CF57" w14:textId="77777777" w:rsidR="00682220" w:rsidRDefault="00682220">
      <w:pPr>
        <w:rPr>
          <w:rFonts w:ascii="Franklin Gothic Book" w:hAnsi="Franklin Gothic Book" w:cs="Franklin Gothic Book"/>
          <w:i/>
        </w:rPr>
      </w:pPr>
    </w:p>
    <w:p w14:paraId="6824334A" w14:textId="77777777" w:rsidR="00682220" w:rsidRDefault="00A47C22">
      <w:pPr>
        <w:rPr>
          <w:rFonts w:ascii="Franklin Gothic Book" w:hAnsi="Franklin Gothic Book" w:cs="Franklin Gothic Book"/>
          <w:i/>
        </w:rPr>
      </w:pPr>
      <w:r>
        <w:rPr>
          <w:rFonts w:ascii="Franklin Gothic Book" w:hAnsi="Franklin Gothic Book" w:cs="Franklin Gothic Book"/>
          <w:i/>
        </w:rPr>
        <w:t>(dále jen poskytovatel nebo také „DPMUL“)</w:t>
      </w:r>
    </w:p>
    <w:p w14:paraId="4FD0934B" w14:textId="77777777" w:rsidR="00682220" w:rsidRDefault="00682220">
      <w:pPr>
        <w:spacing w:line="120" w:lineRule="auto"/>
        <w:rPr>
          <w:rFonts w:ascii="Franklin Gothic Book" w:hAnsi="Franklin Gothic Book" w:cs="Franklin Gothic Book"/>
          <w:i/>
          <w:color w:val="000080"/>
        </w:rPr>
      </w:pPr>
    </w:p>
    <w:p w14:paraId="0FAF964A" w14:textId="77777777" w:rsidR="00682220" w:rsidRDefault="00A47C22">
      <w:pPr>
        <w:rPr>
          <w:rFonts w:ascii="Franklin Gothic Book" w:hAnsi="Franklin Gothic Book" w:cs="Franklin Gothic Book"/>
          <w:b/>
          <w:i/>
        </w:rPr>
      </w:pPr>
      <w:r>
        <w:rPr>
          <w:rFonts w:ascii="Franklin Gothic Book" w:hAnsi="Franklin Gothic Book" w:cs="Franklin Gothic Book"/>
          <w:b/>
          <w:i/>
        </w:rPr>
        <w:t>a</w:t>
      </w:r>
    </w:p>
    <w:p w14:paraId="5E2559E4" w14:textId="77777777" w:rsidR="00682220" w:rsidRDefault="00682220">
      <w:pPr>
        <w:spacing w:line="120" w:lineRule="auto"/>
        <w:rPr>
          <w:rFonts w:ascii="Franklin Gothic Book" w:hAnsi="Franklin Gothic Book" w:cs="Franklin Gothic Book"/>
          <w:i/>
        </w:rPr>
      </w:pPr>
    </w:p>
    <w:p w14:paraId="59F664D5" w14:textId="77777777" w:rsidR="00682220" w:rsidRDefault="00A47C22">
      <w:pPr>
        <w:rPr>
          <w:rFonts w:ascii="Franklin Gothic Book" w:hAnsi="Franklin Gothic Book" w:cs="Franklin Gothic Book"/>
          <w:b/>
          <w:i/>
        </w:rPr>
      </w:pPr>
      <w:r>
        <w:rPr>
          <w:rFonts w:ascii="Franklin Gothic Book" w:hAnsi="Franklin Gothic Book" w:cs="Franklin Gothic Book"/>
          <w:b/>
          <w:i/>
        </w:rPr>
        <w:t>společností:</w:t>
      </w:r>
    </w:p>
    <w:p w14:paraId="5C871386" w14:textId="77777777" w:rsidR="00682220" w:rsidRDefault="00682220">
      <w:pPr>
        <w:pStyle w:val="Zpat"/>
        <w:spacing w:line="120" w:lineRule="auto"/>
        <w:rPr>
          <w:rFonts w:ascii="Franklin Gothic Book" w:hAnsi="Franklin Gothic Book" w:cs="Franklin Gothic Book"/>
        </w:rPr>
      </w:pPr>
    </w:p>
    <w:p w14:paraId="4504D4D8" w14:textId="3C27C409" w:rsidR="00682220" w:rsidRDefault="00CC7EAC">
      <w:pPr>
        <w:rPr>
          <w:rFonts w:ascii="Franklin Gothic Book" w:hAnsi="Franklin Gothic Book" w:cs="Franklin Gothic Book"/>
          <w:b/>
        </w:rPr>
      </w:pPr>
      <w:proofErr w:type="spellStart"/>
      <w:r>
        <w:rPr>
          <w:rFonts w:ascii="Franklin Gothic Book" w:hAnsi="Franklin Gothic Book" w:cs="Franklin Gothic Book"/>
          <w:b/>
        </w:rPr>
        <w:t>Sambular</w:t>
      </w:r>
      <w:proofErr w:type="spellEnd"/>
      <w:r w:rsidR="00E61CB4">
        <w:rPr>
          <w:rFonts w:ascii="Franklin Gothic Book" w:hAnsi="Franklin Gothic Book" w:cs="Franklin Gothic Book"/>
          <w:b/>
        </w:rPr>
        <w:t xml:space="preserve"> s.r.o.</w:t>
      </w:r>
    </w:p>
    <w:p w14:paraId="65664226" w14:textId="3750CFE9" w:rsidR="00682220" w:rsidRPr="00CC7EAC" w:rsidRDefault="00CC7EAC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s</w:t>
      </w:r>
      <w:r w:rsidRPr="00CC7EAC">
        <w:rPr>
          <w:rFonts w:ascii="Franklin Gothic Book" w:hAnsi="Franklin Gothic Book" w:cs="Franklin Gothic Book"/>
        </w:rPr>
        <w:t>e sídlem</w:t>
      </w:r>
      <w:r>
        <w:rPr>
          <w:rFonts w:ascii="Franklin Gothic Book" w:hAnsi="Franklin Gothic Book" w:cs="Franklin Gothic Book"/>
        </w:rPr>
        <w:t xml:space="preserve"> </w:t>
      </w:r>
      <w:r w:rsidR="00BB5759">
        <w:rPr>
          <w:rFonts w:ascii="Franklin Gothic Book" w:hAnsi="Franklin Gothic Book" w:cs="Franklin Gothic Book"/>
        </w:rPr>
        <w:t>H</w:t>
      </w:r>
      <w:r>
        <w:rPr>
          <w:rFonts w:ascii="Franklin Gothic Book" w:hAnsi="Franklin Gothic Book" w:cs="Franklin Gothic Book"/>
        </w:rPr>
        <w:t>usinecká 903/10, 130 00 Praha 3</w:t>
      </w:r>
    </w:p>
    <w:p w14:paraId="1F04AA49" w14:textId="1719ECC9" w:rsidR="00682220" w:rsidRDefault="00A47C22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IČO:    </w:t>
      </w:r>
      <w:r>
        <w:rPr>
          <w:rFonts w:ascii="Franklin Gothic Book" w:hAnsi="Franklin Gothic Book" w:cs="Franklin Gothic Book"/>
        </w:rPr>
        <w:tab/>
      </w:r>
      <w:r>
        <w:rPr>
          <w:rFonts w:ascii="Franklin Gothic Book" w:hAnsi="Franklin Gothic Book" w:cs="Franklin Gothic Book"/>
        </w:rPr>
        <w:tab/>
      </w:r>
      <w:r w:rsidR="00BB5759">
        <w:rPr>
          <w:rFonts w:ascii="Franklin Gothic Book" w:hAnsi="Franklin Gothic Book" w:cs="Franklin Gothic Book"/>
        </w:rPr>
        <w:tab/>
      </w:r>
      <w:r w:rsidR="00CC7EAC" w:rsidRPr="00CC7EAC">
        <w:rPr>
          <w:rFonts w:ascii="Franklin Gothic Book" w:hAnsi="Franklin Gothic Book" w:cs="Franklin Gothic Book"/>
        </w:rPr>
        <w:t>28933290</w:t>
      </w:r>
    </w:p>
    <w:p w14:paraId="11057D60" w14:textId="589DABA4" w:rsidR="00682220" w:rsidRPr="00CC7EAC" w:rsidRDefault="00A47C22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DIČ:</w:t>
      </w:r>
      <w:r>
        <w:rPr>
          <w:rFonts w:ascii="Franklin Gothic Book" w:hAnsi="Franklin Gothic Book" w:cs="Franklin Gothic Book"/>
        </w:rPr>
        <w:tab/>
      </w:r>
      <w:r>
        <w:rPr>
          <w:rFonts w:ascii="Franklin Gothic Book" w:hAnsi="Franklin Gothic Book" w:cs="Franklin Gothic Book"/>
        </w:rPr>
        <w:tab/>
      </w:r>
      <w:r>
        <w:rPr>
          <w:rFonts w:ascii="Franklin Gothic Book" w:hAnsi="Franklin Gothic Book" w:cs="Franklin Gothic Book"/>
        </w:rPr>
        <w:tab/>
      </w:r>
      <w:r w:rsidR="004C4E81" w:rsidRPr="00CC7EAC">
        <w:rPr>
          <w:rFonts w:ascii="Franklin Gothic Book" w:hAnsi="Franklin Gothic Book" w:cs="Franklin Gothic Book"/>
        </w:rPr>
        <w:t>CZ</w:t>
      </w:r>
      <w:r w:rsidR="00CC7EAC" w:rsidRPr="00CC7EAC">
        <w:rPr>
          <w:rFonts w:ascii="Franklin Gothic Book" w:hAnsi="Franklin Gothic Book" w:cs="Franklin Gothic Book"/>
        </w:rPr>
        <w:t>28933290</w:t>
      </w:r>
    </w:p>
    <w:p w14:paraId="6E1C84B9" w14:textId="5A975A07" w:rsidR="00C27148" w:rsidRDefault="00A47C22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bankovní spojení:  </w:t>
      </w:r>
      <w:r>
        <w:rPr>
          <w:rFonts w:ascii="Franklin Gothic Book" w:hAnsi="Franklin Gothic Book" w:cs="Franklin Gothic Book"/>
        </w:rPr>
        <w:tab/>
      </w:r>
    </w:p>
    <w:p w14:paraId="2970F2FA" w14:textId="7B65AFFB" w:rsidR="00682220" w:rsidRPr="00C27148" w:rsidRDefault="00C27148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číslo účtu:</w:t>
      </w:r>
      <w:r>
        <w:rPr>
          <w:rFonts w:ascii="Franklin Gothic Book" w:hAnsi="Franklin Gothic Book" w:cs="Franklin Gothic Book"/>
        </w:rPr>
        <w:tab/>
      </w:r>
      <w:r>
        <w:rPr>
          <w:rFonts w:ascii="Franklin Gothic Book" w:hAnsi="Franklin Gothic Book" w:cs="Franklin Gothic Book"/>
        </w:rPr>
        <w:tab/>
      </w:r>
    </w:p>
    <w:p w14:paraId="6D2CA801" w14:textId="12371AF6" w:rsidR="00682220" w:rsidRDefault="00A47C22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zastoupená: </w:t>
      </w:r>
      <w:r>
        <w:rPr>
          <w:rFonts w:ascii="Franklin Gothic Book" w:hAnsi="Franklin Gothic Book" w:cs="Franklin Gothic Book"/>
        </w:rPr>
        <w:tab/>
      </w:r>
      <w:r>
        <w:rPr>
          <w:rFonts w:ascii="Franklin Gothic Book" w:hAnsi="Franklin Gothic Book" w:cs="Franklin Gothic Book"/>
        </w:rPr>
        <w:tab/>
      </w:r>
      <w:r w:rsidR="00CC7EAC">
        <w:rPr>
          <w:rFonts w:ascii="Franklin Gothic Book" w:hAnsi="Franklin Gothic Book" w:cs="Franklin Gothic Book"/>
        </w:rPr>
        <w:t>Karel Cvejn, jednatel společnosti</w:t>
      </w:r>
    </w:p>
    <w:p w14:paraId="5CB784DE" w14:textId="071D308A" w:rsidR="00780B02" w:rsidRDefault="007755FB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 xml:space="preserve">e-mail:                  </w:t>
      </w:r>
      <w:r w:rsidR="00BB5759">
        <w:rPr>
          <w:rFonts w:ascii="Franklin Gothic Book" w:hAnsi="Franklin Gothic Book" w:cs="Franklin Gothic Book"/>
        </w:rPr>
        <w:t xml:space="preserve"> </w:t>
      </w:r>
      <w:r>
        <w:rPr>
          <w:rFonts w:ascii="Franklin Gothic Book" w:hAnsi="Franklin Gothic Book" w:cs="Franklin Gothic Book"/>
        </w:rPr>
        <w:t xml:space="preserve">     </w:t>
      </w:r>
    </w:p>
    <w:p w14:paraId="6B013E48" w14:textId="21650970" w:rsidR="00682220" w:rsidRPr="00B7025E" w:rsidRDefault="00A47C22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zapsaná v obchodním rejstříku</w:t>
      </w:r>
      <w:r w:rsidR="00974D8F">
        <w:rPr>
          <w:rFonts w:ascii="Franklin Gothic Book" w:hAnsi="Franklin Gothic Book" w:cs="Franklin Gothic Book"/>
        </w:rPr>
        <w:t xml:space="preserve"> vedeným </w:t>
      </w:r>
      <w:r w:rsidR="00CC7EAC">
        <w:rPr>
          <w:rFonts w:ascii="Franklin Gothic Book" w:hAnsi="Franklin Gothic Book" w:cs="Franklin Gothic Book"/>
        </w:rPr>
        <w:t>Městským soudem v Praze, oddíl C, vložka 154026.</w:t>
      </w:r>
    </w:p>
    <w:p w14:paraId="29BF4618" w14:textId="77777777" w:rsidR="00682220" w:rsidRDefault="00682220">
      <w:pPr>
        <w:rPr>
          <w:rFonts w:ascii="Franklin Gothic Book" w:hAnsi="Franklin Gothic Book" w:cs="Franklin Gothic Book"/>
          <w:i/>
        </w:rPr>
      </w:pPr>
    </w:p>
    <w:p w14:paraId="29F0DCF6" w14:textId="1204315C" w:rsidR="00682220" w:rsidRDefault="00A47C22">
      <w:pPr>
        <w:rPr>
          <w:rFonts w:ascii="Franklin Gothic Book" w:hAnsi="Franklin Gothic Book" w:cs="Franklin Gothic Book"/>
          <w:i/>
        </w:rPr>
      </w:pPr>
      <w:r>
        <w:rPr>
          <w:rFonts w:ascii="Franklin Gothic Book" w:hAnsi="Franklin Gothic Book" w:cs="Franklin Gothic Book"/>
          <w:i/>
        </w:rPr>
        <w:t xml:space="preserve">(dále jen </w:t>
      </w:r>
      <w:r w:rsidR="00641F92">
        <w:rPr>
          <w:rFonts w:ascii="Franklin Gothic Book" w:hAnsi="Franklin Gothic Book" w:cs="Franklin Gothic Book"/>
          <w:i/>
        </w:rPr>
        <w:t>o</w:t>
      </w:r>
      <w:r w:rsidR="007755FB">
        <w:rPr>
          <w:rFonts w:ascii="Franklin Gothic Book" w:hAnsi="Franklin Gothic Book" w:cs="Franklin Gothic Book"/>
          <w:i/>
        </w:rPr>
        <w:t>d</w:t>
      </w:r>
      <w:r w:rsidR="00641F92">
        <w:rPr>
          <w:rFonts w:ascii="Franklin Gothic Book" w:hAnsi="Franklin Gothic Book" w:cs="Franklin Gothic Book"/>
          <w:i/>
        </w:rPr>
        <w:t>běratel</w:t>
      </w:r>
      <w:r>
        <w:rPr>
          <w:rFonts w:ascii="Franklin Gothic Book" w:hAnsi="Franklin Gothic Book" w:cs="Franklin Gothic Book"/>
          <w:i/>
        </w:rPr>
        <w:t>)</w:t>
      </w:r>
    </w:p>
    <w:p w14:paraId="1859A5D5" w14:textId="77777777" w:rsidR="00682220" w:rsidRDefault="00682220">
      <w:pPr>
        <w:rPr>
          <w:rFonts w:ascii="Franklin Gothic Book" w:hAnsi="Franklin Gothic Book" w:cs="Franklin Gothic Book"/>
          <w:sz w:val="22"/>
        </w:rPr>
      </w:pPr>
    </w:p>
    <w:p w14:paraId="46D7B929" w14:textId="77777777" w:rsidR="006B1CEE" w:rsidRDefault="006B1CEE">
      <w:pPr>
        <w:rPr>
          <w:rFonts w:ascii="Franklin Gothic Book" w:hAnsi="Franklin Gothic Book" w:cs="Franklin Gothic Book"/>
          <w:sz w:val="22"/>
        </w:rPr>
      </w:pPr>
    </w:p>
    <w:p w14:paraId="2F5EE673" w14:textId="77777777" w:rsidR="006B1CEE" w:rsidRDefault="006B1CEE">
      <w:pPr>
        <w:rPr>
          <w:rFonts w:ascii="Franklin Gothic Book" w:hAnsi="Franklin Gothic Book" w:cs="Franklin Gothic Book"/>
          <w:sz w:val="22"/>
        </w:rPr>
      </w:pPr>
    </w:p>
    <w:p w14:paraId="456A0E20" w14:textId="77777777" w:rsidR="006B1CEE" w:rsidRDefault="006B1CEE">
      <w:pPr>
        <w:rPr>
          <w:rFonts w:ascii="Franklin Gothic Book" w:hAnsi="Franklin Gothic Book" w:cs="Franklin Gothic Book"/>
          <w:sz w:val="22"/>
        </w:rPr>
      </w:pPr>
    </w:p>
    <w:p w14:paraId="4D7297F9" w14:textId="77777777" w:rsidR="006B1CEE" w:rsidRDefault="006B1CEE">
      <w:pPr>
        <w:rPr>
          <w:rFonts w:ascii="Franklin Gothic Book" w:hAnsi="Franklin Gothic Book" w:cs="Franklin Gothic Book"/>
          <w:sz w:val="22"/>
        </w:rPr>
      </w:pPr>
    </w:p>
    <w:p w14:paraId="7E51D9AD" w14:textId="77777777" w:rsidR="006B1CEE" w:rsidRDefault="006B1CEE">
      <w:pPr>
        <w:rPr>
          <w:rFonts w:ascii="Franklin Gothic Book" w:hAnsi="Franklin Gothic Book" w:cs="Franklin Gothic Book"/>
          <w:sz w:val="22"/>
        </w:rPr>
      </w:pPr>
    </w:p>
    <w:p w14:paraId="426EB7BF" w14:textId="77777777" w:rsidR="006B1CEE" w:rsidRDefault="006B1CEE">
      <w:pPr>
        <w:rPr>
          <w:rFonts w:ascii="Franklin Gothic Book" w:hAnsi="Franklin Gothic Book" w:cs="Franklin Gothic Book"/>
          <w:sz w:val="22"/>
        </w:rPr>
      </w:pPr>
    </w:p>
    <w:p w14:paraId="0DC0E24B" w14:textId="77777777" w:rsidR="006B1CEE" w:rsidRDefault="006B1CEE">
      <w:pPr>
        <w:rPr>
          <w:rFonts w:ascii="Franklin Gothic Book" w:hAnsi="Franklin Gothic Book" w:cs="Franklin Gothic Book"/>
          <w:sz w:val="22"/>
        </w:rPr>
      </w:pPr>
    </w:p>
    <w:p w14:paraId="5105958B" w14:textId="77777777" w:rsidR="006B1CEE" w:rsidRDefault="006B1CEE">
      <w:pPr>
        <w:rPr>
          <w:rFonts w:ascii="Franklin Gothic Book" w:hAnsi="Franklin Gothic Book" w:cs="Franklin Gothic Book"/>
          <w:sz w:val="22"/>
        </w:rPr>
      </w:pPr>
    </w:p>
    <w:p w14:paraId="5E9DFBA0" w14:textId="77777777" w:rsidR="006B1CEE" w:rsidRDefault="006B1CEE">
      <w:pPr>
        <w:rPr>
          <w:rFonts w:ascii="Franklin Gothic Book" w:hAnsi="Franklin Gothic Book" w:cs="Franklin Gothic Book"/>
          <w:sz w:val="22"/>
        </w:rPr>
      </w:pPr>
    </w:p>
    <w:p w14:paraId="24BE3B8B" w14:textId="77777777" w:rsidR="006B1CEE" w:rsidRDefault="006B1CEE">
      <w:pPr>
        <w:rPr>
          <w:rFonts w:ascii="Franklin Gothic Book" w:hAnsi="Franklin Gothic Book" w:cs="Franklin Gothic Book"/>
          <w:sz w:val="22"/>
        </w:rPr>
      </w:pPr>
    </w:p>
    <w:p w14:paraId="4596C39B" w14:textId="77777777" w:rsidR="006B1CEE" w:rsidRDefault="006B1CEE">
      <w:pPr>
        <w:rPr>
          <w:rFonts w:ascii="Franklin Gothic Book" w:hAnsi="Franklin Gothic Book" w:cs="Franklin Gothic Book"/>
          <w:sz w:val="22"/>
        </w:rPr>
      </w:pPr>
    </w:p>
    <w:p w14:paraId="3ED8355C" w14:textId="77777777" w:rsidR="006B1CEE" w:rsidRDefault="006B1CEE">
      <w:pPr>
        <w:rPr>
          <w:rFonts w:ascii="Franklin Gothic Book" w:hAnsi="Franklin Gothic Book" w:cs="Franklin Gothic Book"/>
          <w:sz w:val="22"/>
        </w:rPr>
      </w:pPr>
    </w:p>
    <w:p w14:paraId="423B9566" w14:textId="77777777" w:rsidR="00682220" w:rsidRDefault="00682220">
      <w:pPr>
        <w:rPr>
          <w:rFonts w:ascii="Franklin Gothic Book" w:hAnsi="Franklin Gothic Book" w:cs="Franklin Gothic Book"/>
          <w:sz w:val="22"/>
        </w:rPr>
      </w:pPr>
    </w:p>
    <w:p w14:paraId="02DF4CAA" w14:textId="77777777" w:rsidR="00682220" w:rsidRDefault="00A47C22">
      <w:pPr>
        <w:jc w:val="center"/>
        <w:rPr>
          <w:rFonts w:ascii="Franklin Gothic Book" w:hAnsi="Franklin Gothic Book" w:cs="Franklin Gothic Book"/>
          <w:b/>
        </w:rPr>
      </w:pPr>
      <w:r>
        <w:rPr>
          <w:rFonts w:ascii="Franklin Gothic Book" w:hAnsi="Franklin Gothic Book" w:cs="Franklin Gothic Book"/>
          <w:b/>
        </w:rPr>
        <w:t>Článek I.</w:t>
      </w:r>
    </w:p>
    <w:p w14:paraId="4B8CCABB" w14:textId="756D1767" w:rsidR="00682220" w:rsidRDefault="00A47C22">
      <w:pPr>
        <w:pStyle w:val="Nadpis1"/>
        <w:numPr>
          <w:ilvl w:val="0"/>
          <w:numId w:val="1"/>
        </w:numPr>
        <w:rPr>
          <w:rFonts w:ascii="Franklin Gothic Book" w:hAnsi="Franklin Gothic Book" w:cs="Franklin Gothic Book"/>
          <w:sz w:val="24"/>
        </w:rPr>
      </w:pPr>
      <w:r>
        <w:rPr>
          <w:rFonts w:ascii="Franklin Gothic Book" w:hAnsi="Franklin Gothic Book" w:cs="Franklin Gothic Book"/>
          <w:sz w:val="24"/>
        </w:rPr>
        <w:t xml:space="preserve">Předmět </w:t>
      </w:r>
      <w:r w:rsidR="00094690">
        <w:rPr>
          <w:rFonts w:ascii="Franklin Gothic Book" w:hAnsi="Franklin Gothic Book" w:cs="Franklin Gothic Book"/>
          <w:sz w:val="24"/>
        </w:rPr>
        <w:t>dodatku</w:t>
      </w:r>
    </w:p>
    <w:p w14:paraId="734A51E2" w14:textId="77777777" w:rsidR="00682220" w:rsidRDefault="00682220">
      <w:pPr>
        <w:spacing w:line="72" w:lineRule="auto"/>
        <w:rPr>
          <w:rFonts w:ascii="Franklin Gothic Book" w:hAnsi="Franklin Gothic Book" w:cs="Franklin Gothic Book"/>
          <w:b/>
          <w:sz w:val="22"/>
          <w:szCs w:val="22"/>
        </w:rPr>
      </w:pPr>
    </w:p>
    <w:p w14:paraId="5F7B826B" w14:textId="04A17628" w:rsidR="006B1CEE" w:rsidRDefault="006B1CEE" w:rsidP="006B1CEE">
      <w:pPr>
        <w:pStyle w:val="Odstavecseseznamem"/>
        <w:ind w:left="0"/>
        <w:jc w:val="both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 xml:space="preserve">1.  </w:t>
      </w:r>
      <w:r w:rsidR="00094690" w:rsidRPr="00094690">
        <w:rPr>
          <w:rFonts w:ascii="Franklin Gothic Book" w:hAnsi="Franklin Gothic Book" w:cs="Franklin Gothic Book"/>
          <w:sz w:val="22"/>
          <w:szCs w:val="22"/>
        </w:rPr>
        <w:t xml:space="preserve">Smluvní strany se dohodly, že se </w:t>
      </w:r>
      <w:r w:rsidR="00094690">
        <w:rPr>
          <w:rFonts w:ascii="Franklin Gothic Book" w:hAnsi="Franklin Gothic Book" w:cs="Franklin Gothic Book"/>
          <w:sz w:val="22"/>
          <w:szCs w:val="22"/>
        </w:rPr>
        <w:t xml:space="preserve">tímto </w:t>
      </w:r>
      <w:r w:rsidR="00BC2251">
        <w:rPr>
          <w:rFonts w:ascii="Franklin Gothic Book" w:hAnsi="Franklin Gothic Book" w:cs="Franklin Gothic Book"/>
          <w:sz w:val="22"/>
          <w:szCs w:val="22"/>
        </w:rPr>
        <w:t>D</w:t>
      </w:r>
      <w:r w:rsidR="00094690">
        <w:rPr>
          <w:rFonts w:ascii="Franklin Gothic Book" w:hAnsi="Franklin Gothic Book" w:cs="Franklin Gothic Book"/>
          <w:sz w:val="22"/>
          <w:szCs w:val="22"/>
        </w:rPr>
        <w:t>odatkem aktualizuje příloha smlouvy – „</w:t>
      </w:r>
      <w:r w:rsidR="008B311F">
        <w:rPr>
          <w:rFonts w:ascii="Franklin Gothic Book" w:hAnsi="Franklin Gothic Book" w:cs="Franklin Gothic Book"/>
          <w:sz w:val="22"/>
          <w:szCs w:val="22"/>
        </w:rPr>
        <w:t>Mycí programy a c</w:t>
      </w:r>
      <w:r w:rsidR="00094690" w:rsidRPr="00094690">
        <w:rPr>
          <w:rFonts w:ascii="Franklin Gothic Book" w:hAnsi="Franklin Gothic Book" w:cs="Franklin Gothic Book"/>
          <w:sz w:val="22"/>
          <w:szCs w:val="22"/>
        </w:rPr>
        <w:t>eník</w:t>
      </w:r>
      <w:r w:rsidR="00094690">
        <w:rPr>
          <w:rFonts w:ascii="Franklin Gothic Book" w:hAnsi="Franklin Gothic Book" w:cs="Franklin Gothic Book"/>
          <w:sz w:val="22"/>
          <w:szCs w:val="22"/>
        </w:rPr>
        <w:t>“</w:t>
      </w:r>
      <w:r w:rsidR="00094690" w:rsidRPr="00094690">
        <w:rPr>
          <w:rFonts w:ascii="Franklin Gothic Book" w:hAnsi="Franklin Gothic Book" w:cs="Franklin Gothic Book"/>
          <w:sz w:val="22"/>
          <w:szCs w:val="22"/>
        </w:rPr>
        <w:t>, kter</w:t>
      </w:r>
      <w:r w:rsidR="008B311F">
        <w:rPr>
          <w:rFonts w:ascii="Franklin Gothic Book" w:hAnsi="Franklin Gothic Book" w:cs="Franklin Gothic Book"/>
          <w:sz w:val="22"/>
          <w:szCs w:val="22"/>
        </w:rPr>
        <w:t>á</w:t>
      </w:r>
      <w:r w:rsidR="00094690" w:rsidRPr="00094690">
        <w:rPr>
          <w:rFonts w:ascii="Franklin Gothic Book" w:hAnsi="Franklin Gothic Book" w:cs="Franklin Gothic Book"/>
          <w:sz w:val="22"/>
          <w:szCs w:val="22"/>
        </w:rPr>
        <w:t xml:space="preserve"> je nedílnou součástí t</w:t>
      </w:r>
      <w:r>
        <w:rPr>
          <w:rFonts w:ascii="Franklin Gothic Book" w:hAnsi="Franklin Gothic Book" w:cs="Franklin Gothic Book"/>
          <w:sz w:val="22"/>
          <w:szCs w:val="22"/>
        </w:rPr>
        <w:t xml:space="preserve">ohoto </w:t>
      </w:r>
      <w:r w:rsidR="00BC2251">
        <w:rPr>
          <w:rFonts w:ascii="Franklin Gothic Book" w:hAnsi="Franklin Gothic Book" w:cs="Franklin Gothic Book"/>
          <w:sz w:val="22"/>
          <w:szCs w:val="22"/>
        </w:rPr>
        <w:t>D</w:t>
      </w:r>
      <w:r>
        <w:rPr>
          <w:rFonts w:ascii="Franklin Gothic Book" w:hAnsi="Franklin Gothic Book" w:cs="Franklin Gothic Book"/>
          <w:sz w:val="22"/>
          <w:szCs w:val="22"/>
        </w:rPr>
        <w:t>odatku</w:t>
      </w:r>
      <w:r w:rsidR="00094690" w:rsidRPr="00094690">
        <w:rPr>
          <w:rFonts w:ascii="Franklin Gothic Book" w:hAnsi="Franklin Gothic Book" w:cs="Franklin Gothic Book"/>
          <w:sz w:val="22"/>
          <w:szCs w:val="22"/>
        </w:rPr>
        <w:t xml:space="preserve"> smlouvy a je </w:t>
      </w:r>
      <w:r w:rsidR="008B311F">
        <w:rPr>
          <w:rFonts w:ascii="Franklin Gothic Book" w:hAnsi="Franklin Gothic Book" w:cs="Franklin Gothic Book"/>
          <w:sz w:val="22"/>
          <w:szCs w:val="22"/>
        </w:rPr>
        <w:t xml:space="preserve">schválena a podepsána </w:t>
      </w:r>
      <w:r w:rsidR="00094690" w:rsidRPr="00094690">
        <w:rPr>
          <w:rFonts w:ascii="Franklin Gothic Book" w:hAnsi="Franklin Gothic Book" w:cs="Franklin Gothic Book"/>
          <w:sz w:val="22"/>
          <w:szCs w:val="22"/>
        </w:rPr>
        <w:t>oběma smluvními stranami při podpisu t</w:t>
      </w:r>
      <w:r>
        <w:rPr>
          <w:rFonts w:ascii="Franklin Gothic Book" w:hAnsi="Franklin Gothic Book" w:cs="Franklin Gothic Book"/>
          <w:sz w:val="22"/>
          <w:szCs w:val="22"/>
        </w:rPr>
        <w:t xml:space="preserve">ohoto </w:t>
      </w:r>
      <w:r w:rsidR="00BC2251">
        <w:rPr>
          <w:rFonts w:ascii="Franklin Gothic Book" w:hAnsi="Franklin Gothic Book" w:cs="Franklin Gothic Book"/>
          <w:sz w:val="22"/>
          <w:szCs w:val="22"/>
        </w:rPr>
        <w:t>D</w:t>
      </w:r>
      <w:r>
        <w:rPr>
          <w:rFonts w:ascii="Franklin Gothic Book" w:hAnsi="Franklin Gothic Book" w:cs="Franklin Gothic Book"/>
          <w:sz w:val="22"/>
          <w:szCs w:val="22"/>
        </w:rPr>
        <w:t>odatku</w:t>
      </w:r>
      <w:r w:rsidR="00094690" w:rsidRPr="00094690">
        <w:rPr>
          <w:rFonts w:ascii="Franklin Gothic Book" w:hAnsi="Franklin Gothic Book" w:cs="Franklin Gothic Book"/>
          <w:sz w:val="22"/>
          <w:szCs w:val="22"/>
        </w:rPr>
        <w:t xml:space="preserve"> smlouvy. Vedle ceny za poskytnutou službu dle předmětu smlouvy, bude účtováno DPH se sazbou v zákonné výši.</w:t>
      </w:r>
    </w:p>
    <w:p w14:paraId="6FD6A4A2" w14:textId="77777777" w:rsidR="00682220" w:rsidRDefault="00682220">
      <w:pPr>
        <w:rPr>
          <w:rFonts w:ascii="Franklin Gothic Book" w:hAnsi="Franklin Gothic Book" w:cs="Franklin Gothic Book"/>
          <w:b/>
        </w:rPr>
      </w:pPr>
    </w:p>
    <w:p w14:paraId="2F69142F" w14:textId="77777777" w:rsidR="006B1CEE" w:rsidRDefault="006B1CEE">
      <w:pPr>
        <w:rPr>
          <w:rFonts w:ascii="Franklin Gothic Book" w:hAnsi="Franklin Gothic Book" w:cs="Franklin Gothic Book"/>
          <w:b/>
        </w:rPr>
      </w:pPr>
    </w:p>
    <w:p w14:paraId="1876D669" w14:textId="55CA4A17" w:rsidR="00682220" w:rsidRDefault="00A47C22">
      <w:pPr>
        <w:jc w:val="center"/>
        <w:rPr>
          <w:rFonts w:ascii="Franklin Gothic Book" w:hAnsi="Franklin Gothic Book" w:cs="Franklin Gothic Book"/>
          <w:b/>
        </w:rPr>
      </w:pPr>
      <w:r>
        <w:rPr>
          <w:rFonts w:ascii="Franklin Gothic Book" w:hAnsi="Franklin Gothic Book" w:cs="Franklin Gothic Book"/>
          <w:b/>
        </w:rPr>
        <w:t>Článek I</w:t>
      </w:r>
      <w:r w:rsidR="006B1CEE">
        <w:rPr>
          <w:rFonts w:ascii="Franklin Gothic Book" w:hAnsi="Franklin Gothic Book" w:cs="Franklin Gothic Book"/>
          <w:b/>
        </w:rPr>
        <w:t>I</w:t>
      </w:r>
      <w:r>
        <w:rPr>
          <w:rFonts w:ascii="Franklin Gothic Book" w:hAnsi="Franklin Gothic Book" w:cs="Franklin Gothic Book"/>
          <w:b/>
        </w:rPr>
        <w:t>.</w:t>
      </w:r>
    </w:p>
    <w:p w14:paraId="220C41DA" w14:textId="77777777" w:rsidR="00682220" w:rsidRDefault="00A47C22">
      <w:pPr>
        <w:pStyle w:val="Zkladntext1"/>
        <w:jc w:val="center"/>
        <w:rPr>
          <w:rFonts w:ascii="Franklin Gothic Book" w:hAnsi="Franklin Gothic Book" w:cs="Franklin Gothic Book"/>
          <w:b/>
        </w:rPr>
      </w:pPr>
      <w:r>
        <w:rPr>
          <w:rFonts w:ascii="Franklin Gothic Book" w:hAnsi="Franklin Gothic Book" w:cs="Franklin Gothic Book"/>
          <w:b/>
        </w:rPr>
        <w:t>Závěrečná ustanovení</w:t>
      </w:r>
    </w:p>
    <w:p w14:paraId="4B471B84" w14:textId="77777777" w:rsidR="00682220" w:rsidRDefault="00682220">
      <w:pPr>
        <w:pStyle w:val="Zkladntext1"/>
        <w:spacing w:line="72" w:lineRule="auto"/>
        <w:jc w:val="center"/>
        <w:rPr>
          <w:rFonts w:ascii="Franklin Gothic Book" w:hAnsi="Franklin Gothic Book" w:cs="Franklin Gothic Book"/>
          <w:sz w:val="22"/>
          <w:szCs w:val="22"/>
        </w:rPr>
      </w:pPr>
    </w:p>
    <w:p w14:paraId="01F77032" w14:textId="085F48FC" w:rsidR="00682220" w:rsidRDefault="00A47C22">
      <w:pPr>
        <w:pStyle w:val="Zkladntext1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 xml:space="preserve">1.  </w:t>
      </w:r>
      <w:r w:rsidR="006B1CEE">
        <w:rPr>
          <w:rFonts w:ascii="Franklin Gothic Book" w:hAnsi="Franklin Gothic Book" w:cs="Franklin Gothic Book"/>
          <w:sz w:val="22"/>
          <w:szCs w:val="22"/>
        </w:rPr>
        <w:t xml:space="preserve"> Tento dodatek nabývá</w:t>
      </w:r>
      <w:r>
        <w:rPr>
          <w:rFonts w:ascii="Franklin Gothic Book" w:hAnsi="Franklin Gothic Book" w:cs="Franklin Gothic Book"/>
          <w:sz w:val="22"/>
          <w:szCs w:val="22"/>
        </w:rPr>
        <w:t> platnost</w:t>
      </w:r>
      <w:r w:rsidR="006B1CEE">
        <w:rPr>
          <w:rFonts w:ascii="Franklin Gothic Book" w:hAnsi="Franklin Gothic Book" w:cs="Franklin Gothic Book"/>
          <w:sz w:val="22"/>
          <w:szCs w:val="22"/>
        </w:rPr>
        <w:t xml:space="preserve">i </w:t>
      </w:r>
      <w:r>
        <w:rPr>
          <w:rFonts w:ascii="Franklin Gothic Book" w:hAnsi="Franklin Gothic Book" w:cs="Franklin Gothic Book"/>
          <w:sz w:val="22"/>
          <w:szCs w:val="22"/>
        </w:rPr>
        <w:t>a účinnost</w:t>
      </w:r>
      <w:r w:rsidR="006B1CEE">
        <w:rPr>
          <w:rFonts w:ascii="Franklin Gothic Book" w:hAnsi="Franklin Gothic Book" w:cs="Franklin Gothic Book"/>
          <w:sz w:val="22"/>
          <w:szCs w:val="22"/>
        </w:rPr>
        <w:t>i</w:t>
      </w:r>
      <w:r>
        <w:rPr>
          <w:rFonts w:ascii="Franklin Gothic Book" w:hAnsi="Franklin Gothic Book" w:cs="Franklin Gothic Book"/>
          <w:sz w:val="22"/>
          <w:szCs w:val="22"/>
        </w:rPr>
        <w:t xml:space="preserve"> dnem jeho podpisu</w:t>
      </w:r>
      <w:r w:rsidR="00BC2251">
        <w:rPr>
          <w:rFonts w:ascii="Franklin Gothic Book" w:hAnsi="Franklin Gothic Book" w:cs="Franklin Gothic Book"/>
          <w:sz w:val="22"/>
          <w:szCs w:val="22"/>
        </w:rPr>
        <w:t xml:space="preserve"> oběma Smluvními stranami</w:t>
      </w:r>
      <w:r>
        <w:rPr>
          <w:rFonts w:ascii="Franklin Gothic Book" w:hAnsi="Franklin Gothic Book" w:cs="Franklin Gothic Book"/>
          <w:sz w:val="22"/>
          <w:szCs w:val="22"/>
        </w:rPr>
        <w:t xml:space="preserve"> a uveřejněním v REGISTRU SMLUV dle zákona 340/2015 Sb., v platném znění.</w:t>
      </w:r>
    </w:p>
    <w:p w14:paraId="228D8CA9" w14:textId="6B002D75" w:rsidR="00BC2251" w:rsidRDefault="00BC2251">
      <w:pPr>
        <w:pStyle w:val="Zkladntext1"/>
        <w:rPr>
          <w:rFonts w:ascii="Franklin Gothic Book" w:hAnsi="Franklin Gothic Book" w:cs="Franklin Gothic Book"/>
          <w:sz w:val="22"/>
          <w:szCs w:val="22"/>
        </w:rPr>
      </w:pPr>
      <w:r w:rsidRPr="00BC2251">
        <w:rPr>
          <w:rFonts w:ascii="Franklin Gothic Book" w:hAnsi="Franklin Gothic Book" w:cs="Franklin Gothic Book"/>
          <w:sz w:val="22"/>
          <w:szCs w:val="22"/>
        </w:rPr>
        <w:t>2.</w:t>
      </w:r>
      <w:r>
        <w:rPr>
          <w:rFonts w:ascii="Franklin Gothic Book" w:hAnsi="Franklin Gothic Book" w:cs="Franklin Gothic Book"/>
          <w:sz w:val="22"/>
          <w:szCs w:val="22"/>
        </w:rPr>
        <w:t xml:space="preserve">  </w:t>
      </w:r>
      <w:r w:rsidRPr="00BC2251">
        <w:rPr>
          <w:rFonts w:ascii="Franklin Gothic Book" w:hAnsi="Franklin Gothic Book" w:cs="Franklin Gothic Book"/>
          <w:sz w:val="22"/>
          <w:szCs w:val="22"/>
        </w:rPr>
        <w:t>Ostatní ustanovení Smlouvy, která nejsou výslovně dotčena tímto Dodatkem, zůstávají beze změny. Ostatní ustanovení Smlouvy budou vykládána ode dne účinnosti v souladu s tímto Dodatkem a tak, aby bylo účelu tohoto Dodatku dosaženo.</w:t>
      </w:r>
    </w:p>
    <w:p w14:paraId="7AC65F0F" w14:textId="77777777" w:rsidR="00BC2251" w:rsidRDefault="00BC2251" w:rsidP="00BC2251">
      <w:pPr>
        <w:pStyle w:val="Zkladntext1"/>
        <w:rPr>
          <w:rFonts w:ascii="Franklin Gothic Book" w:hAnsi="Franklin Gothic Book" w:cs="Franklin Gothic Book"/>
          <w:sz w:val="22"/>
          <w:szCs w:val="22"/>
        </w:rPr>
      </w:pPr>
      <w:r w:rsidRPr="00BC2251">
        <w:rPr>
          <w:rFonts w:ascii="Franklin Gothic Book" w:hAnsi="Franklin Gothic Book" w:cs="Franklin Gothic Book"/>
          <w:sz w:val="22"/>
          <w:szCs w:val="22"/>
        </w:rPr>
        <w:t>3.</w:t>
      </w:r>
      <w:r>
        <w:rPr>
          <w:rFonts w:ascii="Franklin Gothic Book" w:hAnsi="Franklin Gothic Book" w:cs="Franklin Gothic Book"/>
          <w:sz w:val="22"/>
          <w:szCs w:val="22"/>
        </w:rPr>
        <w:t xml:space="preserve">   </w:t>
      </w:r>
      <w:r w:rsidRPr="00BC2251">
        <w:rPr>
          <w:rFonts w:ascii="Franklin Gothic Book" w:hAnsi="Franklin Gothic Book" w:cs="Franklin Gothic Book"/>
          <w:sz w:val="22"/>
          <w:szCs w:val="22"/>
        </w:rPr>
        <w:t>Tento Dodatek je vyhotoven ve dvou stejnopisech, z nichž každá ze Smluvních stran obdrží po jednom.</w:t>
      </w:r>
    </w:p>
    <w:p w14:paraId="70D85224" w14:textId="77777777" w:rsidR="00BC2251" w:rsidRDefault="00BC2251" w:rsidP="00BC2251">
      <w:pPr>
        <w:pStyle w:val="Zkladntext1"/>
        <w:jc w:val="center"/>
        <w:rPr>
          <w:rFonts w:ascii="Franklin Gothic Book" w:hAnsi="Franklin Gothic Book" w:cs="Franklin Gothic Book"/>
          <w:b/>
          <w:bCs/>
          <w:sz w:val="22"/>
          <w:szCs w:val="22"/>
        </w:rPr>
      </w:pPr>
    </w:p>
    <w:p w14:paraId="6F6E8115" w14:textId="2A5097B2" w:rsidR="00BC2251" w:rsidRPr="00BC2251" w:rsidRDefault="00BC2251" w:rsidP="00BC2251">
      <w:pPr>
        <w:pStyle w:val="Zkladntext1"/>
        <w:jc w:val="center"/>
        <w:rPr>
          <w:rFonts w:ascii="Franklin Gothic Book" w:hAnsi="Franklin Gothic Book" w:cs="Franklin Gothic Book"/>
          <w:b/>
          <w:bCs/>
          <w:sz w:val="22"/>
          <w:szCs w:val="22"/>
        </w:rPr>
      </w:pPr>
      <w:r w:rsidRPr="00BC2251">
        <w:rPr>
          <w:rFonts w:ascii="Franklin Gothic Book" w:hAnsi="Franklin Gothic Book" w:cs="Franklin Gothic Book"/>
          <w:b/>
          <w:bCs/>
          <w:sz w:val="22"/>
          <w:szCs w:val="22"/>
        </w:rPr>
        <w:t>Smluvní strany prohlašují, že si tento Dodatek přečetly, že s jeho obsahem souhlasí a na důkaz tohoto k němu připojují své podpisy:</w:t>
      </w:r>
    </w:p>
    <w:p w14:paraId="08B378F0" w14:textId="77777777" w:rsidR="00682220" w:rsidRDefault="00682220">
      <w:pPr>
        <w:pStyle w:val="Zkladntext1"/>
        <w:jc w:val="left"/>
        <w:rPr>
          <w:rFonts w:ascii="Franklin Gothic Book" w:hAnsi="Franklin Gothic Book" w:cs="Franklin Gothic Book"/>
          <w:sz w:val="22"/>
          <w:szCs w:val="22"/>
        </w:rPr>
      </w:pPr>
    </w:p>
    <w:p w14:paraId="68333759" w14:textId="77777777" w:rsidR="00682220" w:rsidRDefault="00682220">
      <w:pPr>
        <w:pStyle w:val="Zkladntext1"/>
        <w:jc w:val="left"/>
        <w:rPr>
          <w:rFonts w:ascii="Franklin Gothic Book" w:hAnsi="Franklin Gothic Book" w:cs="Franklin Gothic Book"/>
          <w:sz w:val="22"/>
          <w:szCs w:val="22"/>
        </w:rPr>
      </w:pPr>
    </w:p>
    <w:p w14:paraId="0FDF38F6" w14:textId="77777777" w:rsidR="00682220" w:rsidRDefault="00682220">
      <w:pPr>
        <w:pStyle w:val="Zkladntext1"/>
        <w:jc w:val="left"/>
        <w:rPr>
          <w:rFonts w:ascii="Franklin Gothic Book" w:hAnsi="Franklin Gothic Book" w:cs="Franklin Gothic Book"/>
          <w:sz w:val="22"/>
          <w:szCs w:val="22"/>
        </w:rPr>
      </w:pPr>
    </w:p>
    <w:p w14:paraId="0198F0DD" w14:textId="77777777" w:rsidR="00682220" w:rsidRDefault="00A47C22">
      <w:pPr>
        <w:pStyle w:val="Zkladntext1"/>
        <w:jc w:val="left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 xml:space="preserve">V Ústí nad Labem dne: </w:t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  <w:t>V Ústí nad Labem dne:</w:t>
      </w:r>
    </w:p>
    <w:p w14:paraId="635D0A4D" w14:textId="77777777" w:rsidR="00682220" w:rsidRDefault="00682220">
      <w:pPr>
        <w:pStyle w:val="Zkladntext1"/>
        <w:jc w:val="left"/>
        <w:rPr>
          <w:rFonts w:ascii="Franklin Gothic Book" w:hAnsi="Franklin Gothic Book" w:cs="Franklin Gothic Book"/>
          <w:sz w:val="22"/>
          <w:szCs w:val="22"/>
        </w:rPr>
      </w:pPr>
    </w:p>
    <w:p w14:paraId="036118C6" w14:textId="77777777" w:rsidR="00682220" w:rsidRDefault="00682220">
      <w:pPr>
        <w:pStyle w:val="Zkladntext1"/>
        <w:jc w:val="left"/>
        <w:rPr>
          <w:rFonts w:ascii="Franklin Gothic Book" w:hAnsi="Franklin Gothic Book" w:cs="Franklin Gothic Book"/>
          <w:sz w:val="22"/>
          <w:szCs w:val="22"/>
        </w:rPr>
      </w:pPr>
    </w:p>
    <w:p w14:paraId="3F0018FB" w14:textId="77777777" w:rsidR="00682220" w:rsidRDefault="00A47C22">
      <w:pPr>
        <w:pStyle w:val="Zkladntext1"/>
        <w:jc w:val="left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eastAsia="Franklin Gothic Book" w:hAnsi="Franklin Gothic Book" w:cs="Franklin Gothic Book"/>
          <w:sz w:val="22"/>
          <w:szCs w:val="22"/>
        </w:rPr>
        <w:t>………………………………</w:t>
      </w:r>
      <w:r>
        <w:rPr>
          <w:rFonts w:ascii="Franklin Gothic Book" w:hAnsi="Franklin Gothic Book" w:cs="Franklin Gothic Book"/>
          <w:sz w:val="22"/>
          <w:szCs w:val="22"/>
        </w:rPr>
        <w:t>..……</w:t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  <w:t>……………..…………………………</w:t>
      </w:r>
    </w:p>
    <w:p w14:paraId="01CB1FBE" w14:textId="1220E50E" w:rsidR="00682220" w:rsidRDefault="00CC7EAC">
      <w:pPr>
        <w:pStyle w:val="Zkladntext1"/>
        <w:jc w:val="left"/>
        <w:rPr>
          <w:rFonts w:ascii="Franklin Gothic Book" w:hAnsi="Franklin Gothic Book" w:cs="Franklin Gothic Book"/>
          <w:b/>
          <w:sz w:val="22"/>
          <w:szCs w:val="22"/>
        </w:rPr>
      </w:pPr>
      <w:r w:rsidRPr="00CC7EAC">
        <w:rPr>
          <w:rFonts w:ascii="Franklin Gothic Book" w:hAnsi="Franklin Gothic Book" w:cs="Franklin Gothic Book"/>
          <w:bCs/>
          <w:sz w:val="22"/>
          <w:szCs w:val="22"/>
        </w:rPr>
        <w:t>Karel Cvejn</w:t>
      </w:r>
      <w:r w:rsidR="00A47C22">
        <w:rPr>
          <w:rFonts w:ascii="Franklin Gothic Book" w:hAnsi="Franklin Gothic Book" w:cs="Franklin Gothic Book"/>
          <w:b/>
          <w:sz w:val="22"/>
          <w:szCs w:val="22"/>
        </w:rPr>
        <w:tab/>
      </w:r>
      <w:r w:rsidR="00A47C22">
        <w:rPr>
          <w:rFonts w:ascii="Franklin Gothic Book" w:hAnsi="Franklin Gothic Book" w:cs="Franklin Gothic Book"/>
          <w:b/>
          <w:sz w:val="22"/>
          <w:szCs w:val="22"/>
        </w:rPr>
        <w:tab/>
      </w:r>
      <w:r w:rsidR="00A47C22">
        <w:rPr>
          <w:rFonts w:ascii="Franklin Gothic Book" w:hAnsi="Franklin Gothic Book" w:cs="Franklin Gothic Book"/>
          <w:b/>
          <w:sz w:val="22"/>
          <w:szCs w:val="22"/>
        </w:rPr>
        <w:tab/>
      </w:r>
      <w:r w:rsidR="000916D8">
        <w:rPr>
          <w:rFonts w:ascii="Franklin Gothic Book" w:hAnsi="Franklin Gothic Book" w:cs="Franklin Gothic Book"/>
          <w:b/>
          <w:sz w:val="22"/>
          <w:szCs w:val="22"/>
        </w:rPr>
        <w:tab/>
      </w:r>
      <w:r w:rsidR="007755FB">
        <w:rPr>
          <w:rFonts w:ascii="Franklin Gothic Book" w:hAnsi="Franklin Gothic Book" w:cs="Franklin Gothic Book"/>
          <w:b/>
          <w:sz w:val="22"/>
          <w:szCs w:val="22"/>
        </w:rPr>
        <w:t xml:space="preserve">            </w:t>
      </w:r>
      <w:r w:rsidR="008724E9">
        <w:rPr>
          <w:rFonts w:ascii="Franklin Gothic Book" w:hAnsi="Franklin Gothic Book" w:cs="Franklin Gothic Book"/>
          <w:b/>
          <w:sz w:val="22"/>
          <w:szCs w:val="22"/>
        </w:rPr>
        <w:t xml:space="preserve">             </w:t>
      </w:r>
      <w:r w:rsidR="005E78C4">
        <w:rPr>
          <w:rFonts w:ascii="Franklin Gothic Book" w:hAnsi="Franklin Gothic Book" w:cs="Franklin Gothic Book"/>
          <w:b/>
          <w:sz w:val="22"/>
          <w:szCs w:val="22"/>
        </w:rPr>
        <w:t xml:space="preserve">   </w:t>
      </w:r>
      <w:r>
        <w:rPr>
          <w:rFonts w:ascii="Franklin Gothic Book" w:hAnsi="Franklin Gothic Book" w:cs="Franklin Gothic Book"/>
          <w:b/>
          <w:sz w:val="22"/>
          <w:szCs w:val="22"/>
        </w:rPr>
        <w:t xml:space="preserve">           </w:t>
      </w:r>
      <w:r w:rsidR="00073201">
        <w:rPr>
          <w:rFonts w:ascii="Franklin Gothic Book" w:hAnsi="Franklin Gothic Book" w:cs="Franklin Gothic Book"/>
        </w:rPr>
        <w:t>Mgr. Ing. Simona Mohacsi, MBA.</w:t>
      </w:r>
    </w:p>
    <w:p w14:paraId="688D653B" w14:textId="1949C98C" w:rsidR="00682220" w:rsidRDefault="00CC7EAC">
      <w:pPr>
        <w:pStyle w:val="Zkladntext1"/>
        <w:jc w:val="left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>jednatel společnosti</w:t>
      </w:r>
      <w:r w:rsidR="00A47C22">
        <w:rPr>
          <w:rFonts w:ascii="Franklin Gothic Book" w:hAnsi="Franklin Gothic Book" w:cs="Franklin Gothic Book"/>
          <w:sz w:val="22"/>
          <w:szCs w:val="22"/>
        </w:rPr>
        <w:tab/>
      </w:r>
      <w:r w:rsidR="00A47C22">
        <w:rPr>
          <w:rFonts w:ascii="Franklin Gothic Book" w:hAnsi="Franklin Gothic Book" w:cs="Franklin Gothic Book"/>
          <w:sz w:val="22"/>
          <w:szCs w:val="22"/>
        </w:rPr>
        <w:tab/>
      </w:r>
      <w:r w:rsidR="00A47C22">
        <w:rPr>
          <w:rFonts w:ascii="Franklin Gothic Book" w:hAnsi="Franklin Gothic Book" w:cs="Franklin Gothic Book"/>
          <w:sz w:val="22"/>
          <w:szCs w:val="22"/>
        </w:rPr>
        <w:tab/>
      </w:r>
      <w:r w:rsidR="004645C4">
        <w:rPr>
          <w:rFonts w:ascii="Franklin Gothic Book" w:hAnsi="Franklin Gothic Book" w:cs="Franklin Gothic Book"/>
          <w:sz w:val="22"/>
          <w:szCs w:val="22"/>
        </w:rPr>
        <w:t xml:space="preserve">             </w:t>
      </w:r>
      <w:r w:rsidR="0044380B">
        <w:rPr>
          <w:rFonts w:ascii="Franklin Gothic Book" w:hAnsi="Franklin Gothic Book" w:cs="Franklin Gothic Book"/>
          <w:sz w:val="22"/>
          <w:szCs w:val="22"/>
        </w:rPr>
        <w:t xml:space="preserve">                          </w:t>
      </w:r>
      <w:r w:rsidR="00A47C22">
        <w:rPr>
          <w:rFonts w:ascii="Franklin Gothic Book" w:hAnsi="Franklin Gothic Book" w:cs="Franklin Gothic Book"/>
          <w:sz w:val="22"/>
          <w:szCs w:val="22"/>
        </w:rPr>
        <w:t>výkonn</w:t>
      </w:r>
      <w:r w:rsidR="00073201">
        <w:rPr>
          <w:rFonts w:ascii="Franklin Gothic Book" w:hAnsi="Franklin Gothic Book" w:cs="Franklin Gothic Book"/>
          <w:sz w:val="22"/>
          <w:szCs w:val="22"/>
        </w:rPr>
        <w:t>á</w:t>
      </w:r>
      <w:r w:rsidR="00A47C22">
        <w:rPr>
          <w:rFonts w:ascii="Franklin Gothic Book" w:hAnsi="Franklin Gothic Book" w:cs="Franklin Gothic Book"/>
          <w:sz w:val="22"/>
          <w:szCs w:val="22"/>
        </w:rPr>
        <w:t xml:space="preserve"> ředitel</w:t>
      </w:r>
      <w:r w:rsidR="00073201">
        <w:rPr>
          <w:rFonts w:ascii="Franklin Gothic Book" w:hAnsi="Franklin Gothic Book" w:cs="Franklin Gothic Book"/>
          <w:sz w:val="22"/>
          <w:szCs w:val="22"/>
        </w:rPr>
        <w:t>ka</w:t>
      </w:r>
      <w:r w:rsidR="00A47C22">
        <w:rPr>
          <w:rFonts w:ascii="Franklin Gothic Book" w:hAnsi="Franklin Gothic Book" w:cs="Franklin Gothic Book"/>
          <w:sz w:val="22"/>
          <w:szCs w:val="22"/>
        </w:rPr>
        <w:t xml:space="preserve"> společnosti</w:t>
      </w:r>
    </w:p>
    <w:p w14:paraId="7C9D6386" w14:textId="11AC4252" w:rsidR="008724E9" w:rsidRDefault="00CC7EAC" w:rsidP="008724E9">
      <w:pPr>
        <w:pStyle w:val="Zkladntext1"/>
        <w:jc w:val="left"/>
        <w:rPr>
          <w:rFonts w:ascii="Franklin Gothic Book" w:hAnsi="Franklin Gothic Book" w:cs="Franklin Gothic Book"/>
          <w:sz w:val="22"/>
          <w:szCs w:val="22"/>
        </w:rPr>
      </w:pPr>
      <w:proofErr w:type="spellStart"/>
      <w:r>
        <w:rPr>
          <w:rFonts w:ascii="Franklin Gothic Book" w:hAnsi="Franklin Gothic Book" w:cs="Franklin Gothic Book"/>
          <w:sz w:val="22"/>
          <w:szCs w:val="22"/>
        </w:rPr>
        <w:t>Sambular</w:t>
      </w:r>
      <w:proofErr w:type="spellEnd"/>
      <w:r>
        <w:rPr>
          <w:rFonts w:ascii="Franklin Gothic Book" w:hAnsi="Franklin Gothic Book" w:cs="Franklin Gothic Book"/>
          <w:sz w:val="22"/>
          <w:szCs w:val="22"/>
        </w:rPr>
        <w:t xml:space="preserve"> s.r.o.</w:t>
      </w:r>
      <w:r w:rsidR="00A47C22">
        <w:rPr>
          <w:rFonts w:ascii="Franklin Gothic Book" w:hAnsi="Franklin Gothic Book" w:cs="Franklin Gothic Book"/>
          <w:sz w:val="22"/>
          <w:szCs w:val="22"/>
        </w:rPr>
        <w:tab/>
      </w:r>
      <w:r w:rsidR="00A47C22">
        <w:rPr>
          <w:rFonts w:ascii="Franklin Gothic Book" w:hAnsi="Franklin Gothic Book" w:cs="Franklin Gothic Book"/>
          <w:sz w:val="22"/>
          <w:szCs w:val="22"/>
        </w:rPr>
        <w:tab/>
      </w:r>
      <w:r w:rsidR="00A47C22">
        <w:rPr>
          <w:rFonts w:ascii="Franklin Gothic Book" w:hAnsi="Franklin Gothic Book" w:cs="Franklin Gothic Book"/>
          <w:sz w:val="22"/>
          <w:szCs w:val="22"/>
        </w:rPr>
        <w:tab/>
      </w:r>
      <w:r w:rsidR="00DA7C66">
        <w:rPr>
          <w:rFonts w:ascii="Franklin Gothic Book" w:hAnsi="Franklin Gothic Book" w:cs="Franklin Gothic Book"/>
          <w:sz w:val="22"/>
          <w:szCs w:val="22"/>
        </w:rPr>
        <w:t xml:space="preserve">             </w:t>
      </w:r>
      <w:r w:rsidR="004645C4">
        <w:rPr>
          <w:rFonts w:ascii="Franklin Gothic Book" w:hAnsi="Franklin Gothic Book" w:cs="Franklin Gothic Book"/>
          <w:sz w:val="22"/>
          <w:szCs w:val="22"/>
        </w:rPr>
        <w:t xml:space="preserve">      </w:t>
      </w:r>
      <w:r w:rsidR="008724E9">
        <w:rPr>
          <w:rFonts w:ascii="Franklin Gothic Book" w:hAnsi="Franklin Gothic Book" w:cs="Franklin Gothic Book"/>
          <w:sz w:val="22"/>
          <w:szCs w:val="22"/>
        </w:rPr>
        <w:t xml:space="preserve">      </w:t>
      </w:r>
      <w:r w:rsidR="00493880">
        <w:rPr>
          <w:rFonts w:ascii="Franklin Gothic Book" w:hAnsi="Franklin Gothic Book" w:cs="Franklin Gothic Book"/>
          <w:sz w:val="22"/>
          <w:szCs w:val="22"/>
        </w:rPr>
        <w:t xml:space="preserve">             </w:t>
      </w:r>
      <w:r w:rsidR="008724E9">
        <w:rPr>
          <w:rFonts w:ascii="Franklin Gothic Book" w:hAnsi="Franklin Gothic Book" w:cs="Franklin Gothic Book"/>
          <w:sz w:val="22"/>
          <w:szCs w:val="22"/>
        </w:rPr>
        <w:t xml:space="preserve"> </w:t>
      </w:r>
      <w:r w:rsidR="00BB0DFC">
        <w:rPr>
          <w:rFonts w:ascii="Franklin Gothic Book" w:hAnsi="Franklin Gothic Book" w:cs="Franklin Gothic Book"/>
          <w:sz w:val="22"/>
          <w:szCs w:val="22"/>
        </w:rPr>
        <w:t xml:space="preserve">    </w:t>
      </w:r>
      <w:r w:rsidR="00BC2251">
        <w:rPr>
          <w:rFonts w:ascii="Franklin Gothic Book" w:hAnsi="Franklin Gothic Book" w:cs="Franklin Gothic Book"/>
          <w:sz w:val="22"/>
          <w:szCs w:val="22"/>
        </w:rPr>
        <w:t xml:space="preserve">       </w:t>
      </w:r>
      <w:r w:rsidR="00B00A6F">
        <w:rPr>
          <w:rFonts w:ascii="Franklin Gothic Book" w:hAnsi="Franklin Gothic Book" w:cs="Franklin Gothic Book"/>
          <w:sz w:val="22"/>
          <w:szCs w:val="22"/>
        </w:rPr>
        <w:t xml:space="preserve">   </w:t>
      </w:r>
      <w:r w:rsidR="00A47C22">
        <w:rPr>
          <w:rFonts w:ascii="Franklin Gothic Book" w:hAnsi="Franklin Gothic Book" w:cs="Franklin Gothic Book"/>
          <w:sz w:val="22"/>
          <w:szCs w:val="22"/>
        </w:rPr>
        <w:t xml:space="preserve">Dopravní podnik města </w:t>
      </w:r>
    </w:p>
    <w:p w14:paraId="0504045C" w14:textId="6C1E149E" w:rsidR="00682220" w:rsidRDefault="008724E9" w:rsidP="008724E9">
      <w:pPr>
        <w:pStyle w:val="Zkladntext1"/>
        <w:jc w:val="left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 xml:space="preserve">                                                                                                        </w:t>
      </w:r>
      <w:r w:rsidR="00BB0DFC">
        <w:rPr>
          <w:rFonts w:ascii="Franklin Gothic Book" w:hAnsi="Franklin Gothic Book" w:cs="Franklin Gothic Book"/>
          <w:sz w:val="22"/>
          <w:szCs w:val="22"/>
        </w:rPr>
        <w:t xml:space="preserve"> </w:t>
      </w:r>
      <w:r w:rsidR="00A47C22">
        <w:rPr>
          <w:rFonts w:ascii="Franklin Gothic Book" w:hAnsi="Franklin Gothic Book" w:cs="Franklin Gothic Book"/>
          <w:sz w:val="22"/>
          <w:szCs w:val="22"/>
        </w:rPr>
        <w:t>Ústí nad Labem a.s.</w:t>
      </w:r>
    </w:p>
    <w:p w14:paraId="0627F59F" w14:textId="77777777" w:rsidR="00682220" w:rsidRDefault="00682220">
      <w:pPr>
        <w:pStyle w:val="Zkladntext1"/>
        <w:jc w:val="left"/>
        <w:rPr>
          <w:rFonts w:ascii="Franklin Gothic Book" w:hAnsi="Franklin Gothic Book" w:cs="Franklin Gothic Book"/>
          <w:sz w:val="22"/>
          <w:szCs w:val="22"/>
        </w:rPr>
      </w:pPr>
    </w:p>
    <w:p w14:paraId="46069114" w14:textId="77777777" w:rsidR="00682220" w:rsidRDefault="00682220">
      <w:pPr>
        <w:pStyle w:val="Zkladntext1"/>
        <w:jc w:val="left"/>
        <w:rPr>
          <w:rFonts w:ascii="Franklin Gothic Book" w:hAnsi="Franklin Gothic Book" w:cs="Franklin Gothic Book"/>
          <w:sz w:val="22"/>
          <w:szCs w:val="22"/>
        </w:rPr>
      </w:pPr>
    </w:p>
    <w:p w14:paraId="04F88E93" w14:textId="77777777" w:rsidR="00682220" w:rsidRDefault="00A47C22">
      <w:pPr>
        <w:pStyle w:val="Zkladntext1"/>
        <w:jc w:val="left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>Přílohy:</w:t>
      </w:r>
    </w:p>
    <w:p w14:paraId="7A3184B7" w14:textId="77777777" w:rsidR="00682220" w:rsidRDefault="00A47C22">
      <w:pPr>
        <w:pStyle w:val="Zkladntext1"/>
        <w:jc w:val="left"/>
      </w:pPr>
      <w:r>
        <w:rPr>
          <w:rFonts w:ascii="Franklin Gothic Book" w:hAnsi="Franklin Gothic Book" w:cs="Franklin Gothic Book"/>
          <w:sz w:val="22"/>
          <w:szCs w:val="22"/>
        </w:rPr>
        <w:t>Mycí programy a ceník</w:t>
      </w:r>
    </w:p>
    <w:sectPr w:rsidR="00682220">
      <w:footerReference w:type="default" r:id="rId7"/>
      <w:pgSz w:w="11906" w:h="16838"/>
      <w:pgMar w:top="1418" w:right="1418" w:bottom="1134" w:left="1418" w:header="0" w:footer="720" w:gutter="0"/>
      <w:cols w:space="708"/>
      <w:formProt w:val="0"/>
      <w:docGrid w:linePitch="36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B8A4D" w14:textId="77777777" w:rsidR="001352B7" w:rsidRDefault="001352B7">
      <w:r>
        <w:separator/>
      </w:r>
    </w:p>
  </w:endnote>
  <w:endnote w:type="continuationSeparator" w:id="0">
    <w:p w14:paraId="09D6A85D" w14:textId="77777777" w:rsidR="001352B7" w:rsidRDefault="0013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Demi">
    <w:altName w:val="Calibri"/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BE30C" w14:textId="77777777" w:rsidR="00682220" w:rsidRDefault="00A47C2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3665" simplePos="0" relativeHeight="8" behindDoc="1" locked="0" layoutInCell="1" allowOverlap="1" wp14:anchorId="08125666" wp14:editId="4613CDDB">
              <wp:simplePos x="0" y="0"/>
              <wp:positionH relativeFrom="column">
                <wp:posOffset>2841625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" cy="173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3EAF85A" w14:textId="77777777" w:rsidR="00682220" w:rsidRDefault="00A47C22">
                          <w:pPr>
                            <w:pStyle w:val="Zpat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871A9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125666" id="Rectangle 1" o:spid="_x0000_s1026" style="position:absolute;margin-left:223.75pt;margin-top:.05pt;width:6pt;height:13.75pt;z-index:-50331647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" stroked="f">
              <v:textbox inset=".02mm,.02mm,.02mm,.02mm">
                <w:txbxContent>
                  <w:p w14:paraId="23EAF85A" w14:textId="77777777" w:rsidR="00682220" w:rsidRDefault="00A47C22">
                    <w:pPr>
                      <w:pStyle w:val="Zpat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871A9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FF8D2" w14:textId="77777777" w:rsidR="001352B7" w:rsidRDefault="001352B7">
      <w:r>
        <w:separator/>
      </w:r>
    </w:p>
  </w:footnote>
  <w:footnote w:type="continuationSeparator" w:id="0">
    <w:p w14:paraId="3ED94BD0" w14:textId="77777777" w:rsidR="001352B7" w:rsidRDefault="00135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3B6B"/>
    <w:multiLevelType w:val="multilevel"/>
    <w:tmpl w:val="771865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A782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592FC1"/>
    <w:multiLevelType w:val="multilevel"/>
    <w:tmpl w:val="6292027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Franklin Gothic Book" w:hAnsi="Franklin Gothic Book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CBF5968"/>
    <w:multiLevelType w:val="multilevel"/>
    <w:tmpl w:val="5392914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Franklin Gothic Book" w:hAnsi="Franklin Gothic Book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2465488"/>
    <w:multiLevelType w:val="multilevel"/>
    <w:tmpl w:val="8012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B7F3CCB"/>
    <w:multiLevelType w:val="multilevel"/>
    <w:tmpl w:val="0F6622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1324BDB"/>
    <w:multiLevelType w:val="multilevel"/>
    <w:tmpl w:val="A252C21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258566326">
    <w:abstractNumId w:val="6"/>
  </w:num>
  <w:num w:numId="2" w16cid:durableId="182981495">
    <w:abstractNumId w:val="4"/>
  </w:num>
  <w:num w:numId="3" w16cid:durableId="1090930834">
    <w:abstractNumId w:val="3"/>
  </w:num>
  <w:num w:numId="4" w16cid:durableId="1213467695">
    <w:abstractNumId w:val="2"/>
  </w:num>
  <w:num w:numId="5" w16cid:durableId="540630118">
    <w:abstractNumId w:val="1"/>
  </w:num>
  <w:num w:numId="6" w16cid:durableId="836842564">
    <w:abstractNumId w:val="0"/>
  </w:num>
  <w:num w:numId="7" w16cid:durableId="18980794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Není k dispozici"/>
    <w:docVar w:name="EISOD_ATTACHMENTS" w:val=" "/>
    <w:docVar w:name="EISOD_ATTACHMENTS_COUNT" w:val="3"/>
    <w:docVar w:name="EISOD_CISLO_KARTY" w:val="4359"/>
    <w:docVar w:name="EISOD_DOC_GENERIC_10" w:val="Není k dispozici"/>
    <w:docVar w:name="EISOD_DOC_GENERIC_11" w:val="Není k dispozici"/>
    <w:docVar w:name="EISOD_DOC_GENERIC_12" w:val="13.06.2023"/>
    <w:docVar w:name="EISOD_DOC_GENERIC_13" w:val="Není k dispozici"/>
    <w:docVar w:name="EISOD_DOC_GENERIC_14" w:val="Neurčito"/>
    <w:docVar w:name="EISOD_DOC_GENERIC_15" w:val="Ne"/>
    <w:docVar w:name="EISOD_DOC_GENERIC_16" w:val="Není k dispozici"/>
    <w:docVar w:name="EISOD_DOC_GENERIC_17" w:val="120000,00"/>
    <w:docVar w:name="EISOD_DOC_GENERIC_20" w:val="2,00"/>
    <w:docVar w:name="EISOD_DOC_GENERIC_27" w:val="Dodatek č. 1. ke smlouvě o poskytování služeb č.1/2019 ze dne: 24.6.2019"/>
    <w:docVar w:name="EISOD_DOC_GENERIC_28" w:val="01.06.2023"/>
    <w:docVar w:name="EISOD_DOC_GENERIC_29" w:val="23781/2023"/>
    <w:docVar w:name="EISOD_DOC_GENERIC_3" w:val="600000,00"/>
    <w:docVar w:name="EISOD_DOC_GENERIC_32" w:val="Ano"/>
    <w:docVar w:name="EISOD_DOC_GENERIC_33" w:val="Písemně"/>
    <w:docVar w:name="EISOD_DOC_GENERIC_37" w:val="CZK - koruna česká"/>
    <w:docVar w:name="EISOD_DOC_GENERIC_40" w:val="SAMBULAR s.r.o."/>
    <w:docVar w:name="EISOD_DOC_GENERIC_41" w:val="Aleš Socha"/>
    <w:docVar w:name="EISOD_DOC_GENERIC_42" w:val="01.06.2023"/>
    <w:docVar w:name="EISOD_DOC_GENERIC_51" w:val="cvejn@sambular.cz"/>
    <w:docVar w:name="EISOD_DOC_GENERIC_53" w:val="Ne"/>
    <w:docVar w:name="EISOD_DOC_GENERIC_54" w:val="08.06.2023"/>
    <w:docVar w:name="EISOD_DOC_GENERIC_55" w:val="Ano"/>
    <w:docVar w:name="EISOD_DOC_GENERIC_64" w:val="Ne"/>
    <w:docVar w:name="EISOD_DOC_GENERIC_9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Není k dispozici"/>
    <w:docVar w:name="EISOD_DOC_NAME" w:val="SML Myčka - dodatek smlouvy - 01-2023.docx"/>
    <w:docVar w:name="EISOD_DOC_NAME_BEZ_PRIPONY" w:val="SML Myčka - dodatek smlouvy - 01-2023"/>
    <w:docVar w:name="EISOD_DOC_OFZMPROTOKOL" w:val="Není k dispozici"/>
    <w:docVar w:name="EISOD_DOC_OZNACENI" w:val="Není k dispozici"/>
    <w:docVar w:name="EISOD_DOC_POPIS" w:val=" Dodatek č. 1. ke smlouvě o poskytování služeb č.1/2019 ze dne: 24.6.2019"/>
    <w:docVar w:name="EISOD_DOC_POZNAMKA" w:val="Není k dispozici"/>
    <w:docVar w:name="EISOD_DOC_PROBEHLASCHVDLEKOL1" w:val="Jakub Kolář,Jakub Kolář,Simona Mohacsi"/>
    <w:docVar w:name="EISOD_DOC_PROBEHLASCHVDLEKOL2" w:val="Veronika Matušová,Veronika Matušová"/>
    <w:docVar w:name="EISOD_DOC_PROBEHLASCHVDLEKOL3" w:val="Jana Dvořáková,Simona Mohacsi"/>
    <w:docVar w:name="EISOD_DOC_PROBEHLASCHVDLEKOL4" w:val="Jana Dvořáková"/>
    <w:docVar w:name="EISOD_DOC_PROBEHLASCHVDLEKOL5" w:val="---"/>
    <w:docVar w:name="EISOD_DOC_PROBEHLASCHVDLEKOLADatum1" w:val="Jakub Kolář (25.05.2023),Jakub Kolář (26.05.2023),Simona Mohacsi (28.05.2023)"/>
    <w:docVar w:name="EISOD_DOC_PROBEHLASCHVDLEKOLADatum2" w:val="Veronika Matušová (26.05.2023),Veronika Matušová (30.05.2023)"/>
    <w:docVar w:name="EISOD_DOC_PROBEHLASCHVDLEKOLADatum3" w:val="Jana Dvořáková (26.05.2023),Simona Mohacsi (30.05.2023)"/>
    <w:docVar w:name="EISOD_DOC_PROBEHLASCHVDLEKOLADatum4" w:val="Jana Dvořáková (13.06.2023)"/>
    <w:docVar w:name="EISOD_DOC_PROBEHLASCHVDLEKOLADatum5" w:val="---"/>
    <w:docVar w:name="EISOD_DOC_SCHVALOVATELEDLEKOL1" w:val="Jakub Kolář"/>
    <w:docVar w:name="EISOD_DOC_SCHVALOVATELEDLEKOL2" w:val="Veronika Matušová"/>
    <w:docVar w:name="EISOD_DOC_SCHVALOVATELEDLEKOL3" w:val="Simona Mohacsi"/>
    <w:docVar w:name="EISOD_DOC_SCHVALOVATELEDLEKOL4" w:val="Petra Budínová, Jana Dvořáková"/>
    <w:docVar w:name="EISOD_DOC_SCHVALOVATELEDLEKOL5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Smlouva o poskytování služeb č. 1-2019"/>
    <w:docVar w:name="EISOD_NEW_LAST_REVISION_DATE" w:val="Není k dispozici"/>
    <w:docVar w:name="EISOD_PODRIZENE_DOKUMENTY" w:val="Není k dispozici"/>
    <w:docVar w:name="EISOD_REVISION_NUMBER" w:val="1.0"/>
    <w:docVar w:name="EISOD_SCHVALOVATEL_NAME" w:val="Simona Mohacsi, Veronika Matušová, Simona Mohacsi, Jana Dvořáková (v zastupení / on behalf of: Martin Prachař, Igor Babík)"/>
    <w:docVar w:name="EISOD_SKARTACNI_ZNAK_A_LHUTA" w:val="S/10"/>
    <w:docVar w:name="EISOD_ZPRACOVATEL_NAME" w:val="Aleš Socha"/>
  </w:docVars>
  <w:rsids>
    <w:rsidRoot w:val="00682220"/>
    <w:rsid w:val="00011644"/>
    <w:rsid w:val="00021551"/>
    <w:rsid w:val="00073201"/>
    <w:rsid w:val="000916D8"/>
    <w:rsid w:val="00094690"/>
    <w:rsid w:val="000B3221"/>
    <w:rsid w:val="000F00DC"/>
    <w:rsid w:val="00103681"/>
    <w:rsid w:val="001352B7"/>
    <w:rsid w:val="001420C9"/>
    <w:rsid w:val="001730A7"/>
    <w:rsid w:val="001F0DD4"/>
    <w:rsid w:val="001F27EA"/>
    <w:rsid w:val="00237656"/>
    <w:rsid w:val="002F5FA4"/>
    <w:rsid w:val="003C2115"/>
    <w:rsid w:val="003C44C2"/>
    <w:rsid w:val="003E657F"/>
    <w:rsid w:val="00401906"/>
    <w:rsid w:val="0044380B"/>
    <w:rsid w:val="004645C4"/>
    <w:rsid w:val="00464C8D"/>
    <w:rsid w:val="00493880"/>
    <w:rsid w:val="004C4E81"/>
    <w:rsid w:val="005C49B5"/>
    <w:rsid w:val="005D381A"/>
    <w:rsid w:val="005E43ED"/>
    <w:rsid w:val="005E4DEE"/>
    <w:rsid w:val="005E78C4"/>
    <w:rsid w:val="00641F92"/>
    <w:rsid w:val="006648EF"/>
    <w:rsid w:val="00682220"/>
    <w:rsid w:val="006B1CEE"/>
    <w:rsid w:val="007542FF"/>
    <w:rsid w:val="007755FB"/>
    <w:rsid w:val="00780B02"/>
    <w:rsid w:val="007871A9"/>
    <w:rsid w:val="007A6CD1"/>
    <w:rsid w:val="007C193E"/>
    <w:rsid w:val="007F53F5"/>
    <w:rsid w:val="008724E9"/>
    <w:rsid w:val="008B311F"/>
    <w:rsid w:val="009447BB"/>
    <w:rsid w:val="00963680"/>
    <w:rsid w:val="00974D8F"/>
    <w:rsid w:val="009E0F42"/>
    <w:rsid w:val="00A47C22"/>
    <w:rsid w:val="00AB33D3"/>
    <w:rsid w:val="00AF41BC"/>
    <w:rsid w:val="00B00A6F"/>
    <w:rsid w:val="00B01FD5"/>
    <w:rsid w:val="00B4248D"/>
    <w:rsid w:val="00B570E8"/>
    <w:rsid w:val="00B7025E"/>
    <w:rsid w:val="00B73BCA"/>
    <w:rsid w:val="00BB0DFC"/>
    <w:rsid w:val="00BB5759"/>
    <w:rsid w:val="00BC2251"/>
    <w:rsid w:val="00C131C6"/>
    <w:rsid w:val="00C27148"/>
    <w:rsid w:val="00CA51E7"/>
    <w:rsid w:val="00CC7EAC"/>
    <w:rsid w:val="00D57F29"/>
    <w:rsid w:val="00DA7C66"/>
    <w:rsid w:val="00E05755"/>
    <w:rsid w:val="00E60DB5"/>
    <w:rsid w:val="00E61CB4"/>
    <w:rsid w:val="00E76797"/>
    <w:rsid w:val="00EB7BBF"/>
    <w:rsid w:val="00EE45D7"/>
    <w:rsid w:val="00F444DF"/>
    <w:rsid w:val="00F74A41"/>
    <w:rsid w:val="00FC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4E13D9"/>
  <w15:docId w15:val="{B9CAE7AB-6DC4-4684-814B-E997CE12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Nadpis1">
    <w:name w:val="heading 1"/>
    <w:basedOn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adpis"/>
    <w:qFormat/>
    <w:pPr>
      <w:outlineLvl w:val="1"/>
    </w:pPr>
  </w:style>
  <w:style w:type="paragraph" w:styleId="Nadpis3">
    <w:name w:val="heading 3"/>
    <w:basedOn w:val="Nadpis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Franklin Gothic Book" w:hAnsi="Franklin Gothic Book" w:cs="Franklin Gothic Book"/>
      <w:sz w:val="22"/>
      <w:szCs w:val="22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Franklin Gothic Book" w:hAnsi="Franklin Gothic Book" w:cs="Franklin Gothic Book"/>
      <w:sz w:val="22"/>
      <w:szCs w:val="22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ahoma" w:eastAsia="Times New Roman" w:hAnsi="Tahoma" w:cs="Tahoma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ahoma" w:eastAsia="Times New Roman" w:hAnsi="Tahoma" w:cs="Tahoma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Tahoma" w:eastAsia="Times New Roman" w:hAnsi="Tahoma" w:cs="Tahoma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Tahoma" w:eastAsia="Times New Roman" w:hAnsi="Tahoma" w:cs="Tahoma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Tahoma" w:eastAsia="Times New Roman" w:hAnsi="Tahoma" w:cs="Tahoma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ahoma" w:eastAsia="Times New Roman" w:hAnsi="Tahoma" w:cs="Tahoma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Tahoma" w:eastAsia="Times New Roman" w:hAnsi="Tahoma" w:cs="Tahoma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ahoma" w:eastAsia="Times New Roman" w:hAnsi="Tahoma" w:cs="Tahoma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Tahoma" w:eastAsia="Times New Roman" w:hAnsi="Tahoma" w:cs="Tahoma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Absatz-Standardschriftart">
    <w:name w:val="Absatz-Standardschriftart"/>
    <w:qFormat/>
  </w:style>
  <w:style w:type="character" w:customStyle="1" w:styleId="WW-Standardnpsmoodstavce">
    <w:name w:val="WW-Standardní písmo odstavce"/>
    <w:qFormat/>
  </w:style>
  <w:style w:type="character" w:customStyle="1" w:styleId="Internetovodkaz">
    <w:name w:val="Internetový odkaz"/>
    <w:basedOn w:val="Standardnpsmoodstavce"/>
    <w:uiPriority w:val="99"/>
    <w:unhideWhenUsed/>
    <w:rsid w:val="006F0771"/>
    <w:rPr>
      <w:color w:val="0000FF" w:themeColor="hyperlink"/>
      <w:u w:val="single"/>
    </w:rPr>
  </w:style>
  <w:style w:type="character" w:styleId="slostrnky">
    <w:name w:val="page number"/>
    <w:basedOn w:val="WW-Standardnpsmoodstavce"/>
    <w:qFormat/>
  </w:style>
  <w:style w:type="character" w:customStyle="1" w:styleId="ListLabel1">
    <w:name w:val="ListLabel 1"/>
    <w:qFormat/>
    <w:rPr>
      <w:sz w:val="22"/>
      <w:szCs w:val="22"/>
    </w:rPr>
  </w:style>
  <w:style w:type="character" w:customStyle="1" w:styleId="ListLabel2">
    <w:name w:val="ListLabel 2"/>
    <w:qFormat/>
    <w:rPr>
      <w:sz w:val="22"/>
      <w:szCs w:val="22"/>
    </w:rPr>
  </w:style>
  <w:style w:type="character" w:customStyle="1" w:styleId="ListLabel3">
    <w:name w:val="ListLabel 3"/>
    <w:qFormat/>
    <w:rPr>
      <w:sz w:val="22"/>
      <w:szCs w:val="22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8953F4"/>
    <w:rPr>
      <w:rFonts w:ascii="Calibri" w:eastAsiaTheme="minorHAnsi" w:hAnsi="Calibri" w:cstheme="minorBidi"/>
      <w:sz w:val="22"/>
      <w:szCs w:val="21"/>
      <w:lang w:eastAsia="en-US" w:bidi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2481D"/>
    <w:rPr>
      <w:rFonts w:ascii="Segoe UI" w:eastAsia="Times New Roman" w:hAnsi="Segoe UI" w:cs="Segoe UI"/>
      <w:color w:val="00000A"/>
      <w:sz w:val="18"/>
      <w:szCs w:val="18"/>
      <w:lang w:bidi="ar-SA"/>
    </w:rPr>
  </w:style>
  <w:style w:type="character" w:customStyle="1" w:styleId="ListLabel4">
    <w:name w:val="ListLabel 4"/>
    <w:qFormat/>
    <w:rPr>
      <w:rFonts w:ascii="Franklin Gothic Book" w:hAnsi="Franklin Gothic Book"/>
      <w:sz w:val="22"/>
      <w:szCs w:val="22"/>
    </w:rPr>
  </w:style>
  <w:style w:type="character" w:customStyle="1" w:styleId="ListLabel5">
    <w:name w:val="ListLabel 5"/>
    <w:qFormat/>
    <w:rPr>
      <w:rFonts w:ascii="Franklin Gothic Book" w:hAnsi="Franklin Gothic Book"/>
      <w:sz w:val="22"/>
      <w:szCs w:val="22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Franklin Gothic Book" w:hAnsi="Franklin Gothic Book" w:cs="Franklin Gothic Book"/>
      <w:color w:val="000000"/>
    </w:rPr>
  </w:style>
  <w:style w:type="character" w:customStyle="1" w:styleId="ListLabel10">
    <w:name w:val="ListLabel 10"/>
    <w:qFormat/>
    <w:rPr>
      <w:rFonts w:ascii="Franklin Gothic Book" w:hAnsi="Franklin Gothic Book"/>
    </w:rPr>
  </w:style>
  <w:style w:type="paragraph" w:customStyle="1" w:styleId="Nadpis">
    <w:name w:val="Nadpis"/>
    <w:basedOn w:val="Normln"/>
    <w:next w:val="Zkladntext1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Zkladntext1">
    <w:name w:val="Základní text1"/>
    <w:basedOn w:val="Normln"/>
    <w:pPr>
      <w:spacing w:after="140" w:line="288" w:lineRule="auto"/>
      <w:jc w:val="both"/>
    </w:pPr>
  </w:style>
  <w:style w:type="paragraph" w:styleId="Seznam">
    <w:name w:val="List"/>
    <w:basedOn w:val="Zkladntext1"/>
    <w:rPr>
      <w:rFonts w:cs="Tahoma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Podnadpis">
    <w:name w:val="Subtitle"/>
    <w:basedOn w:val="Nadpis"/>
    <w:qFormat/>
    <w:pPr>
      <w:jc w:val="center"/>
    </w:pPr>
    <w:rPr>
      <w:i/>
      <w:i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qFormat/>
    <w:pPr>
      <w:jc w:val="both"/>
    </w:pPr>
    <w:rPr>
      <w:color w:val="C0C0C0"/>
    </w:rPr>
  </w:style>
  <w:style w:type="paragraph" w:customStyle="1" w:styleId="Obsahrmce">
    <w:name w:val="Obsah rámce"/>
    <w:basedOn w:val="Zkladntext1"/>
    <w:qFormat/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Citace">
    <w:name w:val="Citace"/>
    <w:basedOn w:val="Normln"/>
    <w:qFormat/>
  </w:style>
  <w:style w:type="paragraph" w:styleId="Prosttext">
    <w:name w:val="Plain Text"/>
    <w:basedOn w:val="Normln"/>
    <w:link w:val="ProsttextChar"/>
    <w:uiPriority w:val="99"/>
    <w:semiHidden/>
    <w:unhideWhenUsed/>
    <w:qFormat/>
    <w:rsid w:val="008953F4"/>
    <w:pPr>
      <w:suppressAutoHyphens w:val="0"/>
    </w:pPr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2481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0368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5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357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Microsoft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subject/>
  <dc:creator>ROD</dc:creator>
  <dc:description/>
  <cp:lastModifiedBy>Jana Dvořáková</cp:lastModifiedBy>
  <cp:revision>13</cp:revision>
  <cp:lastPrinted>2021-07-08T11:11:00Z</cp:lastPrinted>
  <dcterms:created xsi:type="dcterms:W3CDTF">2023-05-24T05:37:00Z</dcterms:created>
  <dcterms:modified xsi:type="dcterms:W3CDTF">2023-06-13T11:22:00Z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