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30682A" w:rsidRDefault="0030682A" w:rsidP="0030682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30682A">
        <w:rPr>
          <w:rFonts w:ascii="Tahoma" w:eastAsia="Times New Roman" w:hAnsi="Tahoma" w:cs="Tahoma"/>
          <w:b/>
          <w:bCs/>
          <w:lang w:eastAsia="cs-CZ"/>
        </w:rPr>
        <w:t>Základní umělecká škola, Hradec nad Moravicí, Zámecká 313, příspěvková organizace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30682A">
        <w:rPr>
          <w:rFonts w:ascii="Tahoma" w:eastAsia="Times New Roman" w:hAnsi="Tahoma" w:cs="Tahoma"/>
          <w:lang w:eastAsia="cs-CZ"/>
        </w:rPr>
        <w:t xml:space="preserve">   </w:t>
      </w:r>
      <w:r w:rsidR="0030682A">
        <w:rPr>
          <w:rFonts w:ascii="Tahoma" w:eastAsia="Times New Roman" w:hAnsi="Tahoma" w:cs="Tahoma"/>
          <w:lang w:eastAsia="cs-CZ"/>
        </w:rPr>
        <w:tab/>
        <w:t>Zámecká 313, 747 41 Hradec nad Moravicí</w:t>
      </w:r>
      <w:r w:rsidR="0030682A">
        <w:rPr>
          <w:rFonts w:ascii="Tahoma" w:eastAsia="Times New Roman" w:hAnsi="Tahoma" w:cs="Tahoma"/>
          <w:lang w:eastAsia="cs-CZ"/>
        </w:rPr>
        <w:tab/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</w:t>
      </w:r>
      <w:r w:rsidR="00F03206">
        <w:rPr>
          <w:rFonts w:ascii="Tahoma" w:eastAsia="Times New Roman" w:hAnsi="Tahoma" w:cs="Tahoma"/>
          <w:lang w:eastAsia="cs-CZ"/>
        </w:rPr>
        <w:t>a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30682A">
        <w:rPr>
          <w:rFonts w:ascii="Tahoma" w:eastAsia="Times New Roman" w:hAnsi="Tahoma" w:cs="Tahoma"/>
          <w:lang w:eastAsia="cs-CZ"/>
        </w:rPr>
        <w:tab/>
        <w:t>Mgr. Marta Scholzová, ředitelka školy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30682A">
        <w:rPr>
          <w:rFonts w:ascii="Tahoma" w:eastAsia="Times New Roman" w:hAnsi="Tahoma" w:cs="Tahoma"/>
          <w:lang w:eastAsia="cs-CZ"/>
        </w:rPr>
        <w:tab/>
        <w:t>47813504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36660C">
        <w:rPr>
          <w:rFonts w:ascii="Tahoma" w:eastAsia="Times New Roman" w:hAnsi="Tahoma" w:cs="Tahoma"/>
          <w:lang w:eastAsia="cs-CZ"/>
        </w:rPr>
        <w:tab/>
        <w:t>CZ47813504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C24988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Andreas Černý</w:t>
      </w:r>
      <w:r w:rsidR="0036660C">
        <w:rPr>
          <w:rFonts w:ascii="Tahoma" w:eastAsia="Times New Roman" w:hAnsi="Tahoma" w:cs="Tahoma"/>
          <w:b/>
          <w:bCs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7A2525">
        <w:rPr>
          <w:rFonts w:ascii="Tahoma" w:eastAsia="Times New Roman" w:hAnsi="Tahoma" w:cs="Tahoma"/>
          <w:lang w:eastAsia="cs-CZ"/>
        </w:rPr>
        <w:t xml:space="preserve">                      </w:t>
      </w:r>
      <w:r w:rsidR="00C24988">
        <w:rPr>
          <w:rFonts w:ascii="Tahoma" w:eastAsia="Times New Roman" w:hAnsi="Tahoma" w:cs="Tahoma"/>
          <w:lang w:eastAsia="cs-CZ"/>
        </w:rPr>
        <w:t>Tyršovo nábřeží 357, 747 41 Hradec nad Moravicí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7A2525">
        <w:rPr>
          <w:rFonts w:ascii="Tahoma" w:eastAsia="Times New Roman" w:hAnsi="Tahoma" w:cs="Tahoma"/>
          <w:lang w:eastAsia="cs-CZ"/>
        </w:rPr>
        <w:t xml:space="preserve">                              </w:t>
      </w:r>
      <w:r w:rsidR="00C24988" w:rsidRPr="00C24988">
        <w:rPr>
          <w:rFonts w:ascii="Tahoma" w:hAnsi="Tahoma" w:cs="Tahoma"/>
          <w:bCs/>
          <w:color w:val="333333"/>
          <w:shd w:val="clear" w:color="auto" w:fill="FFFFFF"/>
        </w:rPr>
        <w:t>03275418</w:t>
      </w:r>
      <w:r w:rsidR="00C24988" w:rsidRPr="00C24988">
        <w:rPr>
          <w:rFonts w:ascii="Tahoma" w:hAnsi="Tahoma" w:cs="Tahoma"/>
          <w:bCs/>
          <w:color w:val="333333"/>
          <w:shd w:val="clear" w:color="auto" w:fill="FFFFFF"/>
        </w:rPr>
        <w:t xml:space="preserve"> 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7A2525">
        <w:rPr>
          <w:rFonts w:ascii="Tahoma" w:eastAsia="Times New Roman" w:hAnsi="Tahoma" w:cs="Tahoma"/>
          <w:lang w:eastAsia="cs-CZ"/>
        </w:rPr>
        <w:t xml:space="preserve">                              </w:t>
      </w:r>
      <w:r w:rsidR="0036660C">
        <w:rPr>
          <w:rFonts w:ascii="Tahoma" w:eastAsia="Times New Roman" w:hAnsi="Tahoma" w:cs="Tahoma"/>
          <w:lang w:eastAsia="cs-CZ"/>
        </w:rPr>
        <w:t>CZ</w:t>
      </w:r>
      <w:r w:rsidR="00C24988">
        <w:rPr>
          <w:rFonts w:ascii="Tahoma" w:eastAsia="Times New Roman" w:hAnsi="Tahoma" w:cs="Tahoma"/>
          <w:lang w:eastAsia="cs-CZ"/>
        </w:rPr>
        <w:t>8002245548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 v obchodním rejstříku vedeném </w:t>
      </w:r>
      <w:r w:rsidR="0036660C">
        <w:rPr>
          <w:rFonts w:ascii="Tahoma" w:eastAsia="Times New Roman" w:hAnsi="Tahoma" w:cs="Tahoma"/>
          <w:iCs/>
          <w:lang w:eastAsia="cs-CZ"/>
        </w:rPr>
        <w:t xml:space="preserve">u </w:t>
      </w:r>
      <w:r w:rsidR="008F5EE4">
        <w:rPr>
          <w:rFonts w:ascii="Tahoma" w:eastAsia="Times New Roman" w:hAnsi="Tahoma" w:cs="Tahoma"/>
          <w:iCs/>
          <w:lang w:eastAsia="cs-CZ"/>
        </w:rPr>
        <w:t>Městského soudu v Praze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9B71AF">
        <w:rPr>
          <w:rFonts w:ascii="Tahoma" w:eastAsia="Times New Roman" w:hAnsi="Tahoma" w:cs="Tahoma"/>
          <w:iCs/>
          <w:lang w:eastAsia="cs-CZ"/>
        </w:rPr>
        <w:t>C</w:t>
      </w:r>
      <w:r w:rsidR="0036660C">
        <w:rPr>
          <w:rFonts w:ascii="Tahoma" w:eastAsia="Times New Roman" w:hAnsi="Tahoma" w:cs="Tahoma"/>
          <w:iCs/>
          <w:lang w:eastAsia="cs-CZ"/>
        </w:rPr>
        <w:t>,</w:t>
      </w:r>
      <w:r w:rsidRPr="001B437D">
        <w:rPr>
          <w:rFonts w:ascii="Tahoma" w:eastAsia="Times New Roman" w:hAnsi="Tahoma" w:cs="Tahoma"/>
          <w:iCs/>
          <w:lang w:eastAsia="cs-CZ"/>
        </w:rPr>
        <w:t xml:space="preserve"> vložka </w:t>
      </w:r>
      <w:r w:rsidR="008F5EE4">
        <w:rPr>
          <w:rFonts w:ascii="Tahoma" w:eastAsia="Times New Roman" w:hAnsi="Tahoma" w:cs="Tahoma"/>
          <w:iCs/>
          <w:lang w:eastAsia="cs-CZ"/>
        </w:rPr>
        <w:t>117066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C24988">
        <w:rPr>
          <w:rFonts w:ascii="Tahoma" w:hAnsi="Tahoma" w:cs="Tahoma"/>
        </w:rPr>
        <w:t>2</w:t>
      </w:r>
      <w:r w:rsidR="009C3985">
        <w:rPr>
          <w:rFonts w:ascii="Tahoma" w:hAnsi="Tahoma" w:cs="Tahoma"/>
        </w:rPr>
        <w:t xml:space="preserve">. </w:t>
      </w:r>
      <w:r w:rsidR="008F5EE4">
        <w:rPr>
          <w:rFonts w:ascii="Tahoma" w:hAnsi="Tahoma" w:cs="Tahoma"/>
        </w:rPr>
        <w:t>1</w:t>
      </w:r>
      <w:r w:rsidR="009C3985">
        <w:rPr>
          <w:rFonts w:ascii="Tahoma" w:hAnsi="Tahoma" w:cs="Tahoma"/>
        </w:rPr>
        <w:t>. 20</w:t>
      </w:r>
      <w:r w:rsidR="00C24988">
        <w:rPr>
          <w:rFonts w:ascii="Tahoma" w:hAnsi="Tahoma" w:cs="Tahoma"/>
        </w:rPr>
        <w:t>15</w:t>
      </w:r>
      <w:r w:rsidR="005826C5" w:rsidRPr="00C4349A">
        <w:rPr>
          <w:rFonts w:ascii="Tahoma" w:hAnsi="Tahoma" w:cs="Tahoma"/>
        </w:rPr>
        <w:t xml:space="preserve"> </w:t>
      </w:r>
      <w:r w:rsidR="00C24988">
        <w:rPr>
          <w:rFonts w:ascii="Tahoma" w:hAnsi="Tahoma" w:cs="Tahoma"/>
        </w:rPr>
        <w:t>Smlouvu o zjišťování vedení účetnictví dle platných zákonů a interních předpisů odběratele.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F50A1B" w:rsidRPr="009C3985">
        <w:rPr>
          <w:rFonts w:ascii="Tahoma" w:eastAsia="Times New Roman" w:hAnsi="Tahoma" w:cs="Tahoma"/>
          <w:iCs/>
          <w:lang w:eastAsia="cs-CZ"/>
        </w:rPr>
        <w:t>objednávky</w:t>
      </w:r>
      <w:r w:rsidR="00131AF0" w:rsidRPr="009C3985">
        <w:rPr>
          <w:rFonts w:ascii="Tahoma" w:hAnsi="Tahoma" w:cs="Tahoma"/>
        </w:rPr>
        <w:t xml:space="preserve"> a</w:t>
      </w:r>
      <w:r w:rsidR="00131AF0" w:rsidRPr="00C4349A">
        <w:rPr>
          <w:rFonts w:ascii="Tahoma" w:hAnsi="Tahoma" w:cs="Tahoma"/>
        </w:rPr>
        <w:t xml:space="preserve">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9C398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9C3985">
        <w:rPr>
          <w:rFonts w:ascii="Tahoma" w:eastAsia="Times New Roman" w:hAnsi="Tahoma" w:cs="Tahoma"/>
          <w:iCs/>
          <w:szCs w:val="24"/>
          <w:lang w:eastAsia="cs-CZ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</w:t>
      </w:r>
      <w:proofErr w:type="spellStart"/>
      <w:r w:rsidR="00EF1305"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9C3985" w:rsidRPr="009C3985" w:rsidRDefault="00053702" w:rsidP="009C3985">
      <w:pPr>
        <w:pStyle w:val="Odstavecseseznamem"/>
        <w:numPr>
          <w:ilvl w:val="0"/>
          <w:numId w:val="11"/>
        </w:numPr>
        <w:spacing w:before="60" w:after="240" w:line="240" w:lineRule="auto"/>
        <w:ind w:left="357" w:hanging="357"/>
        <w:contextualSpacing w:val="0"/>
        <w:jc w:val="both"/>
        <w:rPr>
          <w:rFonts w:ascii="Tahoma" w:eastAsia="Times New Roman" w:hAnsi="Tahoma" w:cs="Tahoma"/>
          <w:lang w:eastAsia="cs-CZ"/>
        </w:rPr>
      </w:pPr>
      <w:r w:rsidRPr="009C3985">
        <w:rPr>
          <w:rFonts w:ascii="Tahoma" w:hAnsi="Tahoma" w:cs="Tahoma"/>
        </w:rPr>
        <w:t xml:space="preserve">Tato </w:t>
      </w:r>
      <w:r w:rsidR="009C3985" w:rsidRPr="009C3985">
        <w:rPr>
          <w:rFonts w:ascii="Tahoma" w:eastAsia="Times New Roman" w:hAnsi="Tahoma" w:cs="Tahoma"/>
          <w:lang w:eastAsia="cs-CZ"/>
        </w:rPr>
        <w:t>smlouva o vypořádání závazků je vyhotovena ve dvou stejnopisech, každý s hodnotou originálu, přičemž každá ze smluvních stran obdrží jeden stejnopis</w:t>
      </w:r>
      <w:r w:rsidR="009C3985">
        <w:rPr>
          <w:rFonts w:ascii="Tahoma" w:hAnsi="Tahoma" w:cs="Tahoma"/>
        </w:rPr>
        <w:t>.</w:t>
      </w:r>
    </w:p>
    <w:p w:rsidR="00C4349A" w:rsidRDefault="00C4349A" w:rsidP="009C3985">
      <w:pPr>
        <w:pStyle w:val="Odstavecseseznamem"/>
        <w:numPr>
          <w:ilvl w:val="0"/>
          <w:numId w:val="11"/>
        </w:numPr>
        <w:spacing w:after="24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F561C3">
        <w:rPr>
          <w:rFonts w:ascii="Tahoma" w:hAnsi="Tahoma" w:cs="Tahoma"/>
        </w:rPr>
        <w:t>je Dodatek ke smlouvě ze dne 28. 12. 2019</w:t>
      </w:r>
      <w:r w:rsidR="009C3985">
        <w:rPr>
          <w:rFonts w:ascii="Tahoma" w:hAnsi="Tahoma" w:cs="Tahoma"/>
        </w:rPr>
        <w:t>.</w:t>
      </w:r>
    </w:p>
    <w:p w:rsidR="00302F7F" w:rsidRDefault="00302F7F" w:rsidP="00302F7F">
      <w:pPr>
        <w:pStyle w:val="Odstavecseseznamem"/>
        <w:spacing w:after="240"/>
        <w:ind w:left="357"/>
        <w:contextualSpacing w:val="0"/>
        <w:jc w:val="both"/>
        <w:rPr>
          <w:rFonts w:ascii="Tahoma" w:hAnsi="Tahoma" w:cs="Tahoma"/>
        </w:rPr>
      </w:pPr>
    </w:p>
    <w:p w:rsidR="00302F7F" w:rsidRPr="009C3985" w:rsidRDefault="00302F7F" w:rsidP="00302F7F">
      <w:pPr>
        <w:pStyle w:val="Odstavecseseznamem"/>
        <w:spacing w:after="24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F561C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9C3985">
              <w:rPr>
                <w:rFonts w:ascii="Tahoma" w:hAnsi="Tahoma" w:cs="Tahoma"/>
              </w:rPr>
              <w:t> Hradci nad Moravicí</w:t>
            </w:r>
            <w:r w:rsidRPr="00AD7AC0">
              <w:rPr>
                <w:rFonts w:ascii="Tahoma" w:hAnsi="Tahoma" w:cs="Tahoma"/>
              </w:rPr>
              <w:t xml:space="preserve"> </w:t>
            </w:r>
            <w:r w:rsidR="00B4003E">
              <w:rPr>
                <w:rFonts w:ascii="Tahoma" w:hAnsi="Tahoma" w:cs="Tahoma"/>
              </w:rPr>
              <w:t xml:space="preserve"> </w:t>
            </w:r>
            <w:proofErr w:type="gramStart"/>
            <w:r w:rsidR="00F561C3">
              <w:rPr>
                <w:rFonts w:ascii="Tahoma" w:hAnsi="Tahoma" w:cs="Tahoma"/>
              </w:rPr>
              <w:t>8.6</w:t>
            </w:r>
            <w:r w:rsidR="00B4003E">
              <w:rPr>
                <w:rFonts w:ascii="Tahoma" w:hAnsi="Tahoma" w:cs="Tahoma"/>
              </w:rPr>
              <w:t>.20</w:t>
            </w:r>
            <w:r w:rsidR="006331BD">
              <w:rPr>
                <w:rFonts w:ascii="Tahoma" w:hAnsi="Tahoma" w:cs="Tahoma"/>
              </w:rPr>
              <w:t>2</w:t>
            </w:r>
            <w:r w:rsidR="00F561C3">
              <w:rPr>
                <w:rFonts w:ascii="Tahoma" w:hAnsi="Tahoma" w:cs="Tahoma"/>
              </w:rPr>
              <w:t>3</w:t>
            </w:r>
            <w:proofErr w:type="gramEnd"/>
            <w:r w:rsidRPr="00AD7AC0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F561C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</w:t>
            </w:r>
            <w:r w:rsidR="00F561C3">
              <w:rPr>
                <w:rFonts w:ascii="Tahoma" w:hAnsi="Tahoma" w:cs="Tahoma"/>
              </w:rPr>
              <w:t>Hradci nad Moravicí</w:t>
            </w:r>
            <w:r>
              <w:rPr>
                <w:rFonts w:ascii="Tahoma" w:hAnsi="Tahoma" w:cs="Tahoma"/>
              </w:rPr>
              <w:t xml:space="preserve"> </w:t>
            </w:r>
            <w:r w:rsidR="00F561C3">
              <w:rPr>
                <w:rFonts w:ascii="Tahoma" w:hAnsi="Tahoma" w:cs="Tahoma"/>
              </w:rPr>
              <w:t xml:space="preserve"> </w:t>
            </w:r>
            <w:proofErr w:type="gramStart"/>
            <w:r w:rsidR="00F561C3">
              <w:rPr>
                <w:rFonts w:ascii="Tahoma" w:hAnsi="Tahoma" w:cs="Tahoma"/>
              </w:rPr>
              <w:t>8.6</w:t>
            </w:r>
            <w:r w:rsidR="00B4003E">
              <w:rPr>
                <w:rFonts w:ascii="Tahoma" w:hAnsi="Tahoma" w:cs="Tahoma"/>
              </w:rPr>
              <w:t>.20</w:t>
            </w:r>
            <w:r w:rsidR="006331BD">
              <w:rPr>
                <w:rFonts w:ascii="Tahoma" w:hAnsi="Tahoma" w:cs="Tahoma"/>
              </w:rPr>
              <w:t>2</w:t>
            </w:r>
            <w:r w:rsidR="00F561C3">
              <w:rPr>
                <w:rFonts w:ascii="Tahoma" w:hAnsi="Tahoma" w:cs="Tahoma"/>
              </w:rPr>
              <w:t>3</w:t>
            </w:r>
            <w:proofErr w:type="gramEnd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302F7F" w:rsidRDefault="00302F7F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  <w:p w:rsidR="00302F7F" w:rsidRPr="00AD7AC0" w:rsidRDefault="00302F7F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D942FF" w:rsidRPr="00AD7AC0" w:rsidRDefault="00D942FF" w:rsidP="00BF7B20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  <w:bookmarkStart w:id="0" w:name="_GoBack"/>
      <w:bookmarkEnd w:id="0"/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3467E"/>
    <w:rsid w:val="00254AC8"/>
    <w:rsid w:val="00302F7F"/>
    <w:rsid w:val="0030682A"/>
    <w:rsid w:val="0036660C"/>
    <w:rsid w:val="00374C41"/>
    <w:rsid w:val="00380CD3"/>
    <w:rsid w:val="0042172D"/>
    <w:rsid w:val="00424DFB"/>
    <w:rsid w:val="004D7D90"/>
    <w:rsid w:val="005826C5"/>
    <w:rsid w:val="006331BD"/>
    <w:rsid w:val="00702256"/>
    <w:rsid w:val="00764D6E"/>
    <w:rsid w:val="007A2525"/>
    <w:rsid w:val="008D647F"/>
    <w:rsid w:val="008E5C00"/>
    <w:rsid w:val="008F0DDD"/>
    <w:rsid w:val="008F5EE4"/>
    <w:rsid w:val="0093383A"/>
    <w:rsid w:val="009655D8"/>
    <w:rsid w:val="009B71AF"/>
    <w:rsid w:val="009C3985"/>
    <w:rsid w:val="00A5257B"/>
    <w:rsid w:val="00A62ED1"/>
    <w:rsid w:val="00AB5879"/>
    <w:rsid w:val="00B20557"/>
    <w:rsid w:val="00B4003E"/>
    <w:rsid w:val="00B5521F"/>
    <w:rsid w:val="00BD5B7B"/>
    <w:rsid w:val="00BF7B20"/>
    <w:rsid w:val="00C24988"/>
    <w:rsid w:val="00C4349A"/>
    <w:rsid w:val="00C46110"/>
    <w:rsid w:val="00C606FC"/>
    <w:rsid w:val="00CD506A"/>
    <w:rsid w:val="00CF389D"/>
    <w:rsid w:val="00CF5BE9"/>
    <w:rsid w:val="00D00FD5"/>
    <w:rsid w:val="00D942FF"/>
    <w:rsid w:val="00DD76E6"/>
    <w:rsid w:val="00DF1834"/>
    <w:rsid w:val="00E26D3F"/>
    <w:rsid w:val="00EF1305"/>
    <w:rsid w:val="00F03206"/>
    <w:rsid w:val="00F50A1B"/>
    <w:rsid w:val="00F561C3"/>
    <w:rsid w:val="00F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Nedělová</cp:lastModifiedBy>
  <cp:revision>3</cp:revision>
  <dcterms:created xsi:type="dcterms:W3CDTF">2023-06-08T15:42:00Z</dcterms:created>
  <dcterms:modified xsi:type="dcterms:W3CDTF">2023-06-08T15:55:00Z</dcterms:modified>
</cp:coreProperties>
</file>