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84EC" w14:textId="77777777" w:rsidR="00924B4D" w:rsidRDefault="00924B4D">
      <w:pPr>
        <w:rPr>
          <w:rFonts w:ascii="Times New Roman" w:hAnsi="Times New Roman" w:cs="Times New Roman"/>
          <w:lang w:val="cs-CZ"/>
        </w:rPr>
      </w:pPr>
    </w:p>
    <w:p w14:paraId="6BC11AA3" w14:textId="77777777" w:rsidR="00924B4D" w:rsidRDefault="00924B4D">
      <w:pPr>
        <w:rPr>
          <w:rFonts w:ascii="Times New Roman" w:hAnsi="Times New Roman" w:cs="Times New Roman"/>
          <w:lang w:val="cs-CZ"/>
        </w:rPr>
      </w:pPr>
    </w:p>
    <w:p w14:paraId="6A27D54D" w14:textId="63BD923B" w:rsidR="00924B4D" w:rsidRDefault="00E00D99">
      <w:pPr>
        <w:pStyle w:val="Nzev"/>
        <w:rPr>
          <w:sz w:val="20"/>
        </w:rPr>
      </w:pPr>
      <w:r>
        <w:rPr>
          <w:sz w:val="20"/>
        </w:rPr>
        <w:t xml:space="preserve">DODATEK Č. </w:t>
      </w:r>
      <w:r w:rsidR="000B5DC7">
        <w:rPr>
          <w:sz w:val="20"/>
        </w:rPr>
        <w:t>1 KE</w:t>
      </w:r>
      <w:r>
        <w:rPr>
          <w:sz w:val="20"/>
        </w:rPr>
        <w:t xml:space="preserve"> SMLOUVĚ O ÚČASTI NA ŘEŠENÍ PROJEKTU – TREND</w:t>
      </w:r>
    </w:p>
    <w:p w14:paraId="152ECF01" w14:textId="77777777" w:rsidR="00924B4D" w:rsidRDefault="00E00D99">
      <w:pPr>
        <w:pStyle w:val="Zkladntex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(dle § 1746 odst. 2 zákona č. 89/2012 Sb., občanský zákoník, ve znění pozdějších předpisů (dále jen „OZ“¨) a zákona č. 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130/2002 Sb., zákon o podpoře výzkumu, experimentálního vývoje a inovací z veřejných prostředků a o změně některých souvisejících zákonů, ve znění pozdějších předpisů (dále jen „ZPVV“))</w:t>
      </w:r>
    </w:p>
    <w:p w14:paraId="3FC81FA5" w14:textId="77777777" w:rsidR="00924B4D" w:rsidRDefault="00924B4D">
      <w:pPr>
        <w:pStyle w:val="Zkladntext"/>
        <w:jc w:val="center"/>
        <w:rPr>
          <w:rFonts w:ascii="Times New Roman" w:hAnsi="Times New Roman"/>
          <w:sz w:val="20"/>
          <w:szCs w:val="20"/>
        </w:rPr>
      </w:pPr>
    </w:p>
    <w:p w14:paraId="7B72E550" w14:textId="77777777" w:rsidR="00924B4D" w:rsidRDefault="00E00D99">
      <w:pPr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strany:</w:t>
      </w:r>
    </w:p>
    <w:p w14:paraId="01D42F3E" w14:textId="77777777" w:rsidR="00924B4D" w:rsidRDefault="00924B4D">
      <w:pPr>
        <w:jc w:val="center"/>
        <w:rPr>
          <w:rFonts w:ascii="Times New Roman" w:hAnsi="Times New Roman" w:cs="Times New Roman"/>
          <w:lang w:val="cs-CZ"/>
        </w:rPr>
      </w:pPr>
    </w:p>
    <w:p w14:paraId="442516B2" w14:textId="77777777" w:rsidR="00924B4D" w:rsidRDefault="00924B4D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5DE474D8" w14:textId="77777777" w:rsidR="00924B4D" w:rsidRDefault="00E00D99">
      <w:pPr>
        <w:pStyle w:val="Zkladntex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ab/>
        <w:t>EKOMOR, s. r. o.</w:t>
      </w:r>
    </w:p>
    <w:p w14:paraId="20636C92" w14:textId="77777777" w:rsidR="00924B4D" w:rsidRDefault="00E00D99">
      <w:pPr>
        <w:pStyle w:val="Normlnweb"/>
        <w:spacing w:beforeAutospacing="0" w:afterAutospacing="0"/>
        <w:ind w:left="709"/>
        <w:rPr>
          <w:sz w:val="20"/>
          <w:szCs w:val="20"/>
        </w:rPr>
      </w:pPr>
      <w:r>
        <w:rPr>
          <w:sz w:val="20"/>
          <w:szCs w:val="20"/>
        </w:rPr>
        <w:t>Se sídlem v: Lískovec 397, 73801 Frýdek-Místek</w:t>
      </w:r>
    </w:p>
    <w:p w14:paraId="2148D84F" w14:textId="77777777" w:rsidR="00924B4D" w:rsidRDefault="00E00D99">
      <w:pPr>
        <w:pStyle w:val="Zkladntext"/>
        <w:ind w:left="709" w:firstLine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IČ: 48397571</w:t>
      </w:r>
    </w:p>
    <w:p w14:paraId="029F1C2E" w14:textId="77777777" w:rsidR="00924B4D" w:rsidRDefault="00E00D99">
      <w:pPr>
        <w:pStyle w:val="Zkladntext"/>
        <w:ind w:left="709" w:firstLine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 48397571</w:t>
      </w:r>
    </w:p>
    <w:p w14:paraId="2D08BD25" w14:textId="77777777" w:rsidR="00924B4D" w:rsidRDefault="00E00D99">
      <w:pPr>
        <w:pStyle w:val="Zkladntext"/>
        <w:ind w:left="709" w:firstLine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Zastoupena: Ing. Alešem Hermou, jednatelem     </w:t>
      </w:r>
    </w:p>
    <w:p w14:paraId="434D0345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Zapsána: v obchodním rejstříku vedeném u Krajského soudu v Ostravě oddíl C, vložka 10261</w:t>
      </w:r>
    </w:p>
    <w:p w14:paraId="7C833BD7" w14:textId="440348F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Bankovní spojení: </w:t>
      </w:r>
      <w:proofErr w:type="spellStart"/>
      <w:r w:rsidR="000B5DC7">
        <w:rPr>
          <w:rFonts w:ascii="Times New Roman" w:hAnsi="Times New Roman"/>
          <w:sz w:val="20"/>
          <w:szCs w:val="20"/>
        </w:rPr>
        <w:t>xxx</w:t>
      </w:r>
      <w:proofErr w:type="spellEnd"/>
    </w:p>
    <w:p w14:paraId="519B95C6" w14:textId="1B381EA5" w:rsidR="00924B4D" w:rsidRDefault="00E00D99">
      <w:pPr>
        <w:pStyle w:val="Zkladntext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Účet číslo:</w:t>
      </w:r>
      <w:r w:rsidR="000B5D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5DC7">
        <w:rPr>
          <w:rFonts w:ascii="Times New Roman" w:hAnsi="Times New Roman"/>
          <w:sz w:val="20"/>
          <w:szCs w:val="20"/>
        </w:rPr>
        <w:t>xxx</w:t>
      </w:r>
      <w:proofErr w:type="spellEnd"/>
    </w:p>
    <w:p w14:paraId="58CDB1B5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(dále jen jako </w:t>
      </w:r>
      <w:r>
        <w:rPr>
          <w:rFonts w:ascii="Times New Roman" w:hAnsi="Times New Roman"/>
          <w:b/>
          <w:sz w:val="20"/>
          <w:szCs w:val="20"/>
        </w:rPr>
        <w:t>„</w:t>
      </w:r>
      <w:r>
        <w:fldChar w:fldCharType="begin">
          <w:ffData>
            <w:name w:val="Bookmark"/>
            <w:enabled/>
            <w:calcOnExit w:val="0"/>
            <w:textInput>
              <w:default w:val="Příjemce"/>
            </w:textInput>
          </w:ffData>
        </w:fldChar>
      </w:r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t>Příjemce</w:t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>“)</w:t>
      </w:r>
    </w:p>
    <w:p w14:paraId="6627525B" w14:textId="77777777" w:rsidR="00924B4D" w:rsidRDefault="00924B4D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</w:rPr>
      </w:pPr>
    </w:p>
    <w:p w14:paraId="0D8F5297" w14:textId="77777777" w:rsidR="00924B4D" w:rsidRDefault="00E00D99">
      <w:pPr>
        <w:pStyle w:val="Zkladntext"/>
        <w:ind w:left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</w:t>
      </w:r>
    </w:p>
    <w:p w14:paraId="4E60230D" w14:textId="77777777" w:rsidR="00924B4D" w:rsidRDefault="00924B4D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</w:rPr>
      </w:pPr>
    </w:p>
    <w:p w14:paraId="592D8C67" w14:textId="77777777" w:rsidR="00924B4D" w:rsidRDefault="00E00D99">
      <w:pPr>
        <w:pStyle w:val="Zkladntex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</w:t>
      </w:r>
      <w:r>
        <w:rPr>
          <w:rFonts w:ascii="Times New Roman" w:hAnsi="Times New Roman"/>
          <w:b/>
          <w:bCs/>
          <w:sz w:val="20"/>
          <w:szCs w:val="20"/>
        </w:rPr>
        <w:tab/>
        <w:t>Technická univerzita v Liberci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14:paraId="43702DB9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 v: Studentská 1402/2, 461 17 Liberec 1</w:t>
      </w:r>
    </w:p>
    <w:p w14:paraId="4196F809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IČ: 46747885</w:t>
      </w:r>
    </w:p>
    <w:p w14:paraId="57B64557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CZ46747885</w:t>
      </w:r>
    </w:p>
    <w:p w14:paraId="068EECCE" w14:textId="77777777" w:rsidR="00924B4D" w:rsidRDefault="00E00D99">
      <w:pPr>
        <w:pStyle w:val="Zkladntex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Zastoupena: doc. RNDr. Miroslavem </w:t>
      </w:r>
      <w:proofErr w:type="spellStart"/>
      <w:r>
        <w:rPr>
          <w:rFonts w:ascii="Times New Roman" w:hAnsi="Times New Roman"/>
          <w:sz w:val="20"/>
          <w:szCs w:val="20"/>
        </w:rPr>
        <w:t>Brzezinou</w:t>
      </w:r>
      <w:proofErr w:type="spellEnd"/>
      <w:r>
        <w:rPr>
          <w:rFonts w:ascii="Times New Roman" w:hAnsi="Times New Roman"/>
          <w:sz w:val="20"/>
          <w:szCs w:val="20"/>
        </w:rPr>
        <w:t>, CSc., rektorem</w:t>
      </w:r>
    </w:p>
    <w:p w14:paraId="341F5847" w14:textId="6844856B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Bankovní spojení: </w:t>
      </w:r>
      <w:proofErr w:type="spellStart"/>
      <w:r w:rsidR="000B5DC7">
        <w:rPr>
          <w:rFonts w:ascii="Times New Roman" w:hAnsi="Times New Roman"/>
          <w:sz w:val="20"/>
          <w:szCs w:val="20"/>
        </w:rPr>
        <w:t>xxx</w:t>
      </w:r>
      <w:proofErr w:type="spellEnd"/>
    </w:p>
    <w:p w14:paraId="318A7389" w14:textId="7339CA5B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Účet číslo: </w:t>
      </w:r>
      <w:proofErr w:type="spellStart"/>
      <w:r w:rsidR="000B5DC7">
        <w:t>xxx</w:t>
      </w:r>
      <w:proofErr w:type="spellEnd"/>
    </w:p>
    <w:p w14:paraId="277F1D25" w14:textId="77777777" w:rsidR="00924B4D" w:rsidRDefault="00E00D99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(dále jen jako </w:t>
      </w:r>
      <w:r>
        <w:rPr>
          <w:rFonts w:ascii="Times New Roman" w:hAnsi="Times New Roman"/>
          <w:b/>
          <w:sz w:val="20"/>
          <w:szCs w:val="20"/>
        </w:rPr>
        <w:t>„</w:t>
      </w:r>
      <w:r>
        <w:fldChar w:fldCharType="begin">
          <w:ffData>
            <w:name w:val="Text33"/>
            <w:enabled/>
            <w:calcOnExit w:val="0"/>
            <w:textInput>
              <w:default w:val="Další účastník"/>
            </w:textInput>
          </w:ffData>
        </w:fldChar>
      </w:r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bCs/>
          <w:sz w:val="20"/>
          <w:szCs w:val="20"/>
        </w:rPr>
        <w:t>Další účastník</w:t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>“)</w:t>
      </w:r>
    </w:p>
    <w:p w14:paraId="528DEE21" w14:textId="77777777" w:rsidR="00924B4D" w:rsidRDefault="00E00D99">
      <w:pPr>
        <w:pStyle w:val="Zklad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9F55217" w14:textId="77777777" w:rsidR="00924B4D" w:rsidRDefault="00E00D99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také společně jako „</w:t>
      </w:r>
      <w:r>
        <w:rPr>
          <w:rFonts w:ascii="Times New Roman" w:hAnsi="Times New Roman"/>
          <w:b/>
          <w:sz w:val="20"/>
          <w:szCs w:val="20"/>
        </w:rPr>
        <w:t>smluvní strany</w:t>
      </w:r>
      <w:r>
        <w:rPr>
          <w:rFonts w:ascii="Times New Roman" w:hAnsi="Times New Roman"/>
          <w:sz w:val="20"/>
          <w:szCs w:val="20"/>
        </w:rPr>
        <w:t>“)</w:t>
      </w:r>
    </w:p>
    <w:p w14:paraId="435AF7A0" w14:textId="77777777" w:rsidR="00924B4D" w:rsidRDefault="00924B4D">
      <w:pPr>
        <w:pStyle w:val="Zkladntext"/>
        <w:rPr>
          <w:rFonts w:ascii="Times New Roman" w:hAnsi="Times New Roman"/>
          <w:b/>
          <w:bCs/>
          <w:sz w:val="20"/>
          <w:szCs w:val="20"/>
        </w:rPr>
      </w:pPr>
    </w:p>
    <w:p w14:paraId="13DA829B" w14:textId="77777777" w:rsidR="00924B4D" w:rsidRDefault="00E00D99">
      <w:pPr>
        <w:pStyle w:val="Zkladntex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ORLEN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UniCRE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a.s.</w:t>
      </w:r>
    </w:p>
    <w:p w14:paraId="40D120BE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 v: Revoluční 1521/84, 40001 Ústí nad Labem</w:t>
      </w:r>
    </w:p>
    <w:p w14:paraId="31E1E7D9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IČ: 62243136</w:t>
      </w:r>
    </w:p>
    <w:p w14:paraId="42884CF8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 62243136</w:t>
      </w:r>
    </w:p>
    <w:p w14:paraId="01FD9778" w14:textId="77777777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Zastoupena: Ing. Jiří Hájek, MBA, předseda představenstva a Ing. Martin </w:t>
      </w:r>
      <w:proofErr w:type="spellStart"/>
      <w:r>
        <w:rPr>
          <w:rFonts w:ascii="Times New Roman" w:hAnsi="Times New Roman"/>
          <w:sz w:val="20"/>
          <w:szCs w:val="20"/>
        </w:rPr>
        <w:t>Křemenák</w:t>
      </w:r>
      <w:proofErr w:type="spellEnd"/>
      <w:r>
        <w:rPr>
          <w:rFonts w:ascii="Times New Roman" w:hAnsi="Times New Roman"/>
          <w:sz w:val="20"/>
          <w:szCs w:val="20"/>
        </w:rPr>
        <w:t>, místopředseda představenstva</w:t>
      </w:r>
    </w:p>
    <w:p w14:paraId="78A8941B" w14:textId="7086EBD8" w:rsidR="00924B4D" w:rsidRDefault="00E00D99">
      <w:pPr>
        <w:pStyle w:val="Zkladntext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Bankovní spojení: </w:t>
      </w:r>
      <w:proofErr w:type="spellStart"/>
      <w:r w:rsidR="000B5DC7">
        <w:rPr>
          <w:rFonts w:ascii="Times New Roman" w:hAnsi="Times New Roman"/>
          <w:sz w:val="20"/>
          <w:szCs w:val="20"/>
        </w:rPr>
        <w:t>xxx</w:t>
      </w:r>
      <w:proofErr w:type="spellEnd"/>
    </w:p>
    <w:p w14:paraId="7646D4E1" w14:textId="6A0126A4" w:rsidR="00924B4D" w:rsidRDefault="00E00D99">
      <w:pPr>
        <w:pStyle w:val="Zkladntex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Účet číslo: </w:t>
      </w:r>
      <w:proofErr w:type="spellStart"/>
      <w:r w:rsidR="000B5DC7">
        <w:rPr>
          <w:rFonts w:ascii="Times New Roman" w:hAnsi="Times New Roman"/>
          <w:sz w:val="20"/>
          <w:szCs w:val="20"/>
        </w:rPr>
        <w:t>xxx</w:t>
      </w:r>
      <w:proofErr w:type="spellEnd"/>
    </w:p>
    <w:p w14:paraId="1661C370" w14:textId="77777777" w:rsidR="00924B4D" w:rsidRDefault="00E00D99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(dále jen jako </w:t>
      </w:r>
      <w:r>
        <w:rPr>
          <w:rFonts w:ascii="Times New Roman" w:hAnsi="Times New Roman"/>
          <w:b/>
          <w:sz w:val="20"/>
          <w:szCs w:val="20"/>
        </w:rPr>
        <w:t>„</w:t>
      </w:r>
      <w:r>
        <w:fldChar w:fldCharType="begin">
          <w:ffData>
            <w:name w:val="Text331"/>
            <w:enabled/>
            <w:calcOnExit w:val="0"/>
            <w:textInput>
              <w:default w:val="Další účastník"/>
            </w:textInput>
          </w:ffData>
        </w:fldChar>
      </w:r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bCs/>
          <w:sz w:val="20"/>
          <w:szCs w:val="20"/>
        </w:rPr>
        <w:t>Další účastník</w:t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>“)</w:t>
      </w:r>
    </w:p>
    <w:p w14:paraId="3F93515E" w14:textId="77777777" w:rsidR="00924B4D" w:rsidRDefault="00E00D99">
      <w:pPr>
        <w:pStyle w:val="Zklad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1A54709" w14:textId="77777777" w:rsidR="00924B4D" w:rsidRDefault="00E00D99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také společně jako „</w:t>
      </w:r>
      <w:r>
        <w:rPr>
          <w:rFonts w:ascii="Times New Roman" w:hAnsi="Times New Roman"/>
          <w:b/>
          <w:sz w:val="20"/>
          <w:szCs w:val="20"/>
        </w:rPr>
        <w:t>smluvní strany</w:t>
      </w:r>
      <w:r>
        <w:rPr>
          <w:rFonts w:ascii="Times New Roman" w:hAnsi="Times New Roman"/>
          <w:sz w:val="20"/>
          <w:szCs w:val="20"/>
        </w:rPr>
        <w:t>“)</w:t>
      </w:r>
    </w:p>
    <w:p w14:paraId="0CA2ED7A" w14:textId="77777777" w:rsidR="00924B4D" w:rsidRDefault="00924B4D">
      <w:pPr>
        <w:pStyle w:val="Zkladntext"/>
        <w:ind w:firstLine="720"/>
        <w:rPr>
          <w:rFonts w:ascii="Times New Roman" w:hAnsi="Times New Roman"/>
          <w:sz w:val="20"/>
          <w:szCs w:val="20"/>
        </w:rPr>
      </w:pPr>
    </w:p>
    <w:p w14:paraId="617D268D" w14:textId="77777777" w:rsidR="00924B4D" w:rsidRDefault="00924B4D">
      <w:pPr>
        <w:pStyle w:val="Zkladntext"/>
        <w:ind w:firstLine="720"/>
        <w:rPr>
          <w:rFonts w:ascii="Times New Roman" w:hAnsi="Times New Roman"/>
          <w:sz w:val="20"/>
          <w:szCs w:val="20"/>
        </w:rPr>
      </w:pPr>
    </w:p>
    <w:p w14:paraId="193CE922" w14:textId="77777777" w:rsidR="00924B4D" w:rsidRDefault="00E00D99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mezi sebou uzavírají následující Dodatek ke Smlouvě o účasti na řešení projektu (dále jen „</w:t>
      </w:r>
      <w:r>
        <w:rPr>
          <w:rFonts w:ascii="Times New Roman" w:hAnsi="Times New Roman"/>
          <w:b/>
          <w:sz w:val="20"/>
          <w:szCs w:val="20"/>
        </w:rPr>
        <w:t>smlouva</w:t>
      </w:r>
      <w:r>
        <w:rPr>
          <w:rFonts w:ascii="Times New Roman" w:hAnsi="Times New Roman"/>
          <w:sz w:val="20"/>
          <w:szCs w:val="20"/>
        </w:rPr>
        <w:t>“):</w:t>
      </w:r>
    </w:p>
    <w:p w14:paraId="50C88522" w14:textId="77777777" w:rsidR="00924B4D" w:rsidRDefault="00924B4D">
      <w:pPr>
        <w:pStyle w:val="Zkladntext"/>
        <w:rPr>
          <w:rFonts w:ascii="Times New Roman" w:hAnsi="Times New Roman"/>
          <w:sz w:val="20"/>
          <w:szCs w:val="20"/>
        </w:rPr>
      </w:pPr>
    </w:p>
    <w:p w14:paraId="37A843A4" w14:textId="77777777" w:rsidR="00924B4D" w:rsidRDefault="00E00D99">
      <w:pPr>
        <w:pStyle w:val="Zkladntex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</w:t>
      </w:r>
    </w:p>
    <w:p w14:paraId="4D37BFB2" w14:textId="77777777" w:rsidR="00924B4D" w:rsidRDefault="00E00D99">
      <w:pPr>
        <w:pStyle w:val="Nadpis1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Účel a předmět dodatku</w:t>
      </w:r>
    </w:p>
    <w:p w14:paraId="6EC1F6B0" w14:textId="77777777" w:rsidR="00924B4D" w:rsidRDefault="00924B4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221B4C7" w14:textId="77777777" w:rsidR="00924B4D" w:rsidRDefault="00E00D99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 w:themeColor="text1"/>
        </w:rPr>
        <w:t>Předmětem tohoto dodatku je z</w:t>
      </w:r>
      <w:r>
        <w:rPr>
          <w:rFonts w:ascii="Times New Roman" w:hAnsi="Times New Roman"/>
        </w:rPr>
        <w:t xml:space="preserve">měna čísla účtu dalšího účastníka ORLEN </w:t>
      </w:r>
      <w:proofErr w:type="spellStart"/>
      <w:r>
        <w:rPr>
          <w:rFonts w:ascii="Times New Roman" w:hAnsi="Times New Roman"/>
        </w:rPr>
        <w:t>UniCRE</w:t>
      </w:r>
      <w:proofErr w:type="spellEnd"/>
      <w:r>
        <w:rPr>
          <w:rFonts w:ascii="Times New Roman" w:hAnsi="Times New Roman"/>
        </w:rPr>
        <w:t>, a.s., projektu FW06010536 pro čerpání dotačních prostředků s ohledem na chybně uvedený údaj ve smlouvě:</w:t>
      </w:r>
    </w:p>
    <w:p w14:paraId="0220ED12" w14:textId="64DBFABB" w:rsidR="00924B4D" w:rsidRDefault="00E00D99">
      <w:pPr>
        <w:pStyle w:val="Zklad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Číslo účtu pro čerpání se u daného dalšího účastníka mění na následující: </w:t>
      </w:r>
      <w:proofErr w:type="spellStart"/>
      <w:r w:rsidR="000B5DC7">
        <w:rPr>
          <w:rFonts w:ascii="Times New Roman" w:hAnsi="Times New Roman"/>
        </w:rPr>
        <w:t>xxx</w:t>
      </w:r>
      <w:proofErr w:type="spellEnd"/>
    </w:p>
    <w:p w14:paraId="4433768C" w14:textId="77777777" w:rsidR="00924B4D" w:rsidRDefault="00924B4D">
      <w:pPr>
        <w:pStyle w:val="Zkladntext"/>
        <w:ind w:left="720"/>
        <w:rPr>
          <w:rFonts w:ascii="Times New Roman" w:hAnsi="Times New Roman"/>
        </w:rPr>
      </w:pPr>
    </w:p>
    <w:p w14:paraId="0557BCBF" w14:textId="77777777" w:rsidR="00924B4D" w:rsidRDefault="00E00D99">
      <w:pPr>
        <w:pStyle w:val="Zkladntex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</w:t>
      </w:r>
    </w:p>
    <w:p w14:paraId="11F09460" w14:textId="77777777" w:rsidR="00924B4D" w:rsidRDefault="00E00D99">
      <w:pPr>
        <w:pStyle w:val="Nadpis1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lastRenderedPageBreak/>
        <w:t>Závěrečná ustanovení</w:t>
      </w:r>
    </w:p>
    <w:p w14:paraId="5578E810" w14:textId="77777777" w:rsidR="00924B4D" w:rsidRDefault="00E00D99">
      <w:pPr>
        <w:pStyle w:val="Zkladn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A6B88B4" w14:textId="77777777" w:rsidR="00924B4D" w:rsidRDefault="00924B4D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4"/>
        </w:rPr>
      </w:pPr>
    </w:p>
    <w:p w14:paraId="2A682188" w14:textId="77777777" w:rsidR="00924B4D" w:rsidRDefault="00924B4D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4"/>
        </w:rPr>
      </w:pPr>
    </w:p>
    <w:p w14:paraId="77DB2476" w14:textId="77777777" w:rsidR="00924B4D" w:rsidRDefault="00E00D99">
      <w:pPr>
        <w:pStyle w:val="Zkladntext"/>
        <w:numPr>
          <w:ilvl w:val="1"/>
          <w:numId w:val="2"/>
        </w:numPr>
        <w:ind w:left="709" w:hanging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Ostatní ustanovení výše uvedené smlouvy zůstávají beze změny.</w:t>
      </w:r>
    </w:p>
    <w:p w14:paraId="2D12BCB4" w14:textId="77777777" w:rsidR="00924B4D" w:rsidRDefault="00E00D99">
      <w:pPr>
        <w:pStyle w:val="Zkladntext"/>
        <w:numPr>
          <w:ilvl w:val="1"/>
          <w:numId w:val="2"/>
        </w:numPr>
        <w:ind w:hanging="7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Tento dodatek nabývá platnosti dnem oboustranného podpisu oprávněných zástupců smluvních stran. Dodatek nabývá účinnosti dnem uveřejnění v registru smluv. </w:t>
      </w:r>
      <w:r>
        <w:rPr>
          <w:rFonts w:ascii="Times New Roman" w:hAnsi="Times New Roman"/>
        </w:rPr>
        <w:t>Dodatek bude uveřejněn Technickou univerzitou v Liberci v Registru smluv dle zákona č. 340/2015 Sb. (o registru smluv) vedeném Ministerstvem vnitra ČR.</w:t>
      </w:r>
    </w:p>
    <w:p w14:paraId="42DE065B" w14:textId="77777777" w:rsidR="00924B4D" w:rsidRDefault="00E00D99">
      <w:pPr>
        <w:pStyle w:val="Zkladntext"/>
        <w:numPr>
          <w:ilvl w:val="1"/>
          <w:numId w:val="2"/>
        </w:numPr>
        <w:ind w:hanging="792"/>
        <w:rPr>
          <w:rFonts w:ascii="Times New Roman" w:hAnsi="Times New Roman"/>
        </w:rPr>
      </w:pPr>
      <w:r>
        <w:rPr>
          <w:rFonts w:ascii="Times New Roman" w:hAnsi="Times New Roman"/>
        </w:rPr>
        <w:t>Tento dodatek je vyhotoven ve třech stejnopisech, z nichž každé má platnost originálu. Jedno vyhotovení je určeno pro poskytovatele a každá smluvní strana obdrží po jednom vyhotovení.</w:t>
      </w:r>
    </w:p>
    <w:p w14:paraId="5AA6970A" w14:textId="77777777" w:rsidR="00924B4D" w:rsidRDefault="00924B4D">
      <w:pPr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3FD4D7F" w14:textId="77777777" w:rsidR="00924B4D" w:rsidRDefault="00924B4D">
      <w:pPr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792EC6F" w14:textId="77777777" w:rsidR="00924B4D" w:rsidRDefault="00924B4D">
      <w:pPr>
        <w:ind w:left="720"/>
        <w:jc w:val="both"/>
        <w:rPr>
          <w:rFonts w:ascii="Times New Roman" w:hAnsi="Times New Roman" w:cs="Times New Roman"/>
          <w:color w:val="000000"/>
          <w:lang w:val="cs-CZ"/>
        </w:rPr>
      </w:pPr>
    </w:p>
    <w:tbl>
      <w:tblPr>
        <w:tblW w:w="1014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24B4D" w14:paraId="1A9A0E8E" w14:textId="77777777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A853C5D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 Razítko a podpis příjemce</w:t>
            </w:r>
          </w:p>
          <w:p w14:paraId="34696DB0" w14:textId="77777777" w:rsidR="00924B4D" w:rsidRDefault="00924B4D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4BA1D1BA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………………………………………….</w:t>
            </w:r>
          </w:p>
          <w:p w14:paraId="19F7AFC7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lang w:val="cs-CZ"/>
              </w:rPr>
              <w:t>Ing. Aleš Herma, jednatel</w:t>
            </w:r>
          </w:p>
          <w:p w14:paraId="4E1F2BA6" w14:textId="092CB111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Ve Frýdku-Místku dne </w:t>
            </w:r>
            <w:r w:rsidR="000B5DC7">
              <w:rPr>
                <w:rFonts w:ascii="Times New Roman" w:hAnsi="Times New Roman" w:cs="Times New Roman"/>
                <w:lang w:val="cs-CZ"/>
              </w:rPr>
              <w:t>15.5.2023</w:t>
            </w:r>
            <w:r>
              <w:rPr>
                <w:rFonts w:ascii="Times New Roman" w:hAnsi="Times New Roman" w:cs="Times New Roman"/>
                <w:lang w:val="cs-CZ"/>
              </w:rPr>
              <w:t>     </w:t>
            </w:r>
          </w:p>
        </w:tc>
        <w:tc>
          <w:tcPr>
            <w:tcW w:w="53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1CDA6EA7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 Razítko a podpis dalšího účastníka č. 1</w:t>
            </w:r>
          </w:p>
          <w:p w14:paraId="02D3AD00" w14:textId="77777777" w:rsidR="00924B4D" w:rsidRDefault="00924B4D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0DA0928C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……………………………………………</w:t>
            </w:r>
          </w:p>
          <w:p w14:paraId="6422CB84" w14:textId="066E708A" w:rsidR="00924B4D" w:rsidRDefault="00E00D99">
            <w:pPr>
              <w:widowControl w:val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lang w:val="cs-CZ"/>
              </w:rPr>
              <w:t xml:space="preserve">Ing. Jiří Hájek, </w:t>
            </w:r>
            <w:r w:rsidR="00F75744">
              <w:rPr>
                <w:lang w:val="cs-CZ"/>
              </w:rPr>
              <w:t>MBA,</w:t>
            </w:r>
            <w:r>
              <w:rPr>
                <w:lang w:val="cs-CZ"/>
              </w:rPr>
              <w:t xml:space="preserve"> předseda představenstva </w:t>
            </w:r>
          </w:p>
          <w:p w14:paraId="25E682D0" w14:textId="77777777" w:rsidR="00924B4D" w:rsidRDefault="00924B4D">
            <w:pPr>
              <w:widowControl w:val="0"/>
              <w:jc w:val="center"/>
              <w:rPr>
                <w:rFonts w:ascii="Times New Roman" w:hAnsi="Times New Roman"/>
                <w:lang w:val="cs-CZ"/>
              </w:rPr>
            </w:pPr>
          </w:p>
          <w:p w14:paraId="173522B5" w14:textId="77777777" w:rsidR="00924B4D" w:rsidRDefault="00924B4D">
            <w:pPr>
              <w:widowControl w:val="0"/>
              <w:jc w:val="center"/>
              <w:rPr>
                <w:rFonts w:ascii="Times New Roman" w:hAnsi="Times New Roman"/>
                <w:lang w:val="cs-CZ"/>
              </w:rPr>
            </w:pPr>
          </w:p>
          <w:p w14:paraId="6C81359F" w14:textId="77777777" w:rsidR="00924B4D" w:rsidRDefault="00E00D99">
            <w:pPr>
              <w:widowControl w:val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………………………………………………</w:t>
            </w:r>
          </w:p>
          <w:p w14:paraId="33F2F39F" w14:textId="77777777" w:rsidR="00924B4D" w:rsidRDefault="00E00D99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Martin </w:t>
            </w:r>
            <w:proofErr w:type="spellStart"/>
            <w:r>
              <w:rPr>
                <w:lang w:val="cs-CZ"/>
              </w:rPr>
              <w:t>Křemenák</w:t>
            </w:r>
            <w:proofErr w:type="spellEnd"/>
            <w:r>
              <w:rPr>
                <w:lang w:val="cs-CZ"/>
              </w:rPr>
              <w:t>, místopředseda představenstva</w:t>
            </w:r>
          </w:p>
          <w:p w14:paraId="0A78F31B" w14:textId="77777777" w:rsidR="00924B4D" w:rsidRDefault="00924B4D">
            <w:pPr>
              <w:widowControl w:val="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5D130C34" w14:textId="14B17F97" w:rsidR="00924B4D" w:rsidRDefault="00E00D99">
            <w:pPr>
              <w:widowControl w:val="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V </w:t>
            </w:r>
            <w:r>
              <w:rPr>
                <w:lang w:val="cs-CZ"/>
              </w:rPr>
              <w:t>Litvínově</w:t>
            </w:r>
            <w:r>
              <w:rPr>
                <w:rFonts w:ascii="Times New Roman" w:hAnsi="Times New Roman" w:cs="Times New Roman"/>
                <w:lang w:val="cs-CZ"/>
              </w:rPr>
              <w:t xml:space="preserve"> dne</w:t>
            </w:r>
            <w:r w:rsidR="000B5DC7">
              <w:rPr>
                <w:rFonts w:ascii="Times New Roman" w:hAnsi="Times New Roman" w:cs="Times New Roman"/>
                <w:lang w:val="cs-CZ"/>
              </w:rPr>
              <w:t xml:space="preserve"> 26.5.2023</w:t>
            </w:r>
            <w:r>
              <w:rPr>
                <w:rFonts w:ascii="Times New Roman" w:hAnsi="Times New Roman" w:cs="Times New Roman"/>
                <w:lang w:val="cs-CZ"/>
              </w:rPr>
              <w:t xml:space="preserve">   </w:t>
            </w:r>
          </w:p>
          <w:p w14:paraId="3EC805FA" w14:textId="77777777" w:rsidR="00924B4D" w:rsidRDefault="00E00D99">
            <w:pPr>
              <w:widowControl w:val="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   </w:t>
            </w:r>
          </w:p>
        </w:tc>
      </w:tr>
    </w:tbl>
    <w:p w14:paraId="232D230C" w14:textId="77777777" w:rsidR="00924B4D" w:rsidRDefault="00924B4D">
      <w:pPr>
        <w:jc w:val="both"/>
        <w:rPr>
          <w:rFonts w:ascii="Times New Roman" w:hAnsi="Times New Roman" w:cs="Times New Roman"/>
          <w:lang w:val="cs-CZ"/>
        </w:rPr>
      </w:pPr>
    </w:p>
    <w:tbl>
      <w:tblPr>
        <w:tblW w:w="48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46"/>
      </w:tblGrid>
      <w:tr w:rsidR="00924B4D" w14:paraId="39DAD7E1" w14:textId="77777777">
        <w:trPr>
          <w:trHeight w:val="167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A64573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  Razítko a podpis dalšího účastníka č. 2</w:t>
            </w:r>
          </w:p>
          <w:p w14:paraId="26C30833" w14:textId="77777777" w:rsidR="00924B4D" w:rsidRDefault="00924B4D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14:paraId="231E4194" w14:textId="77777777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……………………………………………</w:t>
            </w:r>
          </w:p>
          <w:p w14:paraId="5AC69551" w14:textId="77777777" w:rsidR="00924B4D" w:rsidRDefault="00E00D99">
            <w:pPr>
              <w:widowControl w:val="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Doc. RNDr. Miroslav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Brzezina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>, CSc., rektor</w:t>
            </w:r>
          </w:p>
          <w:p w14:paraId="0F5B3A5E" w14:textId="1520988B" w:rsidR="00924B4D" w:rsidRDefault="00E00D9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V Liberci dne </w:t>
            </w:r>
            <w:r w:rsidR="000B5DC7">
              <w:rPr>
                <w:rFonts w:ascii="Times New Roman" w:hAnsi="Times New Roman" w:cs="Times New Roman"/>
                <w:lang w:val="cs-CZ"/>
              </w:rPr>
              <w:t>9.6.2023</w:t>
            </w:r>
            <w:r>
              <w:rPr>
                <w:rFonts w:ascii="Times New Roman" w:hAnsi="Times New Roman" w:cs="Times New Roman"/>
                <w:lang w:val="cs-CZ"/>
              </w:rPr>
              <w:t>     </w:t>
            </w:r>
          </w:p>
        </w:tc>
      </w:tr>
    </w:tbl>
    <w:p w14:paraId="1B98A144" w14:textId="77777777" w:rsidR="00924B4D" w:rsidRDefault="00924B4D">
      <w:pPr>
        <w:jc w:val="both"/>
        <w:rPr>
          <w:rFonts w:ascii="Times New Roman" w:hAnsi="Times New Roman" w:cs="Times New Roman"/>
          <w:lang w:val="cs-CZ"/>
        </w:rPr>
      </w:pPr>
    </w:p>
    <w:p w14:paraId="496F6EF7" w14:textId="77777777" w:rsidR="00924B4D" w:rsidRDefault="00924B4D"/>
    <w:sectPr w:rsidR="00924B4D">
      <w:headerReference w:type="default" r:id="rId7"/>
      <w:footerReference w:type="default" r:id="rId8"/>
      <w:pgSz w:w="11906" w:h="16838"/>
      <w:pgMar w:top="1418" w:right="1418" w:bottom="1418" w:left="1418" w:header="737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A42D" w14:textId="77777777" w:rsidR="005E3EAC" w:rsidRDefault="005E3EAC">
      <w:r>
        <w:separator/>
      </w:r>
    </w:p>
  </w:endnote>
  <w:endnote w:type="continuationSeparator" w:id="0">
    <w:p w14:paraId="5107B35B" w14:textId="77777777" w:rsidR="005E3EAC" w:rsidRDefault="005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AE54" w14:textId="77777777" w:rsidR="00924B4D" w:rsidRDefault="00E00D99">
    <w:pPr>
      <w:pStyle w:val="Zpat"/>
      <w:pBdr>
        <w:top w:val="single" w:sz="4" w:space="1" w:color="000000"/>
      </w:pBd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-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</w:instrText>
    </w:r>
    <w:r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7911" w14:textId="77777777" w:rsidR="005E3EAC" w:rsidRDefault="005E3EAC">
      <w:r>
        <w:separator/>
      </w:r>
    </w:p>
  </w:footnote>
  <w:footnote w:type="continuationSeparator" w:id="0">
    <w:p w14:paraId="3F696764" w14:textId="77777777" w:rsidR="005E3EAC" w:rsidRDefault="005E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0F9D" w14:textId="77777777" w:rsidR="00924B4D" w:rsidRDefault="00E00D99">
    <w:pPr>
      <w:pStyle w:val="Zhlav"/>
    </w:pPr>
    <w:r>
      <w:rPr>
        <w:noProof/>
      </w:rPr>
      <w:drawing>
        <wp:inline distT="0" distB="0" distL="0" distR="0" wp14:anchorId="65047BF3" wp14:editId="7814071E">
          <wp:extent cx="5760720" cy="61087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8C9FB" w14:textId="77777777" w:rsidR="00924B4D" w:rsidRDefault="00924B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6354"/>
    <w:multiLevelType w:val="multilevel"/>
    <w:tmpl w:val="D804A38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D643F8"/>
    <w:multiLevelType w:val="multilevel"/>
    <w:tmpl w:val="8FE01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6340F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4D"/>
    <w:rsid w:val="000B5DC7"/>
    <w:rsid w:val="005E3EAC"/>
    <w:rsid w:val="007F6008"/>
    <w:rsid w:val="00924B4D"/>
    <w:rsid w:val="00E00D99"/>
    <w:rsid w:val="00F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064F"/>
  <w15:docId w15:val="{60D34A17-06E1-408F-A06A-E587B13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A28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3D3A28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3A28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3A28"/>
  </w:style>
  <w:style w:type="character" w:customStyle="1" w:styleId="ZpatChar">
    <w:name w:val="Zápatí Char"/>
    <w:basedOn w:val="Standardnpsmoodstavce"/>
    <w:link w:val="Zpat"/>
    <w:uiPriority w:val="99"/>
    <w:qFormat/>
    <w:rsid w:val="003D3A28"/>
  </w:style>
  <w:style w:type="character" w:customStyle="1" w:styleId="ZkladntextChar">
    <w:name w:val="Základní text Char"/>
    <w:link w:val="Zkladntext"/>
    <w:qFormat/>
    <w:rsid w:val="003D3A28"/>
    <w:rPr>
      <w:rFonts w:ascii="Tms Rmn" w:eastAsia="Times New Roman" w:hAnsi="Tms Rmn" w:cs="Times New Roman"/>
      <w:sz w:val="24"/>
      <w:szCs w:val="24"/>
    </w:rPr>
  </w:style>
  <w:style w:type="character" w:customStyle="1" w:styleId="NzevChar">
    <w:name w:val="Název Char"/>
    <w:link w:val="Nzev"/>
    <w:qFormat/>
    <w:rsid w:val="003D3A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3A28"/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3D3A28"/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1">
    <w:name w:val="Zápatí Char1"/>
    <w:basedOn w:val="Standardnpsmoodstavce"/>
    <w:uiPriority w:val="99"/>
    <w:semiHidden/>
    <w:qFormat/>
    <w:rsid w:val="003D3A28"/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NzevChar1">
    <w:name w:val="Název Char1"/>
    <w:basedOn w:val="Standardnpsmoodstavce"/>
    <w:uiPriority w:val="10"/>
    <w:qFormat/>
    <w:rsid w:val="003D3A28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Zkladntext">
    <w:name w:val="Body Text"/>
    <w:basedOn w:val="Normln"/>
    <w:link w:val="ZkladntextChar"/>
    <w:rsid w:val="003D3A28"/>
    <w:pPr>
      <w:jc w:val="both"/>
    </w:pPr>
    <w:rPr>
      <w:rFonts w:cs="Times New Roman"/>
      <w:sz w:val="24"/>
      <w:szCs w:val="24"/>
      <w:lang w:val="cs-CZ" w:eastAsia="en-US"/>
    </w:rPr>
  </w:style>
  <w:style w:type="paragraph" w:styleId="Seznam">
    <w:name w:val="List"/>
    <w:basedOn w:val="Zkladntext"/>
    <w:rPr>
      <w:rFonts w:ascii="Calibri" w:hAnsi="Calibri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Calibri" w:hAnsi="Calibri" w:cs="Lucida Sans"/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D3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3D3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zev">
    <w:name w:val="Title"/>
    <w:basedOn w:val="Normln"/>
    <w:link w:val="NzevChar"/>
    <w:qFormat/>
    <w:rsid w:val="003D3A28"/>
    <w:pPr>
      <w:jc w:val="center"/>
    </w:pPr>
    <w:rPr>
      <w:rFonts w:ascii="Times New Roman" w:hAnsi="Times New Roman" w:cs="Times New Roman"/>
      <w:b/>
      <w:sz w:val="28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D3A28"/>
    <w:pPr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Normlnweb">
    <w:name w:val="Normal (Web)"/>
    <w:basedOn w:val="Normln"/>
    <w:uiPriority w:val="99"/>
    <w:semiHidden/>
    <w:unhideWhenUsed/>
    <w:qFormat/>
    <w:rsid w:val="003D3A28"/>
    <w:pPr>
      <w:spacing w:beforeAutospacing="1" w:afterAutospacing="1"/>
    </w:pPr>
    <w:rPr>
      <w:rFonts w:ascii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Šidlíková Marcela (UNP-CRE)</dc:creator>
  <dc:description/>
  <cp:lastModifiedBy>Petra</cp:lastModifiedBy>
  <cp:revision>3</cp:revision>
  <dcterms:created xsi:type="dcterms:W3CDTF">2023-06-12T11:04:00Z</dcterms:created>
  <dcterms:modified xsi:type="dcterms:W3CDTF">2023-06-12T11:05:00Z</dcterms:modified>
  <dc:language>cs-CZ</dc:language>
</cp:coreProperties>
</file>