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CC6" w:rsidRPr="004F6CC6" w:rsidRDefault="004F6CC6" w:rsidP="00877BF7">
      <w:pPr>
        <w:autoSpaceDE w:val="0"/>
        <w:autoSpaceDN w:val="0"/>
        <w:adjustRightInd w:val="0"/>
        <w:jc w:val="right"/>
        <w:outlineLvl w:val="0"/>
        <w:rPr>
          <w:rFonts w:ascii="Tahoma" w:hAnsi="Tahoma" w:cs="Tahoma"/>
          <w:b/>
        </w:rPr>
      </w:pPr>
      <w:r w:rsidRPr="004F6CC6">
        <w:rPr>
          <w:rFonts w:ascii="Tahoma" w:hAnsi="Tahoma" w:cs="Tahoma"/>
          <w:b/>
        </w:rPr>
        <w:t>RÚ: 110.2016007</w:t>
      </w:r>
    </w:p>
    <w:p w:rsidR="00877BF7" w:rsidRPr="00B052E3" w:rsidRDefault="00877BF7" w:rsidP="00877BF7">
      <w:pPr>
        <w:autoSpaceDE w:val="0"/>
        <w:autoSpaceDN w:val="0"/>
        <w:adjustRightInd w:val="0"/>
        <w:jc w:val="right"/>
        <w:outlineLvl w:val="0"/>
        <w:rPr>
          <w:rFonts w:ascii="Tahoma" w:hAnsi="Tahoma" w:cs="Tahoma"/>
          <w:b/>
          <w:bCs/>
          <w:sz w:val="20"/>
          <w:szCs w:val="20"/>
        </w:rPr>
      </w:pPr>
      <w:r w:rsidRPr="00B052E3">
        <w:rPr>
          <w:rFonts w:ascii="Tahoma" w:hAnsi="Tahoma" w:cs="Tahoma"/>
          <w:sz w:val="20"/>
          <w:szCs w:val="20"/>
        </w:rPr>
        <w:t xml:space="preserve">Příloha </w:t>
      </w:r>
      <w:r w:rsidR="00634921" w:rsidRPr="00B052E3">
        <w:rPr>
          <w:rFonts w:ascii="Tahoma" w:hAnsi="Tahoma" w:cs="Tahoma"/>
          <w:sz w:val="20"/>
          <w:szCs w:val="20"/>
        </w:rPr>
        <w:t>č</w:t>
      </w:r>
      <w:r w:rsidR="00C53C83" w:rsidRPr="00B052E3">
        <w:rPr>
          <w:rFonts w:ascii="Tahoma" w:hAnsi="Tahoma" w:cs="Tahoma"/>
          <w:sz w:val="20"/>
          <w:szCs w:val="20"/>
        </w:rPr>
        <w:t xml:space="preserve">. </w:t>
      </w:r>
      <w:r w:rsidR="00BC3EC1" w:rsidRPr="00B052E3">
        <w:rPr>
          <w:rFonts w:ascii="Tahoma" w:hAnsi="Tahoma" w:cs="Tahoma"/>
          <w:sz w:val="20"/>
          <w:szCs w:val="20"/>
        </w:rPr>
        <w:t xml:space="preserve">1 </w:t>
      </w:r>
      <w:r w:rsidR="00C53C83" w:rsidRPr="00B052E3">
        <w:rPr>
          <w:rFonts w:ascii="Tahoma" w:hAnsi="Tahoma" w:cs="Tahoma"/>
          <w:sz w:val="20"/>
          <w:szCs w:val="20"/>
        </w:rPr>
        <w:t>zadávací dokumentace</w:t>
      </w:r>
    </w:p>
    <w:p w:rsidR="00634921" w:rsidRPr="0071796D" w:rsidRDefault="00D66CD1" w:rsidP="00634921">
      <w:pPr>
        <w:jc w:val="center"/>
        <w:rPr>
          <w:rFonts w:ascii="Tahoma" w:hAnsi="Tahoma" w:cs="Tahoma"/>
          <w:b/>
          <w:szCs w:val="28"/>
        </w:rPr>
      </w:pPr>
      <w:r w:rsidRPr="0071796D">
        <w:rPr>
          <w:rFonts w:ascii="Tahoma" w:hAnsi="Tahoma" w:cs="Tahoma"/>
          <w:b/>
          <w:szCs w:val="28"/>
        </w:rPr>
        <w:t xml:space="preserve">Rámcová smlouva </w:t>
      </w:r>
    </w:p>
    <w:p w:rsidR="00D66CD1" w:rsidRPr="0071796D" w:rsidRDefault="00D66CD1" w:rsidP="00D66CD1">
      <w:pPr>
        <w:spacing w:before="120" w:line="240" w:lineRule="atLeast"/>
        <w:jc w:val="center"/>
        <w:rPr>
          <w:rFonts w:ascii="Tahoma" w:hAnsi="Tahoma" w:cs="Tahoma"/>
          <w:sz w:val="20"/>
          <w:szCs w:val="20"/>
        </w:rPr>
      </w:pPr>
      <w:r w:rsidRPr="0071796D">
        <w:rPr>
          <w:rFonts w:ascii="Tahoma" w:hAnsi="Tahoma" w:cs="Tahoma"/>
          <w:sz w:val="20"/>
          <w:szCs w:val="20"/>
        </w:rPr>
        <w:t>ve smyslu § 89 zák. č. 137/2006 Sb., o veřejných zakázkách</w:t>
      </w:r>
    </w:p>
    <w:p w:rsidR="00D66CD1" w:rsidRPr="0071796D" w:rsidRDefault="00D66CD1" w:rsidP="00634921">
      <w:pPr>
        <w:jc w:val="center"/>
        <w:rPr>
          <w:rFonts w:ascii="Tahoma" w:hAnsi="Tahoma" w:cs="Tahoma"/>
          <w:b/>
          <w:szCs w:val="28"/>
        </w:rPr>
      </w:pPr>
    </w:p>
    <w:p w:rsidR="00634921" w:rsidRPr="0071796D" w:rsidRDefault="00634921" w:rsidP="00634921">
      <w:pPr>
        <w:jc w:val="center"/>
        <w:rPr>
          <w:rFonts w:ascii="Tahoma" w:hAnsi="Tahoma" w:cs="Tahoma"/>
          <w:b/>
          <w:sz w:val="16"/>
          <w:szCs w:val="16"/>
        </w:rPr>
      </w:pPr>
    </w:p>
    <w:p w:rsidR="00634921" w:rsidRPr="0071796D" w:rsidRDefault="00634921" w:rsidP="00634921">
      <w:pPr>
        <w:rPr>
          <w:rFonts w:ascii="Tahoma" w:hAnsi="Tahoma" w:cs="Tahoma"/>
          <w:b/>
          <w:sz w:val="20"/>
          <w:szCs w:val="20"/>
        </w:rPr>
      </w:pPr>
    </w:p>
    <w:p w:rsidR="00634921" w:rsidRPr="0071796D" w:rsidRDefault="00634921" w:rsidP="00634921">
      <w:pPr>
        <w:rPr>
          <w:rFonts w:ascii="Tahoma" w:hAnsi="Tahoma" w:cs="Tahoma"/>
          <w:b/>
          <w:sz w:val="20"/>
          <w:szCs w:val="22"/>
        </w:rPr>
      </w:pPr>
      <w:r w:rsidRPr="0071796D">
        <w:rPr>
          <w:rFonts w:ascii="Tahoma" w:hAnsi="Tahoma" w:cs="Tahoma"/>
          <w:b/>
          <w:sz w:val="20"/>
          <w:szCs w:val="22"/>
        </w:rPr>
        <w:t>Smluvní strany</w:t>
      </w:r>
    </w:p>
    <w:p w:rsidR="00634921" w:rsidRPr="0071796D" w:rsidRDefault="00634921" w:rsidP="00634921">
      <w:pPr>
        <w:rPr>
          <w:rFonts w:ascii="Tahoma" w:hAnsi="Tahoma" w:cs="Tahoma"/>
          <w:b/>
          <w:sz w:val="20"/>
          <w:szCs w:val="20"/>
        </w:rPr>
      </w:pPr>
    </w:p>
    <w:p w:rsidR="002D3447" w:rsidRPr="002D3447" w:rsidRDefault="002D3447" w:rsidP="002D3447">
      <w:pPr>
        <w:rPr>
          <w:rFonts w:ascii="Tahoma" w:hAnsi="Tahoma" w:cs="Tahoma"/>
          <w:b/>
          <w:sz w:val="20"/>
          <w:szCs w:val="22"/>
        </w:rPr>
      </w:pPr>
      <w:r w:rsidRPr="002D3447">
        <w:rPr>
          <w:rFonts w:ascii="Tahoma" w:hAnsi="Tahoma" w:cs="Tahoma"/>
          <w:b/>
          <w:sz w:val="20"/>
          <w:szCs w:val="22"/>
        </w:rPr>
        <w:t>PHOENIX lékárenský velkoobchod, a.s.</w:t>
      </w:r>
    </w:p>
    <w:p w:rsidR="002D3447" w:rsidRPr="0071796D" w:rsidRDefault="002D3447" w:rsidP="002D3447">
      <w:pPr>
        <w:rPr>
          <w:rFonts w:ascii="Tahoma" w:hAnsi="Tahoma" w:cs="Tahoma"/>
          <w:sz w:val="20"/>
          <w:szCs w:val="20"/>
          <w:shd w:val="clear" w:color="auto" w:fill="FFFF00"/>
        </w:rPr>
      </w:pPr>
      <w:r w:rsidRPr="0071796D">
        <w:rPr>
          <w:rFonts w:ascii="Tahoma" w:hAnsi="Tahoma" w:cs="Tahoma"/>
          <w:sz w:val="20"/>
          <w:szCs w:val="20"/>
        </w:rPr>
        <w:t>Zápis v OR:</w:t>
      </w:r>
      <w:r>
        <w:rPr>
          <w:rFonts w:ascii="Tahoma" w:hAnsi="Tahoma" w:cs="Tahoma"/>
          <w:sz w:val="20"/>
          <w:szCs w:val="20"/>
        </w:rPr>
        <w:t xml:space="preserve"> </w:t>
      </w:r>
      <w:r>
        <w:rPr>
          <w:rFonts w:ascii="Tahoma" w:hAnsi="Tahoma" w:cs="Tahoma"/>
          <w:sz w:val="20"/>
          <w:szCs w:val="20"/>
        </w:rPr>
        <w:tab/>
      </w:r>
      <w:r>
        <w:rPr>
          <w:rFonts w:ascii="Tahoma" w:hAnsi="Tahoma" w:cs="Tahoma"/>
          <w:sz w:val="20"/>
          <w:szCs w:val="20"/>
        </w:rPr>
        <w:tab/>
        <w:t>Městský soud v Praze, oddíl B, vložka 4316</w:t>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Sídlo:</w:t>
      </w:r>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K pérovně 945/7, Praha 10 – Hostivař, PSČ: 102 00</w:t>
      </w:r>
    </w:p>
    <w:p w:rsidR="002D3447" w:rsidRPr="0071796D" w:rsidRDefault="002D3447" w:rsidP="002D3447">
      <w:pPr>
        <w:rPr>
          <w:rStyle w:val="platne1"/>
          <w:rFonts w:ascii="Tahoma" w:hAnsi="Tahoma" w:cs="Tahoma"/>
          <w:sz w:val="20"/>
          <w:szCs w:val="20"/>
        </w:rPr>
      </w:pPr>
      <w:r w:rsidRPr="0071796D">
        <w:rPr>
          <w:rStyle w:val="platne1"/>
          <w:rFonts w:ascii="Tahoma" w:hAnsi="Tahoma" w:cs="Tahoma"/>
          <w:sz w:val="20"/>
          <w:szCs w:val="20"/>
        </w:rPr>
        <w:t xml:space="preserve">IČ :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45359326</w:t>
      </w:r>
      <w:r w:rsidRPr="0071796D">
        <w:rPr>
          <w:rStyle w:val="platne1"/>
          <w:rFonts w:ascii="Tahoma" w:hAnsi="Tahoma" w:cs="Tahoma"/>
          <w:sz w:val="20"/>
          <w:szCs w:val="20"/>
        </w:rPr>
        <w:tab/>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DIČ:</w:t>
      </w:r>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t>CZ45359326</w:t>
      </w:r>
    </w:p>
    <w:p w:rsidR="002D3447" w:rsidRPr="0071796D" w:rsidRDefault="002D3447" w:rsidP="002D3447">
      <w:pPr>
        <w:rPr>
          <w:rStyle w:val="platne1"/>
          <w:rFonts w:ascii="Tahoma" w:hAnsi="Tahoma" w:cs="Tahoma"/>
          <w:sz w:val="20"/>
          <w:szCs w:val="20"/>
        </w:rPr>
      </w:pPr>
      <w:r w:rsidRPr="0071796D">
        <w:rPr>
          <w:rStyle w:val="platne1"/>
          <w:rFonts w:ascii="Tahoma" w:hAnsi="Tahoma" w:cs="Tahoma"/>
          <w:sz w:val="20"/>
          <w:szCs w:val="20"/>
        </w:rPr>
        <w:t>Bankovní spojení:</w:t>
      </w:r>
      <w:r>
        <w:rPr>
          <w:rStyle w:val="platne1"/>
          <w:rFonts w:ascii="Tahoma" w:hAnsi="Tahoma" w:cs="Tahoma"/>
          <w:sz w:val="20"/>
          <w:szCs w:val="20"/>
        </w:rPr>
        <w:t xml:space="preserve"> </w:t>
      </w:r>
      <w:r>
        <w:rPr>
          <w:rStyle w:val="platne1"/>
          <w:rFonts w:ascii="Tahoma" w:hAnsi="Tahoma" w:cs="Tahoma"/>
          <w:sz w:val="20"/>
          <w:szCs w:val="20"/>
        </w:rPr>
        <w:tab/>
        <w:t xml:space="preserve">ČESKÁ SPOŘITELNA, a.s. </w:t>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 xml:space="preserve">č. </w:t>
      </w:r>
      <w:proofErr w:type="spellStart"/>
      <w:r w:rsidRPr="0071796D">
        <w:rPr>
          <w:rStyle w:val="platne1"/>
          <w:rFonts w:ascii="Tahoma" w:hAnsi="Tahoma" w:cs="Tahoma"/>
          <w:sz w:val="20"/>
          <w:szCs w:val="20"/>
        </w:rPr>
        <w:t>ú.</w:t>
      </w:r>
      <w:proofErr w:type="spellEnd"/>
      <w:r>
        <w:rPr>
          <w:rStyle w:val="platne1"/>
          <w:rFonts w:ascii="Tahoma" w:hAnsi="Tahoma" w:cs="Tahoma"/>
          <w:sz w:val="20"/>
          <w:szCs w:val="20"/>
        </w:rPr>
        <w:t xml:space="preserve"> </w:t>
      </w:r>
      <w:r>
        <w:rPr>
          <w:rStyle w:val="platne1"/>
          <w:rFonts w:ascii="Tahoma" w:hAnsi="Tahoma" w:cs="Tahoma"/>
          <w:sz w:val="20"/>
          <w:szCs w:val="20"/>
        </w:rPr>
        <w:tab/>
      </w:r>
      <w:r>
        <w:rPr>
          <w:rStyle w:val="platne1"/>
          <w:rFonts w:ascii="Tahoma" w:hAnsi="Tahoma" w:cs="Tahoma"/>
          <w:sz w:val="20"/>
          <w:szCs w:val="20"/>
        </w:rPr>
        <w:tab/>
      </w:r>
      <w:r>
        <w:rPr>
          <w:rStyle w:val="platne1"/>
          <w:rFonts w:ascii="Tahoma" w:hAnsi="Tahoma" w:cs="Tahoma"/>
          <w:sz w:val="20"/>
          <w:szCs w:val="20"/>
        </w:rPr>
        <w:tab/>
      </w:r>
      <w:r w:rsidR="004F6CC6" w:rsidRPr="0066463F">
        <w:rPr>
          <w:rFonts w:ascii="Arial" w:hAnsi="Arial" w:cs="Arial"/>
          <w:sz w:val="20"/>
          <w:szCs w:val="20"/>
        </w:rPr>
        <w:t>▒▒▒▒▒▒▒▒▒▒▒▒▒</w:t>
      </w:r>
    </w:p>
    <w:p w:rsidR="002D3447" w:rsidRPr="0071796D" w:rsidRDefault="002D3447" w:rsidP="002D3447">
      <w:pPr>
        <w:rPr>
          <w:rFonts w:ascii="Tahoma" w:hAnsi="Tahoma" w:cs="Tahoma"/>
          <w:sz w:val="20"/>
          <w:szCs w:val="20"/>
          <w:shd w:val="clear" w:color="auto" w:fill="FFFF00"/>
        </w:rPr>
      </w:pPr>
      <w:r w:rsidRPr="0071796D">
        <w:rPr>
          <w:rStyle w:val="platne1"/>
          <w:rFonts w:ascii="Tahoma" w:hAnsi="Tahoma" w:cs="Tahoma"/>
          <w:sz w:val="20"/>
          <w:szCs w:val="20"/>
        </w:rPr>
        <w:t>Jednající:</w:t>
      </w:r>
      <w:r>
        <w:rPr>
          <w:rStyle w:val="platne1"/>
          <w:rFonts w:ascii="Tahoma" w:hAnsi="Tahoma" w:cs="Tahoma"/>
          <w:sz w:val="20"/>
          <w:szCs w:val="20"/>
        </w:rPr>
        <w:tab/>
      </w:r>
      <w:r>
        <w:rPr>
          <w:rStyle w:val="platne1"/>
          <w:rFonts w:ascii="Tahoma" w:hAnsi="Tahoma" w:cs="Tahoma"/>
          <w:sz w:val="20"/>
          <w:szCs w:val="20"/>
        </w:rPr>
        <w:tab/>
        <w:t>MUDr. Michaela Steklá, prokuristka</w:t>
      </w:r>
    </w:p>
    <w:p w:rsidR="002D3447" w:rsidRPr="0071796D" w:rsidRDefault="002D3447" w:rsidP="002D3447">
      <w:pPr>
        <w:rPr>
          <w:rStyle w:val="platne1"/>
          <w:rFonts w:ascii="Tahoma" w:hAnsi="Tahoma" w:cs="Tahoma"/>
          <w:sz w:val="20"/>
          <w:szCs w:val="20"/>
        </w:rPr>
      </w:pPr>
      <w:r w:rsidRPr="0071796D">
        <w:rPr>
          <w:rStyle w:val="platne1"/>
          <w:rFonts w:ascii="Tahoma" w:hAnsi="Tahoma" w:cs="Tahoma"/>
          <w:sz w:val="20"/>
          <w:szCs w:val="20"/>
        </w:rPr>
        <w:t>Kontaktní osoba:</w:t>
      </w:r>
      <w:r>
        <w:rPr>
          <w:rStyle w:val="platne1"/>
          <w:rFonts w:ascii="Tahoma" w:hAnsi="Tahoma" w:cs="Tahoma"/>
          <w:sz w:val="20"/>
          <w:szCs w:val="20"/>
        </w:rPr>
        <w:tab/>
      </w:r>
      <w:r w:rsidR="004F6CC6" w:rsidRPr="0066463F">
        <w:rPr>
          <w:rFonts w:ascii="Arial" w:hAnsi="Arial" w:cs="Arial"/>
          <w:sz w:val="20"/>
          <w:szCs w:val="20"/>
        </w:rPr>
        <w:t>▒▒▒▒▒▒▒▒▒▒▒▒▒</w:t>
      </w:r>
    </w:p>
    <w:p w:rsidR="002D3447" w:rsidRPr="0071796D" w:rsidRDefault="002D3447" w:rsidP="002D3447">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 xml:space="preserve">E-mail: </w:t>
      </w:r>
      <w:r>
        <w:rPr>
          <w:rStyle w:val="platne1"/>
          <w:rFonts w:ascii="Tahoma" w:hAnsi="Tahoma" w:cs="Tahoma"/>
          <w:sz w:val="20"/>
          <w:szCs w:val="20"/>
        </w:rPr>
        <w:tab/>
      </w:r>
      <w:r>
        <w:rPr>
          <w:rStyle w:val="platne1"/>
          <w:rFonts w:ascii="Tahoma" w:hAnsi="Tahoma" w:cs="Tahoma"/>
          <w:sz w:val="20"/>
          <w:szCs w:val="20"/>
        </w:rPr>
        <w:tab/>
      </w:r>
      <w:r w:rsidRPr="0071796D">
        <w:rPr>
          <w:rStyle w:val="platne1"/>
          <w:rFonts w:ascii="Tahoma" w:hAnsi="Tahoma" w:cs="Tahoma"/>
          <w:sz w:val="20"/>
          <w:szCs w:val="20"/>
        </w:rPr>
        <w:tab/>
      </w:r>
      <w:r w:rsidR="004F6CC6" w:rsidRPr="0066463F">
        <w:rPr>
          <w:rFonts w:ascii="Arial" w:hAnsi="Arial" w:cs="Arial"/>
          <w:sz w:val="20"/>
          <w:szCs w:val="20"/>
        </w:rPr>
        <w:t>▒▒▒▒▒▒▒▒▒▒▒▒▒</w:t>
      </w:r>
    </w:p>
    <w:p w:rsidR="00C53C83" w:rsidRPr="0071796D" w:rsidRDefault="002D3447" w:rsidP="004F6CC6">
      <w:pPr>
        <w:shd w:val="clear" w:color="auto" w:fill="FFFFFF" w:themeFill="background1"/>
        <w:rPr>
          <w:rFonts w:ascii="Tahoma" w:hAnsi="Tahoma" w:cs="Tahoma"/>
          <w:sz w:val="20"/>
          <w:szCs w:val="20"/>
          <w:shd w:val="clear" w:color="auto" w:fill="FFFF00"/>
        </w:rPr>
      </w:pPr>
      <w:r w:rsidRPr="0071796D">
        <w:rPr>
          <w:rStyle w:val="platne1"/>
          <w:rFonts w:ascii="Tahoma" w:hAnsi="Tahoma" w:cs="Tahoma"/>
          <w:sz w:val="20"/>
          <w:szCs w:val="20"/>
        </w:rPr>
        <w:t>Telefonní číslo:</w:t>
      </w:r>
      <w:r w:rsidRPr="0071796D">
        <w:rPr>
          <w:rStyle w:val="platne1"/>
          <w:rFonts w:ascii="Tahoma" w:hAnsi="Tahoma" w:cs="Tahoma"/>
          <w:sz w:val="20"/>
          <w:szCs w:val="20"/>
        </w:rPr>
        <w:tab/>
      </w:r>
      <w:r>
        <w:rPr>
          <w:rStyle w:val="platne1"/>
          <w:rFonts w:ascii="Tahoma" w:hAnsi="Tahoma" w:cs="Tahoma"/>
          <w:sz w:val="20"/>
          <w:szCs w:val="20"/>
        </w:rPr>
        <w:tab/>
      </w:r>
      <w:r w:rsidR="004F6CC6" w:rsidRPr="0066463F">
        <w:rPr>
          <w:rFonts w:ascii="Arial" w:hAnsi="Arial" w:cs="Arial"/>
          <w:sz w:val="20"/>
          <w:szCs w:val="20"/>
        </w:rPr>
        <w:t>▒▒▒▒▒▒▒▒▒▒▒▒▒</w:t>
      </w:r>
    </w:p>
    <w:p w:rsidR="00634921" w:rsidRPr="0071796D" w:rsidRDefault="00634921" w:rsidP="00634921">
      <w:pPr>
        <w:rPr>
          <w:rFonts w:ascii="Tahoma" w:hAnsi="Tahoma" w:cs="Tahoma"/>
          <w:sz w:val="20"/>
          <w:szCs w:val="20"/>
        </w:rPr>
      </w:pPr>
      <w:r w:rsidRPr="0071796D">
        <w:rPr>
          <w:rFonts w:ascii="Tahoma" w:hAnsi="Tahoma" w:cs="Tahoma"/>
          <w:sz w:val="20"/>
          <w:szCs w:val="20"/>
        </w:rPr>
        <w:t>(dále jen „</w:t>
      </w:r>
      <w:r w:rsidR="001E6AEA" w:rsidRPr="0071796D">
        <w:rPr>
          <w:rFonts w:ascii="Tahoma" w:hAnsi="Tahoma" w:cs="Tahoma"/>
          <w:b/>
          <w:sz w:val="20"/>
          <w:szCs w:val="20"/>
        </w:rPr>
        <w:t>P</w:t>
      </w:r>
      <w:r w:rsidRPr="0071796D">
        <w:rPr>
          <w:rFonts w:ascii="Tahoma" w:hAnsi="Tahoma" w:cs="Tahoma"/>
          <w:b/>
          <w:sz w:val="20"/>
          <w:szCs w:val="20"/>
        </w:rPr>
        <w:t>rodávající</w:t>
      </w:r>
      <w:r w:rsidRPr="0071796D">
        <w:rPr>
          <w:rFonts w:ascii="Tahoma" w:hAnsi="Tahoma" w:cs="Tahoma"/>
          <w:sz w:val="20"/>
          <w:szCs w:val="20"/>
        </w:rPr>
        <w:t>“)</w:t>
      </w:r>
      <w:r w:rsidRPr="0071796D">
        <w:rPr>
          <w:rFonts w:ascii="Tahoma" w:hAnsi="Tahoma" w:cs="Tahoma"/>
          <w:sz w:val="20"/>
          <w:szCs w:val="20"/>
        </w:rPr>
        <w:tab/>
      </w:r>
    </w:p>
    <w:p w:rsidR="00634921" w:rsidRPr="0071796D" w:rsidRDefault="00634921" w:rsidP="00634921">
      <w:pPr>
        <w:rPr>
          <w:rFonts w:ascii="Tahoma" w:hAnsi="Tahoma" w:cs="Tahoma"/>
          <w:sz w:val="20"/>
          <w:szCs w:val="20"/>
        </w:rPr>
      </w:pPr>
    </w:p>
    <w:p w:rsidR="00634921" w:rsidRPr="0071796D" w:rsidRDefault="00634921" w:rsidP="00634921">
      <w:pPr>
        <w:ind w:right="-567"/>
        <w:rPr>
          <w:rFonts w:ascii="Tahoma" w:hAnsi="Tahoma" w:cs="Tahoma"/>
          <w:sz w:val="20"/>
          <w:szCs w:val="20"/>
        </w:rPr>
      </w:pPr>
    </w:p>
    <w:p w:rsidR="00634921" w:rsidRPr="0071796D" w:rsidRDefault="00634921" w:rsidP="00634921">
      <w:pPr>
        <w:ind w:right="-567"/>
        <w:rPr>
          <w:rFonts w:ascii="Tahoma" w:hAnsi="Tahoma" w:cs="Tahoma"/>
          <w:sz w:val="20"/>
          <w:szCs w:val="20"/>
        </w:rPr>
      </w:pPr>
      <w:r w:rsidRPr="0071796D">
        <w:rPr>
          <w:rFonts w:ascii="Tahoma" w:hAnsi="Tahoma" w:cs="Tahoma"/>
          <w:sz w:val="20"/>
          <w:szCs w:val="20"/>
        </w:rPr>
        <w:t>a</w:t>
      </w:r>
    </w:p>
    <w:p w:rsidR="00634921" w:rsidRPr="0071796D" w:rsidRDefault="00634921" w:rsidP="00634921">
      <w:pPr>
        <w:ind w:left="1410" w:right="-567" w:hanging="1410"/>
        <w:rPr>
          <w:rFonts w:ascii="Tahoma" w:hAnsi="Tahoma" w:cs="Tahoma"/>
          <w:b/>
          <w:sz w:val="20"/>
          <w:szCs w:val="20"/>
        </w:rPr>
      </w:pPr>
    </w:p>
    <w:p w:rsidR="00634921" w:rsidRPr="0071796D" w:rsidRDefault="00634921" w:rsidP="00634921">
      <w:pPr>
        <w:rPr>
          <w:rFonts w:ascii="Tahoma" w:hAnsi="Tahoma" w:cs="Tahoma"/>
          <w:b/>
          <w:sz w:val="20"/>
          <w:szCs w:val="20"/>
        </w:rPr>
      </w:pPr>
      <w:r w:rsidRPr="0071796D">
        <w:rPr>
          <w:rFonts w:ascii="Tahoma" w:hAnsi="Tahoma" w:cs="Tahoma"/>
          <w:b/>
          <w:sz w:val="20"/>
          <w:szCs w:val="20"/>
        </w:rPr>
        <w:t>Revmatologický ústav</w:t>
      </w:r>
      <w:r w:rsidR="00436C49">
        <w:rPr>
          <w:rFonts w:ascii="Tahoma" w:hAnsi="Tahoma" w:cs="Tahoma"/>
          <w:b/>
          <w:sz w:val="20"/>
          <w:szCs w:val="20"/>
        </w:rPr>
        <w:t>, státní příspěvková organizace</w:t>
      </w:r>
    </w:p>
    <w:p w:rsidR="00634921" w:rsidRPr="0071796D" w:rsidRDefault="00634921" w:rsidP="00634921">
      <w:pPr>
        <w:rPr>
          <w:rFonts w:ascii="Tahoma" w:hAnsi="Tahoma" w:cs="Tahoma"/>
          <w:sz w:val="20"/>
          <w:szCs w:val="20"/>
        </w:rPr>
      </w:pPr>
      <w:r w:rsidRPr="0071796D">
        <w:rPr>
          <w:rFonts w:ascii="Tahoma" w:hAnsi="Tahoma" w:cs="Tahoma"/>
          <w:sz w:val="20"/>
          <w:szCs w:val="20"/>
        </w:rPr>
        <w:t>Sídlo:</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 xml:space="preserve">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634921" w:rsidRPr="0071796D" w:rsidRDefault="00634921" w:rsidP="00634921">
      <w:pPr>
        <w:rPr>
          <w:rStyle w:val="platne1"/>
          <w:rFonts w:ascii="Tahoma" w:hAnsi="Tahoma" w:cs="Tahoma"/>
          <w:sz w:val="20"/>
          <w:szCs w:val="20"/>
        </w:rPr>
      </w:pPr>
      <w:r w:rsidRPr="0071796D">
        <w:rPr>
          <w:rFonts w:ascii="Tahoma" w:hAnsi="Tahoma" w:cs="Tahoma"/>
          <w:sz w:val="20"/>
          <w:szCs w:val="20"/>
        </w:rPr>
        <w:t xml:space="preserve">IČ : </w:t>
      </w:r>
      <w:r w:rsidRPr="0071796D">
        <w:rPr>
          <w:rFonts w:ascii="Tahoma" w:hAnsi="Tahoma" w:cs="Tahoma"/>
          <w:sz w:val="20"/>
          <w:szCs w:val="20"/>
        </w:rPr>
        <w:tab/>
      </w:r>
      <w:r w:rsidRPr="0071796D">
        <w:rPr>
          <w:rFonts w:ascii="Tahoma" w:hAnsi="Tahoma" w:cs="Tahoma"/>
          <w:sz w:val="20"/>
          <w:szCs w:val="20"/>
        </w:rPr>
        <w:tab/>
      </w:r>
      <w:r w:rsidRPr="0071796D">
        <w:rPr>
          <w:rFonts w:ascii="Tahoma" w:hAnsi="Tahoma" w:cs="Tahoma"/>
          <w:sz w:val="20"/>
          <w:szCs w:val="20"/>
        </w:rPr>
        <w:tab/>
        <w:t>00023728</w:t>
      </w:r>
      <w:r w:rsidRPr="0071796D">
        <w:rPr>
          <w:rStyle w:val="platne1"/>
          <w:rFonts w:ascii="Tahoma" w:hAnsi="Tahoma" w:cs="Tahoma"/>
          <w:sz w:val="20"/>
          <w:szCs w:val="20"/>
        </w:rPr>
        <w:tab/>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DIČ:</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t>CZ00023728</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Bankovní spojení: </w:t>
      </w:r>
      <w:r w:rsidRPr="0071796D">
        <w:rPr>
          <w:rStyle w:val="platne1"/>
          <w:rFonts w:ascii="Tahoma" w:hAnsi="Tahoma" w:cs="Tahoma"/>
          <w:sz w:val="20"/>
          <w:szCs w:val="20"/>
        </w:rPr>
        <w:tab/>
      </w:r>
      <w:r w:rsidR="008C03FD" w:rsidRPr="0071796D">
        <w:rPr>
          <w:rStyle w:val="platne1"/>
          <w:rFonts w:ascii="Tahoma" w:hAnsi="Tahoma" w:cs="Tahoma"/>
          <w:sz w:val="20"/>
          <w:szCs w:val="20"/>
        </w:rPr>
        <w:t>Komerční banka a. s</w:t>
      </w:r>
      <w:r w:rsidRPr="0071796D">
        <w:rPr>
          <w:rStyle w:val="platne1"/>
          <w:rFonts w:ascii="Tahoma" w:hAnsi="Tahoma" w:cs="Tahoma"/>
          <w:sz w:val="20"/>
          <w:szCs w:val="20"/>
        </w:rPr>
        <w:t>.</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Číslo účtu:</w:t>
      </w:r>
      <w:r w:rsidRPr="0071796D">
        <w:rPr>
          <w:rStyle w:val="platne1"/>
          <w:rFonts w:ascii="Tahoma" w:hAnsi="Tahoma" w:cs="Tahoma"/>
          <w:sz w:val="20"/>
          <w:szCs w:val="20"/>
        </w:rPr>
        <w:tab/>
      </w:r>
      <w:r w:rsidRPr="0071796D">
        <w:rPr>
          <w:rStyle w:val="platne1"/>
          <w:rFonts w:ascii="Tahoma" w:hAnsi="Tahoma" w:cs="Tahoma"/>
          <w:sz w:val="20"/>
          <w:szCs w:val="20"/>
        </w:rPr>
        <w:tab/>
      </w:r>
      <w:r w:rsidR="004F6CC6" w:rsidRPr="0066463F">
        <w:rPr>
          <w:rFonts w:ascii="Arial" w:hAnsi="Arial" w:cs="Arial"/>
          <w:sz w:val="20"/>
          <w:szCs w:val="20"/>
        </w:rPr>
        <w:t>▒▒▒▒▒▒▒▒▒▒▒▒▒</w:t>
      </w:r>
    </w:p>
    <w:p w:rsidR="00880DF6" w:rsidRDefault="00634921" w:rsidP="00634921">
      <w:pPr>
        <w:rPr>
          <w:rStyle w:val="platne1"/>
          <w:rFonts w:ascii="Tahoma" w:hAnsi="Tahoma" w:cs="Tahoma"/>
          <w:sz w:val="20"/>
          <w:szCs w:val="20"/>
        </w:rPr>
      </w:pPr>
      <w:r w:rsidRPr="0071796D">
        <w:rPr>
          <w:rStyle w:val="platne1"/>
          <w:rFonts w:ascii="Tahoma" w:hAnsi="Tahoma" w:cs="Tahoma"/>
          <w:sz w:val="20"/>
          <w:szCs w:val="20"/>
        </w:rPr>
        <w:t>Jednající:</w:t>
      </w:r>
      <w:r w:rsidRPr="0071796D">
        <w:rPr>
          <w:rStyle w:val="platne1"/>
          <w:rFonts w:ascii="Tahoma" w:hAnsi="Tahoma" w:cs="Tahoma"/>
          <w:sz w:val="20"/>
          <w:szCs w:val="20"/>
        </w:rPr>
        <w:tab/>
      </w:r>
      <w:r w:rsidRPr="0071796D">
        <w:rPr>
          <w:rStyle w:val="platne1"/>
          <w:rFonts w:ascii="Tahoma" w:hAnsi="Tahoma" w:cs="Tahoma"/>
          <w:sz w:val="20"/>
          <w:szCs w:val="20"/>
        </w:rPr>
        <w:tab/>
        <w:t>Prof. MUDr. Karel Pavelka, DrSc., ředitel</w:t>
      </w:r>
      <w:r w:rsidR="00880DF6">
        <w:rPr>
          <w:rStyle w:val="platne1"/>
          <w:rFonts w:ascii="Tahoma" w:hAnsi="Tahoma" w:cs="Tahoma"/>
          <w:sz w:val="20"/>
          <w:szCs w:val="20"/>
        </w:rPr>
        <w:t xml:space="preserve"> Revmatologického ústavu, </w:t>
      </w:r>
    </w:p>
    <w:p w:rsidR="00634921" w:rsidRPr="0071796D" w:rsidRDefault="00880DF6" w:rsidP="00880DF6">
      <w:pPr>
        <w:ind w:left="1416" w:firstLine="708"/>
        <w:rPr>
          <w:rStyle w:val="platne1"/>
          <w:rFonts w:ascii="Tahoma" w:hAnsi="Tahoma" w:cs="Tahoma"/>
          <w:sz w:val="20"/>
          <w:szCs w:val="20"/>
        </w:rPr>
      </w:pPr>
      <w:r>
        <w:rPr>
          <w:rStyle w:val="platne1"/>
          <w:rFonts w:ascii="Tahoma" w:hAnsi="Tahoma" w:cs="Tahoma"/>
          <w:sz w:val="20"/>
          <w:szCs w:val="20"/>
        </w:rPr>
        <w:t>státní příspěvkové organizace</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Kontaktní osoba:</w:t>
      </w:r>
      <w:r w:rsidRPr="0071796D">
        <w:rPr>
          <w:rStyle w:val="platne1"/>
          <w:rFonts w:ascii="Tahoma" w:hAnsi="Tahoma" w:cs="Tahoma"/>
          <w:sz w:val="20"/>
          <w:szCs w:val="20"/>
        </w:rPr>
        <w:tab/>
      </w:r>
      <w:r w:rsidR="00637A53">
        <w:rPr>
          <w:rStyle w:val="platne1"/>
          <w:rFonts w:ascii="Tahoma" w:hAnsi="Tahoma" w:cs="Tahoma"/>
          <w:sz w:val="20"/>
          <w:szCs w:val="20"/>
        </w:rPr>
        <w:t>Ing. Dana Táborská, vedoucí ETÚ</w:t>
      </w:r>
    </w:p>
    <w:p w:rsidR="00634921" w:rsidRPr="0071796D" w:rsidRDefault="00634921" w:rsidP="00634921">
      <w:pPr>
        <w:rPr>
          <w:rStyle w:val="platne1"/>
          <w:rFonts w:ascii="Tahoma" w:hAnsi="Tahoma" w:cs="Tahoma"/>
          <w:sz w:val="20"/>
          <w:szCs w:val="20"/>
        </w:rPr>
      </w:pPr>
      <w:r w:rsidRPr="0071796D">
        <w:rPr>
          <w:rStyle w:val="platne1"/>
          <w:rFonts w:ascii="Tahoma" w:hAnsi="Tahoma" w:cs="Tahoma"/>
          <w:sz w:val="20"/>
          <w:szCs w:val="20"/>
        </w:rPr>
        <w:t xml:space="preserve">E-mail: </w:t>
      </w:r>
      <w:r w:rsidRPr="0071796D">
        <w:rPr>
          <w:rStyle w:val="platne1"/>
          <w:rFonts w:ascii="Tahoma" w:hAnsi="Tahoma" w:cs="Tahoma"/>
          <w:sz w:val="20"/>
          <w:szCs w:val="20"/>
        </w:rPr>
        <w:tab/>
      </w:r>
      <w:r w:rsidRPr="0071796D">
        <w:rPr>
          <w:rStyle w:val="platne1"/>
          <w:rFonts w:ascii="Tahoma" w:hAnsi="Tahoma" w:cs="Tahoma"/>
          <w:sz w:val="20"/>
          <w:szCs w:val="20"/>
        </w:rPr>
        <w:tab/>
      </w:r>
      <w:r w:rsidRPr="0071796D">
        <w:rPr>
          <w:rStyle w:val="platne1"/>
          <w:rFonts w:ascii="Tahoma" w:hAnsi="Tahoma" w:cs="Tahoma"/>
          <w:sz w:val="20"/>
          <w:szCs w:val="20"/>
        </w:rPr>
        <w:tab/>
      </w:r>
      <w:r w:rsidR="00637A53">
        <w:rPr>
          <w:rStyle w:val="platne1"/>
          <w:rFonts w:ascii="Tahoma" w:hAnsi="Tahoma" w:cs="Tahoma"/>
          <w:sz w:val="20"/>
          <w:szCs w:val="20"/>
        </w:rPr>
        <w:t>taborska@revma.cz</w:t>
      </w:r>
    </w:p>
    <w:p w:rsidR="00634921" w:rsidRPr="0071796D" w:rsidRDefault="00634921" w:rsidP="00634921">
      <w:pPr>
        <w:pStyle w:val="Nadpis5"/>
        <w:rPr>
          <w:rFonts w:ascii="Tahoma" w:hAnsi="Tahoma" w:cs="Tahoma"/>
          <w:b w:val="0"/>
          <w:i w:val="0"/>
          <w:sz w:val="20"/>
          <w:szCs w:val="20"/>
        </w:rPr>
      </w:pPr>
      <w:r w:rsidRPr="0071796D">
        <w:rPr>
          <w:rFonts w:ascii="Tahoma" w:hAnsi="Tahoma" w:cs="Tahoma"/>
          <w:b w:val="0"/>
          <w:i w:val="0"/>
          <w:sz w:val="20"/>
          <w:szCs w:val="20"/>
        </w:rPr>
        <w:t>(dále jen „</w:t>
      </w:r>
      <w:r w:rsidR="001E6AEA" w:rsidRPr="0071796D">
        <w:rPr>
          <w:rFonts w:ascii="Tahoma" w:hAnsi="Tahoma" w:cs="Tahoma"/>
          <w:i w:val="0"/>
          <w:sz w:val="20"/>
          <w:szCs w:val="20"/>
        </w:rPr>
        <w:t>K</w:t>
      </w:r>
      <w:r w:rsidRPr="0071796D">
        <w:rPr>
          <w:rFonts w:ascii="Tahoma" w:hAnsi="Tahoma" w:cs="Tahoma"/>
          <w:i w:val="0"/>
          <w:sz w:val="20"/>
          <w:szCs w:val="20"/>
        </w:rPr>
        <w:t>upující</w:t>
      </w:r>
      <w:r w:rsidRPr="0071796D">
        <w:rPr>
          <w:rFonts w:ascii="Tahoma" w:hAnsi="Tahoma" w:cs="Tahoma"/>
          <w:b w:val="0"/>
          <w:i w:val="0"/>
          <w:sz w:val="20"/>
          <w:szCs w:val="20"/>
        </w:rPr>
        <w:t>“)</w:t>
      </w:r>
    </w:p>
    <w:p w:rsidR="00634921" w:rsidRPr="0071796D" w:rsidRDefault="00634921" w:rsidP="00634921">
      <w:pPr>
        <w:rPr>
          <w:rFonts w:ascii="Tahoma" w:hAnsi="Tahoma" w:cs="Tahoma"/>
          <w:sz w:val="20"/>
          <w:szCs w:val="20"/>
        </w:rPr>
      </w:pPr>
    </w:p>
    <w:p w:rsidR="007C4306" w:rsidRPr="0071796D" w:rsidRDefault="007C4306" w:rsidP="007C4306">
      <w:pPr>
        <w:spacing w:before="120"/>
        <w:jc w:val="both"/>
        <w:rPr>
          <w:rFonts w:ascii="Tahoma" w:hAnsi="Tahoma" w:cs="Tahoma"/>
          <w:sz w:val="20"/>
          <w:szCs w:val="20"/>
        </w:rPr>
      </w:pPr>
      <w:r w:rsidRPr="0071796D">
        <w:rPr>
          <w:rFonts w:ascii="Tahoma" w:hAnsi="Tahoma" w:cs="Tahoma"/>
          <w:sz w:val="20"/>
          <w:szCs w:val="20"/>
        </w:rPr>
        <w:t xml:space="preserve">uzavřeli níže uvedeného dne tuto </w:t>
      </w:r>
      <w:r w:rsidRPr="0071796D">
        <w:rPr>
          <w:rFonts w:ascii="Tahoma" w:hAnsi="Tahoma" w:cs="Tahoma"/>
          <w:b/>
          <w:sz w:val="20"/>
          <w:szCs w:val="20"/>
        </w:rPr>
        <w:t>Rámcovou smlouvu</w:t>
      </w:r>
      <w:r w:rsidR="00E1212F" w:rsidRPr="0071796D">
        <w:rPr>
          <w:rFonts w:ascii="Tahoma" w:hAnsi="Tahoma" w:cs="Tahoma"/>
          <w:b/>
          <w:sz w:val="20"/>
          <w:szCs w:val="20"/>
        </w:rPr>
        <w:t xml:space="preserve"> </w:t>
      </w:r>
      <w:r w:rsidR="00B11CE7" w:rsidRPr="0071796D">
        <w:rPr>
          <w:rFonts w:ascii="Tahoma" w:hAnsi="Tahoma" w:cs="Tahoma"/>
          <w:sz w:val="20"/>
          <w:szCs w:val="20"/>
        </w:rPr>
        <w:t>(dále jen</w:t>
      </w:r>
      <w:r w:rsidR="0063626B">
        <w:rPr>
          <w:rFonts w:ascii="Tahoma" w:hAnsi="Tahoma" w:cs="Tahoma"/>
          <w:sz w:val="20"/>
          <w:szCs w:val="20"/>
        </w:rPr>
        <w:t xml:space="preserve"> „smlouva</w:t>
      </w:r>
      <w:r w:rsidR="00B11CE7" w:rsidRPr="0071796D">
        <w:rPr>
          <w:rFonts w:ascii="Tahoma" w:hAnsi="Tahoma" w:cs="Tahoma"/>
          <w:sz w:val="20"/>
          <w:szCs w:val="20"/>
        </w:rPr>
        <w:t>“)</w:t>
      </w:r>
      <w:r w:rsidRPr="0071796D">
        <w:rPr>
          <w:rFonts w:ascii="Tahoma" w:hAnsi="Tahoma" w:cs="Tahoma"/>
          <w:sz w:val="20"/>
          <w:szCs w:val="20"/>
        </w:rPr>
        <w:t>, a to v souladu se zákonem č. 137/2006 Sb., o veřejných zakázkách, v platném znění (dále též „ZVZ“) a se zákonem č.</w:t>
      </w:r>
      <w:r w:rsidR="00CC7EB8">
        <w:rPr>
          <w:rFonts w:ascii="Tahoma" w:hAnsi="Tahoma" w:cs="Tahoma"/>
          <w:sz w:val="20"/>
          <w:szCs w:val="20"/>
        </w:rPr>
        <w:t> </w:t>
      </w:r>
      <w:r w:rsidRPr="0071796D">
        <w:rPr>
          <w:rFonts w:ascii="Tahoma" w:hAnsi="Tahoma" w:cs="Tahoma"/>
          <w:sz w:val="20"/>
          <w:szCs w:val="20"/>
        </w:rPr>
        <w:t xml:space="preserve">89/2012 Sb., občanským zákoníkem, v platném znění. </w:t>
      </w:r>
    </w:p>
    <w:p w:rsidR="007C4306" w:rsidRPr="0071796D" w:rsidRDefault="007C4306" w:rsidP="007C4306">
      <w:pPr>
        <w:spacing w:before="120"/>
        <w:jc w:val="both"/>
        <w:rPr>
          <w:rFonts w:ascii="Tahoma" w:hAnsi="Tahoma" w:cs="Tahoma"/>
          <w:sz w:val="20"/>
          <w:szCs w:val="20"/>
        </w:rPr>
      </w:pPr>
    </w:p>
    <w:p w:rsidR="00B11CE7" w:rsidRPr="0071796D" w:rsidRDefault="00B11CE7" w:rsidP="007C4306">
      <w:pPr>
        <w:jc w:val="center"/>
        <w:rPr>
          <w:rFonts w:ascii="Tahoma" w:hAnsi="Tahoma" w:cs="Tahoma"/>
          <w:b/>
          <w:sz w:val="20"/>
          <w:szCs w:val="20"/>
        </w:rPr>
      </w:pPr>
    </w:p>
    <w:p w:rsidR="007C4306" w:rsidRPr="0071796D" w:rsidRDefault="000926AE" w:rsidP="007C4306">
      <w:pPr>
        <w:jc w:val="center"/>
        <w:rPr>
          <w:rFonts w:ascii="Tahoma" w:hAnsi="Tahoma" w:cs="Tahoma"/>
          <w:b/>
          <w:sz w:val="20"/>
          <w:szCs w:val="20"/>
        </w:rPr>
      </w:pPr>
      <w:r w:rsidRPr="0071796D">
        <w:rPr>
          <w:rFonts w:ascii="Tahoma" w:hAnsi="Tahoma" w:cs="Tahoma"/>
          <w:b/>
          <w:sz w:val="20"/>
          <w:szCs w:val="20"/>
        </w:rPr>
        <w:t>Preambule</w:t>
      </w:r>
    </w:p>
    <w:p w:rsidR="00C53C83" w:rsidRPr="0071796D" w:rsidRDefault="00C53C83" w:rsidP="007C4306">
      <w:pPr>
        <w:jc w:val="center"/>
        <w:rPr>
          <w:rFonts w:ascii="Tahoma" w:hAnsi="Tahoma" w:cs="Tahoma"/>
          <w:b/>
          <w:caps/>
          <w:sz w:val="20"/>
          <w:szCs w:val="20"/>
        </w:rPr>
      </w:pPr>
    </w:p>
    <w:p w:rsidR="007C4306" w:rsidRPr="0071796D" w:rsidRDefault="008C03FD" w:rsidP="00C53C83">
      <w:pPr>
        <w:jc w:val="both"/>
        <w:rPr>
          <w:rFonts w:ascii="Tahoma" w:hAnsi="Tahoma" w:cs="Tahoma"/>
          <w:sz w:val="20"/>
          <w:szCs w:val="20"/>
        </w:rPr>
      </w:pPr>
      <w:r w:rsidRPr="0071796D">
        <w:rPr>
          <w:rFonts w:ascii="Tahoma" w:hAnsi="Tahoma" w:cs="Tahoma"/>
          <w:sz w:val="20"/>
          <w:szCs w:val="20"/>
        </w:rPr>
        <w:t xml:space="preserve">Tato rámcová smlouva byla uzavřena na základě a v souladu s výsledky zadávacího řízení s názvem </w:t>
      </w:r>
      <w:r w:rsidRPr="00173C3B">
        <w:rPr>
          <w:rFonts w:ascii="Tahoma" w:hAnsi="Tahoma" w:cs="Tahoma"/>
          <w:sz w:val="20"/>
          <w:szCs w:val="20"/>
        </w:rPr>
        <w:t>„</w:t>
      </w:r>
      <w:r w:rsidR="00173C3B" w:rsidRPr="00173C3B">
        <w:rPr>
          <w:rFonts w:ascii="Tahoma" w:hAnsi="Tahoma" w:cs="Tahoma"/>
          <w:sz w:val="20"/>
          <w:szCs w:val="20"/>
        </w:rPr>
        <w:t>Biologická léčba I</w:t>
      </w:r>
      <w:r w:rsidR="00754CCD">
        <w:rPr>
          <w:rFonts w:ascii="Tahoma" w:hAnsi="Tahoma" w:cs="Tahoma"/>
          <w:sz w:val="20"/>
          <w:szCs w:val="20"/>
        </w:rPr>
        <w:t>I – injekční terapie</w:t>
      </w:r>
      <w:r w:rsidRPr="00173C3B">
        <w:rPr>
          <w:rFonts w:ascii="Tahoma" w:hAnsi="Tahoma" w:cs="Tahoma"/>
          <w:sz w:val="20"/>
          <w:szCs w:val="20"/>
        </w:rPr>
        <w:t>“</w:t>
      </w:r>
      <w:r w:rsidR="0063626B">
        <w:rPr>
          <w:rFonts w:ascii="Tahoma" w:hAnsi="Tahoma" w:cs="Tahoma"/>
          <w:sz w:val="20"/>
          <w:szCs w:val="20"/>
        </w:rPr>
        <w:t>,</w:t>
      </w:r>
      <w:r w:rsidR="008B5E74">
        <w:rPr>
          <w:rFonts w:ascii="Tahoma" w:hAnsi="Tahoma" w:cs="Tahoma"/>
          <w:sz w:val="20"/>
          <w:szCs w:val="20"/>
        </w:rPr>
        <w:t xml:space="preserve"> část </w:t>
      </w:r>
      <w:r w:rsidR="008F6914">
        <w:rPr>
          <w:rFonts w:ascii="Tahoma" w:hAnsi="Tahoma" w:cs="Tahoma"/>
          <w:sz w:val="20"/>
          <w:szCs w:val="20"/>
        </w:rPr>
        <w:t>B</w:t>
      </w:r>
      <w:r w:rsidR="0063626B">
        <w:rPr>
          <w:rFonts w:ascii="Tahoma" w:hAnsi="Tahoma" w:cs="Tahoma"/>
          <w:sz w:val="20"/>
          <w:szCs w:val="20"/>
        </w:rPr>
        <w:t>,</w:t>
      </w:r>
      <w:r w:rsidRPr="00173C3B">
        <w:rPr>
          <w:rFonts w:ascii="Tahoma" w:hAnsi="Tahoma" w:cs="Tahoma"/>
          <w:sz w:val="20"/>
          <w:szCs w:val="20"/>
        </w:rPr>
        <w:t xml:space="preserve"> ev. č. zakázky ve Věstníku veřejných zakázek:</w:t>
      </w:r>
      <w:r w:rsidR="0064218D" w:rsidRPr="00173C3B">
        <w:rPr>
          <w:rFonts w:ascii="Tahoma" w:hAnsi="Tahoma" w:cs="Tahoma"/>
          <w:sz w:val="20"/>
          <w:szCs w:val="20"/>
        </w:rPr>
        <w:t xml:space="preserve"> </w:t>
      </w:r>
      <w:r w:rsidR="00754CCD">
        <w:rPr>
          <w:rFonts w:ascii="Arial" w:hAnsi="Arial" w:cs="Arial"/>
          <w:bCs/>
          <w:sz w:val="18"/>
          <w:szCs w:val="18"/>
        </w:rPr>
        <w:t>635125</w:t>
      </w:r>
      <w:r w:rsidR="007C4306" w:rsidRPr="00173C3B">
        <w:rPr>
          <w:rStyle w:val="apple-converted-space"/>
          <w:rFonts w:ascii="Tahoma" w:hAnsi="Tahoma" w:cs="Tahoma"/>
          <w:bCs/>
          <w:color w:val="000000"/>
          <w:sz w:val="18"/>
          <w:szCs w:val="18"/>
          <w:shd w:val="clear" w:color="auto" w:fill="FFFFFF"/>
        </w:rPr>
        <w:t>,</w:t>
      </w:r>
      <w:r w:rsidRPr="00173C3B">
        <w:rPr>
          <w:rFonts w:ascii="Tahoma" w:hAnsi="Tahoma" w:cs="Tahoma"/>
          <w:sz w:val="20"/>
          <w:szCs w:val="20"/>
        </w:rPr>
        <w:t xml:space="preserve"> které</w:t>
      </w:r>
      <w:r w:rsidRPr="0071796D">
        <w:rPr>
          <w:rFonts w:ascii="Tahoma" w:hAnsi="Tahoma" w:cs="Tahoma"/>
          <w:sz w:val="20"/>
          <w:szCs w:val="20"/>
        </w:rPr>
        <w:t xml:space="preserve"> bylo konáno v režimu ZVZ. </w:t>
      </w:r>
    </w:p>
    <w:p w:rsidR="00436C49" w:rsidRDefault="00436C49"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CC7EB8" w:rsidRDefault="00CC7EB8" w:rsidP="00B205FE">
      <w:pPr>
        <w:pStyle w:val="Bezmezer"/>
        <w:jc w:val="center"/>
        <w:rPr>
          <w:rFonts w:ascii="Tahoma" w:hAnsi="Tahoma" w:cs="Tahoma"/>
          <w:b/>
          <w:sz w:val="20"/>
          <w:szCs w:val="20"/>
        </w:rPr>
      </w:pPr>
    </w:p>
    <w:p w:rsidR="00436C49" w:rsidRDefault="00436C49" w:rsidP="00B205FE">
      <w:pPr>
        <w:pStyle w:val="Bezmezer"/>
        <w:jc w:val="center"/>
        <w:rPr>
          <w:rFonts w:ascii="Tahoma" w:hAnsi="Tahoma" w:cs="Tahoma"/>
          <w:b/>
          <w:sz w:val="20"/>
          <w:szCs w:val="20"/>
        </w:rPr>
      </w:pPr>
    </w:p>
    <w:p w:rsidR="00B205F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lastRenderedPageBreak/>
        <w:t>I.</w:t>
      </w:r>
    </w:p>
    <w:p w:rsidR="000926AE" w:rsidRPr="0071796D" w:rsidRDefault="000926AE" w:rsidP="00B205FE">
      <w:pPr>
        <w:pStyle w:val="Bezmezer"/>
        <w:jc w:val="center"/>
        <w:rPr>
          <w:rFonts w:ascii="Tahoma" w:hAnsi="Tahoma" w:cs="Tahoma"/>
          <w:b/>
          <w:sz w:val="20"/>
          <w:szCs w:val="20"/>
        </w:rPr>
      </w:pPr>
      <w:r w:rsidRPr="0071796D">
        <w:rPr>
          <w:rFonts w:ascii="Tahoma" w:hAnsi="Tahoma" w:cs="Tahoma"/>
          <w:b/>
          <w:sz w:val="20"/>
          <w:szCs w:val="20"/>
        </w:rPr>
        <w:t>Předmět smlouvy</w:t>
      </w:r>
    </w:p>
    <w:p w:rsidR="0072045B" w:rsidRPr="0071796D" w:rsidRDefault="0072045B" w:rsidP="00B205FE">
      <w:pPr>
        <w:pStyle w:val="Bezmezer"/>
        <w:jc w:val="center"/>
        <w:rPr>
          <w:rFonts w:ascii="Tahoma" w:hAnsi="Tahoma" w:cs="Tahoma"/>
          <w:b/>
          <w:sz w:val="20"/>
          <w:szCs w:val="20"/>
        </w:rPr>
      </w:pPr>
    </w:p>
    <w:p w:rsidR="001C4ED1" w:rsidRDefault="008C03FD" w:rsidP="00D21EEE">
      <w:pPr>
        <w:pStyle w:val="Odstavecseseznamem"/>
        <w:numPr>
          <w:ilvl w:val="0"/>
          <w:numId w:val="12"/>
        </w:numPr>
        <w:tabs>
          <w:tab w:val="left" w:pos="284"/>
        </w:tabs>
        <w:ind w:left="0" w:firstLine="0"/>
        <w:jc w:val="both"/>
        <w:rPr>
          <w:rFonts w:ascii="Tahoma" w:hAnsi="Tahoma" w:cs="Tahoma"/>
          <w:sz w:val="20"/>
          <w:szCs w:val="20"/>
        </w:rPr>
      </w:pPr>
      <w:r w:rsidRPr="0071796D">
        <w:rPr>
          <w:rFonts w:ascii="Tahoma" w:hAnsi="Tahoma" w:cs="Tahoma"/>
          <w:sz w:val="20"/>
          <w:szCs w:val="20"/>
        </w:rPr>
        <w:t xml:space="preserve">Předmětem této rámcové smlouvy je stanovení právního rámce a úprava práv a povinností stran </w:t>
      </w:r>
      <w:r w:rsidR="00D21EEE" w:rsidRPr="0071796D">
        <w:rPr>
          <w:rFonts w:ascii="Tahoma" w:hAnsi="Tahoma" w:cs="Tahoma"/>
          <w:sz w:val="20"/>
          <w:szCs w:val="20"/>
        </w:rPr>
        <w:t xml:space="preserve">postupem dle 92 odst. 1 písm. a) ZVZ </w:t>
      </w:r>
      <w:r w:rsidRPr="0071796D">
        <w:rPr>
          <w:rFonts w:ascii="Tahoma" w:hAnsi="Tahoma" w:cs="Tahoma"/>
          <w:sz w:val="20"/>
          <w:szCs w:val="20"/>
        </w:rPr>
        <w:t>pro zadávání a realizaci dílčích veřejných zakázek na dodávku léků</w:t>
      </w:r>
      <w:r w:rsidR="00B205FE" w:rsidRPr="0071796D">
        <w:rPr>
          <w:rFonts w:ascii="Tahoma" w:hAnsi="Tahoma" w:cs="Tahoma"/>
          <w:sz w:val="20"/>
          <w:szCs w:val="20"/>
        </w:rPr>
        <w:t xml:space="preserve"> (dále jen „zboží“)</w:t>
      </w:r>
      <w:r w:rsidRPr="0071796D">
        <w:rPr>
          <w:rFonts w:ascii="Tahoma" w:hAnsi="Tahoma" w:cs="Tahoma"/>
          <w:sz w:val="20"/>
          <w:szCs w:val="20"/>
        </w:rPr>
        <w:t>, specifikovaných v příloze č. 1</w:t>
      </w:r>
      <w:r w:rsidR="00BC3EC1" w:rsidRPr="0071796D">
        <w:rPr>
          <w:rFonts w:ascii="Tahoma" w:hAnsi="Tahoma" w:cs="Tahoma"/>
          <w:sz w:val="20"/>
          <w:szCs w:val="20"/>
        </w:rPr>
        <w:t xml:space="preserve"> </w:t>
      </w:r>
      <w:r w:rsidR="00C20826" w:rsidRPr="0071796D">
        <w:rPr>
          <w:rFonts w:ascii="Tahoma" w:hAnsi="Tahoma" w:cs="Tahoma"/>
          <w:sz w:val="20"/>
          <w:szCs w:val="20"/>
        </w:rPr>
        <w:t>této smlouvy</w:t>
      </w:r>
      <w:r w:rsidR="003031B8">
        <w:rPr>
          <w:rFonts w:ascii="Tahoma" w:hAnsi="Tahoma" w:cs="Tahoma"/>
          <w:sz w:val="20"/>
          <w:szCs w:val="20"/>
        </w:rPr>
        <w:t xml:space="preserve">. </w:t>
      </w:r>
    </w:p>
    <w:p w:rsidR="00CC7EB8" w:rsidRPr="0071796D" w:rsidRDefault="00CC7EB8" w:rsidP="00CC7EB8">
      <w:pPr>
        <w:pStyle w:val="Odstavecseseznamem"/>
        <w:tabs>
          <w:tab w:val="left" w:pos="284"/>
        </w:tabs>
        <w:ind w:left="0"/>
        <w:jc w:val="both"/>
        <w:rPr>
          <w:rFonts w:ascii="Tahoma" w:hAnsi="Tahoma" w:cs="Tahoma"/>
          <w:sz w:val="20"/>
          <w:szCs w:val="20"/>
        </w:rPr>
      </w:pPr>
    </w:p>
    <w:p w:rsidR="000926AE" w:rsidRPr="0071796D" w:rsidRDefault="000926AE" w:rsidP="00B205FE">
      <w:pPr>
        <w:pStyle w:val="Odstavecseseznamem"/>
        <w:numPr>
          <w:ilvl w:val="0"/>
          <w:numId w:val="12"/>
        </w:numPr>
        <w:tabs>
          <w:tab w:val="left" w:pos="0"/>
          <w:tab w:val="left" w:pos="284"/>
        </w:tabs>
        <w:autoSpaceDE w:val="0"/>
        <w:autoSpaceDN w:val="0"/>
        <w:adjustRightInd w:val="0"/>
        <w:ind w:left="0" w:firstLine="0"/>
        <w:jc w:val="both"/>
        <w:rPr>
          <w:rFonts w:ascii="Tahoma" w:hAnsi="Tahoma" w:cs="Tahoma"/>
          <w:sz w:val="20"/>
          <w:szCs w:val="20"/>
        </w:rPr>
      </w:pPr>
      <w:r w:rsidRPr="0071796D">
        <w:rPr>
          <w:rFonts w:ascii="Tahoma" w:hAnsi="Tahoma" w:cs="Tahoma"/>
          <w:sz w:val="20"/>
          <w:szCs w:val="20"/>
        </w:rPr>
        <w:t>Smluvní strany se touto smlouvou zavazují dodržovat ve vzájemném obchodním styku dále</w:t>
      </w:r>
      <w:r w:rsidR="00562227" w:rsidRPr="0071796D">
        <w:rPr>
          <w:rFonts w:ascii="Tahoma" w:hAnsi="Tahoma" w:cs="Tahoma"/>
          <w:sz w:val="20"/>
          <w:szCs w:val="20"/>
        </w:rPr>
        <w:t xml:space="preserve"> </w:t>
      </w:r>
      <w:r w:rsidRPr="0071796D">
        <w:rPr>
          <w:rFonts w:ascii="Tahoma" w:hAnsi="Tahoma" w:cs="Tahoma"/>
          <w:sz w:val="20"/>
          <w:szCs w:val="20"/>
        </w:rPr>
        <w:t>uvedené obchodní podmínky, které prohlašují za společné a odsouhlasené pro všechny budoucí obchodně-závazkové vztahy, nebude-li výslovně písemně ujednáno něco jiného.</w:t>
      </w:r>
    </w:p>
    <w:p w:rsidR="00C53C83" w:rsidRPr="0071796D" w:rsidRDefault="00C53C83" w:rsidP="000926AE">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II.</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Uzavírání dílčích kupních smluv</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B205FE" w:rsidP="00B205FE">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1)</w:t>
      </w:r>
      <w:r w:rsidR="00D40612" w:rsidRPr="0071796D">
        <w:rPr>
          <w:rFonts w:ascii="Tahoma" w:hAnsi="Tahoma" w:cs="Tahoma"/>
          <w:sz w:val="20"/>
          <w:szCs w:val="20"/>
        </w:rPr>
        <w:tab/>
      </w:r>
      <w:r w:rsidR="008C03FD" w:rsidRPr="0071796D">
        <w:rPr>
          <w:rFonts w:ascii="Tahoma" w:hAnsi="Tahoma" w:cs="Tahoma"/>
          <w:sz w:val="20"/>
          <w:szCs w:val="20"/>
        </w:rPr>
        <w:t>Dílčí veřejné zakázky</w:t>
      </w:r>
      <w:r w:rsidR="00877BF7" w:rsidRPr="0071796D">
        <w:rPr>
          <w:rFonts w:ascii="Tahoma" w:hAnsi="Tahoma" w:cs="Tahoma"/>
          <w:sz w:val="20"/>
          <w:szCs w:val="20"/>
        </w:rPr>
        <w:t xml:space="preserve"> budou uzavírány na základě dílčích objednávek Kupujícího, které budou předány Prodávajícímu, a to formou e-mailu</w:t>
      </w:r>
      <w:r w:rsidR="00F4488A" w:rsidRPr="0071796D">
        <w:rPr>
          <w:rFonts w:ascii="Tahoma" w:hAnsi="Tahoma" w:cs="Tahoma"/>
          <w:sz w:val="20"/>
          <w:szCs w:val="20"/>
        </w:rPr>
        <w:t>, telefonicky nebo elektronicky přes objednávkový SW Prodávajícího</w:t>
      </w:r>
      <w:r w:rsidR="00877BF7" w:rsidRPr="0071796D">
        <w:rPr>
          <w:rFonts w:ascii="Tahoma" w:hAnsi="Tahoma" w:cs="Tahoma"/>
          <w:sz w:val="20"/>
          <w:szCs w:val="20"/>
        </w:rPr>
        <w:t xml:space="preserve">. Objednávka Kupujícího musí přesně specifikovat druh, množství a popř. balení zboží.  </w:t>
      </w:r>
    </w:p>
    <w:p w:rsidR="00877BF7" w:rsidRPr="0071796D" w:rsidRDefault="00877BF7" w:rsidP="00877BF7">
      <w:pPr>
        <w:autoSpaceDE w:val="0"/>
        <w:autoSpaceDN w:val="0"/>
        <w:adjustRightInd w:val="0"/>
        <w:rPr>
          <w:rFonts w:ascii="Tahoma" w:hAnsi="Tahoma" w:cs="Tahoma"/>
          <w:sz w:val="20"/>
          <w:szCs w:val="20"/>
        </w:rPr>
      </w:pPr>
    </w:p>
    <w:p w:rsidR="0069245D" w:rsidRDefault="00844FB6" w:rsidP="00844FB6">
      <w:pPr>
        <w:tabs>
          <w:tab w:val="left" w:pos="284"/>
        </w:tabs>
        <w:autoSpaceDE w:val="0"/>
        <w:autoSpaceDN w:val="0"/>
        <w:adjustRightInd w:val="0"/>
        <w:jc w:val="both"/>
        <w:rPr>
          <w:rFonts w:ascii="Tahoma" w:hAnsi="Tahoma" w:cs="Tahoma"/>
          <w:sz w:val="20"/>
          <w:szCs w:val="20"/>
        </w:rPr>
      </w:pPr>
      <w:r w:rsidRPr="0071796D">
        <w:rPr>
          <w:rFonts w:ascii="Tahoma" w:hAnsi="Tahoma" w:cs="Tahoma"/>
          <w:sz w:val="20"/>
          <w:szCs w:val="20"/>
        </w:rPr>
        <w:t xml:space="preserve">2) </w:t>
      </w:r>
      <w:r w:rsidR="00295505" w:rsidRPr="0071796D">
        <w:rPr>
          <w:rFonts w:ascii="Tahoma" w:hAnsi="Tahoma" w:cs="Tahoma"/>
          <w:sz w:val="20"/>
          <w:szCs w:val="20"/>
        </w:rPr>
        <w:t>Prodávající, se zavazuje, že obratem potvrdí obdržení objednávky</w:t>
      </w:r>
      <w:r w:rsidR="0069245D">
        <w:rPr>
          <w:rFonts w:ascii="Tahoma" w:hAnsi="Tahoma" w:cs="Tahoma"/>
          <w:sz w:val="20"/>
          <w:szCs w:val="20"/>
        </w:rPr>
        <w:t xml:space="preserve">. </w:t>
      </w:r>
      <w:r w:rsidR="00A66076">
        <w:rPr>
          <w:rFonts w:ascii="Tahoma" w:hAnsi="Tahoma" w:cs="Tahoma"/>
          <w:sz w:val="20"/>
          <w:szCs w:val="20"/>
        </w:rPr>
        <w:t xml:space="preserve">Prodávající </w:t>
      </w:r>
      <w:r w:rsidR="0069245D">
        <w:rPr>
          <w:rFonts w:ascii="Tahoma" w:hAnsi="Tahoma" w:cs="Tahoma"/>
          <w:sz w:val="20"/>
          <w:szCs w:val="20"/>
        </w:rPr>
        <w:t>není oprávněn řádně vystavenou objednávku odmítnout, resp. zboží ve lhůtách dle této smlouvy nedodat.</w:t>
      </w:r>
    </w:p>
    <w:p w:rsidR="0069245D" w:rsidRDefault="0069245D" w:rsidP="00844FB6">
      <w:pPr>
        <w:tabs>
          <w:tab w:val="left" w:pos="284"/>
        </w:tabs>
        <w:autoSpaceDE w:val="0"/>
        <w:autoSpaceDN w:val="0"/>
        <w:adjustRightInd w:val="0"/>
        <w:jc w:val="both"/>
        <w:rPr>
          <w:rFonts w:ascii="Tahoma" w:hAnsi="Tahoma" w:cs="Tahoma"/>
          <w:sz w:val="20"/>
          <w:szCs w:val="20"/>
        </w:rPr>
      </w:pPr>
    </w:p>
    <w:p w:rsidR="009A3BC2" w:rsidRDefault="0069245D"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3)</w:t>
      </w:r>
      <w:r>
        <w:rPr>
          <w:rFonts w:ascii="Tahoma" w:hAnsi="Tahoma" w:cs="Tahoma"/>
          <w:sz w:val="20"/>
          <w:szCs w:val="20"/>
        </w:rPr>
        <w:tab/>
        <w:t xml:space="preserve">Prodávající je povinen mít </w:t>
      </w:r>
      <w:r w:rsidR="009A3BC2">
        <w:rPr>
          <w:rFonts w:ascii="Tahoma" w:hAnsi="Tahoma" w:cs="Tahoma"/>
          <w:sz w:val="20"/>
          <w:szCs w:val="20"/>
        </w:rPr>
        <w:t xml:space="preserve">výhradně </w:t>
      </w:r>
      <w:r>
        <w:rPr>
          <w:rFonts w:ascii="Tahoma" w:hAnsi="Tahoma" w:cs="Tahoma"/>
          <w:sz w:val="20"/>
          <w:szCs w:val="20"/>
        </w:rPr>
        <w:t xml:space="preserve">pro </w:t>
      </w:r>
      <w:r w:rsidR="002237FB">
        <w:rPr>
          <w:rFonts w:ascii="Tahoma" w:hAnsi="Tahoma" w:cs="Tahoma"/>
          <w:sz w:val="20"/>
          <w:szCs w:val="20"/>
        </w:rPr>
        <w:t>K</w:t>
      </w:r>
      <w:r>
        <w:rPr>
          <w:rFonts w:ascii="Tahoma" w:hAnsi="Tahoma" w:cs="Tahoma"/>
          <w:sz w:val="20"/>
          <w:szCs w:val="20"/>
        </w:rPr>
        <w:t xml:space="preserve">upujícího k dispozici a </w:t>
      </w:r>
      <w:r w:rsidR="002237FB">
        <w:rPr>
          <w:rFonts w:ascii="Tahoma" w:hAnsi="Tahoma" w:cs="Tahoma"/>
          <w:sz w:val="20"/>
          <w:szCs w:val="20"/>
        </w:rPr>
        <w:t>K</w:t>
      </w:r>
      <w:r w:rsidR="009A3BC2">
        <w:rPr>
          <w:rFonts w:ascii="Tahoma" w:hAnsi="Tahoma" w:cs="Tahoma"/>
          <w:sz w:val="20"/>
          <w:szCs w:val="20"/>
        </w:rPr>
        <w:t xml:space="preserve">upujícímu v souladu s termíny dle této smlouvy dodat </w:t>
      </w:r>
      <w:r>
        <w:rPr>
          <w:rFonts w:ascii="Tahoma" w:hAnsi="Tahoma" w:cs="Tahoma"/>
          <w:sz w:val="20"/>
          <w:szCs w:val="20"/>
        </w:rPr>
        <w:t xml:space="preserve">zboží </w:t>
      </w:r>
      <w:r w:rsidR="009A3BC2">
        <w:rPr>
          <w:rFonts w:ascii="Tahoma" w:hAnsi="Tahoma" w:cs="Tahoma"/>
          <w:sz w:val="20"/>
          <w:szCs w:val="20"/>
        </w:rPr>
        <w:t>v minimálním objemu 1/6 celkového předpokládaného ročního objemu dle přílohy č. 1 této smlouvy (dále též „povinně rezervované množství zboží“). Toto povinně rezervované množství zboží se vztahuje ke každému kalendářnímu měsíci trvání smlouvy zvlášť. Povinně rezervované množství zboží nelze mezi jednotlivými kalendářními měsíci jakkoli převádět, ani mezi jednotlivými kalendářními měsíci sčítat nebo odečítat nedočerpání či přečerpání limitu povinně rezervovaného množství zboží.</w:t>
      </w:r>
      <w:r w:rsidR="00BE214C">
        <w:rPr>
          <w:rFonts w:ascii="Tahoma" w:hAnsi="Tahoma" w:cs="Tahoma"/>
          <w:sz w:val="20"/>
          <w:szCs w:val="20"/>
        </w:rPr>
        <w:t xml:space="preserve"> </w:t>
      </w:r>
      <w:r w:rsidR="008C7B9F">
        <w:rPr>
          <w:rFonts w:ascii="Tahoma" w:hAnsi="Tahoma" w:cs="Tahoma"/>
          <w:sz w:val="20"/>
          <w:szCs w:val="20"/>
        </w:rPr>
        <w:t xml:space="preserve">Rozhodným okamžikem pro posouzení doby čerpání povinně rezervovaného množství zboží je datum doručení objednávky </w:t>
      </w:r>
      <w:r w:rsidR="002237FB">
        <w:rPr>
          <w:rFonts w:ascii="Tahoma" w:hAnsi="Tahoma" w:cs="Tahoma"/>
          <w:sz w:val="20"/>
          <w:szCs w:val="20"/>
        </w:rPr>
        <w:t>P</w:t>
      </w:r>
      <w:r w:rsidR="008C7B9F">
        <w:rPr>
          <w:rFonts w:ascii="Tahoma" w:hAnsi="Tahoma" w:cs="Tahoma"/>
          <w:sz w:val="20"/>
          <w:szCs w:val="20"/>
        </w:rPr>
        <w:t>rodávajícímu.</w:t>
      </w:r>
      <w:r w:rsidR="002237FB">
        <w:rPr>
          <w:rFonts w:ascii="Tahoma" w:hAnsi="Tahoma" w:cs="Tahoma"/>
          <w:sz w:val="20"/>
          <w:szCs w:val="20"/>
        </w:rPr>
        <w:t xml:space="preserve"> Toto pravidlo se uplatní i pro případy dle čl. II. odst. 6 této smlouvy. </w:t>
      </w:r>
      <w:r w:rsidR="008C7B9F">
        <w:rPr>
          <w:rFonts w:ascii="Tahoma" w:hAnsi="Tahoma" w:cs="Tahoma"/>
          <w:sz w:val="20"/>
          <w:szCs w:val="20"/>
        </w:rPr>
        <w:t xml:space="preserve">  </w:t>
      </w:r>
      <w:r w:rsidR="00BE214C">
        <w:rPr>
          <w:rFonts w:ascii="Tahoma" w:hAnsi="Tahoma" w:cs="Tahoma"/>
          <w:sz w:val="20"/>
          <w:szCs w:val="20"/>
        </w:rPr>
        <w:t xml:space="preserve">   </w:t>
      </w:r>
      <w:r w:rsidR="009A3BC2">
        <w:rPr>
          <w:rFonts w:ascii="Tahoma" w:hAnsi="Tahoma" w:cs="Tahoma"/>
          <w:sz w:val="20"/>
          <w:szCs w:val="20"/>
        </w:rPr>
        <w:t xml:space="preserve">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9A3BC2" w:rsidP="00CD0148">
      <w:pPr>
        <w:tabs>
          <w:tab w:val="left" w:pos="284"/>
        </w:tabs>
        <w:autoSpaceDE w:val="0"/>
        <w:autoSpaceDN w:val="0"/>
        <w:adjustRightInd w:val="0"/>
        <w:jc w:val="both"/>
        <w:rPr>
          <w:rFonts w:ascii="Tahoma" w:hAnsi="Tahoma" w:cs="Tahoma"/>
          <w:sz w:val="20"/>
          <w:szCs w:val="20"/>
        </w:rPr>
      </w:pPr>
      <w:r>
        <w:rPr>
          <w:rFonts w:ascii="Tahoma" w:hAnsi="Tahoma" w:cs="Tahoma"/>
          <w:sz w:val="20"/>
          <w:szCs w:val="20"/>
        </w:rPr>
        <w:t>4)</w:t>
      </w:r>
      <w:r>
        <w:rPr>
          <w:rFonts w:ascii="Tahoma" w:hAnsi="Tahoma" w:cs="Tahoma"/>
          <w:sz w:val="20"/>
          <w:szCs w:val="20"/>
        </w:rPr>
        <w:tab/>
        <w:t>Kupující není povinen vyčerpat jakékoli množství zboží v daném kalendářním měsíci. Kupující je oprávněn přečerpat limit povinně rezervovaného množství zboží</w:t>
      </w:r>
      <w:r w:rsidR="00CD0148">
        <w:rPr>
          <w:rFonts w:ascii="Tahoma" w:hAnsi="Tahoma" w:cs="Tahoma"/>
          <w:sz w:val="20"/>
          <w:szCs w:val="20"/>
        </w:rPr>
        <w:t xml:space="preserve">. Prodávající je oprávněn odmítnout dodávku v objemu přesahujícím limit povinně rezervovaného množství zboží v daném kalendářním měsíci i bez uvedení důvodu a bez jakýchkoli sankcí.  </w:t>
      </w:r>
    </w:p>
    <w:p w:rsidR="009A3BC2" w:rsidRDefault="009A3BC2" w:rsidP="00844FB6">
      <w:pPr>
        <w:tabs>
          <w:tab w:val="left" w:pos="284"/>
        </w:tabs>
        <w:autoSpaceDE w:val="0"/>
        <w:autoSpaceDN w:val="0"/>
        <w:adjustRightInd w:val="0"/>
        <w:jc w:val="both"/>
        <w:rPr>
          <w:rFonts w:ascii="Tahoma" w:hAnsi="Tahoma" w:cs="Tahoma"/>
          <w:sz w:val="20"/>
          <w:szCs w:val="20"/>
        </w:rPr>
      </w:pPr>
    </w:p>
    <w:p w:rsidR="00CD0148"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5) Prodávající</w:t>
      </w:r>
      <w:r w:rsidR="0069245D">
        <w:rPr>
          <w:rFonts w:ascii="Tahoma" w:hAnsi="Tahoma" w:cs="Tahoma"/>
          <w:sz w:val="20"/>
          <w:szCs w:val="20"/>
        </w:rPr>
        <w:t xml:space="preserve"> dodá zboží</w:t>
      </w:r>
      <w:r w:rsidR="00F27A5F">
        <w:rPr>
          <w:rFonts w:ascii="Tahoma" w:hAnsi="Tahoma" w:cs="Tahoma"/>
          <w:sz w:val="20"/>
          <w:szCs w:val="20"/>
        </w:rPr>
        <w:t xml:space="preserve"> </w:t>
      </w:r>
      <w:r w:rsidR="0069245D">
        <w:rPr>
          <w:rFonts w:ascii="Tahoma" w:hAnsi="Tahoma" w:cs="Tahoma"/>
          <w:sz w:val="20"/>
          <w:szCs w:val="20"/>
        </w:rPr>
        <w:t>do 24 hodin po objednání, pokud se neuplatní výjimka dle této smlouvy.</w:t>
      </w:r>
      <w:r w:rsidR="0069245D" w:rsidRPr="0069245D">
        <w:rPr>
          <w:rFonts w:ascii="Tahoma" w:hAnsi="Tahoma" w:cs="Tahoma"/>
          <w:sz w:val="20"/>
          <w:szCs w:val="20"/>
        </w:rPr>
        <w:t xml:space="preserve"> </w:t>
      </w:r>
    </w:p>
    <w:p w:rsidR="00CD0148" w:rsidRDefault="00CD0148" w:rsidP="00844FB6">
      <w:pPr>
        <w:tabs>
          <w:tab w:val="left" w:pos="284"/>
        </w:tabs>
        <w:autoSpaceDE w:val="0"/>
        <w:autoSpaceDN w:val="0"/>
        <w:adjustRightInd w:val="0"/>
        <w:jc w:val="both"/>
        <w:rPr>
          <w:rFonts w:ascii="Tahoma" w:hAnsi="Tahoma" w:cs="Tahoma"/>
          <w:sz w:val="20"/>
          <w:szCs w:val="20"/>
        </w:rPr>
      </w:pPr>
    </w:p>
    <w:p w:rsidR="00727113" w:rsidRDefault="00CD0148"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6)</w:t>
      </w:r>
      <w:r>
        <w:rPr>
          <w:rFonts w:ascii="Tahoma" w:hAnsi="Tahoma" w:cs="Tahoma"/>
          <w:sz w:val="20"/>
          <w:szCs w:val="20"/>
        </w:rPr>
        <w:tab/>
      </w:r>
      <w:r w:rsidR="00F27A5F">
        <w:rPr>
          <w:rFonts w:ascii="Tahoma" w:hAnsi="Tahoma" w:cs="Tahoma"/>
          <w:sz w:val="20"/>
          <w:szCs w:val="20"/>
        </w:rPr>
        <w:t xml:space="preserve">Doba dodání se prodlužuje </w:t>
      </w:r>
      <w:r w:rsidR="00BE214C">
        <w:rPr>
          <w:rFonts w:ascii="Tahoma" w:hAnsi="Tahoma" w:cs="Tahoma"/>
          <w:sz w:val="20"/>
          <w:szCs w:val="20"/>
        </w:rPr>
        <w:t>max.</w:t>
      </w:r>
      <w:r w:rsidR="00F27A5F">
        <w:rPr>
          <w:rFonts w:ascii="Tahoma" w:hAnsi="Tahoma" w:cs="Tahoma"/>
          <w:sz w:val="20"/>
          <w:szCs w:val="20"/>
        </w:rPr>
        <w:t xml:space="preserve"> o 14 kalendářních dnů z</w:t>
      </w:r>
      <w:r w:rsidR="00727113">
        <w:rPr>
          <w:rFonts w:ascii="Tahoma" w:hAnsi="Tahoma" w:cs="Tahoma"/>
          <w:sz w:val="20"/>
          <w:szCs w:val="20"/>
        </w:rPr>
        <w:t>a současného splnění níže uvedených podmínek:</w:t>
      </w:r>
    </w:p>
    <w:p w:rsidR="00727113" w:rsidRDefault="00727113" w:rsidP="00844FB6">
      <w:pPr>
        <w:tabs>
          <w:tab w:val="left" w:pos="284"/>
        </w:tabs>
        <w:autoSpaceDE w:val="0"/>
        <w:autoSpaceDN w:val="0"/>
        <w:adjustRightInd w:val="0"/>
        <w:jc w:val="both"/>
        <w:rPr>
          <w:rFonts w:ascii="Tahoma" w:hAnsi="Tahoma" w:cs="Tahoma"/>
          <w:sz w:val="20"/>
          <w:szCs w:val="20"/>
        </w:rPr>
      </w:pPr>
    </w:p>
    <w:p w:rsidR="00727113" w:rsidRDefault="00727113" w:rsidP="00727113">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ab/>
        <w:t>-</w:t>
      </w:r>
      <w:r w:rsidR="00CD0148">
        <w:rPr>
          <w:rFonts w:ascii="Tahoma" w:hAnsi="Tahoma" w:cs="Tahoma"/>
          <w:sz w:val="20"/>
          <w:szCs w:val="20"/>
        </w:rPr>
        <w:t xml:space="preserve"> </w:t>
      </w:r>
      <w:r>
        <w:rPr>
          <w:rFonts w:ascii="Tahoma" w:hAnsi="Tahoma" w:cs="Tahoma"/>
          <w:sz w:val="20"/>
          <w:szCs w:val="20"/>
        </w:rPr>
        <w:tab/>
      </w:r>
      <w:r w:rsidR="002237FB">
        <w:rPr>
          <w:rFonts w:ascii="Tahoma" w:hAnsi="Tahoma" w:cs="Tahoma"/>
          <w:sz w:val="20"/>
          <w:szCs w:val="20"/>
        </w:rPr>
        <w:t>P</w:t>
      </w:r>
      <w:r w:rsidR="00CD0148">
        <w:rPr>
          <w:rFonts w:ascii="Tahoma" w:hAnsi="Tahoma" w:cs="Tahoma"/>
          <w:sz w:val="20"/>
          <w:szCs w:val="20"/>
        </w:rPr>
        <w:t>rodávající nebude z objektivních důvodů schopen dodat objednané množství zboží</w:t>
      </w:r>
      <w:r>
        <w:rPr>
          <w:rFonts w:ascii="Tahoma" w:hAnsi="Tahoma" w:cs="Tahoma"/>
          <w:sz w:val="20"/>
          <w:szCs w:val="20"/>
        </w:rPr>
        <w:t xml:space="preserve"> ve lhůtě dle čl. II. odst. 5 této smlouvy, </w:t>
      </w:r>
    </w:p>
    <w:p w:rsidR="00BE214C" w:rsidRDefault="00727113" w:rsidP="00F27A5F">
      <w:pPr>
        <w:tabs>
          <w:tab w:val="left" w:pos="284"/>
        </w:tabs>
        <w:autoSpaceDE w:val="0"/>
        <w:autoSpaceDN w:val="0"/>
        <w:adjustRightInd w:val="0"/>
        <w:ind w:left="705" w:hanging="705"/>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w:t>
      </w:r>
      <w:r>
        <w:rPr>
          <w:rFonts w:ascii="Tahoma" w:hAnsi="Tahoma" w:cs="Tahoma"/>
          <w:sz w:val="20"/>
          <w:szCs w:val="20"/>
        </w:rPr>
        <w:tab/>
      </w:r>
      <w:r w:rsidR="00F27A5F">
        <w:rPr>
          <w:rFonts w:ascii="Tahoma" w:hAnsi="Tahoma" w:cs="Tahoma"/>
          <w:sz w:val="20"/>
          <w:szCs w:val="20"/>
        </w:rPr>
        <w:t>v průběhu daného kalendářního měsíce došlo (příp. ve spojení s objednávkou samotnou dojde)</w:t>
      </w:r>
      <w:r w:rsidR="00BE214C">
        <w:rPr>
          <w:rFonts w:ascii="Tahoma" w:hAnsi="Tahoma" w:cs="Tahoma"/>
          <w:sz w:val="20"/>
          <w:szCs w:val="20"/>
        </w:rPr>
        <w:t xml:space="preserve"> k překročení limitu </w:t>
      </w:r>
      <w:r>
        <w:rPr>
          <w:rFonts w:ascii="Tahoma" w:hAnsi="Tahoma" w:cs="Tahoma"/>
          <w:sz w:val="20"/>
          <w:szCs w:val="20"/>
        </w:rPr>
        <w:t>½ povinně rezervovaného množství zboží</w:t>
      </w:r>
      <w:r w:rsidR="00BE214C">
        <w:rPr>
          <w:rFonts w:ascii="Tahoma" w:hAnsi="Tahoma" w:cs="Tahoma"/>
          <w:sz w:val="20"/>
          <w:szCs w:val="20"/>
        </w:rPr>
        <w:t xml:space="preserve">. </w:t>
      </w:r>
      <w:r>
        <w:rPr>
          <w:rFonts w:ascii="Tahoma" w:hAnsi="Tahoma" w:cs="Tahoma"/>
          <w:sz w:val="20"/>
          <w:szCs w:val="20"/>
        </w:rPr>
        <w:t xml:space="preserve">  </w:t>
      </w:r>
    </w:p>
    <w:p w:rsidR="00BE214C" w:rsidRDefault="00BE214C" w:rsidP="00844FB6">
      <w:pPr>
        <w:tabs>
          <w:tab w:val="left" w:pos="284"/>
        </w:tabs>
        <w:autoSpaceDE w:val="0"/>
        <w:autoSpaceDN w:val="0"/>
        <w:adjustRightInd w:val="0"/>
        <w:jc w:val="both"/>
        <w:rPr>
          <w:rFonts w:ascii="Tahoma" w:hAnsi="Tahoma" w:cs="Tahoma"/>
          <w:sz w:val="20"/>
          <w:szCs w:val="20"/>
        </w:rPr>
      </w:pPr>
    </w:p>
    <w:p w:rsidR="0069245D" w:rsidRDefault="00BE214C" w:rsidP="00844FB6">
      <w:pPr>
        <w:tabs>
          <w:tab w:val="left" w:pos="284"/>
        </w:tabs>
        <w:autoSpaceDE w:val="0"/>
        <w:autoSpaceDN w:val="0"/>
        <w:adjustRightInd w:val="0"/>
        <w:jc w:val="both"/>
        <w:rPr>
          <w:rFonts w:ascii="Tahoma" w:hAnsi="Tahoma" w:cs="Tahoma"/>
          <w:sz w:val="20"/>
          <w:szCs w:val="20"/>
        </w:rPr>
      </w:pPr>
      <w:r>
        <w:rPr>
          <w:rFonts w:ascii="Tahoma" w:hAnsi="Tahoma" w:cs="Tahoma"/>
          <w:sz w:val="20"/>
          <w:szCs w:val="20"/>
        </w:rPr>
        <w:t>7)</w:t>
      </w:r>
      <w:r>
        <w:rPr>
          <w:rFonts w:ascii="Tahoma" w:hAnsi="Tahoma" w:cs="Tahoma"/>
          <w:sz w:val="20"/>
          <w:szCs w:val="20"/>
        </w:rPr>
        <w:tab/>
      </w:r>
      <w:r w:rsidR="0069245D" w:rsidRPr="0071796D">
        <w:rPr>
          <w:rFonts w:ascii="Tahoma" w:hAnsi="Tahoma" w:cs="Tahoma"/>
          <w:sz w:val="20"/>
          <w:szCs w:val="20"/>
        </w:rPr>
        <w:t>Připadne-li konec lhůt</w:t>
      </w:r>
      <w:r>
        <w:rPr>
          <w:rFonts w:ascii="Tahoma" w:hAnsi="Tahoma" w:cs="Tahoma"/>
          <w:sz w:val="20"/>
          <w:szCs w:val="20"/>
        </w:rPr>
        <w:t xml:space="preserve"> dle výše uvedeného </w:t>
      </w:r>
      <w:r w:rsidR="0069245D" w:rsidRPr="0071796D">
        <w:rPr>
          <w:rFonts w:ascii="Tahoma" w:hAnsi="Tahoma" w:cs="Tahoma"/>
          <w:sz w:val="20"/>
          <w:szCs w:val="20"/>
        </w:rPr>
        <w:t xml:space="preserve">na sobotu, neděli popř. svátek, není </w:t>
      </w:r>
      <w:r w:rsidR="002237FB">
        <w:rPr>
          <w:rFonts w:ascii="Tahoma" w:hAnsi="Tahoma" w:cs="Tahoma"/>
          <w:sz w:val="20"/>
          <w:szCs w:val="20"/>
        </w:rPr>
        <w:t>P</w:t>
      </w:r>
      <w:r w:rsidR="0069245D" w:rsidRPr="0071796D">
        <w:rPr>
          <w:rFonts w:ascii="Tahoma" w:hAnsi="Tahoma" w:cs="Tahoma"/>
          <w:sz w:val="20"/>
          <w:szCs w:val="20"/>
        </w:rPr>
        <w:t>rodávající v prodlení, dodá-li zboží nejbližší pracovní den do 9.00 hod.</w:t>
      </w:r>
    </w:p>
    <w:p w:rsidR="0069245D" w:rsidRDefault="0069245D" w:rsidP="00844FB6">
      <w:pPr>
        <w:tabs>
          <w:tab w:val="left" w:pos="284"/>
        </w:tabs>
        <w:autoSpaceDE w:val="0"/>
        <w:autoSpaceDN w:val="0"/>
        <w:adjustRightInd w:val="0"/>
        <w:jc w:val="both"/>
        <w:rPr>
          <w:rFonts w:ascii="Tahoma" w:hAnsi="Tahoma" w:cs="Tahoma"/>
          <w:sz w:val="20"/>
          <w:szCs w:val="20"/>
        </w:rPr>
      </w:pPr>
    </w:p>
    <w:p w:rsidR="00624870" w:rsidRPr="0071796D" w:rsidRDefault="00BE214C" w:rsidP="00E1212F">
      <w:pPr>
        <w:autoSpaceDE w:val="0"/>
        <w:autoSpaceDN w:val="0"/>
        <w:adjustRightInd w:val="0"/>
        <w:jc w:val="both"/>
        <w:rPr>
          <w:rFonts w:ascii="Tahoma" w:hAnsi="Tahoma" w:cs="Tahoma"/>
          <w:sz w:val="20"/>
          <w:szCs w:val="20"/>
        </w:rPr>
      </w:pPr>
      <w:r>
        <w:rPr>
          <w:rFonts w:ascii="Tahoma" w:hAnsi="Tahoma" w:cs="Tahoma"/>
          <w:sz w:val="20"/>
          <w:szCs w:val="20"/>
        </w:rPr>
        <w:t>8</w:t>
      </w:r>
      <w:r w:rsidR="00E1212F" w:rsidRPr="0071796D">
        <w:rPr>
          <w:rFonts w:ascii="Tahoma" w:hAnsi="Tahoma" w:cs="Tahoma"/>
          <w:sz w:val="20"/>
          <w:szCs w:val="20"/>
        </w:rPr>
        <w:t>) V případě, že Prodávají</w:t>
      </w:r>
      <w:r w:rsidR="00D910A3" w:rsidRPr="0071796D">
        <w:rPr>
          <w:rFonts w:ascii="Tahoma" w:hAnsi="Tahoma" w:cs="Tahoma"/>
          <w:sz w:val="20"/>
          <w:szCs w:val="20"/>
        </w:rPr>
        <w:t>cí</w:t>
      </w:r>
      <w:r w:rsidR="00E1212F" w:rsidRPr="0071796D">
        <w:rPr>
          <w:rFonts w:ascii="Tahoma" w:hAnsi="Tahoma" w:cs="Tahoma"/>
          <w:sz w:val="20"/>
          <w:szCs w:val="20"/>
        </w:rPr>
        <w:t xml:space="preserve"> nedodrží sv</w:t>
      </w:r>
      <w:r>
        <w:rPr>
          <w:rFonts w:ascii="Tahoma" w:hAnsi="Tahoma" w:cs="Tahoma"/>
          <w:sz w:val="20"/>
          <w:szCs w:val="20"/>
        </w:rPr>
        <w:t xml:space="preserve">é závazky k dodávkám dle výše uvedeného, </w:t>
      </w:r>
      <w:r w:rsidR="00E1212F" w:rsidRPr="0071796D">
        <w:rPr>
          <w:rFonts w:ascii="Tahoma" w:hAnsi="Tahoma" w:cs="Tahoma"/>
          <w:sz w:val="20"/>
          <w:szCs w:val="20"/>
        </w:rPr>
        <w:t xml:space="preserve">má </w:t>
      </w:r>
      <w:r w:rsidR="00D910A3" w:rsidRPr="0071796D">
        <w:rPr>
          <w:rFonts w:ascii="Tahoma" w:hAnsi="Tahoma" w:cs="Tahoma"/>
          <w:sz w:val="20"/>
          <w:szCs w:val="20"/>
        </w:rPr>
        <w:t>Kupující</w:t>
      </w:r>
      <w:r w:rsidR="00E1212F" w:rsidRPr="0071796D">
        <w:rPr>
          <w:rFonts w:ascii="Tahoma" w:hAnsi="Tahoma" w:cs="Tahoma"/>
          <w:sz w:val="20"/>
          <w:szCs w:val="20"/>
        </w:rPr>
        <w:t xml:space="preserve"> právo pořídit zboží od třetí osoby a </w:t>
      </w:r>
      <w:r w:rsidR="005B1F18" w:rsidRPr="0071796D">
        <w:rPr>
          <w:rFonts w:ascii="Tahoma" w:hAnsi="Tahoma" w:cs="Tahoma"/>
          <w:sz w:val="20"/>
          <w:szCs w:val="20"/>
        </w:rPr>
        <w:t>Prodávající</w:t>
      </w:r>
      <w:r w:rsidR="00D910A3" w:rsidRPr="0071796D">
        <w:rPr>
          <w:rFonts w:ascii="Tahoma" w:hAnsi="Tahoma" w:cs="Tahoma"/>
          <w:sz w:val="20"/>
          <w:szCs w:val="20"/>
        </w:rPr>
        <w:t xml:space="preserve"> je povinen nahradit </w:t>
      </w:r>
      <w:r w:rsidR="005B1F18" w:rsidRPr="0071796D">
        <w:rPr>
          <w:rFonts w:ascii="Tahoma" w:hAnsi="Tahoma" w:cs="Tahoma"/>
          <w:sz w:val="20"/>
          <w:szCs w:val="20"/>
        </w:rPr>
        <w:t>Kupujícímu</w:t>
      </w:r>
      <w:r w:rsidR="00E1212F" w:rsidRPr="0071796D">
        <w:rPr>
          <w:rFonts w:ascii="Tahoma" w:hAnsi="Tahoma" w:cs="Tahoma"/>
          <w:sz w:val="20"/>
          <w:szCs w:val="20"/>
        </w:rPr>
        <w:t xml:space="preserve"> škodu</w:t>
      </w:r>
      <w:r w:rsidR="00D910A3" w:rsidRPr="0071796D">
        <w:rPr>
          <w:rFonts w:ascii="Tahoma" w:hAnsi="Tahoma" w:cs="Tahoma"/>
          <w:sz w:val="20"/>
          <w:szCs w:val="20"/>
        </w:rPr>
        <w:t xml:space="preserve"> mu tímto způsobenou</w:t>
      </w:r>
      <w:r w:rsidR="00B541E2" w:rsidRPr="0071796D">
        <w:rPr>
          <w:rFonts w:ascii="Tahoma" w:hAnsi="Tahoma" w:cs="Tahoma"/>
          <w:sz w:val="20"/>
          <w:szCs w:val="20"/>
        </w:rPr>
        <w:t xml:space="preserve">, </w:t>
      </w:r>
      <w:r w:rsidR="008C7B9F">
        <w:rPr>
          <w:rFonts w:ascii="Tahoma" w:hAnsi="Tahoma" w:cs="Tahoma"/>
          <w:sz w:val="20"/>
          <w:szCs w:val="20"/>
        </w:rPr>
        <w:t>tj. zejména</w:t>
      </w:r>
      <w:r w:rsidR="00D910A3" w:rsidRPr="0071796D">
        <w:rPr>
          <w:rFonts w:ascii="Tahoma" w:hAnsi="Tahoma" w:cs="Tahoma"/>
          <w:sz w:val="20"/>
          <w:szCs w:val="20"/>
        </w:rPr>
        <w:t xml:space="preserve"> nahradit rozdíl ceny mezi cenou uvedenou </w:t>
      </w:r>
      <w:r w:rsidR="00C20826" w:rsidRPr="0071796D">
        <w:rPr>
          <w:rFonts w:ascii="Tahoma" w:hAnsi="Tahoma" w:cs="Tahoma"/>
          <w:sz w:val="20"/>
          <w:szCs w:val="20"/>
        </w:rPr>
        <w:t xml:space="preserve">příloze č. 1 </w:t>
      </w:r>
      <w:r w:rsidR="003031B8">
        <w:rPr>
          <w:rFonts w:ascii="Tahoma" w:hAnsi="Tahoma" w:cs="Tahoma"/>
          <w:sz w:val="20"/>
          <w:szCs w:val="20"/>
        </w:rPr>
        <w:t>této smlouvy</w:t>
      </w:r>
      <w:r w:rsidR="005267F5" w:rsidRPr="0071796D">
        <w:rPr>
          <w:rFonts w:ascii="Tahoma" w:hAnsi="Tahoma" w:cs="Tahoma"/>
          <w:sz w:val="20"/>
          <w:szCs w:val="20"/>
        </w:rPr>
        <w:t>,</w:t>
      </w:r>
      <w:r w:rsidR="00C20826" w:rsidRPr="0071796D">
        <w:rPr>
          <w:rFonts w:ascii="Tahoma" w:hAnsi="Tahoma" w:cs="Tahoma"/>
          <w:sz w:val="20"/>
          <w:szCs w:val="20"/>
        </w:rPr>
        <w:t xml:space="preserve"> </w:t>
      </w:r>
      <w:r w:rsidR="00D910A3" w:rsidRPr="0071796D">
        <w:rPr>
          <w:rFonts w:ascii="Tahoma" w:hAnsi="Tahoma" w:cs="Tahoma"/>
          <w:sz w:val="20"/>
          <w:szCs w:val="20"/>
        </w:rPr>
        <w:t>a ceny</w:t>
      </w:r>
      <w:r w:rsidR="003F590F" w:rsidRPr="0071796D">
        <w:rPr>
          <w:rFonts w:ascii="Tahoma" w:hAnsi="Tahoma" w:cs="Tahoma"/>
          <w:sz w:val="20"/>
          <w:szCs w:val="20"/>
        </w:rPr>
        <w:t>,</w:t>
      </w:r>
      <w:r w:rsidR="00D910A3" w:rsidRPr="0071796D">
        <w:rPr>
          <w:rFonts w:ascii="Tahoma" w:hAnsi="Tahoma" w:cs="Tahoma"/>
          <w:sz w:val="20"/>
          <w:szCs w:val="20"/>
        </w:rPr>
        <w:t xml:space="preserve"> za </w:t>
      </w:r>
      <w:r w:rsidR="00844FB6" w:rsidRPr="0071796D">
        <w:rPr>
          <w:rFonts w:ascii="Tahoma" w:hAnsi="Tahoma" w:cs="Tahoma"/>
          <w:sz w:val="20"/>
          <w:szCs w:val="20"/>
        </w:rPr>
        <w:t xml:space="preserve">kterou </w:t>
      </w:r>
      <w:r w:rsidR="00D910A3" w:rsidRPr="0071796D">
        <w:rPr>
          <w:rFonts w:ascii="Tahoma" w:hAnsi="Tahoma" w:cs="Tahoma"/>
          <w:sz w:val="20"/>
          <w:szCs w:val="20"/>
        </w:rPr>
        <w:t xml:space="preserve">Kupující pořídil zboží od třetí osoby, včetně nákladů souvisejících s tímto pořízením. </w:t>
      </w:r>
    </w:p>
    <w:p w:rsidR="002237FB" w:rsidRPr="0071796D" w:rsidRDefault="002237FB" w:rsidP="00877BF7">
      <w:pPr>
        <w:autoSpaceDE w:val="0"/>
        <w:autoSpaceDN w:val="0"/>
        <w:adjustRightInd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4F6CC6" w:rsidRDefault="004F6CC6" w:rsidP="00877BF7">
      <w:pPr>
        <w:autoSpaceDE w:val="0"/>
        <w:autoSpaceDN w:val="0"/>
        <w:adjustRightInd w:val="0"/>
        <w:jc w:val="center"/>
        <w:outlineLvl w:val="0"/>
        <w:rPr>
          <w:rFonts w:ascii="Tahoma" w:hAnsi="Tahoma" w:cs="Tahoma"/>
          <w:b/>
          <w:bCs/>
          <w:sz w:val="20"/>
          <w:szCs w:val="20"/>
        </w:rPr>
      </w:pPr>
    </w:p>
    <w:p w:rsidR="00A42898" w:rsidRDefault="00A42898" w:rsidP="00877BF7">
      <w:pPr>
        <w:autoSpaceDE w:val="0"/>
        <w:autoSpaceDN w:val="0"/>
        <w:adjustRightInd w:val="0"/>
        <w:jc w:val="center"/>
        <w:outlineLvl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lastRenderedPageBreak/>
        <w:t>III</w:t>
      </w:r>
      <w:r w:rsidR="00877BF7" w:rsidRPr="0071796D">
        <w:rPr>
          <w:rFonts w:ascii="Tahoma" w:hAnsi="Tahoma" w:cs="Tahoma"/>
          <w:b/>
          <w:bCs/>
          <w:sz w:val="20"/>
          <w:szCs w:val="20"/>
        </w:rPr>
        <w:t>.</w:t>
      </w:r>
    </w:p>
    <w:p w:rsidR="00877BF7" w:rsidRPr="0071796D" w:rsidRDefault="00D40612"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w:t>
      </w:r>
      <w:r w:rsidR="00877BF7" w:rsidRPr="0071796D">
        <w:rPr>
          <w:rFonts w:ascii="Tahoma" w:hAnsi="Tahoma" w:cs="Tahoma"/>
          <w:b/>
          <w:bCs/>
          <w:sz w:val="20"/>
          <w:szCs w:val="20"/>
        </w:rPr>
        <w:t>ředání a převzetí zboží</w:t>
      </w:r>
    </w:p>
    <w:p w:rsidR="00877BF7" w:rsidRPr="0071796D" w:rsidRDefault="00877BF7" w:rsidP="00877BF7">
      <w:pPr>
        <w:autoSpaceDE w:val="0"/>
        <w:autoSpaceDN w:val="0"/>
        <w:adjustRightInd w:val="0"/>
        <w:jc w:val="both"/>
        <w:rPr>
          <w:rFonts w:ascii="Tahoma" w:hAnsi="Tahoma" w:cs="Tahoma"/>
          <w:sz w:val="20"/>
          <w:szCs w:val="20"/>
        </w:rPr>
      </w:pPr>
    </w:p>
    <w:p w:rsidR="00F4488A" w:rsidRPr="0071796D" w:rsidRDefault="00F4488A" w:rsidP="00F4488A">
      <w:pPr>
        <w:pStyle w:val="Odstavecseseznamem"/>
        <w:numPr>
          <w:ilvl w:val="0"/>
          <w:numId w:val="13"/>
        </w:numPr>
        <w:autoSpaceDE w:val="0"/>
        <w:autoSpaceDN w:val="0"/>
        <w:adjustRightInd w:val="0"/>
        <w:ind w:left="284" w:hanging="284"/>
        <w:jc w:val="both"/>
        <w:rPr>
          <w:rFonts w:ascii="Tahoma" w:hAnsi="Tahoma" w:cs="Tahoma"/>
          <w:sz w:val="20"/>
          <w:szCs w:val="20"/>
        </w:rPr>
      </w:pPr>
      <w:r w:rsidRPr="0071796D">
        <w:rPr>
          <w:rFonts w:ascii="Tahoma" w:hAnsi="Tahoma" w:cs="Tahoma"/>
          <w:sz w:val="20"/>
          <w:szCs w:val="20"/>
        </w:rPr>
        <w:t xml:space="preserve">Místem dodání zboží je sídlo zadavatele - Revmatologický ústav, Na </w:t>
      </w:r>
      <w:proofErr w:type="spellStart"/>
      <w:r w:rsidRPr="0071796D">
        <w:rPr>
          <w:rFonts w:ascii="Tahoma" w:hAnsi="Tahoma" w:cs="Tahoma"/>
          <w:sz w:val="20"/>
          <w:szCs w:val="20"/>
        </w:rPr>
        <w:t>Slupi</w:t>
      </w:r>
      <w:proofErr w:type="spellEnd"/>
      <w:r w:rsidRPr="0071796D">
        <w:rPr>
          <w:rFonts w:ascii="Tahoma" w:hAnsi="Tahoma" w:cs="Tahoma"/>
          <w:sz w:val="20"/>
          <w:szCs w:val="20"/>
        </w:rPr>
        <w:t xml:space="preserve"> 4, Praha 2, PSČ: 128 50.</w:t>
      </w:r>
    </w:p>
    <w:p w:rsidR="00F4488A" w:rsidRPr="0071796D" w:rsidRDefault="00F4488A" w:rsidP="00F4488A">
      <w:pPr>
        <w:pStyle w:val="Odstavecseseznamem"/>
        <w:autoSpaceDE w:val="0"/>
        <w:autoSpaceDN w:val="0"/>
        <w:adjustRightInd w:val="0"/>
        <w:ind w:left="284"/>
        <w:jc w:val="both"/>
        <w:rPr>
          <w:rFonts w:ascii="Tahoma" w:hAnsi="Tahoma" w:cs="Tahoma"/>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2) Zboží bude dopraveno na náklady a nebezpečí Prodávajícího do místa dodání zboží takovým způsobem, aby nedošlo k jeho poškození, popř. znehodnocení, záměnám, či kontaminaci, a aby zboží nebylo při přepravě vystaveno nepříznivým vnějším vlivům, a to </w:t>
      </w:r>
      <w:r w:rsidRPr="00E313F2">
        <w:rPr>
          <w:rFonts w:ascii="Tahoma" w:hAnsi="Tahoma" w:cs="Tahoma"/>
          <w:sz w:val="20"/>
          <w:szCs w:val="20"/>
        </w:rPr>
        <w:t xml:space="preserve">v pracovních dnech od </w:t>
      </w:r>
      <w:r w:rsidR="00E313F2" w:rsidRPr="00E313F2">
        <w:rPr>
          <w:rFonts w:ascii="Tahoma" w:hAnsi="Tahoma" w:cs="Tahoma"/>
          <w:sz w:val="20"/>
          <w:szCs w:val="20"/>
        </w:rPr>
        <w:t>8</w:t>
      </w:r>
      <w:r w:rsidR="00A7254A" w:rsidRPr="00E313F2">
        <w:rPr>
          <w:rFonts w:ascii="Tahoma" w:hAnsi="Tahoma" w:cs="Tahoma"/>
          <w:sz w:val="20"/>
          <w:szCs w:val="20"/>
        </w:rPr>
        <w:t xml:space="preserve">:00 </w:t>
      </w:r>
      <w:r w:rsidRPr="00E313F2">
        <w:rPr>
          <w:rFonts w:ascii="Tahoma" w:hAnsi="Tahoma" w:cs="Tahoma"/>
          <w:sz w:val="20"/>
          <w:szCs w:val="20"/>
        </w:rPr>
        <w:t xml:space="preserve">hod. do </w:t>
      </w:r>
      <w:r w:rsidR="00A7254A" w:rsidRPr="00E313F2">
        <w:rPr>
          <w:rFonts w:ascii="Tahoma" w:hAnsi="Tahoma" w:cs="Tahoma"/>
          <w:sz w:val="20"/>
          <w:szCs w:val="20"/>
        </w:rPr>
        <w:t>1</w:t>
      </w:r>
      <w:r w:rsidR="00E313F2" w:rsidRPr="00E313F2">
        <w:rPr>
          <w:rFonts w:ascii="Tahoma" w:hAnsi="Tahoma" w:cs="Tahoma"/>
          <w:sz w:val="20"/>
          <w:szCs w:val="20"/>
        </w:rPr>
        <w:t>5</w:t>
      </w:r>
      <w:r w:rsidR="00A7254A" w:rsidRPr="00E313F2">
        <w:rPr>
          <w:rFonts w:ascii="Tahoma" w:hAnsi="Tahoma" w:cs="Tahoma"/>
          <w:sz w:val="20"/>
          <w:szCs w:val="20"/>
        </w:rPr>
        <w:t xml:space="preserve">:00 </w:t>
      </w:r>
      <w:r w:rsidRPr="00E313F2">
        <w:rPr>
          <w:rFonts w:ascii="Tahoma" w:hAnsi="Tahoma" w:cs="Tahoma"/>
          <w:sz w:val="20"/>
          <w:szCs w:val="20"/>
        </w:rPr>
        <w:t>hod., nedohodnou-li se smluvní strany jinak</w:t>
      </w:r>
      <w:r w:rsidRPr="00E313F2">
        <w:rPr>
          <w:rFonts w:ascii="Tahoma" w:hAnsi="Tahoma" w:cs="Tahoma"/>
          <w:color w:val="000000"/>
          <w:sz w:val="20"/>
          <w:szCs w:val="20"/>
        </w:rPr>
        <w:t>.</w:t>
      </w:r>
      <w:r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F4488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 xml:space="preserve">3) Každá dodávka zboží bude vybavena dodacím listem, který bude obsahovat alespoň následující údaje: </w:t>
      </w:r>
      <w:r w:rsidRPr="0071796D">
        <w:rPr>
          <w:rFonts w:ascii="Tahoma" w:hAnsi="Tahoma" w:cs="Tahoma"/>
          <w:sz w:val="20"/>
          <w:szCs w:val="20"/>
        </w:rPr>
        <w:t>datum objednávky, množství zboží s uvedením druhů zboží, výrobní ceny za množstevní jednotku a prodejní ceny za množstevní jednotku,</w:t>
      </w:r>
      <w:r w:rsidR="001D006A" w:rsidRPr="0071796D">
        <w:rPr>
          <w:rFonts w:ascii="Tahoma" w:hAnsi="Tahoma" w:cs="Tahoma"/>
          <w:sz w:val="20"/>
          <w:szCs w:val="20"/>
        </w:rPr>
        <w:t xml:space="preserve"> a dále exspirační dobu</w:t>
      </w:r>
      <w:r w:rsidRPr="0071796D">
        <w:rPr>
          <w:rFonts w:ascii="Tahoma" w:hAnsi="Tahoma" w:cs="Tahoma"/>
          <w:sz w:val="20"/>
          <w:szCs w:val="20"/>
        </w:rPr>
        <w:t xml:space="preserve"> a šarži</w:t>
      </w:r>
      <w:r w:rsidRPr="0071796D">
        <w:rPr>
          <w:rFonts w:ascii="Tahoma" w:hAnsi="Tahoma" w:cs="Tahoma"/>
          <w:color w:val="000000"/>
          <w:sz w:val="20"/>
          <w:szCs w:val="20"/>
        </w:rPr>
        <w:t>.  Prodávající je povinen vystavit a předat Kupujícímu kromě písemné podoby dodacího listu i jeho elektronickou podobu</w:t>
      </w:r>
      <w:r w:rsidR="00295505" w:rsidRPr="0071796D">
        <w:rPr>
          <w:rFonts w:ascii="Tahoma" w:hAnsi="Tahoma" w:cs="Tahoma"/>
          <w:color w:val="000000"/>
          <w:sz w:val="20"/>
          <w:szCs w:val="20"/>
        </w:rPr>
        <w:t xml:space="preserve"> (na CD, popř. ke stažení z www stránek Prodávajícího ve formátu kompatibilním se SW nemocniční lékárny),</w:t>
      </w:r>
      <w:r w:rsidRPr="0071796D">
        <w:rPr>
          <w:rFonts w:ascii="Tahoma" w:hAnsi="Tahoma" w:cs="Tahoma"/>
          <w:color w:val="000000"/>
          <w:sz w:val="20"/>
          <w:szCs w:val="20"/>
        </w:rPr>
        <w:t xml:space="preserve"> nedohodnou-li se </w:t>
      </w:r>
      <w:r w:rsidR="001D006A" w:rsidRPr="0071796D">
        <w:rPr>
          <w:rFonts w:ascii="Tahoma" w:hAnsi="Tahoma" w:cs="Tahoma"/>
          <w:color w:val="000000"/>
          <w:sz w:val="20"/>
          <w:szCs w:val="20"/>
        </w:rPr>
        <w:t xml:space="preserve">smluvní </w:t>
      </w:r>
      <w:r w:rsidRPr="0071796D">
        <w:rPr>
          <w:rFonts w:ascii="Tahoma" w:hAnsi="Tahoma" w:cs="Tahoma"/>
          <w:color w:val="000000"/>
          <w:sz w:val="20"/>
          <w:szCs w:val="20"/>
        </w:rPr>
        <w:t>strany jinak.</w:t>
      </w:r>
    </w:p>
    <w:p w:rsidR="00F4488A" w:rsidRPr="0071796D" w:rsidRDefault="00F4488A" w:rsidP="00F4488A">
      <w:pPr>
        <w:autoSpaceDE w:val="0"/>
        <w:autoSpaceDN w:val="0"/>
        <w:adjustRightInd w:val="0"/>
        <w:jc w:val="both"/>
        <w:rPr>
          <w:rFonts w:ascii="Tahoma" w:hAnsi="Tahoma" w:cs="Tahoma"/>
          <w:color w:val="000000"/>
          <w:sz w:val="20"/>
          <w:szCs w:val="20"/>
        </w:rPr>
      </w:pPr>
    </w:p>
    <w:p w:rsidR="001D006A" w:rsidRPr="0071796D" w:rsidRDefault="001D006A" w:rsidP="001D006A">
      <w:pPr>
        <w:autoSpaceDE w:val="0"/>
        <w:autoSpaceDN w:val="0"/>
        <w:adjustRightInd w:val="0"/>
        <w:jc w:val="both"/>
        <w:rPr>
          <w:rFonts w:ascii="Tahoma" w:hAnsi="Tahoma" w:cs="Tahoma"/>
          <w:sz w:val="20"/>
          <w:szCs w:val="20"/>
        </w:rPr>
      </w:pPr>
      <w:r w:rsidRPr="0071796D">
        <w:rPr>
          <w:rFonts w:ascii="Tahoma" w:hAnsi="Tahoma" w:cs="Tahoma"/>
          <w:sz w:val="20"/>
          <w:szCs w:val="20"/>
        </w:rPr>
        <w:t>4) V případě, že se dodávka skládá z přípravků různých šarží, je Prodávající povinen uvádět na dodacích listech počty kusů přípravků s každou šarží samostatně.</w:t>
      </w:r>
    </w:p>
    <w:p w:rsidR="001D006A" w:rsidRPr="0071796D" w:rsidRDefault="001D006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5</w:t>
      </w:r>
      <w:r w:rsidR="00F4488A" w:rsidRPr="0071796D">
        <w:rPr>
          <w:rFonts w:ascii="Tahoma" w:hAnsi="Tahoma" w:cs="Tahoma"/>
          <w:color w:val="000000"/>
          <w:sz w:val="20"/>
          <w:szCs w:val="20"/>
        </w:rPr>
        <w:t xml:space="preserve">) Dodávka se považuje za splněnou předáním a převzetím zboží a potvrzením dodacího listu oprávněnou osobou Kupujícího. </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1D006A" w:rsidP="00F4488A">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6</w:t>
      </w:r>
      <w:r w:rsidR="00F4488A" w:rsidRPr="0071796D">
        <w:rPr>
          <w:rFonts w:ascii="Tahoma" w:hAnsi="Tahoma" w:cs="Tahoma"/>
          <w:color w:val="000000"/>
          <w:sz w:val="20"/>
          <w:szCs w:val="20"/>
        </w:rPr>
        <w:t xml:space="preserve">) Podpisem dodacího listu přechází na Kupujícího </w:t>
      </w:r>
      <w:r w:rsidR="00F4488A" w:rsidRPr="0071796D">
        <w:rPr>
          <w:rFonts w:ascii="Tahoma" w:hAnsi="Tahoma" w:cs="Tahoma"/>
          <w:bCs/>
          <w:sz w:val="20"/>
          <w:szCs w:val="20"/>
        </w:rPr>
        <w:t>vlastnické právo k dodanému zboží</w:t>
      </w:r>
      <w:r w:rsidR="00F4488A" w:rsidRPr="0071796D">
        <w:rPr>
          <w:rFonts w:ascii="Tahoma" w:hAnsi="Tahoma" w:cs="Tahoma"/>
          <w:color w:val="000000"/>
          <w:sz w:val="20"/>
          <w:szCs w:val="20"/>
        </w:rPr>
        <w:t xml:space="preserve">. </w:t>
      </w:r>
    </w:p>
    <w:p w:rsidR="00F4488A" w:rsidRPr="0071796D" w:rsidRDefault="00F4488A" w:rsidP="00F4488A">
      <w:pPr>
        <w:autoSpaceDE w:val="0"/>
        <w:autoSpaceDN w:val="0"/>
        <w:adjustRightInd w:val="0"/>
        <w:rPr>
          <w:rFonts w:ascii="Tahoma" w:hAnsi="Tahoma" w:cs="Tahoma"/>
          <w:sz w:val="20"/>
          <w:szCs w:val="20"/>
        </w:rPr>
      </w:pPr>
    </w:p>
    <w:p w:rsidR="00F4488A" w:rsidRPr="0071796D" w:rsidRDefault="00E61494" w:rsidP="00F4488A">
      <w:pPr>
        <w:autoSpaceDE w:val="0"/>
        <w:autoSpaceDN w:val="0"/>
        <w:adjustRightInd w:val="0"/>
        <w:jc w:val="both"/>
        <w:rPr>
          <w:rFonts w:ascii="Tahoma" w:hAnsi="Tahoma" w:cs="Tahoma"/>
          <w:sz w:val="20"/>
          <w:szCs w:val="20"/>
        </w:rPr>
      </w:pPr>
      <w:r w:rsidRPr="0071796D">
        <w:rPr>
          <w:rFonts w:ascii="Tahoma" w:hAnsi="Tahoma" w:cs="Tahoma"/>
          <w:sz w:val="20"/>
          <w:szCs w:val="20"/>
        </w:rPr>
        <w:t>7</w:t>
      </w:r>
      <w:r w:rsidR="00F4488A" w:rsidRPr="0071796D">
        <w:rPr>
          <w:rFonts w:ascii="Tahoma" w:hAnsi="Tahoma" w:cs="Tahoma"/>
          <w:sz w:val="20"/>
          <w:szCs w:val="20"/>
        </w:rPr>
        <w:t xml:space="preserve">) Jakost, úprava balení a značení dodávaného zboží musí odpovídat platnému registračnímu </w:t>
      </w:r>
      <w:r w:rsidR="001D006A" w:rsidRPr="0071796D">
        <w:rPr>
          <w:rFonts w:ascii="Tahoma" w:hAnsi="Tahoma" w:cs="Tahoma"/>
          <w:sz w:val="20"/>
          <w:szCs w:val="20"/>
        </w:rPr>
        <w:t>výměru a platným</w:t>
      </w:r>
      <w:r w:rsidR="00F4488A" w:rsidRPr="0071796D">
        <w:rPr>
          <w:rFonts w:ascii="Tahoma" w:hAnsi="Tahoma" w:cs="Tahoma"/>
          <w:sz w:val="20"/>
          <w:szCs w:val="20"/>
        </w:rPr>
        <w:t xml:space="preserve"> právním předpisům. </w:t>
      </w:r>
      <w:r w:rsidR="00F4488A" w:rsidRPr="0071796D">
        <w:rPr>
          <w:rFonts w:ascii="Tahoma" w:hAnsi="Tahoma" w:cs="Tahoma"/>
          <w:color w:val="000000"/>
          <w:sz w:val="20"/>
          <w:szCs w:val="20"/>
        </w:rPr>
        <w:t xml:space="preserve">Prodávající se zavazuje dodávat Kupujícímu výlučně takové zboží, jehož </w:t>
      </w:r>
      <w:r w:rsidR="00F4488A" w:rsidRPr="00E313F2">
        <w:rPr>
          <w:rFonts w:ascii="Tahoma" w:hAnsi="Tahoma" w:cs="Tahoma"/>
          <w:color w:val="000000"/>
          <w:sz w:val="20"/>
          <w:szCs w:val="20"/>
        </w:rPr>
        <w:t>minimální expirační doba ode dne dodání činí 150 dnů</w:t>
      </w:r>
      <w:r w:rsidR="00F4488A" w:rsidRPr="0071796D">
        <w:rPr>
          <w:rFonts w:ascii="Tahoma" w:hAnsi="Tahoma" w:cs="Tahoma"/>
          <w:color w:val="000000"/>
          <w:sz w:val="20"/>
          <w:szCs w:val="20"/>
        </w:rPr>
        <w:t>,</w:t>
      </w:r>
      <w:r w:rsidR="00F4488A" w:rsidRPr="0071796D">
        <w:rPr>
          <w:rFonts w:ascii="Tahoma" w:hAnsi="Tahoma" w:cs="Tahoma"/>
          <w:b/>
          <w:color w:val="000000"/>
          <w:sz w:val="20"/>
          <w:szCs w:val="20"/>
        </w:rPr>
        <w:t xml:space="preserve"> </w:t>
      </w:r>
      <w:r w:rsidR="00F4488A" w:rsidRPr="0071796D">
        <w:rPr>
          <w:rFonts w:ascii="Tahoma" w:hAnsi="Tahoma" w:cs="Tahoma"/>
          <w:color w:val="000000"/>
          <w:sz w:val="20"/>
          <w:szCs w:val="20"/>
        </w:rPr>
        <w:t xml:space="preserve">a které nemají závady v jakosti ani porušený obal a jejichž distribuce nebyla zakázána SÚKL. </w:t>
      </w:r>
      <w:r w:rsidR="00F4488A" w:rsidRPr="0071796D">
        <w:rPr>
          <w:rFonts w:ascii="Tahoma" w:hAnsi="Tahoma" w:cs="Tahoma"/>
          <w:sz w:val="20"/>
          <w:szCs w:val="20"/>
        </w:rPr>
        <w:t>Záruční doba zboží končí posledním dnem exspirační doby.</w:t>
      </w:r>
    </w:p>
    <w:p w:rsidR="00F4488A" w:rsidRPr="0071796D" w:rsidRDefault="00F4488A" w:rsidP="00F4488A">
      <w:pPr>
        <w:autoSpaceDE w:val="0"/>
        <w:autoSpaceDN w:val="0"/>
        <w:adjustRightInd w:val="0"/>
        <w:jc w:val="both"/>
        <w:rPr>
          <w:rFonts w:ascii="Tahoma" w:hAnsi="Tahoma" w:cs="Tahoma"/>
          <w:color w:val="000000"/>
          <w:sz w:val="20"/>
          <w:szCs w:val="20"/>
        </w:rPr>
      </w:pPr>
    </w:p>
    <w:p w:rsidR="00F4488A" w:rsidRPr="0071796D" w:rsidRDefault="00E61494" w:rsidP="00F4488A">
      <w:pPr>
        <w:autoSpaceDE w:val="0"/>
        <w:autoSpaceDN w:val="0"/>
        <w:adjustRightInd w:val="0"/>
        <w:jc w:val="both"/>
        <w:rPr>
          <w:rFonts w:ascii="Tahoma" w:hAnsi="Tahoma" w:cs="Tahoma"/>
          <w:bCs/>
          <w:sz w:val="20"/>
          <w:szCs w:val="20"/>
        </w:rPr>
      </w:pPr>
      <w:r w:rsidRPr="0071796D">
        <w:rPr>
          <w:rFonts w:ascii="Tahoma" w:hAnsi="Tahoma" w:cs="Tahoma"/>
          <w:bCs/>
          <w:sz w:val="20"/>
          <w:szCs w:val="20"/>
        </w:rPr>
        <w:t>8</w:t>
      </w:r>
      <w:r w:rsidR="001D006A" w:rsidRPr="0071796D">
        <w:rPr>
          <w:rFonts w:ascii="Tahoma" w:hAnsi="Tahoma" w:cs="Tahoma"/>
          <w:bCs/>
          <w:sz w:val="20"/>
          <w:szCs w:val="20"/>
        </w:rPr>
        <w:t xml:space="preserve">) Prodávající </w:t>
      </w:r>
      <w:r w:rsidR="0069179B" w:rsidRPr="0071796D">
        <w:rPr>
          <w:rFonts w:ascii="Tahoma" w:hAnsi="Tahoma" w:cs="Tahoma"/>
          <w:bCs/>
          <w:sz w:val="20"/>
          <w:szCs w:val="20"/>
        </w:rPr>
        <w:t>se zavazuje dodávat</w:t>
      </w:r>
      <w:r w:rsidR="001D006A" w:rsidRPr="0071796D">
        <w:rPr>
          <w:rFonts w:ascii="Tahoma" w:hAnsi="Tahoma" w:cs="Tahoma"/>
          <w:bCs/>
          <w:sz w:val="20"/>
          <w:szCs w:val="20"/>
        </w:rPr>
        <w:t xml:space="preserve"> Kupujícímu </w:t>
      </w:r>
      <w:r w:rsidR="0069179B" w:rsidRPr="0071796D">
        <w:rPr>
          <w:rFonts w:ascii="Tahoma" w:hAnsi="Tahoma" w:cs="Tahoma"/>
          <w:bCs/>
          <w:sz w:val="20"/>
          <w:szCs w:val="20"/>
        </w:rPr>
        <w:t>zboží s </w:t>
      </w:r>
      <w:r w:rsidR="001D006A" w:rsidRPr="0071796D">
        <w:rPr>
          <w:rFonts w:ascii="Tahoma" w:hAnsi="Tahoma" w:cs="Tahoma"/>
          <w:bCs/>
          <w:sz w:val="20"/>
          <w:szCs w:val="20"/>
        </w:rPr>
        <w:t>ex</w:t>
      </w:r>
      <w:r w:rsidR="003F590F" w:rsidRPr="0071796D">
        <w:rPr>
          <w:rFonts w:ascii="Tahoma" w:hAnsi="Tahoma" w:cs="Tahoma"/>
          <w:bCs/>
          <w:sz w:val="20"/>
          <w:szCs w:val="20"/>
        </w:rPr>
        <w:t>s</w:t>
      </w:r>
      <w:r w:rsidR="001D006A" w:rsidRPr="0071796D">
        <w:rPr>
          <w:rFonts w:ascii="Tahoma" w:hAnsi="Tahoma" w:cs="Tahoma"/>
          <w:bCs/>
          <w:sz w:val="20"/>
          <w:szCs w:val="20"/>
        </w:rPr>
        <w:t>pirac</w:t>
      </w:r>
      <w:r w:rsidR="0069179B" w:rsidRPr="0071796D">
        <w:rPr>
          <w:rFonts w:ascii="Tahoma" w:hAnsi="Tahoma" w:cs="Tahoma"/>
          <w:bCs/>
          <w:sz w:val="20"/>
          <w:szCs w:val="20"/>
        </w:rPr>
        <w:t xml:space="preserve">í, která </w:t>
      </w:r>
      <w:r w:rsidR="001D006A" w:rsidRPr="0071796D">
        <w:rPr>
          <w:rFonts w:ascii="Tahoma" w:hAnsi="Tahoma" w:cs="Tahoma"/>
          <w:bCs/>
          <w:sz w:val="20"/>
          <w:szCs w:val="20"/>
        </w:rPr>
        <w:t xml:space="preserve">je </w:t>
      </w:r>
      <w:r w:rsidR="001D006A" w:rsidRPr="00E313F2">
        <w:rPr>
          <w:rFonts w:ascii="Tahoma" w:hAnsi="Tahoma" w:cs="Tahoma"/>
          <w:bCs/>
          <w:sz w:val="20"/>
          <w:szCs w:val="20"/>
        </w:rPr>
        <w:t>min</w:t>
      </w:r>
      <w:r w:rsidR="0069179B" w:rsidRPr="00E313F2">
        <w:rPr>
          <w:rFonts w:ascii="Tahoma" w:hAnsi="Tahoma" w:cs="Tahoma"/>
          <w:bCs/>
          <w:sz w:val="20"/>
          <w:szCs w:val="20"/>
        </w:rPr>
        <w:t>i</w:t>
      </w:r>
      <w:r w:rsidR="001D006A" w:rsidRPr="00E313F2">
        <w:rPr>
          <w:rFonts w:ascii="Tahoma" w:hAnsi="Tahoma" w:cs="Tahoma"/>
          <w:bCs/>
          <w:sz w:val="20"/>
          <w:szCs w:val="20"/>
        </w:rPr>
        <w:t xml:space="preserve">málně </w:t>
      </w:r>
      <w:r w:rsidR="0069179B" w:rsidRPr="00E313F2">
        <w:rPr>
          <w:rFonts w:ascii="Tahoma" w:hAnsi="Tahoma" w:cs="Tahoma"/>
          <w:bCs/>
          <w:sz w:val="20"/>
          <w:szCs w:val="20"/>
        </w:rPr>
        <w:t>1/3 původní ex</w:t>
      </w:r>
      <w:r w:rsidR="003F590F" w:rsidRPr="00E313F2">
        <w:rPr>
          <w:rFonts w:ascii="Tahoma" w:hAnsi="Tahoma" w:cs="Tahoma"/>
          <w:bCs/>
          <w:sz w:val="20"/>
          <w:szCs w:val="20"/>
        </w:rPr>
        <w:t>s</w:t>
      </w:r>
      <w:r w:rsidR="0069179B" w:rsidRPr="00E313F2">
        <w:rPr>
          <w:rFonts w:ascii="Tahoma" w:hAnsi="Tahoma" w:cs="Tahoma"/>
          <w:bCs/>
          <w:sz w:val="20"/>
          <w:szCs w:val="20"/>
        </w:rPr>
        <w:t>pirace</w:t>
      </w:r>
      <w:r w:rsidR="001D006A" w:rsidRPr="00E313F2">
        <w:rPr>
          <w:rFonts w:ascii="Tahoma" w:hAnsi="Tahoma" w:cs="Tahoma"/>
          <w:bCs/>
          <w:sz w:val="20"/>
          <w:szCs w:val="20"/>
        </w:rPr>
        <w:t xml:space="preserve">. </w:t>
      </w:r>
      <w:r w:rsidR="0069179B" w:rsidRPr="00E313F2">
        <w:rPr>
          <w:rFonts w:ascii="Tahoma" w:hAnsi="Tahoma" w:cs="Tahoma"/>
          <w:bCs/>
          <w:sz w:val="20"/>
          <w:szCs w:val="20"/>
        </w:rPr>
        <w:t>Zboží s kratší ex</w:t>
      </w:r>
      <w:r w:rsidR="003F590F" w:rsidRPr="00E313F2">
        <w:rPr>
          <w:rFonts w:ascii="Tahoma" w:hAnsi="Tahoma" w:cs="Tahoma"/>
          <w:bCs/>
          <w:sz w:val="20"/>
          <w:szCs w:val="20"/>
        </w:rPr>
        <w:t>s</w:t>
      </w:r>
      <w:r w:rsidR="0069179B" w:rsidRPr="00E313F2">
        <w:rPr>
          <w:rFonts w:ascii="Tahoma" w:hAnsi="Tahoma" w:cs="Tahoma"/>
          <w:bCs/>
          <w:sz w:val="20"/>
          <w:szCs w:val="20"/>
        </w:rPr>
        <w:t xml:space="preserve">pirací je Prodávající </w:t>
      </w:r>
      <w:r w:rsidR="001D006A" w:rsidRPr="00E313F2">
        <w:rPr>
          <w:rFonts w:ascii="Tahoma" w:hAnsi="Tahoma" w:cs="Tahoma"/>
          <w:bCs/>
          <w:sz w:val="20"/>
          <w:szCs w:val="20"/>
        </w:rPr>
        <w:t xml:space="preserve">oprávněn nabídnout Kupujícímu </w:t>
      </w:r>
      <w:r w:rsidR="0069179B" w:rsidRPr="00E313F2">
        <w:rPr>
          <w:rFonts w:ascii="Tahoma" w:hAnsi="Tahoma" w:cs="Tahoma"/>
          <w:bCs/>
          <w:sz w:val="20"/>
          <w:szCs w:val="20"/>
        </w:rPr>
        <w:t>s</w:t>
      </w:r>
      <w:r w:rsidR="001D006A" w:rsidRPr="00E313F2">
        <w:rPr>
          <w:rFonts w:ascii="Tahoma" w:hAnsi="Tahoma" w:cs="Tahoma"/>
          <w:bCs/>
          <w:sz w:val="20"/>
          <w:szCs w:val="20"/>
        </w:rPr>
        <w:t xml:space="preserve"> povinností nabídnutí</w:t>
      </w:r>
      <w:r w:rsidR="001D006A" w:rsidRPr="0071796D">
        <w:rPr>
          <w:rFonts w:ascii="Tahoma" w:hAnsi="Tahoma" w:cs="Tahoma"/>
          <w:bCs/>
          <w:sz w:val="20"/>
          <w:szCs w:val="20"/>
        </w:rPr>
        <w:t xml:space="preserve"> slevy, s tím že odbě</w:t>
      </w:r>
      <w:r w:rsidR="0069179B" w:rsidRPr="0071796D">
        <w:rPr>
          <w:rFonts w:ascii="Tahoma" w:hAnsi="Tahoma" w:cs="Tahoma"/>
          <w:bCs/>
          <w:sz w:val="20"/>
          <w:szCs w:val="20"/>
        </w:rPr>
        <w:t>ratel nemá povinnost zboží odeb</w:t>
      </w:r>
      <w:r w:rsidR="001D006A" w:rsidRPr="0071796D">
        <w:rPr>
          <w:rFonts w:ascii="Tahoma" w:hAnsi="Tahoma" w:cs="Tahoma"/>
          <w:bCs/>
          <w:sz w:val="20"/>
          <w:szCs w:val="20"/>
        </w:rPr>
        <w:t>rat. Toto platí pouze v případě,</w:t>
      </w:r>
      <w:r w:rsidR="0069179B" w:rsidRPr="0071796D">
        <w:rPr>
          <w:rFonts w:ascii="Tahoma" w:hAnsi="Tahoma" w:cs="Tahoma"/>
          <w:bCs/>
          <w:sz w:val="20"/>
          <w:szCs w:val="20"/>
        </w:rPr>
        <w:t xml:space="preserve"> </w:t>
      </w:r>
      <w:r w:rsidR="001D006A" w:rsidRPr="0071796D">
        <w:rPr>
          <w:rFonts w:ascii="Tahoma" w:hAnsi="Tahoma" w:cs="Tahoma"/>
          <w:bCs/>
          <w:sz w:val="20"/>
          <w:szCs w:val="20"/>
        </w:rPr>
        <w:t xml:space="preserve">že </w:t>
      </w:r>
      <w:r w:rsidR="0069179B" w:rsidRPr="0071796D">
        <w:rPr>
          <w:rFonts w:ascii="Tahoma" w:hAnsi="Tahoma" w:cs="Tahoma"/>
          <w:bCs/>
          <w:sz w:val="20"/>
          <w:szCs w:val="20"/>
        </w:rPr>
        <w:t xml:space="preserve">na trhu v ČR jsou </w:t>
      </w:r>
      <w:r w:rsidR="001D006A" w:rsidRPr="0071796D">
        <w:rPr>
          <w:rFonts w:ascii="Tahoma" w:hAnsi="Tahoma" w:cs="Tahoma"/>
          <w:bCs/>
          <w:sz w:val="20"/>
          <w:szCs w:val="20"/>
        </w:rPr>
        <w:t xml:space="preserve">v dané chvíli </w:t>
      </w:r>
      <w:r w:rsidR="0069179B" w:rsidRPr="0071796D">
        <w:rPr>
          <w:rFonts w:ascii="Tahoma" w:hAnsi="Tahoma" w:cs="Tahoma"/>
          <w:bCs/>
          <w:sz w:val="20"/>
          <w:szCs w:val="20"/>
        </w:rPr>
        <w:t>uvolněné</w:t>
      </w:r>
      <w:r w:rsidR="001D006A" w:rsidRPr="0071796D">
        <w:rPr>
          <w:rFonts w:ascii="Tahoma" w:hAnsi="Tahoma" w:cs="Tahoma"/>
          <w:bCs/>
          <w:sz w:val="20"/>
          <w:szCs w:val="20"/>
        </w:rPr>
        <w:t xml:space="preserve"> do distribuce i léky s ex</w:t>
      </w:r>
      <w:r w:rsidR="003F590F" w:rsidRPr="0071796D">
        <w:rPr>
          <w:rFonts w:ascii="Tahoma" w:hAnsi="Tahoma" w:cs="Tahoma"/>
          <w:bCs/>
          <w:sz w:val="20"/>
          <w:szCs w:val="20"/>
        </w:rPr>
        <w:t>s</w:t>
      </w:r>
      <w:r w:rsidR="001D006A" w:rsidRPr="0071796D">
        <w:rPr>
          <w:rFonts w:ascii="Tahoma" w:hAnsi="Tahoma" w:cs="Tahoma"/>
          <w:bCs/>
          <w:sz w:val="20"/>
          <w:szCs w:val="20"/>
        </w:rPr>
        <w:t>pirací delší než 1/3 původní ex</w:t>
      </w:r>
      <w:r w:rsidR="003F590F" w:rsidRPr="0071796D">
        <w:rPr>
          <w:rFonts w:ascii="Tahoma" w:hAnsi="Tahoma" w:cs="Tahoma"/>
          <w:bCs/>
          <w:sz w:val="20"/>
          <w:szCs w:val="20"/>
        </w:rPr>
        <w:t>s</w:t>
      </w:r>
      <w:r w:rsidR="001D006A" w:rsidRPr="0071796D">
        <w:rPr>
          <w:rFonts w:ascii="Tahoma" w:hAnsi="Tahoma" w:cs="Tahoma"/>
          <w:bCs/>
          <w:sz w:val="20"/>
          <w:szCs w:val="20"/>
        </w:rPr>
        <w:t>pirace.</w:t>
      </w:r>
    </w:p>
    <w:p w:rsidR="001D006A" w:rsidRPr="0071796D" w:rsidRDefault="001D006A" w:rsidP="00F4488A">
      <w:pPr>
        <w:autoSpaceDE w:val="0"/>
        <w:autoSpaceDN w:val="0"/>
        <w:adjustRightInd w:val="0"/>
        <w:jc w:val="both"/>
        <w:rPr>
          <w:rFonts w:ascii="Tahoma" w:hAnsi="Tahoma" w:cs="Tahoma"/>
          <w:bCs/>
          <w:sz w:val="20"/>
          <w:szCs w:val="20"/>
        </w:rPr>
      </w:pPr>
    </w:p>
    <w:p w:rsidR="00F4488A" w:rsidRPr="0071796D" w:rsidRDefault="00E61494" w:rsidP="00F4488A">
      <w:pPr>
        <w:autoSpaceDE w:val="0"/>
        <w:autoSpaceDN w:val="0"/>
        <w:adjustRightInd w:val="0"/>
        <w:jc w:val="both"/>
        <w:rPr>
          <w:rFonts w:ascii="Tahoma" w:hAnsi="Tahoma" w:cs="Tahoma"/>
          <w:color w:val="000000"/>
          <w:sz w:val="20"/>
          <w:szCs w:val="20"/>
        </w:rPr>
      </w:pPr>
      <w:r w:rsidRPr="0071796D">
        <w:rPr>
          <w:rFonts w:ascii="Tahoma" w:hAnsi="Tahoma" w:cs="Tahoma"/>
          <w:bCs/>
          <w:sz w:val="20"/>
          <w:szCs w:val="20"/>
        </w:rPr>
        <w:t>9</w:t>
      </w:r>
      <w:r w:rsidR="00F4488A" w:rsidRPr="0071796D">
        <w:rPr>
          <w:rFonts w:ascii="Tahoma" w:hAnsi="Tahoma" w:cs="Tahoma"/>
          <w:bCs/>
          <w:sz w:val="20"/>
          <w:szCs w:val="20"/>
        </w:rPr>
        <w:t>)</w:t>
      </w:r>
      <w:r w:rsidR="00F4488A" w:rsidRPr="0071796D">
        <w:rPr>
          <w:rFonts w:ascii="Tahoma" w:hAnsi="Tahoma" w:cs="Tahoma"/>
          <w:color w:val="000000"/>
          <w:sz w:val="20"/>
          <w:szCs w:val="20"/>
        </w:rPr>
        <w:t xml:space="preserve"> Prodávající se zavazuje, že s dodávaným zbožím bude nakládat výlučně v souladu s platnými předpisy, a to zejména se zákonem č. 378/2007 Sb., o léčivech a vyhláškou č. 229/2008 Sb., o výrobě a distribuci léčiv.</w:t>
      </w:r>
    </w:p>
    <w:p w:rsidR="00F4488A" w:rsidRPr="0071796D" w:rsidRDefault="00F4488A" w:rsidP="00F4488A">
      <w:pPr>
        <w:autoSpaceDE w:val="0"/>
        <w:autoSpaceDN w:val="0"/>
        <w:adjustRightInd w:val="0"/>
        <w:rPr>
          <w:rFonts w:ascii="Tahoma" w:hAnsi="Tahoma" w:cs="Tahoma"/>
          <w:sz w:val="20"/>
          <w:szCs w:val="20"/>
        </w:rPr>
      </w:pPr>
    </w:p>
    <w:p w:rsidR="00877BF7" w:rsidRPr="0071796D" w:rsidRDefault="00E61494" w:rsidP="00877BF7">
      <w:pPr>
        <w:autoSpaceDE w:val="0"/>
        <w:autoSpaceDN w:val="0"/>
        <w:adjustRightInd w:val="0"/>
        <w:jc w:val="both"/>
        <w:rPr>
          <w:rFonts w:ascii="Tahoma" w:hAnsi="Tahoma" w:cs="Tahoma"/>
          <w:sz w:val="20"/>
          <w:szCs w:val="20"/>
        </w:rPr>
      </w:pPr>
      <w:r w:rsidRPr="0071796D">
        <w:rPr>
          <w:rFonts w:ascii="Tahoma" w:hAnsi="Tahoma" w:cs="Tahoma"/>
          <w:sz w:val="20"/>
          <w:szCs w:val="20"/>
        </w:rPr>
        <w:t>10</w:t>
      </w:r>
      <w:r w:rsidR="00B205FE" w:rsidRPr="0071796D">
        <w:rPr>
          <w:rFonts w:ascii="Tahoma" w:hAnsi="Tahoma" w:cs="Tahoma"/>
          <w:sz w:val="20"/>
          <w:szCs w:val="20"/>
        </w:rPr>
        <w:t xml:space="preserve">) </w:t>
      </w:r>
      <w:r w:rsidR="00877BF7" w:rsidRPr="0071796D">
        <w:rPr>
          <w:rFonts w:ascii="Tahoma" w:hAnsi="Tahoma" w:cs="Tahoma"/>
          <w:sz w:val="20"/>
          <w:szCs w:val="20"/>
        </w:rPr>
        <w:t>Kupující je oprávněn odmítnout převzetí zboží: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a) nepředá-li Prodávající, resp. jím pověřený přepravce v místě plnění Kupujícímu dodací list, obsah</w:t>
      </w:r>
      <w:r w:rsidR="0055320A" w:rsidRPr="0071796D">
        <w:rPr>
          <w:rFonts w:ascii="Tahoma" w:hAnsi="Tahoma" w:cs="Tahoma"/>
          <w:sz w:val="20"/>
          <w:szCs w:val="20"/>
        </w:rPr>
        <w:t>ující náležitosti uvedené v čl. III. bodu 3.</w:t>
      </w:r>
    </w:p>
    <w:p w:rsidR="00877BF7" w:rsidRPr="0071796D" w:rsidRDefault="00877BF7" w:rsidP="00877BF7">
      <w:pPr>
        <w:autoSpaceDE w:val="0"/>
        <w:autoSpaceDN w:val="0"/>
        <w:adjustRightInd w:val="0"/>
        <w:ind w:left="708"/>
        <w:jc w:val="both"/>
        <w:rPr>
          <w:rFonts w:ascii="Tahoma" w:hAnsi="Tahoma" w:cs="Tahoma"/>
          <w:sz w:val="20"/>
          <w:szCs w:val="20"/>
        </w:rPr>
      </w:pPr>
    </w:p>
    <w:p w:rsidR="00877BF7" w:rsidRPr="0071796D" w:rsidRDefault="0069179B" w:rsidP="00877BF7">
      <w:pPr>
        <w:autoSpaceDE w:val="0"/>
        <w:autoSpaceDN w:val="0"/>
        <w:adjustRightInd w:val="0"/>
        <w:ind w:left="708"/>
        <w:jc w:val="both"/>
        <w:rPr>
          <w:rFonts w:ascii="Tahoma" w:hAnsi="Tahoma" w:cs="Tahoma"/>
          <w:sz w:val="20"/>
          <w:szCs w:val="20"/>
        </w:rPr>
      </w:pPr>
      <w:r w:rsidRPr="0071796D">
        <w:rPr>
          <w:rFonts w:ascii="Tahoma" w:hAnsi="Tahoma" w:cs="Tahoma"/>
          <w:sz w:val="20"/>
          <w:szCs w:val="20"/>
        </w:rPr>
        <w:t>b</w:t>
      </w:r>
      <w:r w:rsidR="00877BF7" w:rsidRPr="0071796D">
        <w:rPr>
          <w:rFonts w:ascii="Tahoma" w:hAnsi="Tahoma" w:cs="Tahoma"/>
          <w:sz w:val="20"/>
          <w:szCs w:val="20"/>
        </w:rPr>
        <w:t xml:space="preserve">) neodpovídá-li kvalita dodávky (teplota uchovávaných léčiv, jakost obalového souboru atp.) požadavkům pro transport léčiv </w:t>
      </w:r>
      <w:r w:rsidR="008C03FD" w:rsidRPr="0071796D">
        <w:rPr>
          <w:rFonts w:ascii="Tahoma" w:hAnsi="Tahoma" w:cs="Tahoma"/>
          <w:sz w:val="20"/>
          <w:szCs w:val="20"/>
        </w:rPr>
        <w:t>dle Správné distribuční praxe.</w:t>
      </w:r>
    </w:p>
    <w:p w:rsidR="003C43F9" w:rsidRPr="0071796D" w:rsidRDefault="003C43F9" w:rsidP="00877BF7">
      <w:pPr>
        <w:autoSpaceDE w:val="0"/>
        <w:autoSpaceDN w:val="0"/>
        <w:adjustRightInd w:val="0"/>
        <w:rPr>
          <w:rFonts w:ascii="Tahoma" w:hAnsi="Tahoma" w:cs="Tahoma"/>
          <w:b/>
          <w:bCs/>
          <w:sz w:val="20"/>
          <w:szCs w:val="20"/>
        </w:rPr>
      </w:pPr>
    </w:p>
    <w:p w:rsidR="00877BF7" w:rsidRPr="0071796D" w:rsidRDefault="00D40612"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I</w:t>
      </w:r>
      <w:r w:rsidR="00877BF7"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Kupní cena</w:t>
      </w:r>
    </w:p>
    <w:p w:rsidR="00877BF7" w:rsidRPr="0071796D" w:rsidRDefault="00877BF7" w:rsidP="00877BF7">
      <w:pPr>
        <w:autoSpaceDE w:val="0"/>
        <w:autoSpaceDN w:val="0"/>
        <w:adjustRightInd w:val="0"/>
        <w:jc w:val="center"/>
        <w:rPr>
          <w:rFonts w:ascii="Tahoma" w:hAnsi="Tahoma" w:cs="Tahoma"/>
          <w:b/>
          <w:bCs/>
          <w:sz w:val="20"/>
          <w:szCs w:val="20"/>
        </w:rPr>
      </w:pPr>
    </w:p>
    <w:p w:rsidR="00F4488A" w:rsidRPr="009054F2"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1) Po </w:t>
      </w:r>
      <w:r w:rsidRPr="009054F2">
        <w:rPr>
          <w:rFonts w:ascii="Tahoma" w:hAnsi="Tahoma" w:cs="Tahoma"/>
          <w:sz w:val="20"/>
          <w:szCs w:val="20"/>
        </w:rPr>
        <w:t>dobu platnosti této smlouvy se Prodávající zavazuje dodávat zboží</w:t>
      </w:r>
      <w:r w:rsidR="00F4488A" w:rsidRPr="009054F2">
        <w:rPr>
          <w:rFonts w:ascii="Tahoma" w:hAnsi="Tahoma" w:cs="Tahoma"/>
          <w:sz w:val="20"/>
          <w:szCs w:val="20"/>
        </w:rPr>
        <w:t xml:space="preserve"> </w:t>
      </w:r>
      <w:r w:rsidR="00AA7857" w:rsidRPr="009054F2">
        <w:rPr>
          <w:rFonts w:ascii="Tahoma" w:hAnsi="Tahoma" w:cs="Tahoma"/>
          <w:sz w:val="20"/>
          <w:szCs w:val="20"/>
        </w:rPr>
        <w:t xml:space="preserve">za ceny uvedené </w:t>
      </w:r>
      <w:r w:rsidR="00295505" w:rsidRPr="009054F2">
        <w:rPr>
          <w:rFonts w:ascii="Tahoma" w:hAnsi="Tahoma" w:cs="Tahoma"/>
          <w:sz w:val="20"/>
          <w:szCs w:val="20"/>
        </w:rPr>
        <w:t>v </w:t>
      </w:r>
      <w:r w:rsidR="00C20826" w:rsidRPr="009054F2">
        <w:rPr>
          <w:rFonts w:ascii="Tahoma" w:hAnsi="Tahoma" w:cs="Tahoma"/>
          <w:sz w:val="20"/>
          <w:szCs w:val="20"/>
        </w:rPr>
        <w:t>příloze č.</w:t>
      </w:r>
      <w:r w:rsidR="003031B8" w:rsidRPr="009054F2">
        <w:rPr>
          <w:rFonts w:ascii="Tahoma" w:hAnsi="Tahoma" w:cs="Tahoma"/>
          <w:sz w:val="20"/>
          <w:szCs w:val="20"/>
        </w:rPr>
        <w:t> </w:t>
      </w:r>
      <w:r w:rsidR="00C20826" w:rsidRPr="009054F2">
        <w:rPr>
          <w:rFonts w:ascii="Tahoma" w:hAnsi="Tahoma" w:cs="Tahoma"/>
          <w:sz w:val="20"/>
          <w:szCs w:val="20"/>
        </w:rPr>
        <w:t xml:space="preserve">1 </w:t>
      </w:r>
      <w:r w:rsidR="003031B8" w:rsidRPr="009054F2">
        <w:rPr>
          <w:rFonts w:ascii="Tahoma" w:hAnsi="Tahoma" w:cs="Tahoma"/>
          <w:sz w:val="20"/>
          <w:szCs w:val="20"/>
        </w:rPr>
        <w:t>této smlouvy</w:t>
      </w:r>
      <w:r w:rsidR="00C20826" w:rsidRPr="009054F2">
        <w:rPr>
          <w:rFonts w:ascii="Tahoma" w:hAnsi="Tahoma" w:cs="Tahoma"/>
          <w:sz w:val="20"/>
          <w:szCs w:val="20"/>
        </w:rPr>
        <w:t>.</w:t>
      </w:r>
    </w:p>
    <w:p w:rsidR="00C20826" w:rsidRPr="009054F2" w:rsidRDefault="00C20826" w:rsidP="00877BF7">
      <w:pPr>
        <w:autoSpaceDE w:val="0"/>
        <w:autoSpaceDN w:val="0"/>
        <w:adjustRightInd w:val="0"/>
        <w:jc w:val="both"/>
        <w:rPr>
          <w:rFonts w:ascii="Tahoma" w:hAnsi="Tahoma" w:cs="Tahoma"/>
          <w:b/>
          <w:bCs/>
          <w:sz w:val="20"/>
          <w:szCs w:val="20"/>
        </w:rPr>
      </w:pPr>
    </w:p>
    <w:p w:rsidR="00E17A01" w:rsidRPr="009054F2" w:rsidRDefault="00877BF7" w:rsidP="00E17A01">
      <w:pPr>
        <w:autoSpaceDE w:val="0"/>
        <w:autoSpaceDN w:val="0"/>
        <w:adjustRightInd w:val="0"/>
        <w:jc w:val="both"/>
        <w:rPr>
          <w:rFonts w:ascii="Tahoma" w:hAnsi="Tahoma" w:cs="Tahoma"/>
          <w:bCs/>
          <w:sz w:val="20"/>
          <w:szCs w:val="20"/>
        </w:rPr>
      </w:pPr>
      <w:r w:rsidRPr="009054F2">
        <w:rPr>
          <w:rFonts w:ascii="Tahoma" w:hAnsi="Tahoma" w:cs="Tahoma"/>
          <w:sz w:val="20"/>
          <w:szCs w:val="20"/>
        </w:rPr>
        <w:t xml:space="preserve">2) Cena </w:t>
      </w:r>
      <w:r w:rsidR="00B11CE7" w:rsidRPr="009054F2">
        <w:rPr>
          <w:rFonts w:ascii="Tahoma" w:hAnsi="Tahoma" w:cs="Tahoma"/>
          <w:sz w:val="20"/>
          <w:szCs w:val="20"/>
        </w:rPr>
        <w:t>dle čl.</w:t>
      </w:r>
      <w:r w:rsidR="00B541E2" w:rsidRPr="009054F2">
        <w:rPr>
          <w:rFonts w:ascii="Tahoma" w:hAnsi="Tahoma" w:cs="Tahoma"/>
          <w:sz w:val="20"/>
          <w:szCs w:val="20"/>
        </w:rPr>
        <w:t xml:space="preserve"> IV</w:t>
      </w:r>
      <w:r w:rsidR="003031B8" w:rsidRPr="009054F2">
        <w:rPr>
          <w:rFonts w:ascii="Tahoma" w:hAnsi="Tahoma" w:cs="Tahoma"/>
          <w:sz w:val="20"/>
          <w:szCs w:val="20"/>
        </w:rPr>
        <w:t>.</w:t>
      </w:r>
      <w:r w:rsidR="00B11CE7" w:rsidRPr="009054F2">
        <w:rPr>
          <w:rFonts w:ascii="Tahoma" w:hAnsi="Tahoma" w:cs="Tahoma"/>
          <w:sz w:val="20"/>
          <w:szCs w:val="20"/>
        </w:rPr>
        <w:t xml:space="preserve"> bodu</w:t>
      </w:r>
      <w:r w:rsidR="005B1F18" w:rsidRPr="009054F2">
        <w:rPr>
          <w:rFonts w:ascii="Tahoma" w:hAnsi="Tahoma" w:cs="Tahoma"/>
          <w:sz w:val="20"/>
          <w:szCs w:val="20"/>
        </w:rPr>
        <w:t xml:space="preserve"> </w:t>
      </w:r>
      <w:r w:rsidRPr="009054F2">
        <w:rPr>
          <w:rFonts w:ascii="Tahoma" w:hAnsi="Tahoma" w:cs="Tahoma"/>
          <w:sz w:val="20"/>
          <w:szCs w:val="20"/>
        </w:rPr>
        <w:t>1 je cena konečná a nejvýše přípustná</w:t>
      </w:r>
      <w:r w:rsidR="00E17A01" w:rsidRPr="009054F2">
        <w:rPr>
          <w:rFonts w:ascii="Tahoma" w:hAnsi="Tahoma" w:cs="Tahoma"/>
          <w:sz w:val="20"/>
          <w:szCs w:val="20"/>
        </w:rPr>
        <w:t>, není-li dále v této smlouvě uvedeno jinak,</w:t>
      </w:r>
      <w:r w:rsidRPr="009054F2">
        <w:rPr>
          <w:rFonts w:ascii="Tahoma" w:hAnsi="Tahoma" w:cs="Tahoma"/>
          <w:sz w:val="20"/>
          <w:szCs w:val="20"/>
        </w:rPr>
        <w:t xml:space="preserve"> a zahrnuje veškeré náklady Kupujícího na pořízení zboží</w:t>
      </w:r>
      <w:r w:rsidR="0069179B" w:rsidRPr="009054F2">
        <w:rPr>
          <w:rFonts w:ascii="Tahoma" w:hAnsi="Tahoma" w:cs="Tahoma"/>
          <w:sz w:val="20"/>
          <w:szCs w:val="20"/>
        </w:rPr>
        <w:t>,</w:t>
      </w:r>
      <w:r w:rsidRPr="009054F2">
        <w:rPr>
          <w:rFonts w:ascii="Tahoma" w:hAnsi="Tahoma" w:cs="Tahoma"/>
          <w:sz w:val="20"/>
          <w:szCs w:val="20"/>
        </w:rPr>
        <w:t xml:space="preserve"> </w:t>
      </w:r>
      <w:r w:rsidR="00E17A01" w:rsidRPr="009054F2">
        <w:rPr>
          <w:rFonts w:ascii="Tahoma" w:hAnsi="Tahoma" w:cs="Tahoma"/>
          <w:bCs/>
          <w:sz w:val="20"/>
          <w:szCs w:val="20"/>
        </w:rPr>
        <w:t>zejména cenu Prodávajícího od příslušného výrobce zboží, obchodní přirážku Prodávajícího, přičemž výrobní cena regulovaného zboží n</w:t>
      </w:r>
      <w:r w:rsidR="0069179B" w:rsidRPr="009054F2">
        <w:rPr>
          <w:rFonts w:ascii="Tahoma" w:hAnsi="Tahoma" w:cs="Tahoma"/>
          <w:bCs/>
          <w:sz w:val="20"/>
          <w:szCs w:val="20"/>
        </w:rPr>
        <w:t>esmí překročit</w:t>
      </w:r>
      <w:r w:rsidR="00E17A01" w:rsidRPr="009054F2">
        <w:rPr>
          <w:rFonts w:ascii="Tahoma" w:hAnsi="Tahoma" w:cs="Tahoma"/>
          <w:bCs/>
          <w:sz w:val="20"/>
          <w:szCs w:val="20"/>
        </w:rPr>
        <w:t xml:space="preserve"> ceny určované Ministerstvem zdravotnictví ČR nebo věcně usměrňované ceny </w:t>
      </w:r>
      <w:r w:rsidR="00E17A01" w:rsidRPr="009054F2">
        <w:rPr>
          <w:rFonts w:ascii="Tahoma" w:hAnsi="Tahoma" w:cs="Tahoma"/>
          <w:bCs/>
          <w:sz w:val="20"/>
          <w:szCs w:val="20"/>
        </w:rPr>
        <w:lastRenderedPageBreak/>
        <w:t>stanovené dle postupu Ministerstva zdravotnictví ČR, stanovených především příslušnými vyhl</w:t>
      </w:r>
      <w:r w:rsidR="003031B8" w:rsidRPr="009054F2">
        <w:rPr>
          <w:rFonts w:ascii="Tahoma" w:hAnsi="Tahoma" w:cs="Tahoma"/>
          <w:bCs/>
          <w:sz w:val="20"/>
          <w:szCs w:val="20"/>
        </w:rPr>
        <w:t>áškami a výměry v platném znění.</w:t>
      </w:r>
      <w:r w:rsidR="00E17A01" w:rsidRPr="009054F2">
        <w:rPr>
          <w:rFonts w:ascii="Tahoma" w:hAnsi="Tahoma" w:cs="Tahoma"/>
          <w:bCs/>
          <w:sz w:val="20"/>
          <w:szCs w:val="20"/>
        </w:rPr>
        <w:t xml:space="preserve"> </w:t>
      </w:r>
      <w:r w:rsidR="00C423F6" w:rsidRPr="009054F2">
        <w:rPr>
          <w:rFonts w:ascii="Tahoma" w:hAnsi="Tahoma" w:cs="Tahoma"/>
          <w:sz w:val="20"/>
          <w:szCs w:val="20"/>
        </w:rPr>
        <w:t xml:space="preserve">Cena dle čl. </w:t>
      </w:r>
      <w:r w:rsidR="00B541E2" w:rsidRPr="009054F2">
        <w:rPr>
          <w:rFonts w:ascii="Tahoma" w:hAnsi="Tahoma" w:cs="Tahoma"/>
          <w:sz w:val="20"/>
          <w:szCs w:val="20"/>
        </w:rPr>
        <w:t xml:space="preserve">IV. </w:t>
      </w:r>
      <w:r w:rsidR="00C423F6" w:rsidRPr="009054F2">
        <w:rPr>
          <w:rFonts w:ascii="Tahoma" w:hAnsi="Tahoma" w:cs="Tahoma"/>
          <w:sz w:val="20"/>
          <w:szCs w:val="20"/>
        </w:rPr>
        <w:t>bodu</w:t>
      </w:r>
      <w:r w:rsidR="00B541E2" w:rsidRPr="009054F2">
        <w:rPr>
          <w:rFonts w:ascii="Tahoma" w:hAnsi="Tahoma" w:cs="Tahoma"/>
          <w:sz w:val="20"/>
          <w:szCs w:val="20"/>
        </w:rPr>
        <w:t xml:space="preserve"> </w:t>
      </w:r>
      <w:r w:rsidR="00C423F6" w:rsidRPr="009054F2">
        <w:rPr>
          <w:rFonts w:ascii="Tahoma" w:hAnsi="Tahoma" w:cs="Tahoma"/>
          <w:sz w:val="20"/>
          <w:szCs w:val="20"/>
        </w:rPr>
        <w:t xml:space="preserve">1 dále zahrnuje </w:t>
      </w:r>
      <w:r w:rsidR="00E17A01" w:rsidRPr="009054F2">
        <w:rPr>
          <w:rFonts w:ascii="Tahoma" w:hAnsi="Tahoma" w:cs="Tahoma"/>
          <w:bCs/>
          <w:sz w:val="20"/>
          <w:szCs w:val="20"/>
        </w:rPr>
        <w:t>dopravu zboží,</w:t>
      </w:r>
      <w:r w:rsidR="00C423F6" w:rsidRPr="009054F2">
        <w:rPr>
          <w:rFonts w:ascii="Tahoma" w:hAnsi="Tahoma" w:cs="Tahoma"/>
          <w:bCs/>
          <w:sz w:val="20"/>
          <w:szCs w:val="20"/>
        </w:rPr>
        <w:t xml:space="preserve"> balné,</w:t>
      </w:r>
      <w:r w:rsidR="00E17A01" w:rsidRPr="009054F2">
        <w:rPr>
          <w:rFonts w:ascii="Tahoma" w:hAnsi="Tahoma" w:cs="Tahoma"/>
          <w:bCs/>
          <w:sz w:val="20"/>
          <w:szCs w:val="20"/>
        </w:rPr>
        <w:t xml:space="preserve"> ostatní náklady spojené s dodávkou na místo plněn</w:t>
      </w:r>
      <w:r w:rsidR="00E61494" w:rsidRPr="009054F2">
        <w:rPr>
          <w:rFonts w:ascii="Tahoma" w:hAnsi="Tahoma" w:cs="Tahoma"/>
          <w:bCs/>
          <w:sz w:val="20"/>
          <w:szCs w:val="20"/>
        </w:rPr>
        <w:t>í P</w:t>
      </w:r>
      <w:r w:rsidR="00E17A01" w:rsidRPr="009054F2">
        <w:rPr>
          <w:rFonts w:ascii="Tahoma" w:hAnsi="Tahoma" w:cs="Tahoma"/>
          <w:bCs/>
          <w:sz w:val="20"/>
          <w:szCs w:val="20"/>
        </w:rPr>
        <w:t>rodávajícím.</w:t>
      </w:r>
    </w:p>
    <w:p w:rsidR="00E17A01" w:rsidRPr="009054F2" w:rsidRDefault="00E17A01" w:rsidP="00E17A01">
      <w:pPr>
        <w:autoSpaceDE w:val="0"/>
        <w:autoSpaceDN w:val="0"/>
        <w:adjustRightInd w:val="0"/>
        <w:jc w:val="both"/>
        <w:rPr>
          <w:rFonts w:ascii="Tahoma" w:hAnsi="Tahoma" w:cs="Tahoma"/>
          <w:b/>
          <w:bCs/>
          <w:sz w:val="20"/>
          <w:szCs w:val="20"/>
        </w:rPr>
      </w:pPr>
    </w:p>
    <w:p w:rsidR="00B62DB8"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3</w:t>
      </w:r>
      <w:r w:rsidR="00295505" w:rsidRPr="009054F2">
        <w:rPr>
          <w:rFonts w:ascii="Tahoma" w:hAnsi="Tahoma" w:cs="Tahoma"/>
          <w:bCs/>
          <w:sz w:val="20"/>
          <w:szCs w:val="20"/>
        </w:rPr>
        <w:t>) Kupní cen</w:t>
      </w:r>
      <w:r w:rsidR="00C85067" w:rsidRPr="009054F2">
        <w:rPr>
          <w:rFonts w:ascii="Tahoma" w:hAnsi="Tahoma" w:cs="Tahoma"/>
          <w:bCs/>
          <w:sz w:val="20"/>
          <w:szCs w:val="20"/>
        </w:rPr>
        <w:t>a bude s</w:t>
      </w:r>
      <w:r w:rsidR="00BC3EC1" w:rsidRPr="009054F2">
        <w:rPr>
          <w:rFonts w:ascii="Tahoma" w:hAnsi="Tahoma" w:cs="Tahoma"/>
          <w:bCs/>
          <w:sz w:val="20"/>
          <w:szCs w:val="20"/>
        </w:rPr>
        <w:t>níž</w:t>
      </w:r>
      <w:r w:rsidR="00C85067" w:rsidRPr="009054F2">
        <w:rPr>
          <w:rFonts w:ascii="Tahoma" w:hAnsi="Tahoma" w:cs="Tahoma"/>
          <w:bCs/>
          <w:sz w:val="20"/>
          <w:szCs w:val="20"/>
        </w:rPr>
        <w:t xml:space="preserve">ena nebo zvýšena </w:t>
      </w:r>
      <w:r w:rsidR="00295505" w:rsidRPr="009054F2">
        <w:rPr>
          <w:rFonts w:ascii="Tahoma" w:hAnsi="Tahoma" w:cs="Tahoma"/>
          <w:bCs/>
          <w:sz w:val="20"/>
          <w:szCs w:val="20"/>
        </w:rPr>
        <w:t>v</w:t>
      </w:r>
      <w:r w:rsidR="00C85067" w:rsidRPr="009054F2">
        <w:rPr>
          <w:rFonts w:ascii="Tahoma" w:hAnsi="Tahoma" w:cs="Tahoma"/>
          <w:bCs/>
          <w:sz w:val="20"/>
          <w:szCs w:val="20"/>
        </w:rPr>
        <w:t xml:space="preserve"> návaznosti </w:t>
      </w:r>
      <w:r w:rsidR="008C7B9F" w:rsidRPr="009054F2">
        <w:rPr>
          <w:rFonts w:ascii="Tahoma" w:hAnsi="Tahoma" w:cs="Tahoma"/>
          <w:bCs/>
          <w:sz w:val="20"/>
          <w:szCs w:val="20"/>
        </w:rPr>
        <w:t>na relevantní</w:t>
      </w:r>
      <w:r w:rsidR="00295505" w:rsidRPr="009054F2">
        <w:rPr>
          <w:rFonts w:ascii="Tahoma" w:hAnsi="Tahoma" w:cs="Tahoma"/>
          <w:bCs/>
          <w:sz w:val="20"/>
          <w:szCs w:val="20"/>
        </w:rPr>
        <w:t xml:space="preserve"> změnu předpisů</w:t>
      </w:r>
      <w:r w:rsidR="00C85067" w:rsidRPr="009054F2">
        <w:rPr>
          <w:rFonts w:ascii="Tahoma" w:hAnsi="Tahoma" w:cs="Tahoma"/>
          <w:bCs/>
          <w:sz w:val="20"/>
          <w:szCs w:val="20"/>
        </w:rPr>
        <w:t xml:space="preserve">, týkající se </w:t>
      </w:r>
      <w:r w:rsidR="00295505" w:rsidRPr="009054F2">
        <w:rPr>
          <w:rFonts w:ascii="Tahoma" w:hAnsi="Tahoma" w:cs="Tahoma"/>
          <w:bCs/>
          <w:sz w:val="20"/>
          <w:szCs w:val="20"/>
        </w:rPr>
        <w:t>cenové regulac</w:t>
      </w:r>
      <w:r w:rsidR="00C85067" w:rsidRPr="009054F2">
        <w:rPr>
          <w:rFonts w:ascii="Tahoma" w:hAnsi="Tahoma" w:cs="Tahoma"/>
          <w:bCs/>
          <w:sz w:val="20"/>
          <w:szCs w:val="20"/>
        </w:rPr>
        <w:t>e</w:t>
      </w:r>
      <w:r w:rsidR="00295505" w:rsidRPr="009054F2">
        <w:rPr>
          <w:rFonts w:ascii="Tahoma" w:hAnsi="Tahoma" w:cs="Tahoma"/>
          <w:bCs/>
          <w:sz w:val="20"/>
          <w:szCs w:val="20"/>
        </w:rPr>
        <w:t xml:space="preserve"> </w:t>
      </w:r>
      <w:r w:rsidR="00C85067" w:rsidRPr="009054F2">
        <w:rPr>
          <w:rFonts w:ascii="Tahoma" w:hAnsi="Tahoma" w:cs="Tahoma"/>
          <w:bCs/>
          <w:sz w:val="20"/>
          <w:szCs w:val="20"/>
        </w:rPr>
        <w:t xml:space="preserve">ze strany </w:t>
      </w:r>
      <w:r w:rsidR="00295505" w:rsidRPr="009054F2">
        <w:rPr>
          <w:rFonts w:ascii="Tahoma" w:hAnsi="Tahoma" w:cs="Tahoma"/>
          <w:bCs/>
          <w:sz w:val="20"/>
          <w:szCs w:val="20"/>
        </w:rPr>
        <w:t>Ministerstva zdravotnictví</w:t>
      </w:r>
      <w:r w:rsidR="00C423F6" w:rsidRPr="009054F2">
        <w:rPr>
          <w:rFonts w:ascii="Tahoma" w:hAnsi="Tahoma" w:cs="Tahoma"/>
          <w:bCs/>
          <w:sz w:val="20"/>
          <w:szCs w:val="20"/>
        </w:rPr>
        <w:t xml:space="preserve"> ČR</w:t>
      </w:r>
      <w:r w:rsidR="00295505" w:rsidRPr="009054F2">
        <w:rPr>
          <w:rFonts w:ascii="Tahoma" w:hAnsi="Tahoma" w:cs="Tahoma"/>
          <w:bCs/>
          <w:sz w:val="20"/>
          <w:szCs w:val="20"/>
        </w:rPr>
        <w:t>,</w:t>
      </w:r>
      <w:r w:rsidR="00E61494" w:rsidRPr="009054F2">
        <w:rPr>
          <w:rFonts w:ascii="Tahoma" w:hAnsi="Tahoma" w:cs="Tahoma"/>
          <w:bCs/>
          <w:sz w:val="20"/>
          <w:szCs w:val="20"/>
        </w:rPr>
        <w:t xml:space="preserve"> </w:t>
      </w:r>
      <w:r w:rsidR="00C85067" w:rsidRPr="009054F2">
        <w:rPr>
          <w:rFonts w:ascii="Tahoma" w:hAnsi="Tahoma" w:cs="Tahoma"/>
          <w:bCs/>
          <w:sz w:val="20"/>
          <w:szCs w:val="20"/>
        </w:rPr>
        <w:t xml:space="preserve">Státního ústavu pro kontrolu léčiv, případně jiných orgánů, </w:t>
      </w:r>
      <w:r w:rsidR="00E61494" w:rsidRPr="009054F2">
        <w:rPr>
          <w:rFonts w:ascii="Tahoma" w:hAnsi="Tahoma" w:cs="Tahoma"/>
          <w:bCs/>
          <w:sz w:val="20"/>
          <w:szCs w:val="20"/>
        </w:rPr>
        <w:t>a</w:t>
      </w:r>
      <w:r w:rsidR="00C423F6" w:rsidRPr="009054F2">
        <w:rPr>
          <w:rFonts w:ascii="Tahoma" w:hAnsi="Tahoma" w:cs="Tahoma"/>
          <w:bCs/>
          <w:sz w:val="20"/>
          <w:szCs w:val="20"/>
        </w:rPr>
        <w:t xml:space="preserve"> dále</w:t>
      </w:r>
      <w:r w:rsidR="00E61494" w:rsidRPr="009054F2">
        <w:rPr>
          <w:rFonts w:ascii="Tahoma" w:hAnsi="Tahoma" w:cs="Tahoma"/>
          <w:bCs/>
          <w:sz w:val="20"/>
          <w:szCs w:val="20"/>
        </w:rPr>
        <w:t xml:space="preserve"> </w:t>
      </w:r>
      <w:r w:rsidR="00D007CB" w:rsidRPr="009054F2">
        <w:rPr>
          <w:rFonts w:ascii="Tahoma" w:hAnsi="Tahoma" w:cs="Tahoma"/>
          <w:bCs/>
          <w:sz w:val="20"/>
          <w:szCs w:val="20"/>
        </w:rPr>
        <w:t xml:space="preserve">v návaznosti </w:t>
      </w:r>
      <w:r w:rsidR="008C7B9F" w:rsidRPr="009054F2">
        <w:rPr>
          <w:rFonts w:ascii="Tahoma" w:hAnsi="Tahoma" w:cs="Tahoma"/>
          <w:bCs/>
          <w:sz w:val="20"/>
          <w:szCs w:val="20"/>
        </w:rPr>
        <w:t>na</w:t>
      </w:r>
      <w:r w:rsidR="00C423F6" w:rsidRPr="009054F2">
        <w:rPr>
          <w:rFonts w:ascii="Tahoma" w:hAnsi="Tahoma" w:cs="Tahoma"/>
          <w:bCs/>
          <w:sz w:val="20"/>
          <w:szCs w:val="20"/>
        </w:rPr>
        <w:t xml:space="preserve"> změnu</w:t>
      </w:r>
      <w:r w:rsidR="00295505" w:rsidRPr="009054F2">
        <w:rPr>
          <w:rFonts w:ascii="Tahoma" w:hAnsi="Tahoma" w:cs="Tahoma"/>
          <w:bCs/>
          <w:sz w:val="20"/>
          <w:szCs w:val="20"/>
        </w:rPr>
        <w:t xml:space="preserve"> </w:t>
      </w:r>
      <w:r w:rsidR="00C423F6" w:rsidRPr="009054F2">
        <w:rPr>
          <w:rFonts w:ascii="Tahoma" w:hAnsi="Tahoma" w:cs="Tahoma"/>
          <w:bCs/>
          <w:sz w:val="20"/>
          <w:szCs w:val="20"/>
        </w:rPr>
        <w:t xml:space="preserve">úhrady z veřejného zdravotního pojištění, </w:t>
      </w:r>
      <w:r w:rsidR="00295505" w:rsidRPr="009054F2">
        <w:rPr>
          <w:rFonts w:ascii="Tahoma" w:hAnsi="Tahoma" w:cs="Tahoma"/>
          <w:bCs/>
          <w:sz w:val="20"/>
          <w:szCs w:val="20"/>
        </w:rPr>
        <w:t>stanoven</w:t>
      </w:r>
      <w:r w:rsidR="00D007CB" w:rsidRPr="009054F2">
        <w:rPr>
          <w:rFonts w:ascii="Tahoma" w:hAnsi="Tahoma" w:cs="Tahoma"/>
          <w:bCs/>
          <w:sz w:val="20"/>
          <w:szCs w:val="20"/>
        </w:rPr>
        <w:t>ou</w:t>
      </w:r>
      <w:r w:rsidR="00295505" w:rsidRPr="009054F2">
        <w:rPr>
          <w:rFonts w:ascii="Tahoma" w:hAnsi="Tahoma" w:cs="Tahoma"/>
          <w:bCs/>
          <w:sz w:val="20"/>
          <w:szCs w:val="20"/>
        </w:rPr>
        <w:t xml:space="preserve"> především příslušnými </w:t>
      </w:r>
      <w:r w:rsidR="008C7B9F" w:rsidRPr="009054F2">
        <w:rPr>
          <w:rFonts w:ascii="Tahoma" w:hAnsi="Tahoma" w:cs="Tahoma"/>
          <w:bCs/>
          <w:sz w:val="20"/>
          <w:szCs w:val="20"/>
        </w:rPr>
        <w:t xml:space="preserve">závaznými </w:t>
      </w:r>
      <w:r w:rsidR="00295505" w:rsidRPr="009054F2">
        <w:rPr>
          <w:rFonts w:ascii="Tahoma" w:hAnsi="Tahoma" w:cs="Tahoma"/>
          <w:bCs/>
          <w:sz w:val="20"/>
          <w:szCs w:val="20"/>
        </w:rPr>
        <w:t>vyhláškami a výměrami</w:t>
      </w:r>
      <w:r w:rsidR="00C423F6" w:rsidRPr="009054F2">
        <w:rPr>
          <w:rFonts w:ascii="Tahoma" w:hAnsi="Tahoma" w:cs="Tahoma"/>
          <w:bCs/>
          <w:sz w:val="20"/>
          <w:szCs w:val="20"/>
        </w:rPr>
        <w:t>.</w:t>
      </w:r>
      <w:r w:rsidR="00D007CB" w:rsidRPr="009054F2">
        <w:rPr>
          <w:rFonts w:ascii="Tahoma" w:hAnsi="Tahoma" w:cs="Tahoma"/>
          <w:bCs/>
          <w:sz w:val="20"/>
          <w:szCs w:val="20"/>
        </w:rPr>
        <w:t xml:space="preserve"> </w:t>
      </w:r>
    </w:p>
    <w:p w:rsidR="00B62DB8" w:rsidRDefault="00B62DB8" w:rsidP="00E17A01">
      <w:pPr>
        <w:autoSpaceDE w:val="0"/>
        <w:autoSpaceDN w:val="0"/>
        <w:adjustRightInd w:val="0"/>
        <w:jc w:val="both"/>
        <w:rPr>
          <w:rFonts w:ascii="Tahoma" w:hAnsi="Tahoma" w:cs="Tahoma"/>
          <w:bCs/>
          <w:sz w:val="20"/>
          <w:szCs w:val="20"/>
        </w:rPr>
      </w:pPr>
    </w:p>
    <w:p w:rsidR="00E17A01" w:rsidRPr="009054F2" w:rsidRDefault="00FB53B2" w:rsidP="00E17A01">
      <w:pPr>
        <w:autoSpaceDE w:val="0"/>
        <w:autoSpaceDN w:val="0"/>
        <w:adjustRightInd w:val="0"/>
        <w:jc w:val="both"/>
        <w:rPr>
          <w:rFonts w:ascii="Tahoma" w:hAnsi="Tahoma" w:cs="Tahoma"/>
          <w:bCs/>
          <w:sz w:val="20"/>
          <w:szCs w:val="20"/>
        </w:rPr>
      </w:pPr>
      <w:r>
        <w:rPr>
          <w:rFonts w:ascii="Tahoma" w:hAnsi="Tahoma" w:cs="Tahoma"/>
          <w:bCs/>
          <w:sz w:val="20"/>
          <w:szCs w:val="20"/>
        </w:rPr>
        <w:t>O</w:t>
      </w:r>
      <w:r w:rsidR="00747DC3">
        <w:rPr>
          <w:rFonts w:ascii="Tahoma" w:hAnsi="Tahoma" w:cs="Tahoma"/>
          <w:bCs/>
          <w:sz w:val="20"/>
          <w:szCs w:val="20"/>
        </w:rPr>
        <w:t>bchodní přirážk</w:t>
      </w:r>
      <w:r>
        <w:rPr>
          <w:rFonts w:ascii="Tahoma" w:hAnsi="Tahoma" w:cs="Tahoma"/>
          <w:bCs/>
          <w:sz w:val="20"/>
          <w:szCs w:val="20"/>
        </w:rPr>
        <w:t>a</w:t>
      </w:r>
      <w:r w:rsidR="00747DC3">
        <w:rPr>
          <w:rFonts w:ascii="Tahoma" w:hAnsi="Tahoma" w:cs="Tahoma"/>
          <w:bCs/>
          <w:sz w:val="20"/>
          <w:szCs w:val="20"/>
        </w:rPr>
        <w:t xml:space="preserve"> (marže) Prodávajícího</w:t>
      </w:r>
      <w:r>
        <w:rPr>
          <w:rFonts w:ascii="Tahoma" w:hAnsi="Tahoma" w:cs="Tahoma"/>
          <w:bCs/>
          <w:sz w:val="20"/>
          <w:szCs w:val="20"/>
        </w:rPr>
        <w:t xml:space="preserve"> </w:t>
      </w:r>
      <w:r w:rsidR="00747DC3">
        <w:rPr>
          <w:rFonts w:ascii="Tahoma" w:hAnsi="Tahoma" w:cs="Tahoma"/>
          <w:bCs/>
          <w:sz w:val="20"/>
          <w:szCs w:val="20"/>
        </w:rPr>
        <w:t xml:space="preserve">bude vypočtena </w:t>
      </w:r>
      <w:r>
        <w:rPr>
          <w:rFonts w:ascii="Tahoma" w:hAnsi="Tahoma" w:cs="Tahoma"/>
          <w:bCs/>
          <w:sz w:val="20"/>
          <w:szCs w:val="20"/>
        </w:rPr>
        <w:t xml:space="preserve">z aktuální (nové) kupní ceny zboží </w:t>
      </w:r>
      <w:r w:rsidR="00747DC3">
        <w:rPr>
          <w:rFonts w:ascii="Tahoma" w:hAnsi="Tahoma" w:cs="Tahoma"/>
          <w:bCs/>
          <w:sz w:val="20"/>
          <w:szCs w:val="20"/>
        </w:rPr>
        <w:t>příslušným %</w:t>
      </w:r>
      <w:r>
        <w:rPr>
          <w:rFonts w:ascii="Tahoma" w:hAnsi="Tahoma" w:cs="Tahoma"/>
          <w:bCs/>
          <w:sz w:val="20"/>
          <w:szCs w:val="20"/>
        </w:rPr>
        <w:t xml:space="preserve">, které bylo Prodávajícím závazně stanoveno jako maximální a nepřekročitelné v </w:t>
      </w:r>
      <w:r w:rsidR="00747DC3">
        <w:rPr>
          <w:rFonts w:ascii="Tahoma" w:hAnsi="Tahoma" w:cs="Tahoma"/>
          <w:bCs/>
          <w:sz w:val="20"/>
          <w:szCs w:val="20"/>
        </w:rPr>
        <w:t>Přílo</w:t>
      </w:r>
      <w:r>
        <w:rPr>
          <w:rFonts w:ascii="Tahoma" w:hAnsi="Tahoma" w:cs="Tahoma"/>
          <w:bCs/>
          <w:sz w:val="20"/>
          <w:szCs w:val="20"/>
        </w:rPr>
        <w:t>ze</w:t>
      </w:r>
      <w:r w:rsidR="00747DC3">
        <w:rPr>
          <w:rFonts w:ascii="Tahoma" w:hAnsi="Tahoma" w:cs="Tahoma"/>
          <w:bCs/>
          <w:sz w:val="20"/>
          <w:szCs w:val="20"/>
        </w:rPr>
        <w:t xml:space="preserve"> č. 1 této smlouvy</w:t>
      </w:r>
      <w:r>
        <w:rPr>
          <w:rFonts w:ascii="Tahoma" w:hAnsi="Tahoma" w:cs="Tahoma"/>
          <w:bCs/>
          <w:sz w:val="20"/>
          <w:szCs w:val="20"/>
        </w:rPr>
        <w:t xml:space="preserve"> v době uzavření smlouvy na základě výsledků zadávacího řízení. Maximální marže v korunovém vyjádření však nesmí kdykoli v průběhu trvání této smlouvy překročit částku, která odpovídá korunovému vyjádření marže dle Přílohy č. 1</w:t>
      </w:r>
      <w:r w:rsidRPr="00FB53B2">
        <w:rPr>
          <w:rFonts w:ascii="Tahoma" w:hAnsi="Tahoma" w:cs="Tahoma"/>
          <w:bCs/>
          <w:sz w:val="20"/>
          <w:szCs w:val="20"/>
        </w:rPr>
        <w:t xml:space="preserve"> </w:t>
      </w:r>
      <w:r>
        <w:rPr>
          <w:rFonts w:ascii="Tahoma" w:hAnsi="Tahoma" w:cs="Tahoma"/>
          <w:bCs/>
          <w:sz w:val="20"/>
          <w:szCs w:val="20"/>
        </w:rPr>
        <w:t xml:space="preserve">v okamžiku podpisu této smlouvy.      </w:t>
      </w:r>
      <w:r w:rsidR="00747DC3">
        <w:rPr>
          <w:rFonts w:ascii="Tahoma" w:hAnsi="Tahoma" w:cs="Tahoma"/>
          <w:bCs/>
          <w:sz w:val="20"/>
          <w:szCs w:val="20"/>
        </w:rPr>
        <w:t xml:space="preserve">  </w:t>
      </w:r>
      <w:r w:rsidR="00B62DB8">
        <w:rPr>
          <w:rFonts w:ascii="Tahoma" w:hAnsi="Tahoma" w:cs="Tahoma"/>
          <w:bCs/>
          <w:sz w:val="20"/>
          <w:szCs w:val="20"/>
        </w:rPr>
        <w:t xml:space="preserve">    </w:t>
      </w:r>
      <w:r w:rsidR="00C95054" w:rsidRPr="009054F2">
        <w:rPr>
          <w:rFonts w:ascii="Tahoma" w:hAnsi="Tahoma" w:cs="Tahoma"/>
          <w:bCs/>
          <w:sz w:val="20"/>
          <w:szCs w:val="20"/>
        </w:rPr>
        <w:t xml:space="preserve"> </w:t>
      </w:r>
      <w:r w:rsidR="00DC5769" w:rsidRPr="009054F2">
        <w:rPr>
          <w:rFonts w:ascii="Tahoma" w:hAnsi="Tahoma" w:cs="Tahoma"/>
          <w:bCs/>
          <w:sz w:val="20"/>
          <w:szCs w:val="20"/>
        </w:rPr>
        <w:t xml:space="preserve">  </w:t>
      </w:r>
      <w:r w:rsidR="00D007CB" w:rsidRPr="009054F2">
        <w:rPr>
          <w:rFonts w:ascii="Tahoma" w:hAnsi="Tahoma" w:cs="Tahoma"/>
          <w:bCs/>
          <w:sz w:val="20"/>
          <w:szCs w:val="20"/>
        </w:rPr>
        <w:t xml:space="preserve">  </w:t>
      </w:r>
    </w:p>
    <w:p w:rsidR="00C423F6" w:rsidRPr="009054F2" w:rsidRDefault="00C423F6" w:rsidP="00E17A01">
      <w:pPr>
        <w:autoSpaceDE w:val="0"/>
        <w:autoSpaceDN w:val="0"/>
        <w:adjustRightInd w:val="0"/>
        <w:jc w:val="both"/>
        <w:rPr>
          <w:rFonts w:ascii="Tahoma" w:hAnsi="Tahoma" w:cs="Tahoma"/>
          <w:bCs/>
          <w:sz w:val="20"/>
          <w:szCs w:val="20"/>
        </w:rPr>
      </w:pPr>
    </w:p>
    <w:p w:rsidR="00E17A01" w:rsidRPr="009054F2" w:rsidRDefault="00C408B8"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4</w:t>
      </w:r>
      <w:r w:rsidR="00295505" w:rsidRPr="009054F2">
        <w:rPr>
          <w:rFonts w:ascii="Tahoma" w:hAnsi="Tahoma" w:cs="Tahoma"/>
          <w:bCs/>
          <w:sz w:val="20"/>
          <w:szCs w:val="20"/>
        </w:rPr>
        <w:t>) Prodávající se zavazuje s </w:t>
      </w:r>
      <w:r w:rsidR="002237FB">
        <w:rPr>
          <w:rFonts w:ascii="Tahoma" w:hAnsi="Tahoma" w:cs="Tahoma"/>
          <w:bCs/>
          <w:sz w:val="20"/>
          <w:szCs w:val="20"/>
        </w:rPr>
        <w:t>K</w:t>
      </w:r>
      <w:r w:rsidR="00295505" w:rsidRPr="009054F2">
        <w:rPr>
          <w:rFonts w:ascii="Tahoma" w:hAnsi="Tahoma" w:cs="Tahoma"/>
          <w:bCs/>
          <w:sz w:val="20"/>
          <w:szCs w:val="20"/>
        </w:rPr>
        <w:t xml:space="preserve">upujícím </w:t>
      </w:r>
      <w:r w:rsidR="00DC5769" w:rsidRPr="009054F2">
        <w:rPr>
          <w:rFonts w:ascii="Tahoma" w:hAnsi="Tahoma" w:cs="Tahoma"/>
          <w:bCs/>
          <w:sz w:val="20"/>
          <w:szCs w:val="20"/>
        </w:rPr>
        <w:t>uzavřít dodatek ke smlouvě, upravující výše uvedenou změnu ceny, a to</w:t>
      </w:r>
      <w:r w:rsidR="00295505" w:rsidRPr="009054F2">
        <w:rPr>
          <w:rFonts w:ascii="Tahoma" w:hAnsi="Tahoma" w:cs="Tahoma"/>
          <w:bCs/>
          <w:sz w:val="20"/>
          <w:szCs w:val="20"/>
        </w:rPr>
        <w:t xml:space="preserve"> </w:t>
      </w:r>
      <w:r w:rsidR="00DC5769" w:rsidRPr="009054F2">
        <w:rPr>
          <w:rFonts w:ascii="Tahoma" w:hAnsi="Tahoma" w:cs="Tahoma"/>
          <w:bCs/>
          <w:sz w:val="20"/>
          <w:szCs w:val="20"/>
        </w:rPr>
        <w:t xml:space="preserve">bez zbytečného odkladu poté, co dojde </w:t>
      </w:r>
      <w:r w:rsidR="00295505" w:rsidRPr="009054F2">
        <w:rPr>
          <w:rFonts w:ascii="Tahoma" w:hAnsi="Tahoma" w:cs="Tahoma"/>
          <w:bCs/>
          <w:sz w:val="20"/>
          <w:szCs w:val="20"/>
        </w:rPr>
        <w:t xml:space="preserve">ke </w:t>
      </w:r>
      <w:r w:rsidR="00DC5769" w:rsidRPr="009054F2">
        <w:rPr>
          <w:rFonts w:ascii="Tahoma" w:hAnsi="Tahoma" w:cs="Tahoma"/>
          <w:bCs/>
          <w:sz w:val="20"/>
          <w:szCs w:val="20"/>
        </w:rPr>
        <w:t>skutečnostem, zakládajícím povinnost dle čl. IV. 3 této smlouvy.</w:t>
      </w:r>
      <w:r w:rsidR="00295505" w:rsidRPr="009054F2">
        <w:rPr>
          <w:rFonts w:ascii="Tahoma" w:hAnsi="Tahoma" w:cs="Tahoma"/>
          <w:bCs/>
          <w:sz w:val="20"/>
          <w:szCs w:val="20"/>
        </w:rPr>
        <w:t xml:space="preserve"> Nesplní-li dodavatel tento závazek, je Kupující oprávněn odstoupit od smlouvy.</w:t>
      </w:r>
    </w:p>
    <w:p w:rsidR="00C423F6" w:rsidRPr="009054F2" w:rsidRDefault="00C423F6" w:rsidP="00E17A01">
      <w:pPr>
        <w:autoSpaceDE w:val="0"/>
        <w:autoSpaceDN w:val="0"/>
        <w:adjustRightInd w:val="0"/>
        <w:jc w:val="both"/>
        <w:rPr>
          <w:rFonts w:ascii="Tahoma" w:hAnsi="Tahoma" w:cs="Tahoma"/>
          <w:bCs/>
          <w:sz w:val="20"/>
          <w:szCs w:val="20"/>
        </w:rPr>
      </w:pPr>
    </w:p>
    <w:p w:rsidR="00C423F6" w:rsidRPr="0071796D" w:rsidRDefault="00295505" w:rsidP="00E17A01">
      <w:pPr>
        <w:autoSpaceDE w:val="0"/>
        <w:autoSpaceDN w:val="0"/>
        <w:adjustRightInd w:val="0"/>
        <w:jc w:val="both"/>
        <w:rPr>
          <w:rFonts w:ascii="Tahoma" w:hAnsi="Tahoma" w:cs="Tahoma"/>
          <w:bCs/>
          <w:sz w:val="20"/>
          <w:szCs w:val="20"/>
        </w:rPr>
      </w:pPr>
      <w:r w:rsidRPr="009054F2">
        <w:rPr>
          <w:rFonts w:ascii="Tahoma" w:hAnsi="Tahoma" w:cs="Tahoma"/>
          <w:bCs/>
          <w:sz w:val="20"/>
          <w:szCs w:val="20"/>
        </w:rPr>
        <w:t xml:space="preserve">5) </w:t>
      </w:r>
      <w:r w:rsidR="00BC3EC1" w:rsidRPr="009054F2">
        <w:rPr>
          <w:rFonts w:ascii="Tahoma" w:hAnsi="Tahoma" w:cs="Tahoma"/>
          <w:bCs/>
          <w:sz w:val="20"/>
          <w:szCs w:val="20"/>
        </w:rPr>
        <w:t xml:space="preserve">Úprava kupní ceny </w:t>
      </w:r>
      <w:r w:rsidR="00DC5769" w:rsidRPr="009054F2">
        <w:rPr>
          <w:rFonts w:ascii="Tahoma" w:hAnsi="Tahoma" w:cs="Tahoma"/>
          <w:bCs/>
          <w:sz w:val="20"/>
          <w:szCs w:val="20"/>
        </w:rPr>
        <w:t xml:space="preserve">dle tohoto článku </w:t>
      </w:r>
      <w:r w:rsidR="00BC3EC1" w:rsidRPr="009054F2">
        <w:rPr>
          <w:rFonts w:ascii="Tahoma" w:hAnsi="Tahoma" w:cs="Tahoma"/>
          <w:bCs/>
          <w:sz w:val="20"/>
          <w:szCs w:val="20"/>
        </w:rPr>
        <w:t>může být vždy provedena pouze v souladu s příslušnými ustanoveními zákona č. 137/2006 Sb., o veřejných zakázkách, v platném znění.</w:t>
      </w:r>
    </w:p>
    <w:p w:rsidR="003C43F9" w:rsidRPr="0071796D" w:rsidRDefault="003C43F9" w:rsidP="00877BF7">
      <w:pPr>
        <w:autoSpaceDE w:val="0"/>
        <w:autoSpaceDN w:val="0"/>
        <w:adjustRightInd w:val="0"/>
        <w:jc w:val="center"/>
        <w:outlineLvl w:val="0"/>
        <w:rPr>
          <w:rFonts w:ascii="Tahoma" w:hAnsi="Tahoma" w:cs="Tahoma"/>
          <w:b/>
          <w:bCs/>
          <w:sz w:val="20"/>
          <w:szCs w:val="20"/>
        </w:rPr>
      </w:pPr>
    </w:p>
    <w:p w:rsidR="005267F5" w:rsidRPr="0071796D" w:rsidRDefault="005267F5" w:rsidP="00877BF7">
      <w:pPr>
        <w:autoSpaceDE w:val="0"/>
        <w:autoSpaceDN w:val="0"/>
        <w:adjustRightInd w:val="0"/>
        <w:jc w:val="center"/>
        <w:outlineLvl w:val="0"/>
        <w:rPr>
          <w:rFonts w:ascii="Tahoma" w:hAnsi="Tahoma" w:cs="Tahoma"/>
          <w:b/>
          <w:bCs/>
          <w:sz w:val="20"/>
          <w:szCs w:val="20"/>
        </w:rPr>
      </w:pPr>
    </w:p>
    <w:p w:rsidR="00877BF7" w:rsidRPr="0071796D" w:rsidRDefault="00877BF7" w:rsidP="00877BF7">
      <w:pPr>
        <w:autoSpaceDE w:val="0"/>
        <w:autoSpaceDN w:val="0"/>
        <w:adjustRightInd w:val="0"/>
        <w:jc w:val="center"/>
        <w:outlineLvl w:val="0"/>
        <w:rPr>
          <w:rFonts w:ascii="Tahoma" w:hAnsi="Tahoma" w:cs="Tahoma"/>
          <w:b/>
          <w:bCs/>
          <w:sz w:val="20"/>
          <w:szCs w:val="20"/>
        </w:rPr>
      </w:pPr>
      <w:r w:rsidRPr="0071796D">
        <w:rPr>
          <w:rFonts w:ascii="Tahoma" w:hAnsi="Tahoma" w:cs="Tahoma"/>
          <w:b/>
          <w:bCs/>
          <w:sz w:val="20"/>
          <w:szCs w:val="20"/>
        </w:rPr>
        <w:t>V.</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Platební podmínky</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5F4093">
      <w:pPr>
        <w:autoSpaceDE w:val="0"/>
        <w:autoSpaceDN w:val="0"/>
        <w:adjustRightInd w:val="0"/>
        <w:jc w:val="both"/>
        <w:rPr>
          <w:rFonts w:ascii="Tahoma" w:hAnsi="Tahoma" w:cs="Tahoma"/>
          <w:color w:val="000000"/>
          <w:sz w:val="20"/>
          <w:szCs w:val="20"/>
        </w:rPr>
      </w:pPr>
      <w:r w:rsidRPr="0071796D">
        <w:rPr>
          <w:rFonts w:ascii="Tahoma" w:hAnsi="Tahoma" w:cs="Tahoma"/>
          <w:sz w:val="20"/>
          <w:szCs w:val="20"/>
        </w:rPr>
        <w:t>1) Jednotlivé d</w:t>
      </w:r>
      <w:r w:rsidRPr="0071796D">
        <w:rPr>
          <w:rFonts w:ascii="Tahoma" w:hAnsi="Tahoma" w:cs="Tahoma"/>
          <w:color w:val="000000"/>
          <w:sz w:val="20"/>
          <w:szCs w:val="20"/>
        </w:rPr>
        <w:t>odávky zboží budou Kupujícímu fakturovány dílčími fakturami nebo sběrnou fakturou, vystavenou k jednotlivým dodacím listům. Prodávající má povinnost vystavit a doručit Kupujícímu fakturu ihned společně</w:t>
      </w:r>
      <w:r w:rsidR="001C162D">
        <w:rPr>
          <w:rFonts w:ascii="Tahoma" w:hAnsi="Tahoma" w:cs="Tahoma"/>
          <w:color w:val="000000"/>
          <w:sz w:val="20"/>
          <w:szCs w:val="20"/>
        </w:rPr>
        <w:t xml:space="preserve"> se zbožím a na faktuře uvádět číslo veřejné zakázky z Věstníku veřejných zakázek.</w:t>
      </w:r>
      <w:r w:rsidR="005F4093" w:rsidRPr="0071796D">
        <w:rPr>
          <w:rFonts w:ascii="Tahoma" w:hAnsi="Tahoma" w:cs="Tahoma"/>
          <w:color w:val="000000"/>
          <w:sz w:val="20"/>
          <w:szCs w:val="20"/>
        </w:rPr>
        <w:t xml:space="preserve"> </w:t>
      </w:r>
      <w:r w:rsidRPr="0071796D">
        <w:rPr>
          <w:rFonts w:ascii="Tahoma" w:hAnsi="Tahoma" w:cs="Tahoma"/>
          <w:color w:val="000000"/>
          <w:sz w:val="20"/>
          <w:szCs w:val="20"/>
        </w:rPr>
        <w:t xml:space="preserve">V případě týdenní sběrné faktury </w:t>
      </w:r>
      <w:r w:rsidR="00945798">
        <w:rPr>
          <w:rFonts w:ascii="Tahoma" w:hAnsi="Tahoma" w:cs="Tahoma"/>
          <w:color w:val="000000"/>
          <w:sz w:val="20"/>
          <w:szCs w:val="20"/>
        </w:rPr>
        <w:t xml:space="preserve">platí doba vystavení a doručení faktury do </w:t>
      </w:r>
      <w:r w:rsidRPr="0071796D">
        <w:rPr>
          <w:rFonts w:ascii="Tahoma" w:hAnsi="Tahoma" w:cs="Tahoma"/>
          <w:color w:val="000000"/>
          <w:sz w:val="20"/>
          <w:szCs w:val="20"/>
        </w:rPr>
        <w:t>5 dnů od poslední dodávky v týdnu.</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2</w:t>
      </w:r>
      <w:r w:rsidR="00877BF7" w:rsidRPr="0071796D">
        <w:rPr>
          <w:rFonts w:ascii="Tahoma" w:hAnsi="Tahoma" w:cs="Tahoma"/>
          <w:color w:val="000000"/>
          <w:sz w:val="20"/>
          <w:szCs w:val="20"/>
        </w:rPr>
        <w:t xml:space="preserve">) Vystavená faktura musí splňovat náležitosti daňového dokladu dle § 29 </w:t>
      </w:r>
      <w:r w:rsidR="00877BF7" w:rsidRPr="0071796D">
        <w:rPr>
          <w:rFonts w:ascii="Tahoma" w:hAnsi="Tahoma" w:cs="Tahoma"/>
          <w:sz w:val="20"/>
          <w:szCs w:val="20"/>
        </w:rPr>
        <w:t>zákona č. 235/2004 Sb., o dani z přidané hodnoty ve znění pozdějších předpisů. Neobsahuje-li faktura zákonem stanovené náležitosti</w:t>
      </w:r>
      <w:r w:rsidR="00436C49">
        <w:rPr>
          <w:rFonts w:ascii="Tahoma" w:hAnsi="Tahoma" w:cs="Tahoma"/>
          <w:sz w:val="20"/>
          <w:szCs w:val="20"/>
        </w:rPr>
        <w:t>,</w:t>
      </w:r>
      <w:r w:rsidR="00877BF7" w:rsidRPr="0071796D">
        <w:rPr>
          <w:rFonts w:ascii="Tahoma" w:hAnsi="Tahoma" w:cs="Tahoma"/>
          <w:sz w:val="20"/>
          <w:szCs w:val="20"/>
        </w:rPr>
        <w:t xml:space="preserve"> je oprávněn ji Kupující do 5 dnů Prodávajícímu vrátit k opravě a doplnění. </w:t>
      </w:r>
      <w:r w:rsidR="00945798">
        <w:rPr>
          <w:rFonts w:ascii="Tahoma" w:hAnsi="Tahoma" w:cs="Tahoma"/>
          <w:sz w:val="20"/>
          <w:szCs w:val="20"/>
        </w:rPr>
        <w:t xml:space="preserve">Kupující je povinen fakturu znovu vystavit a doručit Kupujícímu nejpozději 5 dnů od jejího vystavení. V takovém případě běží nová lhůta </w:t>
      </w:r>
      <w:r w:rsidR="00877BF7" w:rsidRPr="0071796D">
        <w:rPr>
          <w:rFonts w:ascii="Tahoma" w:hAnsi="Tahoma" w:cs="Tahoma"/>
          <w:sz w:val="20"/>
          <w:szCs w:val="20"/>
        </w:rPr>
        <w:t>splatnosti faktury</w:t>
      </w:r>
      <w:r w:rsidR="003031B8">
        <w:rPr>
          <w:rFonts w:ascii="Tahoma" w:hAnsi="Tahoma" w:cs="Tahoma"/>
          <w:sz w:val="20"/>
          <w:szCs w:val="20"/>
        </w:rPr>
        <w:t xml:space="preserve"> dle </w:t>
      </w:r>
      <w:r w:rsidR="00945798">
        <w:rPr>
          <w:rFonts w:ascii="Tahoma" w:hAnsi="Tahoma" w:cs="Tahoma"/>
          <w:sz w:val="20"/>
          <w:szCs w:val="20"/>
        </w:rPr>
        <w:t>této smlouvy</w:t>
      </w:r>
      <w:r w:rsidR="00877BF7"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color w:val="000000"/>
          <w:sz w:val="20"/>
          <w:szCs w:val="20"/>
        </w:rPr>
      </w:pPr>
    </w:p>
    <w:p w:rsidR="00945798" w:rsidRDefault="00DC1D62" w:rsidP="00877BF7">
      <w:pPr>
        <w:autoSpaceDE w:val="0"/>
        <w:autoSpaceDN w:val="0"/>
        <w:adjustRightInd w:val="0"/>
        <w:jc w:val="both"/>
        <w:rPr>
          <w:rFonts w:ascii="Tahoma" w:hAnsi="Tahoma" w:cs="Tahoma"/>
          <w:sz w:val="20"/>
          <w:szCs w:val="20"/>
        </w:rPr>
      </w:pPr>
      <w:r>
        <w:rPr>
          <w:rFonts w:ascii="Tahoma" w:hAnsi="Tahoma" w:cs="Tahoma"/>
          <w:color w:val="000000"/>
          <w:sz w:val="20"/>
          <w:szCs w:val="20"/>
        </w:rPr>
        <w:t>3</w:t>
      </w:r>
      <w:r w:rsidR="00877BF7" w:rsidRPr="0071796D">
        <w:rPr>
          <w:rFonts w:ascii="Tahoma" w:hAnsi="Tahoma" w:cs="Tahoma"/>
          <w:color w:val="000000"/>
          <w:sz w:val="20"/>
          <w:szCs w:val="20"/>
        </w:rPr>
        <w:t xml:space="preserve">) </w:t>
      </w:r>
      <w:r w:rsidR="00877BF7" w:rsidRPr="0071796D">
        <w:rPr>
          <w:rFonts w:ascii="Tahoma" w:hAnsi="Tahoma" w:cs="Tahoma"/>
          <w:sz w:val="20"/>
          <w:szCs w:val="20"/>
        </w:rPr>
        <w:t xml:space="preserve">Každá faktura je splatná do </w:t>
      </w:r>
      <w:r w:rsidR="009C09E2" w:rsidRPr="0071796D">
        <w:rPr>
          <w:rFonts w:ascii="Tahoma" w:hAnsi="Tahoma" w:cs="Tahoma"/>
          <w:sz w:val="20"/>
          <w:szCs w:val="20"/>
        </w:rPr>
        <w:t>3</w:t>
      </w:r>
      <w:r w:rsidR="00877BF7" w:rsidRPr="0071796D">
        <w:rPr>
          <w:rFonts w:ascii="Tahoma" w:hAnsi="Tahoma" w:cs="Tahoma"/>
          <w:sz w:val="20"/>
          <w:szCs w:val="20"/>
        </w:rPr>
        <w:t xml:space="preserve">0 </w:t>
      </w:r>
      <w:r w:rsidR="00877BF7" w:rsidRPr="005F2F5C">
        <w:rPr>
          <w:rFonts w:ascii="Tahoma" w:hAnsi="Tahoma" w:cs="Tahoma"/>
          <w:sz w:val="20"/>
          <w:szCs w:val="20"/>
        </w:rPr>
        <w:t>dnů</w:t>
      </w:r>
      <w:r w:rsidR="00E61494" w:rsidRPr="0071796D">
        <w:rPr>
          <w:rFonts w:ascii="Tahoma" w:hAnsi="Tahoma" w:cs="Tahoma"/>
          <w:b/>
          <w:sz w:val="20"/>
          <w:szCs w:val="20"/>
        </w:rPr>
        <w:t xml:space="preserve"> </w:t>
      </w:r>
      <w:r w:rsidR="00877BF7" w:rsidRPr="0071796D">
        <w:rPr>
          <w:rFonts w:ascii="Tahoma" w:hAnsi="Tahoma" w:cs="Tahoma"/>
          <w:sz w:val="20"/>
          <w:szCs w:val="20"/>
        </w:rPr>
        <w:t xml:space="preserve">od </w:t>
      </w:r>
      <w:r w:rsidR="00945798">
        <w:rPr>
          <w:rFonts w:ascii="Tahoma" w:hAnsi="Tahoma" w:cs="Tahoma"/>
          <w:sz w:val="20"/>
          <w:szCs w:val="20"/>
        </w:rPr>
        <w:t>vystavení</w:t>
      </w:r>
      <w:r w:rsidR="00877BF7" w:rsidRPr="0071796D">
        <w:rPr>
          <w:rFonts w:ascii="Tahoma" w:hAnsi="Tahoma" w:cs="Tahoma"/>
          <w:sz w:val="20"/>
          <w:szCs w:val="20"/>
        </w:rPr>
        <w:t xml:space="preserve"> faktury.</w:t>
      </w:r>
      <w:r w:rsidR="00945798">
        <w:rPr>
          <w:rFonts w:ascii="Tahoma" w:hAnsi="Tahoma" w:cs="Tahoma"/>
          <w:sz w:val="20"/>
          <w:szCs w:val="20"/>
        </w:rPr>
        <w:t xml:space="preserve"> V případě pozdějšího doručení faktury než stanoví tato smlouva, se o tuto dobu prodlužuje délka splatnosti faktury. </w:t>
      </w: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  </w:t>
      </w:r>
    </w:p>
    <w:p w:rsidR="004C3EB3" w:rsidRPr="0071796D" w:rsidRDefault="00DC1D62"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w:t>
      </w:r>
      <w:r w:rsidR="004C3EB3" w:rsidRPr="0071796D">
        <w:rPr>
          <w:rFonts w:ascii="Tahoma" w:hAnsi="Tahoma" w:cs="Tahoma"/>
          <w:sz w:val="20"/>
          <w:szCs w:val="20"/>
        </w:rPr>
        <w:t xml:space="preserve"> Kupující je povi</w:t>
      </w:r>
      <w:r w:rsidR="005F4093" w:rsidRPr="0071796D">
        <w:rPr>
          <w:rFonts w:ascii="Tahoma" w:hAnsi="Tahoma" w:cs="Tahoma"/>
          <w:sz w:val="20"/>
          <w:szCs w:val="20"/>
        </w:rPr>
        <w:t xml:space="preserve">nen </w:t>
      </w:r>
      <w:r w:rsidR="004C3EB3" w:rsidRPr="0071796D">
        <w:rPr>
          <w:rFonts w:ascii="Tahoma" w:hAnsi="Tahoma" w:cs="Tahoma"/>
          <w:sz w:val="20"/>
          <w:szCs w:val="20"/>
        </w:rPr>
        <w:t>uhradit faktury Prodávajícímu řádně a včas. Datem úhrady faktury se rozumí datum připsání finanční částky na účet dodavatele. V případě, že dojde k opoždění platby o více než 45 dnů, je dodavatel oprávněn pozastavit dodávky zboží odběrateli, pokud se smluvní strany nedohodnu na jiném řešení.</w:t>
      </w:r>
    </w:p>
    <w:p w:rsidR="00B205FE" w:rsidRPr="0071796D" w:rsidRDefault="00B205FE" w:rsidP="00877BF7">
      <w:pPr>
        <w:autoSpaceDE w:val="0"/>
        <w:autoSpaceDN w:val="0"/>
        <w:adjustRightInd w:val="0"/>
        <w:jc w:val="both"/>
        <w:rPr>
          <w:rFonts w:ascii="Tahoma" w:hAnsi="Tahoma" w:cs="Tahoma"/>
          <w:color w:val="000000"/>
          <w:sz w:val="20"/>
          <w:szCs w:val="20"/>
        </w:rPr>
      </w:pPr>
    </w:p>
    <w:p w:rsidR="00877BF7" w:rsidRPr="0071796D" w:rsidRDefault="00E02526" w:rsidP="00877BF7">
      <w:pPr>
        <w:autoSpaceDE w:val="0"/>
        <w:autoSpaceDN w:val="0"/>
        <w:adjustRightInd w:val="0"/>
        <w:jc w:val="center"/>
        <w:rPr>
          <w:rFonts w:ascii="Tahoma" w:hAnsi="Tahoma" w:cs="Tahoma"/>
          <w:color w:val="000000"/>
          <w:sz w:val="20"/>
          <w:szCs w:val="20"/>
        </w:rPr>
      </w:pPr>
      <w:r w:rsidRPr="0071796D">
        <w:rPr>
          <w:rFonts w:ascii="Tahoma" w:hAnsi="Tahoma" w:cs="Tahoma"/>
          <w:b/>
          <w:bCs/>
          <w:sz w:val="20"/>
          <w:szCs w:val="20"/>
        </w:rPr>
        <w:t>VI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Sankce</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 s tím, že Prodávající může k penalizaci přistoupit nejdříve po uplynutí 30 dnů po lhůtě splatnosti faktur.</w:t>
      </w:r>
    </w:p>
    <w:p w:rsidR="00877BF7" w:rsidRPr="0071796D" w:rsidRDefault="00877BF7" w:rsidP="00877BF7">
      <w:pPr>
        <w:autoSpaceDE w:val="0"/>
        <w:autoSpaceDN w:val="0"/>
        <w:adjustRightInd w:val="0"/>
        <w:ind w:left="36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2) V případě, že bude Prodávající v prodlení s dodáním zboží podle podmínek této smlouvy,</w:t>
      </w:r>
      <w:r w:rsidR="009054F2">
        <w:rPr>
          <w:rFonts w:ascii="Tahoma" w:hAnsi="Tahoma" w:cs="Tahoma"/>
          <w:color w:val="000000"/>
          <w:sz w:val="20"/>
          <w:szCs w:val="20"/>
        </w:rPr>
        <w:t xml:space="preserve"> případně nedodrží závazek</w:t>
      </w:r>
      <w:r w:rsidR="009054F2" w:rsidRPr="009054F2">
        <w:rPr>
          <w:rFonts w:ascii="Tahoma" w:hAnsi="Tahoma" w:cs="Tahoma"/>
          <w:sz w:val="20"/>
          <w:szCs w:val="20"/>
        </w:rPr>
        <w:t xml:space="preserve"> </w:t>
      </w:r>
      <w:r w:rsidR="009054F2">
        <w:rPr>
          <w:rFonts w:ascii="Tahoma" w:hAnsi="Tahoma" w:cs="Tahoma"/>
          <w:sz w:val="20"/>
          <w:szCs w:val="20"/>
        </w:rPr>
        <w:t xml:space="preserve">povinně rezervovaného množství zboží dle této smlouvy, </w:t>
      </w:r>
      <w:r w:rsidRPr="0071796D">
        <w:rPr>
          <w:rFonts w:ascii="Tahoma" w:hAnsi="Tahoma" w:cs="Tahoma"/>
          <w:color w:val="000000"/>
          <w:sz w:val="20"/>
          <w:szCs w:val="20"/>
        </w:rPr>
        <w:t xml:space="preserve">zavazuje se Kupujícímu zaplatit smluvní pokutu ve výši </w:t>
      </w:r>
      <w:r w:rsidR="00AF57FC">
        <w:rPr>
          <w:rFonts w:ascii="Tahoma" w:hAnsi="Tahoma" w:cs="Tahoma"/>
          <w:color w:val="000000"/>
          <w:sz w:val="20"/>
          <w:szCs w:val="20"/>
        </w:rPr>
        <w:t>5</w:t>
      </w:r>
      <w:r w:rsidRPr="0071796D">
        <w:rPr>
          <w:rFonts w:ascii="Tahoma" w:hAnsi="Tahoma" w:cs="Tahoma"/>
          <w:color w:val="000000"/>
          <w:sz w:val="20"/>
          <w:szCs w:val="20"/>
        </w:rPr>
        <w:t>% z ceny nedodaného zboží za každý jednotlivý případ.</w:t>
      </w:r>
      <w:r w:rsidR="005F2F5C">
        <w:rPr>
          <w:rFonts w:ascii="Tahoma" w:hAnsi="Tahoma" w:cs="Tahoma"/>
          <w:color w:val="000000"/>
          <w:sz w:val="20"/>
          <w:szCs w:val="20"/>
        </w:rPr>
        <w:t xml:space="preserve"> </w:t>
      </w:r>
      <w:r w:rsidRPr="0071796D">
        <w:rPr>
          <w:rFonts w:ascii="Tahoma" w:hAnsi="Tahoma" w:cs="Tahoma"/>
          <w:color w:val="000000"/>
          <w:sz w:val="20"/>
          <w:szCs w:val="20"/>
        </w:rPr>
        <w:t xml:space="preserve">Splatnost smluvní pokuty činí 30 dnů. Zaplacením smluvní pokuty není dotčeno právo na náhradu škody, která vznikla Kupujícímu v příčinné souvislosti s porušením smlouvy Prodávajícím. </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3) Bude-li Kupující platit za odebrané zboží opakovaně se zpožděním, je Prodávající oprávněn po písemném upozornění Kupujícího od smlouvy odstoupit.</w:t>
      </w:r>
    </w:p>
    <w:p w:rsidR="00877BF7" w:rsidRPr="0071796D" w:rsidRDefault="00877BF7" w:rsidP="00877BF7">
      <w:pPr>
        <w:autoSpaceDE w:val="0"/>
        <w:autoSpaceDN w:val="0"/>
        <w:adjustRightInd w:val="0"/>
        <w:jc w:val="both"/>
        <w:rPr>
          <w:rFonts w:ascii="Tahoma" w:hAnsi="Tahoma" w:cs="Tahoma"/>
          <w:color w:val="000000"/>
          <w:sz w:val="20"/>
          <w:szCs w:val="20"/>
        </w:rPr>
      </w:pPr>
    </w:p>
    <w:p w:rsidR="00877BF7" w:rsidRDefault="00877BF7" w:rsidP="00877BF7">
      <w:pPr>
        <w:autoSpaceDE w:val="0"/>
        <w:autoSpaceDN w:val="0"/>
        <w:adjustRightInd w:val="0"/>
        <w:jc w:val="both"/>
        <w:rPr>
          <w:rFonts w:ascii="Tahoma" w:hAnsi="Tahoma" w:cs="Tahoma"/>
          <w:color w:val="000000"/>
          <w:sz w:val="20"/>
          <w:szCs w:val="20"/>
        </w:rPr>
      </w:pPr>
      <w:r w:rsidRPr="0071796D">
        <w:rPr>
          <w:rFonts w:ascii="Tahoma" w:hAnsi="Tahoma" w:cs="Tahoma"/>
          <w:color w:val="000000"/>
          <w:sz w:val="20"/>
          <w:szCs w:val="20"/>
        </w:rPr>
        <w:t>4) Bude-li opakovaně Prodávající nedodržovat termíny dodání a kvalitu dodávaného zboží, může Kupující po písemném upozornění od této smlouvy odstoupit.</w:t>
      </w:r>
    </w:p>
    <w:p w:rsidR="006534EB" w:rsidRDefault="006534EB" w:rsidP="00877BF7">
      <w:pPr>
        <w:autoSpaceDE w:val="0"/>
        <w:autoSpaceDN w:val="0"/>
        <w:adjustRightInd w:val="0"/>
        <w:jc w:val="both"/>
        <w:rPr>
          <w:rFonts w:ascii="Tahoma" w:hAnsi="Tahoma" w:cs="Tahoma"/>
          <w:color w:val="000000"/>
          <w:sz w:val="20"/>
          <w:szCs w:val="20"/>
        </w:rPr>
      </w:pPr>
    </w:p>
    <w:p w:rsidR="00877BF7" w:rsidRPr="0071796D" w:rsidRDefault="00877BF7" w:rsidP="00877BF7">
      <w:pPr>
        <w:autoSpaceDE w:val="0"/>
        <w:autoSpaceDN w:val="0"/>
        <w:adjustRightInd w:val="0"/>
        <w:jc w:val="center"/>
        <w:outlineLvl w:val="0"/>
        <w:rPr>
          <w:rFonts w:ascii="Tahoma" w:hAnsi="Tahoma" w:cs="Tahoma"/>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w:t>
      </w:r>
      <w:r w:rsidR="00E02526" w:rsidRPr="0071796D">
        <w:rPr>
          <w:rFonts w:ascii="Tahoma" w:hAnsi="Tahoma" w:cs="Tahoma"/>
          <w:b/>
          <w:bCs/>
          <w:sz w:val="20"/>
          <w:szCs w:val="20"/>
        </w:rPr>
        <w:t>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Reklamace vadného zboží</w:t>
      </w:r>
    </w:p>
    <w:p w:rsidR="00877BF7" w:rsidRPr="0071796D" w:rsidRDefault="00877BF7" w:rsidP="00877BF7">
      <w:pPr>
        <w:autoSpaceDE w:val="0"/>
        <w:autoSpaceDN w:val="0"/>
        <w:adjustRightInd w:val="0"/>
        <w:jc w:val="center"/>
        <w:rPr>
          <w:rFonts w:ascii="Tahoma" w:hAnsi="Tahoma" w:cs="Tahoma"/>
          <w:b/>
          <w:bCs/>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w:t>
      </w:r>
      <w:r w:rsidRPr="00323250">
        <w:rPr>
          <w:rFonts w:ascii="Tahoma" w:hAnsi="Tahoma" w:cs="Tahoma"/>
          <w:b/>
          <w:sz w:val="20"/>
          <w:szCs w:val="20"/>
        </w:rPr>
        <w:t xml:space="preserve">5 </w:t>
      </w:r>
      <w:r>
        <w:rPr>
          <w:rFonts w:ascii="Tahoma" w:hAnsi="Tahoma" w:cs="Tahoma"/>
          <w:sz w:val="20"/>
          <w:szCs w:val="20"/>
        </w:rPr>
        <w:t xml:space="preserve">pracovních dnů ode dne převzetí zboží. </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2) Skryté vady, kterými se rozumí vady vzniklé rozbitím, prázdná balení v originálních baleních či kartónech atd., je Kupující oprávněn reklamovat u Prodávajícího ve lhůtě do </w:t>
      </w:r>
      <w:r w:rsidRPr="00323250">
        <w:rPr>
          <w:rFonts w:ascii="Tahoma" w:hAnsi="Tahoma" w:cs="Tahoma"/>
          <w:b/>
          <w:sz w:val="20"/>
          <w:szCs w:val="20"/>
        </w:rPr>
        <w:t>5</w:t>
      </w:r>
      <w:r>
        <w:rPr>
          <w:rFonts w:ascii="Tahoma" w:hAnsi="Tahoma" w:cs="Tahoma"/>
          <w:sz w:val="20"/>
          <w:szCs w:val="20"/>
        </w:rPr>
        <w:t xml:space="preserve"> pracovních dnů od převzetí zboží.</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3) Vady jakosti, projevující se tím, že zboží neodpovídá smluvené kvalitě a projeví se v době použitelnosti (exspirace), je Kupující oprávněn uplatnit u Prodávajícího nejpozději poslední den exspirační doby. </w:t>
      </w:r>
    </w:p>
    <w:p w:rsidR="006F49DF" w:rsidRDefault="006F49DF" w:rsidP="006F49DF">
      <w:pPr>
        <w:autoSpaceDE w:val="0"/>
        <w:autoSpaceDN w:val="0"/>
        <w:adjustRightInd w:val="0"/>
        <w:jc w:val="both"/>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4) Prodávající je povinen vyřídit reklamaci podle čl. VII. bodu 1 až 2 do 5 dnů od jejího doručení a to bezplatným dodáním nového zboží.</w:t>
      </w:r>
    </w:p>
    <w:p w:rsidR="006F49DF" w:rsidRDefault="006F49DF" w:rsidP="006F49DF">
      <w:pPr>
        <w:autoSpaceDE w:val="0"/>
        <w:autoSpaceDN w:val="0"/>
        <w:adjustRightInd w:val="0"/>
        <w:rPr>
          <w:rFonts w:ascii="Tahoma" w:hAnsi="Tahoma" w:cs="Tahoma"/>
          <w:sz w:val="20"/>
          <w:szCs w:val="20"/>
        </w:rPr>
      </w:pPr>
    </w:p>
    <w:p w:rsidR="006F49DF" w:rsidRDefault="006F49DF" w:rsidP="006F49DF">
      <w:pPr>
        <w:autoSpaceDE w:val="0"/>
        <w:autoSpaceDN w:val="0"/>
        <w:adjustRightInd w:val="0"/>
        <w:jc w:val="both"/>
        <w:rPr>
          <w:rFonts w:ascii="Tahoma" w:hAnsi="Tahoma" w:cs="Tahoma"/>
          <w:sz w:val="20"/>
          <w:szCs w:val="20"/>
        </w:rPr>
      </w:pPr>
      <w:r>
        <w:rPr>
          <w:rFonts w:ascii="Tahoma" w:hAnsi="Tahoma" w:cs="Tahoma"/>
          <w:sz w:val="20"/>
          <w:szCs w:val="20"/>
        </w:rPr>
        <w:t xml:space="preserve">5) V případě vyřazení léčiva z důvodu nevyhovující kvality dle informace SÚKL je Kupující oprávněn uplatnit u Prodávajícího reklamaci do </w:t>
      </w:r>
      <w:proofErr w:type="gramStart"/>
      <w:r>
        <w:rPr>
          <w:rFonts w:ascii="Tahoma" w:hAnsi="Tahoma" w:cs="Tahoma"/>
          <w:sz w:val="20"/>
          <w:szCs w:val="20"/>
        </w:rPr>
        <w:t>30-ti</w:t>
      </w:r>
      <w:proofErr w:type="gramEnd"/>
      <w:r>
        <w:rPr>
          <w:rFonts w:ascii="Tahoma" w:hAnsi="Tahoma" w:cs="Tahoma"/>
          <w:sz w:val="20"/>
          <w:szCs w:val="20"/>
        </w:rPr>
        <w:t xml:space="preserve"> dnů od data zveřejnění informace. Prodávající je povinen vyřídit reklamaci do </w:t>
      </w:r>
      <w:proofErr w:type="gramStart"/>
      <w:r>
        <w:rPr>
          <w:rFonts w:ascii="Tahoma" w:hAnsi="Tahoma" w:cs="Tahoma"/>
          <w:sz w:val="20"/>
          <w:szCs w:val="20"/>
        </w:rPr>
        <w:t>30-ti</w:t>
      </w:r>
      <w:proofErr w:type="gramEnd"/>
      <w:r>
        <w:rPr>
          <w:rFonts w:ascii="Tahoma" w:hAnsi="Tahoma" w:cs="Tahoma"/>
          <w:sz w:val="20"/>
          <w:szCs w:val="20"/>
        </w:rPr>
        <w:t xml:space="preserve"> dnů od jejího doručení.</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VIII</w:t>
      </w:r>
      <w:r w:rsidR="00877BF7" w:rsidRPr="0071796D">
        <w:rPr>
          <w:rFonts w:ascii="Tahoma" w:hAnsi="Tahoma" w:cs="Tahoma"/>
          <w:b/>
          <w:bCs/>
          <w:sz w:val="20"/>
          <w:szCs w:val="20"/>
        </w:rPr>
        <w:t>.</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Zvláštní ujednání</w:t>
      </w:r>
    </w:p>
    <w:p w:rsidR="00877BF7" w:rsidRPr="0071796D" w:rsidRDefault="00877BF7" w:rsidP="00877BF7">
      <w:pPr>
        <w:autoSpaceDE w:val="0"/>
        <w:autoSpaceDN w:val="0"/>
        <w:adjustRightInd w:val="0"/>
        <w:jc w:val="center"/>
        <w:rPr>
          <w:rFonts w:ascii="Tahoma" w:hAnsi="Tahoma" w:cs="Tahoma"/>
          <w:b/>
          <w:bCs/>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1) Není-li Prodávající schopen dostát závazku dodávat předmět smlouvy v nabídnuté ceně a ve lhůtě dle této smlouvy, je povinen na tuto skutečnost upozornit předem Kupujícího. Prodávající může nabídnout Kupujícímu adekvátní přípravek s tím, že cena bude shodná s nabídkovou cenou.</w:t>
      </w:r>
      <w:r w:rsidR="009054F2">
        <w:rPr>
          <w:rFonts w:ascii="Tahoma" w:hAnsi="Tahoma" w:cs="Tahoma"/>
          <w:sz w:val="20"/>
          <w:szCs w:val="20"/>
        </w:rPr>
        <w:t xml:space="preserve"> Kupující není povinen na tuto záměnu přistoupit, přičemž nepřistoupení není možno vykládat v neprospěch Kupujícího, ani nemá vliv na povinnosti Prodávajícího či sankční ujednání dle této smlouvy. </w:t>
      </w:r>
      <w:r w:rsidRPr="0071796D">
        <w:rPr>
          <w:rFonts w:ascii="Tahoma" w:hAnsi="Tahoma" w:cs="Tahoma"/>
          <w:sz w:val="20"/>
          <w:szCs w:val="20"/>
        </w:rPr>
        <w:t xml:space="preserve">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2</w:t>
      </w:r>
      <w:r w:rsidR="00877BF7" w:rsidRPr="0071796D">
        <w:rPr>
          <w:rFonts w:ascii="Tahoma" w:hAnsi="Tahoma" w:cs="Tahoma"/>
          <w:sz w:val="20"/>
          <w:szCs w:val="20"/>
        </w:rPr>
        <w:t>) Prodávající prohlašuje, že prodávané zboží splňuje požadavky stanovené pro zboží tohoto druhu v České republice včetně požadavků na nakládání s takovým zbožím ze strany Prodávajícího.</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3</w:t>
      </w:r>
      <w:r w:rsidR="00877BF7" w:rsidRPr="0071796D">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0E7681" w:rsidP="00877BF7">
      <w:pPr>
        <w:autoSpaceDE w:val="0"/>
        <w:autoSpaceDN w:val="0"/>
        <w:adjustRightInd w:val="0"/>
        <w:jc w:val="both"/>
        <w:rPr>
          <w:rFonts w:ascii="Tahoma" w:hAnsi="Tahoma" w:cs="Tahoma"/>
          <w:sz w:val="20"/>
          <w:szCs w:val="20"/>
        </w:rPr>
      </w:pPr>
      <w:r>
        <w:rPr>
          <w:rFonts w:ascii="Tahoma" w:hAnsi="Tahoma" w:cs="Tahoma"/>
          <w:sz w:val="20"/>
          <w:szCs w:val="20"/>
        </w:rPr>
        <w:t>4</w:t>
      </w:r>
      <w:r w:rsidR="00877BF7" w:rsidRPr="0071796D">
        <w:rPr>
          <w:rFonts w:ascii="Tahoma" w:hAnsi="Tahoma" w:cs="Tahoma"/>
          <w:sz w:val="20"/>
          <w:szCs w:val="20"/>
        </w:rPr>
        <w:t>) Smluvní strany prohlašují, že souhlasí se zveřejněním údajů vyplývajících z této smlouvy.</w:t>
      </w:r>
    </w:p>
    <w:p w:rsidR="00877BF7" w:rsidRPr="0071796D" w:rsidRDefault="00877BF7" w:rsidP="00877BF7">
      <w:pPr>
        <w:autoSpaceDE w:val="0"/>
        <w:autoSpaceDN w:val="0"/>
        <w:adjustRightInd w:val="0"/>
        <w:rPr>
          <w:rFonts w:ascii="Tahoma" w:hAnsi="Tahoma" w:cs="Tahoma"/>
          <w:b/>
          <w:bCs/>
          <w:sz w:val="20"/>
          <w:szCs w:val="20"/>
        </w:rPr>
      </w:pPr>
    </w:p>
    <w:p w:rsidR="00877BF7" w:rsidRPr="0071796D" w:rsidRDefault="00841505" w:rsidP="00877BF7">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877BF7" w:rsidRPr="0071796D">
        <w:rPr>
          <w:rFonts w:ascii="Tahoma" w:hAnsi="Tahoma" w:cs="Tahoma"/>
          <w:b/>
          <w:bCs/>
          <w:sz w:val="20"/>
          <w:szCs w:val="20"/>
        </w:rPr>
        <w:t>X.</w:t>
      </w:r>
    </w:p>
    <w:p w:rsidR="00877BF7" w:rsidRPr="0071796D" w:rsidRDefault="00877BF7" w:rsidP="00877BF7">
      <w:pPr>
        <w:autoSpaceDE w:val="0"/>
        <w:autoSpaceDN w:val="0"/>
        <w:adjustRightInd w:val="0"/>
        <w:jc w:val="center"/>
        <w:rPr>
          <w:rFonts w:ascii="Tahoma" w:hAnsi="Tahoma" w:cs="Tahoma"/>
          <w:b/>
          <w:bCs/>
          <w:sz w:val="20"/>
          <w:szCs w:val="20"/>
        </w:rPr>
      </w:pPr>
      <w:r w:rsidRPr="0071796D">
        <w:rPr>
          <w:rFonts w:ascii="Tahoma" w:hAnsi="Tahoma" w:cs="Tahoma"/>
          <w:b/>
          <w:bCs/>
          <w:sz w:val="20"/>
          <w:szCs w:val="20"/>
        </w:rPr>
        <w:t>Závěrečná ustanovení</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1) Tato smlouva nabývá platnosti a účinnosti dnem podpisu oběma smluvními stranami.</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2) Není-li v této smlouvě uvedeno jinak, řídí se práva a povinnosti smluvních stran ustanoveními § 2079 a násl. zákona č.  89/2012 Sb., občanský zákoník.</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 xml:space="preserve">3) Smlouva je uzavřena na dobu </w:t>
      </w:r>
      <w:r w:rsidR="00AF57FC">
        <w:rPr>
          <w:rFonts w:ascii="Tahoma" w:hAnsi="Tahoma" w:cs="Tahoma"/>
          <w:sz w:val="20"/>
          <w:szCs w:val="20"/>
        </w:rPr>
        <w:t xml:space="preserve">určitou </w:t>
      </w:r>
      <w:r w:rsidR="00BC3EC1" w:rsidRPr="0071796D">
        <w:rPr>
          <w:rFonts w:ascii="Tahoma" w:hAnsi="Tahoma" w:cs="Tahoma"/>
          <w:sz w:val="20"/>
          <w:szCs w:val="20"/>
        </w:rPr>
        <w:t>1 roku</w:t>
      </w:r>
      <w:r w:rsidRPr="0071796D">
        <w:rPr>
          <w:rFonts w:ascii="Tahoma" w:hAnsi="Tahoma" w:cs="Tahoma"/>
          <w:sz w:val="20"/>
          <w:szCs w:val="20"/>
        </w:rPr>
        <w:t xml:space="preserve">. </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295505" w:rsidP="00877BF7">
      <w:pPr>
        <w:autoSpaceDE w:val="0"/>
        <w:autoSpaceDN w:val="0"/>
        <w:adjustRightInd w:val="0"/>
        <w:jc w:val="both"/>
        <w:rPr>
          <w:rFonts w:ascii="Tahoma" w:hAnsi="Tahoma" w:cs="Tahoma"/>
          <w:sz w:val="20"/>
          <w:szCs w:val="20"/>
        </w:rPr>
      </w:pPr>
      <w:r w:rsidRPr="0071796D">
        <w:rPr>
          <w:rFonts w:ascii="Tahoma" w:hAnsi="Tahoma" w:cs="Tahoma"/>
          <w:sz w:val="20"/>
          <w:szCs w:val="20"/>
        </w:rPr>
        <w:lastRenderedPageBreak/>
        <w:t>4) Smlouvu lze ukončit dohodou nebo výpovědí kterékoliv strany s tříměsíční výpovědní lhůtou, která počíná běžet od prvního dne následujícího měsíce po doručení písemné výpovědi druhé smluvní straně.</w:t>
      </w:r>
    </w:p>
    <w:p w:rsidR="00E02526" w:rsidRPr="0071796D" w:rsidRDefault="00E02526" w:rsidP="00877BF7">
      <w:pPr>
        <w:autoSpaceDE w:val="0"/>
        <w:autoSpaceDN w:val="0"/>
        <w:adjustRightInd w:val="0"/>
        <w:jc w:val="both"/>
        <w:rPr>
          <w:rFonts w:ascii="Tahoma" w:hAnsi="Tahoma" w:cs="Tahoma"/>
          <w:sz w:val="20"/>
          <w:szCs w:val="20"/>
        </w:rPr>
      </w:pPr>
    </w:p>
    <w:p w:rsidR="00E02526" w:rsidRPr="0071796D" w:rsidRDefault="00E02526" w:rsidP="00877BF7">
      <w:pPr>
        <w:autoSpaceDE w:val="0"/>
        <w:autoSpaceDN w:val="0"/>
        <w:adjustRightInd w:val="0"/>
        <w:jc w:val="both"/>
        <w:rPr>
          <w:rFonts w:ascii="Tahoma" w:hAnsi="Tahoma" w:cs="Tahoma"/>
          <w:sz w:val="20"/>
          <w:szCs w:val="20"/>
        </w:rPr>
      </w:pPr>
      <w:r w:rsidRPr="0071796D">
        <w:rPr>
          <w:rFonts w:ascii="Tahoma" w:hAnsi="Tahoma" w:cs="Tahoma"/>
          <w:sz w:val="20"/>
          <w:szCs w:val="20"/>
        </w:rPr>
        <w:t>5) Kupující má právo okamžitě odstoupit od smlouvy, a to z následujících důvodů</w:t>
      </w:r>
    </w:p>
    <w:p w:rsidR="00E02526" w:rsidRPr="0071796D" w:rsidRDefault="00E02526" w:rsidP="00877BF7">
      <w:pPr>
        <w:autoSpaceDE w:val="0"/>
        <w:autoSpaceDN w:val="0"/>
        <w:adjustRightInd w:val="0"/>
        <w:jc w:val="both"/>
        <w:rPr>
          <w:rFonts w:ascii="Tahoma" w:hAnsi="Tahoma" w:cs="Tahoma"/>
          <w:sz w:val="20"/>
          <w:szCs w:val="20"/>
        </w:rPr>
      </w:pP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Porušení obecně závazných předpisů platných pro nakládání se zbožím ze strany Prodávajícího</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Opakované prodlení s plněním smluvních termínů</w:t>
      </w:r>
    </w:p>
    <w:p w:rsidR="00D5127C" w:rsidRPr="0071796D" w:rsidRDefault="00E02526">
      <w:pPr>
        <w:pStyle w:val="Odstavecseseznamem"/>
        <w:numPr>
          <w:ilvl w:val="0"/>
          <w:numId w:val="14"/>
        </w:numPr>
        <w:autoSpaceDE w:val="0"/>
        <w:autoSpaceDN w:val="0"/>
        <w:adjustRightInd w:val="0"/>
        <w:jc w:val="both"/>
        <w:rPr>
          <w:rFonts w:ascii="Tahoma" w:hAnsi="Tahoma" w:cs="Tahoma"/>
          <w:sz w:val="20"/>
          <w:szCs w:val="20"/>
        </w:rPr>
      </w:pPr>
      <w:r w:rsidRPr="0071796D">
        <w:rPr>
          <w:rFonts w:ascii="Tahoma" w:hAnsi="Tahoma" w:cs="Tahoma"/>
          <w:sz w:val="20"/>
          <w:szCs w:val="20"/>
        </w:rPr>
        <w:t xml:space="preserve">Opakované chybné vyúčtování dodávek </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Opakované vady v množství a kvalitě zboží (způsobené Prodávajícím) v dílčích dodávkách</w:t>
      </w:r>
    </w:p>
    <w:p w:rsidR="00D5127C" w:rsidRPr="000E7681" w:rsidRDefault="00E02526">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 xml:space="preserve">Nesplní-li dodavatel závazek </w:t>
      </w:r>
      <w:r w:rsidR="00C95054" w:rsidRPr="000E7681">
        <w:rPr>
          <w:rFonts w:ascii="Tahoma" w:hAnsi="Tahoma" w:cs="Tahoma"/>
          <w:sz w:val="20"/>
          <w:szCs w:val="20"/>
        </w:rPr>
        <w:t xml:space="preserve">dle </w:t>
      </w:r>
      <w:r w:rsidR="00E61494" w:rsidRPr="000E7681">
        <w:rPr>
          <w:rFonts w:ascii="Tahoma" w:hAnsi="Tahoma" w:cs="Tahoma"/>
          <w:sz w:val="20"/>
          <w:szCs w:val="20"/>
        </w:rPr>
        <w:t xml:space="preserve">čl. IV </w:t>
      </w:r>
      <w:r w:rsidR="00C95054" w:rsidRPr="000E7681">
        <w:rPr>
          <w:rFonts w:ascii="Tahoma" w:hAnsi="Tahoma" w:cs="Tahoma"/>
          <w:sz w:val="20"/>
          <w:szCs w:val="20"/>
        </w:rPr>
        <w:t xml:space="preserve">odst. </w:t>
      </w:r>
      <w:r w:rsidR="00E61494" w:rsidRPr="000E7681">
        <w:rPr>
          <w:rFonts w:ascii="Tahoma" w:hAnsi="Tahoma" w:cs="Tahoma"/>
          <w:sz w:val="20"/>
          <w:szCs w:val="20"/>
        </w:rPr>
        <w:t>4</w:t>
      </w:r>
      <w:r w:rsidR="007017F6" w:rsidRPr="000E7681">
        <w:rPr>
          <w:rFonts w:ascii="Tahoma" w:hAnsi="Tahoma" w:cs="Tahoma"/>
          <w:sz w:val="20"/>
          <w:szCs w:val="20"/>
        </w:rPr>
        <w:t xml:space="preserve"> </w:t>
      </w:r>
      <w:proofErr w:type="gramStart"/>
      <w:r w:rsidR="007017F6" w:rsidRPr="000E7681">
        <w:rPr>
          <w:rFonts w:ascii="Tahoma" w:hAnsi="Tahoma" w:cs="Tahoma"/>
          <w:sz w:val="20"/>
          <w:szCs w:val="20"/>
        </w:rPr>
        <w:t>této</w:t>
      </w:r>
      <w:proofErr w:type="gramEnd"/>
      <w:r w:rsidR="007017F6" w:rsidRPr="000E7681">
        <w:rPr>
          <w:rFonts w:ascii="Tahoma" w:hAnsi="Tahoma" w:cs="Tahoma"/>
          <w:sz w:val="20"/>
          <w:szCs w:val="20"/>
        </w:rPr>
        <w:t xml:space="preserve"> smlouvy</w:t>
      </w:r>
    </w:p>
    <w:p w:rsidR="006534EB" w:rsidRPr="000E7681" w:rsidRDefault="006534EB">
      <w:pPr>
        <w:pStyle w:val="Odstavecseseznamem"/>
        <w:numPr>
          <w:ilvl w:val="0"/>
          <w:numId w:val="14"/>
        </w:numPr>
        <w:autoSpaceDE w:val="0"/>
        <w:autoSpaceDN w:val="0"/>
        <w:adjustRightInd w:val="0"/>
        <w:jc w:val="both"/>
        <w:rPr>
          <w:rFonts w:ascii="Tahoma" w:hAnsi="Tahoma" w:cs="Tahoma"/>
          <w:sz w:val="20"/>
          <w:szCs w:val="20"/>
        </w:rPr>
      </w:pPr>
      <w:r w:rsidRPr="000E7681">
        <w:rPr>
          <w:rFonts w:ascii="Tahoma" w:hAnsi="Tahoma" w:cs="Tahoma"/>
          <w:sz w:val="20"/>
          <w:szCs w:val="20"/>
        </w:rPr>
        <w:t>Nesplní-li dodavatel závazek dle č. II</w:t>
      </w:r>
      <w:r w:rsidR="000E7681" w:rsidRPr="000E7681">
        <w:rPr>
          <w:rFonts w:ascii="Tahoma" w:hAnsi="Tahoma" w:cs="Tahoma"/>
          <w:sz w:val="20"/>
          <w:szCs w:val="20"/>
        </w:rPr>
        <w:t>.</w:t>
      </w:r>
      <w:r w:rsidRPr="000E7681">
        <w:rPr>
          <w:rFonts w:ascii="Tahoma" w:hAnsi="Tahoma" w:cs="Tahoma"/>
          <w:sz w:val="20"/>
          <w:szCs w:val="20"/>
        </w:rPr>
        <w:t xml:space="preserve"> odst. </w:t>
      </w:r>
      <w:r w:rsidR="000E7681" w:rsidRPr="000E7681">
        <w:rPr>
          <w:rFonts w:ascii="Tahoma" w:hAnsi="Tahoma" w:cs="Tahoma"/>
          <w:sz w:val="20"/>
          <w:szCs w:val="20"/>
        </w:rPr>
        <w:t>3</w:t>
      </w:r>
      <w:r w:rsidRPr="000E7681">
        <w:rPr>
          <w:rFonts w:ascii="Tahoma" w:hAnsi="Tahoma" w:cs="Tahoma"/>
          <w:sz w:val="20"/>
          <w:szCs w:val="20"/>
        </w:rPr>
        <w:t xml:space="preserve"> </w:t>
      </w:r>
      <w:proofErr w:type="gramStart"/>
      <w:r w:rsidRPr="000E7681">
        <w:rPr>
          <w:rFonts w:ascii="Tahoma" w:hAnsi="Tahoma" w:cs="Tahoma"/>
          <w:sz w:val="20"/>
          <w:szCs w:val="20"/>
        </w:rPr>
        <w:t>této</w:t>
      </w:r>
      <w:proofErr w:type="gramEnd"/>
      <w:r w:rsidRPr="000E7681">
        <w:rPr>
          <w:rFonts w:ascii="Tahoma" w:hAnsi="Tahoma" w:cs="Tahoma"/>
          <w:sz w:val="20"/>
          <w:szCs w:val="20"/>
        </w:rPr>
        <w:t xml:space="preserve"> smlouvy.</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5) Smlouva byla vypracována ve dvou vyhotoveních, po jedn</w:t>
      </w:r>
      <w:r w:rsidR="000E7681">
        <w:rPr>
          <w:rFonts w:ascii="Tahoma" w:hAnsi="Tahoma" w:cs="Tahoma"/>
          <w:sz w:val="20"/>
          <w:szCs w:val="20"/>
        </w:rPr>
        <w:t>om</w:t>
      </w:r>
      <w:r w:rsidRPr="0071796D">
        <w:rPr>
          <w:rFonts w:ascii="Tahoma" w:hAnsi="Tahoma" w:cs="Tahoma"/>
          <w:sz w:val="20"/>
          <w:szCs w:val="20"/>
        </w:rPr>
        <w:t xml:space="preserve"> pro každou smluvní stranu. </w:t>
      </w:r>
    </w:p>
    <w:p w:rsidR="00877BF7" w:rsidRPr="0071796D" w:rsidRDefault="00877BF7" w:rsidP="00877BF7">
      <w:pPr>
        <w:autoSpaceDE w:val="0"/>
        <w:autoSpaceDN w:val="0"/>
        <w:adjustRightInd w:val="0"/>
        <w:jc w:val="both"/>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6) Veškeré změny smlouvy lze provést pouze písemným dodatkem ve stejném počtu stejnopisů.</w:t>
      </w:r>
    </w:p>
    <w:p w:rsidR="00877BF7" w:rsidRPr="0071796D" w:rsidRDefault="00877BF7"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jc w:val="both"/>
        <w:rPr>
          <w:rFonts w:ascii="Tahoma" w:hAnsi="Tahoma" w:cs="Tahoma"/>
          <w:sz w:val="20"/>
          <w:szCs w:val="20"/>
        </w:rPr>
      </w:pPr>
      <w:r w:rsidRPr="0071796D">
        <w:rPr>
          <w:rFonts w:ascii="Tahoma" w:hAnsi="Tahoma" w:cs="Tahoma"/>
          <w:sz w:val="20"/>
          <w:szCs w:val="20"/>
        </w:rPr>
        <w:t>7) Smluvní strany prohlašují, že si tuto smlouvu před jejím podpisem přečetly, že byla uzavřena podle jejich pravé a svobodné vůle, vážně, určitě a srozumitelně a na důkaz výše uvedeného připojují své vlastnoruční podpisy.</w:t>
      </w:r>
    </w:p>
    <w:p w:rsidR="00B11CE7" w:rsidRDefault="00B11CE7" w:rsidP="00877BF7">
      <w:pPr>
        <w:autoSpaceDE w:val="0"/>
        <w:autoSpaceDN w:val="0"/>
        <w:adjustRightInd w:val="0"/>
        <w:rPr>
          <w:rFonts w:ascii="Tahoma" w:hAnsi="Tahoma" w:cs="Tahoma"/>
          <w:sz w:val="20"/>
          <w:szCs w:val="20"/>
        </w:rPr>
      </w:pPr>
    </w:p>
    <w:p w:rsidR="00461E8D" w:rsidRDefault="00461E8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Pr="0071796D" w:rsidRDefault="001C162D" w:rsidP="001C162D">
      <w:pPr>
        <w:rPr>
          <w:rFonts w:ascii="Tahoma" w:hAnsi="Tahoma" w:cs="Tahoma"/>
          <w:sz w:val="20"/>
          <w:szCs w:val="20"/>
        </w:rPr>
      </w:pPr>
      <w:r w:rsidRPr="0071796D">
        <w:rPr>
          <w:rFonts w:ascii="Tahoma" w:hAnsi="Tahoma" w:cs="Tahoma"/>
          <w:sz w:val="20"/>
          <w:szCs w:val="20"/>
        </w:rPr>
        <w:t>Přílohy:</w:t>
      </w:r>
    </w:p>
    <w:p w:rsidR="001C162D" w:rsidRPr="0071796D" w:rsidRDefault="001C162D" w:rsidP="001C162D">
      <w:pPr>
        <w:rPr>
          <w:rFonts w:ascii="Tahoma" w:hAnsi="Tahoma" w:cs="Tahoma"/>
          <w:sz w:val="20"/>
          <w:szCs w:val="20"/>
        </w:rPr>
      </w:pPr>
    </w:p>
    <w:p w:rsidR="001C162D" w:rsidRDefault="001C162D" w:rsidP="001C162D">
      <w:pPr>
        <w:pStyle w:val="Odstavecseseznamem"/>
        <w:numPr>
          <w:ilvl w:val="0"/>
          <w:numId w:val="16"/>
        </w:numPr>
        <w:jc w:val="both"/>
        <w:rPr>
          <w:rFonts w:ascii="Tahoma" w:hAnsi="Tahoma" w:cs="Tahoma"/>
          <w:sz w:val="20"/>
          <w:szCs w:val="20"/>
        </w:rPr>
      </w:pPr>
      <w:r w:rsidRPr="0071796D">
        <w:rPr>
          <w:rFonts w:ascii="Tahoma" w:hAnsi="Tahoma" w:cs="Tahoma"/>
          <w:sz w:val="20"/>
          <w:szCs w:val="20"/>
        </w:rPr>
        <w:t xml:space="preserve">Příloha č. 1  </w:t>
      </w: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1C162D" w:rsidRDefault="001C162D" w:rsidP="00877BF7">
      <w:pPr>
        <w:autoSpaceDE w:val="0"/>
        <w:autoSpaceDN w:val="0"/>
        <w:adjustRightInd w:val="0"/>
        <w:rPr>
          <w:rFonts w:ascii="Tahoma" w:hAnsi="Tahoma" w:cs="Tahoma"/>
          <w:sz w:val="20"/>
          <w:szCs w:val="20"/>
        </w:rPr>
      </w:pPr>
    </w:p>
    <w:p w:rsidR="00877BF7" w:rsidRPr="0071796D" w:rsidRDefault="0063626B" w:rsidP="00331C98">
      <w:pPr>
        <w:rPr>
          <w:rFonts w:ascii="Tahoma" w:hAnsi="Tahoma" w:cs="Tahoma"/>
          <w:sz w:val="20"/>
          <w:szCs w:val="20"/>
        </w:rPr>
      </w:pPr>
      <w:r>
        <w:rPr>
          <w:rFonts w:ascii="Tahoma" w:hAnsi="Tahoma" w:cs="Tahoma"/>
          <w:sz w:val="20"/>
          <w:szCs w:val="20"/>
        </w:rPr>
        <w:t>V Praze</w:t>
      </w:r>
      <w:r w:rsidR="00877BF7" w:rsidRPr="0071796D">
        <w:rPr>
          <w:rFonts w:ascii="Tahoma" w:hAnsi="Tahoma" w:cs="Tahoma"/>
          <w:sz w:val="20"/>
          <w:szCs w:val="20"/>
        </w:rPr>
        <w:t xml:space="preserve"> dne</w:t>
      </w:r>
      <w:r w:rsidR="00331C98">
        <w:rPr>
          <w:rFonts w:ascii="Tahoma" w:hAnsi="Tahoma" w:cs="Tahoma"/>
          <w:sz w:val="20"/>
          <w:szCs w:val="20"/>
        </w:rPr>
        <w:t xml:space="preserve"> </w:t>
      </w:r>
      <w:r>
        <w:rPr>
          <w:rFonts w:ascii="Tahoma" w:hAnsi="Tahoma" w:cs="Tahoma"/>
          <w:sz w:val="20"/>
          <w:szCs w:val="20"/>
        </w:rPr>
        <w:tab/>
      </w:r>
      <w:r w:rsidR="004F6CC6">
        <w:rPr>
          <w:rFonts w:ascii="Tahoma" w:hAnsi="Tahoma" w:cs="Tahoma"/>
          <w:sz w:val="20"/>
          <w:szCs w:val="20"/>
        </w:rPr>
        <w:t>30.8.2016</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877BF7" w:rsidRPr="0071796D">
        <w:rPr>
          <w:rFonts w:ascii="Tahoma" w:hAnsi="Tahoma" w:cs="Tahoma"/>
          <w:sz w:val="20"/>
          <w:szCs w:val="20"/>
        </w:rPr>
        <w:t xml:space="preserve">            V</w:t>
      </w:r>
      <w:r>
        <w:rPr>
          <w:rFonts w:ascii="Tahoma" w:hAnsi="Tahoma" w:cs="Tahoma"/>
          <w:sz w:val="20"/>
          <w:szCs w:val="20"/>
        </w:rPr>
        <w:t xml:space="preserve"> Praze </w:t>
      </w:r>
      <w:r w:rsidR="00877BF7" w:rsidRPr="0071796D">
        <w:rPr>
          <w:rFonts w:ascii="Tahoma" w:hAnsi="Tahoma" w:cs="Tahoma"/>
          <w:sz w:val="20"/>
          <w:szCs w:val="20"/>
        </w:rPr>
        <w:t>dne</w:t>
      </w:r>
      <w:r w:rsidR="004F6CC6">
        <w:rPr>
          <w:rFonts w:ascii="Tahoma" w:hAnsi="Tahoma" w:cs="Tahoma"/>
          <w:sz w:val="20"/>
          <w:szCs w:val="20"/>
        </w:rPr>
        <w:t xml:space="preserve">   7.9.2016</w:t>
      </w:r>
      <w:bookmarkStart w:id="0" w:name="_GoBack"/>
      <w:bookmarkEnd w:id="0"/>
    </w:p>
    <w:p w:rsidR="00877BF7" w:rsidRPr="0071796D" w:rsidRDefault="00877BF7" w:rsidP="00877BF7">
      <w:pPr>
        <w:autoSpaceDE w:val="0"/>
        <w:autoSpaceDN w:val="0"/>
        <w:adjustRightInd w:val="0"/>
        <w:rPr>
          <w:rFonts w:ascii="Tahoma" w:hAnsi="Tahoma" w:cs="Tahoma"/>
          <w:sz w:val="20"/>
          <w:szCs w:val="20"/>
        </w:rPr>
      </w:pPr>
    </w:p>
    <w:p w:rsidR="009F45A1" w:rsidRDefault="00331C98" w:rsidP="00877BF7">
      <w:pPr>
        <w:autoSpaceDE w:val="0"/>
        <w:autoSpaceDN w:val="0"/>
        <w:adjustRightInd w:val="0"/>
        <w:rPr>
          <w:rFonts w:ascii="Tahoma" w:hAnsi="Tahoma" w:cs="Tahoma"/>
          <w:sz w:val="20"/>
          <w:szCs w:val="20"/>
        </w:rPr>
      </w:pPr>
      <w:r>
        <w:rPr>
          <w:rFonts w:ascii="Tahoma" w:hAnsi="Tahoma" w:cs="Tahoma"/>
          <w:sz w:val="20"/>
          <w:szCs w:val="20"/>
        </w:rPr>
        <w:t xml:space="preserve">      </w:t>
      </w:r>
    </w:p>
    <w:p w:rsidR="009F45A1" w:rsidRDefault="009F45A1" w:rsidP="00877BF7">
      <w:pPr>
        <w:autoSpaceDE w:val="0"/>
        <w:autoSpaceDN w:val="0"/>
        <w:adjustRightInd w:val="0"/>
        <w:rPr>
          <w:rFonts w:ascii="Tahoma" w:hAnsi="Tahoma" w:cs="Tahoma"/>
          <w:sz w:val="20"/>
          <w:szCs w:val="20"/>
        </w:rPr>
      </w:pP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____________________________                           </w:t>
      </w:r>
      <w:r w:rsidRPr="0071796D">
        <w:rPr>
          <w:rFonts w:ascii="Tahoma" w:hAnsi="Tahoma" w:cs="Tahoma"/>
          <w:sz w:val="20"/>
          <w:szCs w:val="20"/>
        </w:rPr>
        <w:tab/>
        <w:t>____________________________</w:t>
      </w:r>
    </w:p>
    <w:p w:rsidR="00877BF7" w:rsidRPr="0071796D" w:rsidRDefault="00877BF7" w:rsidP="00877BF7">
      <w:pPr>
        <w:autoSpaceDE w:val="0"/>
        <w:autoSpaceDN w:val="0"/>
        <w:adjustRightInd w:val="0"/>
        <w:rPr>
          <w:rFonts w:ascii="Tahoma" w:hAnsi="Tahoma" w:cs="Tahoma"/>
          <w:sz w:val="20"/>
          <w:szCs w:val="20"/>
        </w:rPr>
      </w:pPr>
      <w:r w:rsidRPr="0071796D">
        <w:rPr>
          <w:rFonts w:ascii="Tahoma" w:hAnsi="Tahoma" w:cs="Tahoma"/>
          <w:sz w:val="20"/>
          <w:szCs w:val="20"/>
        </w:rPr>
        <w:t xml:space="preserve">za </w:t>
      </w:r>
      <w:r w:rsidR="002237FB">
        <w:rPr>
          <w:rFonts w:ascii="Tahoma" w:hAnsi="Tahoma" w:cs="Tahoma"/>
          <w:sz w:val="20"/>
          <w:szCs w:val="20"/>
        </w:rPr>
        <w:t>P</w:t>
      </w:r>
      <w:r w:rsidRPr="0071796D">
        <w:rPr>
          <w:rFonts w:ascii="Tahoma" w:hAnsi="Tahoma" w:cs="Tahoma"/>
          <w:sz w:val="20"/>
          <w:szCs w:val="20"/>
        </w:rPr>
        <w:t xml:space="preserve">rodávajícího:                                                       </w:t>
      </w:r>
      <w:r w:rsidR="00E75DC1">
        <w:rPr>
          <w:rFonts w:ascii="Tahoma" w:hAnsi="Tahoma" w:cs="Tahoma"/>
          <w:sz w:val="20"/>
          <w:szCs w:val="20"/>
        </w:rPr>
        <w:tab/>
      </w:r>
      <w:r w:rsidRPr="0071796D">
        <w:rPr>
          <w:rFonts w:ascii="Tahoma" w:hAnsi="Tahoma" w:cs="Tahoma"/>
          <w:sz w:val="20"/>
          <w:szCs w:val="20"/>
        </w:rPr>
        <w:t xml:space="preserve">za </w:t>
      </w:r>
      <w:r w:rsidR="002237FB">
        <w:rPr>
          <w:rFonts w:ascii="Tahoma" w:hAnsi="Tahoma" w:cs="Tahoma"/>
          <w:sz w:val="20"/>
          <w:szCs w:val="20"/>
        </w:rPr>
        <w:t>K</w:t>
      </w:r>
      <w:r w:rsidRPr="0071796D">
        <w:rPr>
          <w:rFonts w:ascii="Tahoma" w:hAnsi="Tahoma" w:cs="Tahoma"/>
          <w:sz w:val="20"/>
          <w:szCs w:val="20"/>
        </w:rPr>
        <w:t xml:space="preserve">upujícího: </w:t>
      </w:r>
    </w:p>
    <w:p w:rsidR="0063626B" w:rsidRDefault="0063626B" w:rsidP="00B11CE7">
      <w:pPr>
        <w:autoSpaceDE w:val="0"/>
        <w:autoSpaceDN w:val="0"/>
        <w:adjustRightInd w:val="0"/>
        <w:rPr>
          <w:rFonts w:ascii="Tahoma" w:hAnsi="Tahoma" w:cs="Tahoma"/>
          <w:sz w:val="20"/>
          <w:szCs w:val="20"/>
        </w:rPr>
      </w:pPr>
      <w:r>
        <w:rPr>
          <w:rFonts w:ascii="Tahoma" w:hAnsi="Tahoma" w:cs="Tahoma"/>
          <w:sz w:val="20"/>
          <w:szCs w:val="20"/>
        </w:rPr>
        <w:t>MUDr. Michaela Steklá,</w:t>
      </w:r>
      <w:r w:rsidR="00877BF7" w:rsidRPr="0071796D">
        <w:rPr>
          <w:rFonts w:ascii="Tahoma" w:hAnsi="Tahoma" w:cs="Tahoma"/>
          <w:sz w:val="20"/>
          <w:szCs w:val="20"/>
        </w:rPr>
        <w:t xml:space="preserve"> </w:t>
      </w:r>
      <w:r>
        <w:rPr>
          <w:rFonts w:ascii="Tahoma" w:hAnsi="Tahoma" w:cs="Tahoma"/>
          <w:sz w:val="20"/>
          <w:szCs w:val="20"/>
        </w:rPr>
        <w:t>prokuristka</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71796D">
        <w:rPr>
          <w:rStyle w:val="platne1"/>
          <w:rFonts w:ascii="Tahoma" w:hAnsi="Tahoma" w:cs="Tahoma"/>
          <w:sz w:val="20"/>
          <w:szCs w:val="20"/>
        </w:rPr>
        <w:t>Prof. MUDr. Karel Pavelka, DrSc.,</w:t>
      </w:r>
    </w:p>
    <w:p w:rsidR="0064218D" w:rsidRDefault="0063626B" w:rsidP="00B11CE7">
      <w:pPr>
        <w:autoSpaceDE w:val="0"/>
        <w:autoSpaceDN w:val="0"/>
        <w:adjustRightInd w:val="0"/>
        <w:rPr>
          <w:rStyle w:val="platne1"/>
          <w:rFonts w:ascii="Tahoma" w:hAnsi="Tahoma" w:cs="Tahoma"/>
          <w:sz w:val="20"/>
          <w:szCs w:val="20"/>
        </w:rPr>
      </w:pPr>
      <w:r>
        <w:rPr>
          <w:rFonts w:ascii="Tahoma" w:hAnsi="Tahoma" w:cs="Tahoma"/>
          <w:sz w:val="20"/>
          <w:szCs w:val="20"/>
        </w:rPr>
        <w:t>PHOENIX lékárenský velkoobchod, a.s.</w:t>
      </w:r>
      <w:r w:rsidR="00877BF7" w:rsidRPr="0071796D">
        <w:rPr>
          <w:rFonts w:ascii="Tahoma" w:hAnsi="Tahoma" w:cs="Tahoma"/>
          <w:sz w:val="20"/>
          <w:szCs w:val="20"/>
        </w:rPr>
        <w:t xml:space="preserve">             </w:t>
      </w:r>
      <w:r w:rsidR="00331C98">
        <w:rPr>
          <w:rFonts w:ascii="Tahoma" w:hAnsi="Tahoma" w:cs="Tahoma"/>
          <w:sz w:val="20"/>
          <w:szCs w:val="20"/>
        </w:rPr>
        <w:tab/>
        <w:t xml:space="preserve">           </w:t>
      </w:r>
      <w:r w:rsidR="00E75DC1">
        <w:rPr>
          <w:rFonts w:ascii="Tahoma" w:hAnsi="Tahoma" w:cs="Tahoma"/>
          <w:sz w:val="20"/>
          <w:szCs w:val="20"/>
        </w:rPr>
        <w:tab/>
      </w:r>
      <w:r>
        <w:rPr>
          <w:rStyle w:val="platne1"/>
          <w:rFonts w:ascii="Tahoma" w:hAnsi="Tahoma" w:cs="Tahoma"/>
          <w:sz w:val="20"/>
          <w:szCs w:val="20"/>
        </w:rPr>
        <w:t>ř</w:t>
      </w:r>
      <w:r w:rsidRPr="0071796D">
        <w:rPr>
          <w:rStyle w:val="platne1"/>
          <w:rFonts w:ascii="Tahoma" w:hAnsi="Tahoma" w:cs="Tahoma"/>
          <w:sz w:val="20"/>
          <w:szCs w:val="20"/>
        </w:rPr>
        <w:t>editel</w:t>
      </w:r>
      <w:r>
        <w:t xml:space="preserve"> </w:t>
      </w:r>
      <w:r>
        <w:rPr>
          <w:rFonts w:ascii="Tahoma" w:hAnsi="Tahoma" w:cs="Tahoma"/>
          <w:sz w:val="20"/>
          <w:szCs w:val="20"/>
        </w:rPr>
        <w:t>Revmatologického</w:t>
      </w:r>
      <w:r w:rsidRPr="0071796D">
        <w:rPr>
          <w:rFonts w:ascii="Tahoma" w:hAnsi="Tahoma" w:cs="Tahoma"/>
          <w:sz w:val="20"/>
          <w:szCs w:val="20"/>
        </w:rPr>
        <w:t xml:space="preserve"> ústav</w:t>
      </w:r>
      <w:r>
        <w:rPr>
          <w:rFonts w:ascii="Tahoma" w:hAnsi="Tahoma" w:cs="Tahoma"/>
          <w:sz w:val="20"/>
          <w:szCs w:val="20"/>
        </w:rPr>
        <w:t>u,</w:t>
      </w:r>
      <w:r w:rsidR="00B11CE7" w:rsidRPr="0071796D">
        <w:rPr>
          <w:rStyle w:val="platne1"/>
          <w:rFonts w:ascii="Tahoma" w:hAnsi="Tahoma" w:cs="Tahoma"/>
          <w:sz w:val="20"/>
          <w:szCs w:val="20"/>
        </w:rPr>
        <w:t xml:space="preserve"> </w:t>
      </w:r>
    </w:p>
    <w:p w:rsidR="00B11CE7" w:rsidRPr="0071796D" w:rsidRDefault="0064218D" w:rsidP="0064218D">
      <w:pPr>
        <w:autoSpaceDE w:val="0"/>
        <w:autoSpaceDN w:val="0"/>
        <w:adjustRightInd w:val="0"/>
        <w:ind w:left="4956"/>
        <w:rPr>
          <w:rFonts w:ascii="Tahoma" w:hAnsi="Tahoma" w:cs="Tahoma"/>
          <w:sz w:val="20"/>
          <w:szCs w:val="20"/>
        </w:rPr>
      </w:pPr>
      <w:r>
        <w:rPr>
          <w:rFonts w:ascii="Tahoma" w:hAnsi="Tahoma" w:cs="Tahoma"/>
          <w:sz w:val="20"/>
          <w:szCs w:val="20"/>
        </w:rPr>
        <w:t>státní příspěvkové organizace</w:t>
      </w:r>
    </w:p>
    <w:p w:rsidR="00020F5B" w:rsidRPr="0071796D" w:rsidRDefault="00020F5B"/>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331C98" w:rsidRDefault="00331C98" w:rsidP="00331C98">
      <w:pPr>
        <w:jc w:val="both"/>
        <w:rPr>
          <w:rFonts w:ascii="Tahoma" w:hAnsi="Tahoma" w:cs="Tahoma"/>
          <w:sz w:val="20"/>
          <w:szCs w:val="20"/>
        </w:rPr>
      </w:pPr>
    </w:p>
    <w:p w:rsidR="0063626B" w:rsidRDefault="0063626B" w:rsidP="0063626B">
      <w:pPr>
        <w:jc w:val="both"/>
        <w:rPr>
          <w:rFonts w:ascii="Tahoma" w:hAnsi="Tahoma" w:cs="Tahoma"/>
          <w:sz w:val="20"/>
          <w:szCs w:val="20"/>
        </w:rPr>
      </w:pPr>
      <w:r>
        <w:rPr>
          <w:rFonts w:ascii="Tahoma" w:hAnsi="Tahoma" w:cs="Tahoma"/>
          <w:sz w:val="20"/>
          <w:szCs w:val="20"/>
        </w:rPr>
        <w:t>.................................</w:t>
      </w:r>
    </w:p>
    <w:p w:rsidR="0063626B" w:rsidRDefault="0063626B" w:rsidP="0063626B">
      <w:pPr>
        <w:jc w:val="both"/>
        <w:rPr>
          <w:rFonts w:ascii="Tahoma" w:hAnsi="Tahoma" w:cs="Tahoma"/>
          <w:sz w:val="20"/>
          <w:szCs w:val="20"/>
        </w:rPr>
      </w:pPr>
      <w:r>
        <w:rPr>
          <w:rFonts w:ascii="Tahoma" w:hAnsi="Tahoma" w:cs="Tahoma"/>
          <w:sz w:val="20"/>
          <w:szCs w:val="20"/>
        </w:rPr>
        <w:t>Interně schválil:</w:t>
      </w:r>
    </w:p>
    <w:p w:rsidR="0063626B" w:rsidRDefault="0063626B" w:rsidP="0063626B">
      <w:pPr>
        <w:jc w:val="both"/>
        <w:rPr>
          <w:rFonts w:ascii="Tahoma" w:hAnsi="Tahoma" w:cs="Tahoma"/>
          <w:sz w:val="20"/>
          <w:szCs w:val="20"/>
        </w:rPr>
      </w:pPr>
      <w:r>
        <w:rPr>
          <w:rFonts w:ascii="Tahoma" w:hAnsi="Tahoma" w:cs="Tahoma"/>
          <w:sz w:val="20"/>
          <w:szCs w:val="20"/>
        </w:rPr>
        <w:t>Petr Hora, prokurista</w:t>
      </w:r>
    </w:p>
    <w:p w:rsidR="0063626B" w:rsidRDefault="0063626B" w:rsidP="0063626B">
      <w:pPr>
        <w:jc w:val="both"/>
        <w:rPr>
          <w:rFonts w:ascii="Tahoma" w:hAnsi="Tahoma" w:cs="Tahoma"/>
          <w:sz w:val="20"/>
          <w:szCs w:val="20"/>
        </w:rPr>
      </w:pPr>
    </w:p>
    <w:p w:rsidR="0063626B" w:rsidRDefault="0063626B" w:rsidP="0063626B">
      <w:pPr>
        <w:jc w:val="both"/>
        <w:rPr>
          <w:rFonts w:ascii="Tahoma" w:hAnsi="Tahoma" w:cs="Tahoma"/>
          <w:sz w:val="20"/>
          <w:szCs w:val="20"/>
        </w:rPr>
      </w:pPr>
    </w:p>
    <w:p w:rsidR="0063626B" w:rsidRDefault="0063626B" w:rsidP="0063626B">
      <w:pPr>
        <w:jc w:val="both"/>
        <w:rPr>
          <w:rFonts w:ascii="Tahoma" w:hAnsi="Tahoma" w:cs="Tahoma"/>
          <w:sz w:val="20"/>
          <w:szCs w:val="20"/>
        </w:rPr>
      </w:pPr>
    </w:p>
    <w:p w:rsidR="0063626B" w:rsidRDefault="0063626B" w:rsidP="0063626B">
      <w:pPr>
        <w:jc w:val="both"/>
        <w:rPr>
          <w:rFonts w:ascii="Tahoma" w:hAnsi="Tahoma" w:cs="Tahoma"/>
          <w:sz w:val="20"/>
          <w:szCs w:val="20"/>
        </w:rPr>
      </w:pPr>
      <w:r>
        <w:rPr>
          <w:rFonts w:ascii="Tahoma" w:hAnsi="Tahoma" w:cs="Tahoma"/>
          <w:sz w:val="20"/>
          <w:szCs w:val="20"/>
        </w:rPr>
        <w:t>...................................</w:t>
      </w:r>
    </w:p>
    <w:p w:rsidR="0063626B" w:rsidRDefault="0063626B" w:rsidP="0063626B">
      <w:pPr>
        <w:jc w:val="both"/>
        <w:rPr>
          <w:rFonts w:ascii="Tahoma" w:hAnsi="Tahoma" w:cs="Tahoma"/>
          <w:sz w:val="20"/>
          <w:szCs w:val="20"/>
        </w:rPr>
      </w:pPr>
      <w:r>
        <w:rPr>
          <w:rFonts w:ascii="Tahoma" w:hAnsi="Tahoma" w:cs="Tahoma"/>
          <w:sz w:val="20"/>
          <w:szCs w:val="20"/>
        </w:rPr>
        <w:t xml:space="preserve">Za právní odd. </w:t>
      </w:r>
      <w:proofErr w:type="gramStart"/>
      <w:r>
        <w:rPr>
          <w:rFonts w:ascii="Tahoma" w:hAnsi="Tahoma" w:cs="Tahoma"/>
          <w:sz w:val="20"/>
          <w:szCs w:val="20"/>
        </w:rPr>
        <w:t>schválil</w:t>
      </w:r>
      <w:proofErr w:type="gramEnd"/>
      <w:r>
        <w:rPr>
          <w:rFonts w:ascii="Tahoma" w:hAnsi="Tahoma" w:cs="Tahoma"/>
          <w:sz w:val="20"/>
          <w:szCs w:val="20"/>
        </w:rPr>
        <w:t xml:space="preserve">: </w:t>
      </w:r>
    </w:p>
    <w:p w:rsidR="0063626B" w:rsidRDefault="0063626B" w:rsidP="0063626B">
      <w:pPr>
        <w:jc w:val="both"/>
        <w:rPr>
          <w:rFonts w:ascii="Tahoma" w:hAnsi="Tahoma" w:cs="Tahoma"/>
          <w:sz w:val="20"/>
          <w:szCs w:val="20"/>
        </w:rPr>
      </w:pPr>
      <w:r>
        <w:rPr>
          <w:rFonts w:ascii="Tahoma" w:hAnsi="Tahoma" w:cs="Tahoma"/>
          <w:sz w:val="20"/>
          <w:szCs w:val="20"/>
        </w:rPr>
        <w:t>Mgr. Jaromír Saska</w:t>
      </w:r>
    </w:p>
    <w:sectPr w:rsidR="0063626B" w:rsidSect="00EA1EF8">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42C" w:rsidRDefault="00EA042C" w:rsidP="009E4EB4">
      <w:r>
        <w:separator/>
      </w:r>
    </w:p>
  </w:endnote>
  <w:endnote w:type="continuationSeparator" w:id="0">
    <w:p w:rsidR="00EA042C" w:rsidRDefault="00EA042C" w:rsidP="009E4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42C" w:rsidRDefault="00EA042C" w:rsidP="009E4EB4">
      <w:r>
        <w:separator/>
      </w:r>
    </w:p>
  </w:footnote>
  <w:footnote w:type="continuationSeparator" w:id="0">
    <w:p w:rsidR="00EA042C" w:rsidRDefault="00EA042C" w:rsidP="009E4E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4EB4" w:rsidRDefault="009E4EB4" w:rsidP="009E4EB4">
    <w:pPr>
      <w:pStyle w:val="Zhlav"/>
      <w:jc w:val="center"/>
    </w:pPr>
    <w:r>
      <w:rPr>
        <w:rFonts w:ascii="Tahoma" w:hAnsi="Tahoma" w:cs="Tahoma"/>
        <w:sz w:val="20"/>
        <w:szCs w:val="20"/>
      </w:rPr>
      <w:t>Biologická léčba II – injekční terapie</w:t>
    </w:r>
  </w:p>
  <w:p w:rsidR="009E4EB4" w:rsidRDefault="009E4EB4">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rPr>
        <w:b w:val="0"/>
      </w:rPr>
    </w:lvl>
  </w:abstractNum>
  <w:abstractNum w:abstractNumId="2">
    <w:nsid w:val="00000009"/>
    <w:multiLevelType w:val="singleLevel"/>
    <w:tmpl w:val="00000009"/>
    <w:name w:val="WW8Num10"/>
    <w:lvl w:ilvl="0">
      <w:start w:val="1"/>
      <w:numFmt w:val="decimal"/>
      <w:lvlText w:val="%1."/>
      <w:lvlJc w:val="left"/>
      <w:pPr>
        <w:tabs>
          <w:tab w:val="num" w:pos="0"/>
        </w:tabs>
        <w:ind w:left="720" w:hanging="360"/>
      </w:pPr>
      <w:rPr>
        <w:b w:val="0"/>
      </w:rPr>
    </w:lvl>
  </w:abstractNum>
  <w:abstractNum w:abstractNumId="3">
    <w:nsid w:val="025D475F"/>
    <w:multiLevelType w:val="hybridMultilevel"/>
    <w:tmpl w:val="68F0469A"/>
    <w:lvl w:ilvl="0" w:tplc="01B013E4">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nsid w:val="073D695C"/>
    <w:multiLevelType w:val="hybridMultilevel"/>
    <w:tmpl w:val="62FCE8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36C37DC"/>
    <w:multiLevelType w:val="hybridMultilevel"/>
    <w:tmpl w:val="A516A5BC"/>
    <w:lvl w:ilvl="0" w:tplc="8FE6DEDE">
      <w:start w:val="3"/>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A9C1A98"/>
    <w:multiLevelType w:val="hybridMultilevel"/>
    <w:tmpl w:val="C38EB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B26D2D"/>
    <w:multiLevelType w:val="hybridMultilevel"/>
    <w:tmpl w:val="68BC83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BAD3A7D"/>
    <w:multiLevelType w:val="hybridMultilevel"/>
    <w:tmpl w:val="3D5C6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24121A8"/>
    <w:multiLevelType w:val="hybridMultilevel"/>
    <w:tmpl w:val="C24083C8"/>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0">
    <w:nsid w:val="46A5654B"/>
    <w:multiLevelType w:val="hybridMultilevel"/>
    <w:tmpl w:val="57C82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D6E7EF0"/>
    <w:multiLevelType w:val="hybridMultilevel"/>
    <w:tmpl w:val="0F50E89E"/>
    <w:lvl w:ilvl="0" w:tplc="D4321D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2">
    <w:nsid w:val="67492E20"/>
    <w:multiLevelType w:val="multilevel"/>
    <w:tmpl w:val="947CEBC4"/>
    <w:lvl w:ilvl="0">
      <w:start w:val="1"/>
      <w:numFmt w:val="lowerLetter"/>
      <w:lvlText w:val="%1)"/>
      <w:lvlJc w:val="left"/>
      <w:pPr>
        <w:tabs>
          <w:tab w:val="num" w:pos="0"/>
        </w:tabs>
        <w:ind w:left="720" w:hanging="360"/>
      </w:pPr>
      <w:rPr>
        <w:rFonts w:cs="Tahoma" w:hint="default"/>
        <w:b w:val="0"/>
        <w:i w:val="0"/>
        <w:color w:val="auto"/>
        <w:sz w:val="2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nsid w:val="710A646C"/>
    <w:multiLevelType w:val="hybridMultilevel"/>
    <w:tmpl w:val="883623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40E11DF"/>
    <w:multiLevelType w:val="hybridMultilevel"/>
    <w:tmpl w:val="EECCA43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B5B1E0C"/>
    <w:multiLevelType w:val="hybridMultilevel"/>
    <w:tmpl w:val="B39E30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
  </w:num>
  <w:num w:numId="4">
    <w:abstractNumId w:val="2"/>
  </w:num>
  <w:num w:numId="5">
    <w:abstractNumId w:val="12"/>
  </w:num>
  <w:num w:numId="6">
    <w:abstractNumId w:val="6"/>
  </w:num>
  <w:num w:numId="7">
    <w:abstractNumId w:val="4"/>
  </w:num>
  <w:num w:numId="8">
    <w:abstractNumId w:val="14"/>
  </w:num>
  <w:num w:numId="9">
    <w:abstractNumId w:val="7"/>
  </w:num>
  <w:num w:numId="10">
    <w:abstractNumId w:val="13"/>
  </w:num>
  <w:num w:numId="11">
    <w:abstractNumId w:val="8"/>
  </w:num>
  <w:num w:numId="12">
    <w:abstractNumId w:val="9"/>
  </w:num>
  <w:num w:numId="13">
    <w:abstractNumId w:val="11"/>
  </w:num>
  <w:num w:numId="14">
    <w:abstractNumId w:val="3"/>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BF7"/>
    <w:rsid w:val="0000395F"/>
    <w:rsid w:val="00011D8B"/>
    <w:rsid w:val="00020F5B"/>
    <w:rsid w:val="000926AE"/>
    <w:rsid w:val="000E7681"/>
    <w:rsid w:val="00106099"/>
    <w:rsid w:val="001366AE"/>
    <w:rsid w:val="0016081D"/>
    <w:rsid w:val="00173C3B"/>
    <w:rsid w:val="00176738"/>
    <w:rsid w:val="00183670"/>
    <w:rsid w:val="00191DCC"/>
    <w:rsid w:val="001C162D"/>
    <w:rsid w:val="001C194F"/>
    <w:rsid w:val="001C4ED1"/>
    <w:rsid w:val="001D006A"/>
    <w:rsid w:val="001E6AEA"/>
    <w:rsid w:val="002237FB"/>
    <w:rsid w:val="0025591A"/>
    <w:rsid w:val="002713A2"/>
    <w:rsid w:val="00277DEA"/>
    <w:rsid w:val="00295505"/>
    <w:rsid w:val="002D3447"/>
    <w:rsid w:val="003031B8"/>
    <w:rsid w:val="003035E2"/>
    <w:rsid w:val="00323250"/>
    <w:rsid w:val="00331C98"/>
    <w:rsid w:val="00366B67"/>
    <w:rsid w:val="003C05E3"/>
    <w:rsid w:val="003C43F9"/>
    <w:rsid w:val="003E02B1"/>
    <w:rsid w:val="003F590F"/>
    <w:rsid w:val="00422EED"/>
    <w:rsid w:val="00424404"/>
    <w:rsid w:val="00436C49"/>
    <w:rsid w:val="0046167A"/>
    <w:rsid w:val="00461E8D"/>
    <w:rsid w:val="004C3EB3"/>
    <w:rsid w:val="004D2CB6"/>
    <w:rsid w:val="004E7241"/>
    <w:rsid w:val="004F188D"/>
    <w:rsid w:val="004F6CC6"/>
    <w:rsid w:val="005219AC"/>
    <w:rsid w:val="00523765"/>
    <w:rsid w:val="005267F5"/>
    <w:rsid w:val="00527F46"/>
    <w:rsid w:val="0055320A"/>
    <w:rsid w:val="00562227"/>
    <w:rsid w:val="00571528"/>
    <w:rsid w:val="00573F8F"/>
    <w:rsid w:val="005829B4"/>
    <w:rsid w:val="00583818"/>
    <w:rsid w:val="005B1F18"/>
    <w:rsid w:val="005D062E"/>
    <w:rsid w:val="005F2F5C"/>
    <w:rsid w:val="005F4093"/>
    <w:rsid w:val="00624870"/>
    <w:rsid w:val="00634921"/>
    <w:rsid w:val="0063626B"/>
    <w:rsid w:val="00637A53"/>
    <w:rsid w:val="0064218D"/>
    <w:rsid w:val="006534EB"/>
    <w:rsid w:val="00654B35"/>
    <w:rsid w:val="0069179B"/>
    <w:rsid w:val="0069245D"/>
    <w:rsid w:val="006F49DF"/>
    <w:rsid w:val="007017F6"/>
    <w:rsid w:val="0071796D"/>
    <w:rsid w:val="0072045B"/>
    <w:rsid w:val="00727113"/>
    <w:rsid w:val="00747DC3"/>
    <w:rsid w:val="00754CCD"/>
    <w:rsid w:val="007B01D5"/>
    <w:rsid w:val="007C4306"/>
    <w:rsid w:val="007F0237"/>
    <w:rsid w:val="008279BB"/>
    <w:rsid w:val="00837493"/>
    <w:rsid w:val="00841505"/>
    <w:rsid w:val="00844FB6"/>
    <w:rsid w:val="00877BF7"/>
    <w:rsid w:val="00880DF6"/>
    <w:rsid w:val="008A0011"/>
    <w:rsid w:val="008B5E74"/>
    <w:rsid w:val="008C03FD"/>
    <w:rsid w:val="008C7B9F"/>
    <w:rsid w:val="008D3304"/>
    <w:rsid w:val="008E0DF7"/>
    <w:rsid w:val="008F6914"/>
    <w:rsid w:val="009054F2"/>
    <w:rsid w:val="00933F46"/>
    <w:rsid w:val="00945798"/>
    <w:rsid w:val="00994F54"/>
    <w:rsid w:val="009A3BC2"/>
    <w:rsid w:val="009C09E2"/>
    <w:rsid w:val="009E4EB4"/>
    <w:rsid w:val="009F45A1"/>
    <w:rsid w:val="00A42898"/>
    <w:rsid w:val="00A51B55"/>
    <w:rsid w:val="00A66076"/>
    <w:rsid w:val="00A7254A"/>
    <w:rsid w:val="00A92E38"/>
    <w:rsid w:val="00AA7590"/>
    <w:rsid w:val="00AA7857"/>
    <w:rsid w:val="00AF57FC"/>
    <w:rsid w:val="00B052E3"/>
    <w:rsid w:val="00B11CE7"/>
    <w:rsid w:val="00B205FE"/>
    <w:rsid w:val="00B2292F"/>
    <w:rsid w:val="00B33DFF"/>
    <w:rsid w:val="00B34A24"/>
    <w:rsid w:val="00B52AA1"/>
    <w:rsid w:val="00B541E2"/>
    <w:rsid w:val="00B62DB8"/>
    <w:rsid w:val="00B74983"/>
    <w:rsid w:val="00B7504D"/>
    <w:rsid w:val="00B904C4"/>
    <w:rsid w:val="00BC3EC1"/>
    <w:rsid w:val="00BD1AC8"/>
    <w:rsid w:val="00BE214C"/>
    <w:rsid w:val="00C20826"/>
    <w:rsid w:val="00C23DD5"/>
    <w:rsid w:val="00C248EA"/>
    <w:rsid w:val="00C408B8"/>
    <w:rsid w:val="00C423F6"/>
    <w:rsid w:val="00C53C83"/>
    <w:rsid w:val="00C85067"/>
    <w:rsid w:val="00C95054"/>
    <w:rsid w:val="00CB3CD3"/>
    <w:rsid w:val="00CC7EB8"/>
    <w:rsid w:val="00CD0148"/>
    <w:rsid w:val="00CD334B"/>
    <w:rsid w:val="00D007CB"/>
    <w:rsid w:val="00D00D04"/>
    <w:rsid w:val="00D21EEE"/>
    <w:rsid w:val="00D40612"/>
    <w:rsid w:val="00D42353"/>
    <w:rsid w:val="00D5127C"/>
    <w:rsid w:val="00D66CD1"/>
    <w:rsid w:val="00D910A3"/>
    <w:rsid w:val="00DC1D62"/>
    <w:rsid w:val="00DC5769"/>
    <w:rsid w:val="00DE161A"/>
    <w:rsid w:val="00E02526"/>
    <w:rsid w:val="00E1212F"/>
    <w:rsid w:val="00E146D1"/>
    <w:rsid w:val="00E17A01"/>
    <w:rsid w:val="00E313F2"/>
    <w:rsid w:val="00E61494"/>
    <w:rsid w:val="00E75DC1"/>
    <w:rsid w:val="00EA042C"/>
    <w:rsid w:val="00EA1EF8"/>
    <w:rsid w:val="00EF7051"/>
    <w:rsid w:val="00F25B0D"/>
    <w:rsid w:val="00F27A5F"/>
    <w:rsid w:val="00F4488A"/>
    <w:rsid w:val="00F81DCA"/>
    <w:rsid w:val="00FB32F6"/>
    <w:rsid w:val="00FB53B2"/>
    <w:rsid w:val="00FC0863"/>
    <w:rsid w:val="00FD67A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9E4EB4"/>
    <w:pPr>
      <w:tabs>
        <w:tab w:val="center" w:pos="4536"/>
        <w:tab w:val="right" w:pos="9072"/>
      </w:tabs>
    </w:pPr>
  </w:style>
  <w:style w:type="character" w:customStyle="1" w:styleId="ZhlavChar">
    <w:name w:val="Záhlaví Char"/>
    <w:basedOn w:val="Standardnpsmoodstavce"/>
    <w:link w:val="Zhlav"/>
    <w:uiPriority w:val="99"/>
    <w:rsid w:val="009E4EB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EB4"/>
    <w:pPr>
      <w:tabs>
        <w:tab w:val="center" w:pos="4536"/>
        <w:tab w:val="right" w:pos="9072"/>
      </w:tabs>
    </w:pPr>
  </w:style>
  <w:style w:type="character" w:customStyle="1" w:styleId="ZpatChar">
    <w:name w:val="Zápatí Char"/>
    <w:basedOn w:val="Standardnpsmoodstavce"/>
    <w:link w:val="Zpat"/>
    <w:uiPriority w:val="99"/>
    <w:rsid w:val="009E4EB4"/>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77BF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634921"/>
    <w:pPr>
      <w:keepNext/>
      <w:numPr>
        <w:numId w:val="1"/>
      </w:numPr>
      <w:suppressAutoHyphens/>
      <w:spacing w:before="360" w:after="240"/>
      <w:jc w:val="center"/>
      <w:outlineLvl w:val="0"/>
    </w:pPr>
    <w:rPr>
      <w:rFonts w:ascii="Tahoma" w:hAnsi="Tahoma" w:cs="Tahoma"/>
      <w:b/>
      <w:sz w:val="20"/>
      <w:szCs w:val="20"/>
      <w:lang w:eastAsia="ar-SA"/>
    </w:rPr>
  </w:style>
  <w:style w:type="paragraph" w:styleId="Nadpis5">
    <w:name w:val="heading 5"/>
    <w:basedOn w:val="Normln"/>
    <w:next w:val="Normln"/>
    <w:link w:val="Nadpis5Char"/>
    <w:qFormat/>
    <w:rsid w:val="00634921"/>
    <w:pPr>
      <w:numPr>
        <w:ilvl w:val="4"/>
        <w:numId w:val="1"/>
      </w:numPr>
      <w:suppressAutoHyphens/>
      <w:spacing w:before="240" w:after="60"/>
      <w:outlineLvl w:val="4"/>
    </w:pPr>
    <w:rPr>
      <w:rFonts w:ascii="Calibri" w:hAnsi="Calibri" w:cs="Calibri"/>
      <w:b/>
      <w:bCs/>
      <w:i/>
      <w:iCs/>
      <w:sz w:val="26"/>
      <w:szCs w:val="26"/>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34921"/>
    <w:rPr>
      <w:rFonts w:ascii="Tahoma" w:eastAsia="Times New Roman" w:hAnsi="Tahoma" w:cs="Tahoma"/>
      <w:b/>
      <w:sz w:val="20"/>
      <w:szCs w:val="20"/>
      <w:lang w:eastAsia="ar-SA"/>
    </w:rPr>
  </w:style>
  <w:style w:type="character" w:customStyle="1" w:styleId="Nadpis5Char">
    <w:name w:val="Nadpis 5 Char"/>
    <w:basedOn w:val="Standardnpsmoodstavce"/>
    <w:link w:val="Nadpis5"/>
    <w:rsid w:val="00634921"/>
    <w:rPr>
      <w:rFonts w:ascii="Calibri" w:eastAsia="Times New Roman" w:hAnsi="Calibri" w:cs="Calibri"/>
      <w:b/>
      <w:bCs/>
      <w:i/>
      <w:iCs/>
      <w:sz w:val="26"/>
      <w:szCs w:val="26"/>
      <w:lang w:eastAsia="ar-SA"/>
    </w:rPr>
  </w:style>
  <w:style w:type="character" w:customStyle="1" w:styleId="platne1">
    <w:name w:val="platne1"/>
    <w:basedOn w:val="Standardnpsmoodstavce"/>
    <w:rsid w:val="00634921"/>
  </w:style>
  <w:style w:type="character" w:customStyle="1" w:styleId="apple-converted-space">
    <w:name w:val="apple-converted-space"/>
    <w:basedOn w:val="Standardnpsmoodstavce"/>
    <w:rsid w:val="00634921"/>
  </w:style>
  <w:style w:type="paragraph" w:styleId="Odstavecseseznamem">
    <w:name w:val="List Paragraph"/>
    <w:basedOn w:val="Normln"/>
    <w:qFormat/>
    <w:rsid w:val="00634921"/>
    <w:pPr>
      <w:ind w:left="720"/>
      <w:contextualSpacing/>
    </w:pPr>
  </w:style>
  <w:style w:type="paragraph" w:styleId="Textbubliny">
    <w:name w:val="Balloon Text"/>
    <w:basedOn w:val="Normln"/>
    <w:link w:val="TextbublinyChar"/>
    <w:uiPriority w:val="99"/>
    <w:semiHidden/>
    <w:unhideWhenUsed/>
    <w:rsid w:val="00634921"/>
    <w:rPr>
      <w:rFonts w:ascii="Tahoma" w:hAnsi="Tahoma" w:cs="Tahoma"/>
      <w:sz w:val="16"/>
      <w:szCs w:val="16"/>
    </w:rPr>
  </w:style>
  <w:style w:type="character" w:customStyle="1" w:styleId="TextbublinyChar">
    <w:name w:val="Text bubliny Char"/>
    <w:basedOn w:val="Standardnpsmoodstavce"/>
    <w:link w:val="Textbubliny"/>
    <w:uiPriority w:val="99"/>
    <w:semiHidden/>
    <w:rsid w:val="00634921"/>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C248EA"/>
    <w:rPr>
      <w:sz w:val="16"/>
      <w:szCs w:val="16"/>
    </w:rPr>
  </w:style>
  <w:style w:type="paragraph" w:styleId="Textkomente">
    <w:name w:val="annotation text"/>
    <w:basedOn w:val="Normln"/>
    <w:link w:val="TextkomenteChar"/>
    <w:uiPriority w:val="99"/>
    <w:semiHidden/>
    <w:unhideWhenUsed/>
    <w:rsid w:val="00C248EA"/>
    <w:rPr>
      <w:sz w:val="20"/>
      <w:szCs w:val="20"/>
    </w:rPr>
  </w:style>
  <w:style w:type="character" w:customStyle="1" w:styleId="TextkomenteChar">
    <w:name w:val="Text komentáře Char"/>
    <w:basedOn w:val="Standardnpsmoodstavce"/>
    <w:link w:val="Textkomente"/>
    <w:uiPriority w:val="99"/>
    <w:semiHidden/>
    <w:rsid w:val="00C248E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248EA"/>
    <w:rPr>
      <w:b/>
      <w:bCs/>
    </w:rPr>
  </w:style>
  <w:style w:type="character" w:customStyle="1" w:styleId="PedmtkomenteChar">
    <w:name w:val="Předmět komentáře Char"/>
    <w:basedOn w:val="TextkomenteChar"/>
    <w:link w:val="Pedmtkomente"/>
    <w:uiPriority w:val="99"/>
    <w:semiHidden/>
    <w:rsid w:val="00C248EA"/>
    <w:rPr>
      <w:rFonts w:ascii="Times New Roman" w:eastAsia="Times New Roman" w:hAnsi="Times New Roman" w:cs="Times New Roman"/>
      <w:b/>
      <w:bCs/>
      <w:sz w:val="20"/>
      <w:szCs w:val="20"/>
      <w:lang w:eastAsia="cs-CZ"/>
    </w:rPr>
  </w:style>
  <w:style w:type="paragraph" w:customStyle="1" w:styleId="Text">
    <w:name w:val="Text"/>
    <w:basedOn w:val="Normln"/>
    <w:rsid w:val="008E0DF7"/>
    <w:pPr>
      <w:suppressAutoHyphens/>
    </w:pPr>
    <w:rPr>
      <w:szCs w:val="20"/>
      <w:lang w:eastAsia="ar-SA"/>
    </w:rPr>
  </w:style>
  <w:style w:type="paragraph" w:styleId="Zkladntext">
    <w:name w:val="Body Text"/>
    <w:basedOn w:val="Normln"/>
    <w:link w:val="ZkladntextChar"/>
    <w:rsid w:val="007C4306"/>
    <w:pPr>
      <w:widowControl w:val="0"/>
      <w:jc w:val="both"/>
    </w:pPr>
    <w:rPr>
      <w:lang w:eastAsia="en-US"/>
    </w:rPr>
  </w:style>
  <w:style w:type="character" w:customStyle="1" w:styleId="ZkladntextChar">
    <w:name w:val="Základní text Char"/>
    <w:basedOn w:val="Standardnpsmoodstavce"/>
    <w:link w:val="Zkladntext"/>
    <w:rsid w:val="007C4306"/>
    <w:rPr>
      <w:rFonts w:ascii="Times New Roman" w:eastAsia="Times New Roman" w:hAnsi="Times New Roman" w:cs="Times New Roman"/>
      <w:sz w:val="24"/>
      <w:szCs w:val="24"/>
    </w:rPr>
  </w:style>
  <w:style w:type="paragraph" w:styleId="Revize">
    <w:name w:val="Revision"/>
    <w:hidden/>
    <w:uiPriority w:val="99"/>
    <w:semiHidden/>
    <w:rsid w:val="00B205FE"/>
    <w:pPr>
      <w:spacing w:after="0"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205FE"/>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523765"/>
    <w:rPr>
      <w:color w:val="0000FF" w:themeColor="hyperlink"/>
      <w:u w:val="single"/>
    </w:rPr>
  </w:style>
  <w:style w:type="paragraph" w:styleId="Zhlav">
    <w:name w:val="header"/>
    <w:basedOn w:val="Normln"/>
    <w:link w:val="ZhlavChar"/>
    <w:uiPriority w:val="99"/>
    <w:unhideWhenUsed/>
    <w:rsid w:val="009E4EB4"/>
    <w:pPr>
      <w:tabs>
        <w:tab w:val="center" w:pos="4536"/>
        <w:tab w:val="right" w:pos="9072"/>
      </w:tabs>
    </w:pPr>
  </w:style>
  <w:style w:type="character" w:customStyle="1" w:styleId="ZhlavChar">
    <w:name w:val="Záhlaví Char"/>
    <w:basedOn w:val="Standardnpsmoodstavce"/>
    <w:link w:val="Zhlav"/>
    <w:uiPriority w:val="99"/>
    <w:rsid w:val="009E4EB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9E4EB4"/>
    <w:pPr>
      <w:tabs>
        <w:tab w:val="center" w:pos="4536"/>
        <w:tab w:val="right" w:pos="9072"/>
      </w:tabs>
    </w:pPr>
  </w:style>
  <w:style w:type="character" w:customStyle="1" w:styleId="ZpatChar">
    <w:name w:val="Zápatí Char"/>
    <w:basedOn w:val="Standardnpsmoodstavce"/>
    <w:link w:val="Zpat"/>
    <w:uiPriority w:val="99"/>
    <w:rsid w:val="009E4EB4"/>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60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C5629-B063-433F-932A-8FA578BC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2325</Words>
  <Characters>13722</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
    </vt:vector>
  </TitlesOfParts>
  <Company>FTNsP</Company>
  <LinksUpToDate>false</LinksUpToDate>
  <CharactersWithSpaces>16015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Mašterová Hana</dc:creator>
  <cp:lastModifiedBy>Rejmon Jan</cp:lastModifiedBy>
  <cp:revision>3</cp:revision>
  <cp:lastPrinted>2016-06-28T09:41:00Z</cp:lastPrinted>
  <dcterms:created xsi:type="dcterms:W3CDTF">2016-09-12T12:45:00Z</dcterms:created>
  <dcterms:modified xsi:type="dcterms:W3CDTF">2016-09-12T12:50:00Z</dcterms:modified>
</cp:coreProperties>
</file>