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4C998" w14:textId="77777777" w:rsidR="00CF12A5" w:rsidRPr="000B4276" w:rsidRDefault="0022224B">
      <w:pPr>
        <w:pStyle w:val="Nadpis4"/>
        <w:jc w:val="center"/>
        <w:rPr>
          <w:rFonts w:ascii="Tahoma" w:hAnsi="Tahoma" w:cs="Tahoma"/>
          <w:sz w:val="16"/>
          <w:szCs w:val="16"/>
        </w:rPr>
      </w:pPr>
      <w:bookmarkStart w:id="0" w:name="_GoBack"/>
      <w:bookmarkEnd w:id="0"/>
      <w:r>
        <w:rPr>
          <w:rFonts w:ascii="Tahoma" w:hAnsi="Tahoma" w:cs="Tahoma"/>
          <w:sz w:val="16"/>
          <w:szCs w:val="16"/>
        </w:rPr>
        <w:t>S M L O U V A</w:t>
      </w:r>
    </w:p>
    <w:p w14:paraId="2446B9D8" w14:textId="77777777" w:rsidR="00CF12A5" w:rsidRPr="000B4276" w:rsidRDefault="00CF12A5">
      <w:pPr>
        <w:jc w:val="both"/>
        <w:rPr>
          <w:rFonts w:ascii="Tahoma" w:hAnsi="Tahoma" w:cs="Tahoma"/>
          <w:sz w:val="16"/>
          <w:szCs w:val="16"/>
        </w:rPr>
      </w:pPr>
    </w:p>
    <w:p w14:paraId="48544A9E" w14:textId="77777777" w:rsidR="00CF12A5" w:rsidRPr="000B4276" w:rsidRDefault="00CF12A5">
      <w:pPr>
        <w:jc w:val="both"/>
        <w:rPr>
          <w:rFonts w:ascii="Tahoma" w:hAnsi="Tahoma" w:cs="Tahoma"/>
          <w:sz w:val="16"/>
          <w:szCs w:val="16"/>
        </w:rPr>
      </w:pPr>
    </w:p>
    <w:p w14:paraId="64BF5D3F" w14:textId="77777777" w:rsidR="00CF12A5" w:rsidRPr="000B4276" w:rsidRDefault="00CF12A5">
      <w:pPr>
        <w:jc w:val="both"/>
        <w:rPr>
          <w:rFonts w:ascii="Tahoma" w:hAnsi="Tahoma" w:cs="Tahoma"/>
          <w:b/>
          <w:sz w:val="16"/>
          <w:szCs w:val="16"/>
        </w:rPr>
      </w:pPr>
      <w:r w:rsidRPr="000B4276">
        <w:rPr>
          <w:rFonts w:ascii="Tahoma" w:hAnsi="Tahoma" w:cs="Tahoma"/>
          <w:b/>
          <w:sz w:val="16"/>
          <w:szCs w:val="16"/>
        </w:rPr>
        <w:t>Všeobecná fakultní nemocnice v Praze</w:t>
      </w:r>
    </w:p>
    <w:p w14:paraId="1C692F87" w14:textId="77777777" w:rsidR="00CF12A5" w:rsidRPr="000B4276" w:rsidRDefault="00CF12A5">
      <w:pPr>
        <w:jc w:val="both"/>
        <w:rPr>
          <w:rFonts w:ascii="Tahoma" w:hAnsi="Tahoma" w:cs="Tahoma"/>
          <w:sz w:val="16"/>
          <w:szCs w:val="16"/>
        </w:rPr>
      </w:pPr>
      <w:r w:rsidRPr="000B4276">
        <w:rPr>
          <w:rFonts w:ascii="Tahoma" w:hAnsi="Tahoma" w:cs="Tahoma"/>
          <w:sz w:val="16"/>
          <w:szCs w:val="16"/>
        </w:rPr>
        <w:t>se sídlem:</w:t>
      </w:r>
      <w:r w:rsidRPr="000B4276">
        <w:rPr>
          <w:rFonts w:ascii="Tahoma" w:hAnsi="Tahoma" w:cs="Tahoma"/>
          <w:sz w:val="16"/>
          <w:szCs w:val="16"/>
        </w:rPr>
        <w:tab/>
      </w:r>
      <w:r w:rsidRPr="000B4276">
        <w:rPr>
          <w:rFonts w:ascii="Tahoma" w:hAnsi="Tahoma" w:cs="Tahoma"/>
          <w:sz w:val="16"/>
          <w:szCs w:val="16"/>
        </w:rPr>
        <w:tab/>
      </w:r>
      <w:r w:rsidRPr="000B4276">
        <w:rPr>
          <w:rFonts w:ascii="Tahoma" w:hAnsi="Tahoma" w:cs="Tahoma"/>
          <w:sz w:val="16"/>
          <w:szCs w:val="16"/>
        </w:rPr>
        <w:tab/>
        <w:t xml:space="preserve">U Nemocnice 499/2, </w:t>
      </w:r>
      <w:r w:rsidR="004F054C">
        <w:rPr>
          <w:rFonts w:ascii="Tahoma" w:hAnsi="Tahoma" w:cs="Tahoma"/>
          <w:sz w:val="16"/>
          <w:szCs w:val="16"/>
        </w:rPr>
        <w:t xml:space="preserve">PSČ: </w:t>
      </w:r>
      <w:r w:rsidRPr="000B4276">
        <w:rPr>
          <w:rFonts w:ascii="Tahoma" w:hAnsi="Tahoma" w:cs="Tahoma"/>
          <w:sz w:val="16"/>
          <w:szCs w:val="16"/>
        </w:rPr>
        <w:t>128 08</w:t>
      </w:r>
      <w:r w:rsidR="004F054C">
        <w:rPr>
          <w:rFonts w:ascii="Tahoma" w:hAnsi="Tahoma" w:cs="Tahoma"/>
          <w:sz w:val="16"/>
          <w:szCs w:val="16"/>
        </w:rPr>
        <w:t>,</w:t>
      </w:r>
      <w:r w:rsidRPr="000B4276">
        <w:rPr>
          <w:rFonts w:ascii="Tahoma" w:hAnsi="Tahoma" w:cs="Tahoma"/>
          <w:sz w:val="16"/>
          <w:szCs w:val="16"/>
        </w:rPr>
        <w:t xml:space="preserve"> Praha 2</w:t>
      </w:r>
    </w:p>
    <w:p w14:paraId="0A510844" w14:textId="77777777" w:rsidR="00CF12A5" w:rsidRPr="000B4276" w:rsidRDefault="00CF12A5">
      <w:pPr>
        <w:jc w:val="both"/>
        <w:rPr>
          <w:rFonts w:ascii="Tahoma" w:hAnsi="Tahoma" w:cs="Tahoma"/>
          <w:sz w:val="16"/>
          <w:szCs w:val="16"/>
        </w:rPr>
      </w:pPr>
      <w:r w:rsidRPr="000B4276">
        <w:rPr>
          <w:rFonts w:ascii="Tahoma" w:hAnsi="Tahoma" w:cs="Tahoma"/>
          <w:sz w:val="16"/>
          <w:szCs w:val="16"/>
        </w:rPr>
        <w:t>zastoupena</w:t>
      </w:r>
      <w:r w:rsidR="00953F42" w:rsidRPr="000B4276">
        <w:rPr>
          <w:rFonts w:ascii="Tahoma" w:hAnsi="Tahoma" w:cs="Tahoma"/>
          <w:sz w:val="16"/>
          <w:szCs w:val="16"/>
        </w:rPr>
        <w:t>:</w:t>
      </w:r>
      <w:r w:rsidRPr="000B4276">
        <w:rPr>
          <w:rFonts w:ascii="Tahoma" w:hAnsi="Tahoma" w:cs="Tahoma"/>
          <w:sz w:val="16"/>
          <w:szCs w:val="16"/>
        </w:rPr>
        <w:tab/>
      </w:r>
      <w:r w:rsidRPr="000B4276">
        <w:rPr>
          <w:rFonts w:ascii="Tahoma" w:hAnsi="Tahoma" w:cs="Tahoma"/>
          <w:sz w:val="16"/>
          <w:szCs w:val="16"/>
        </w:rPr>
        <w:tab/>
      </w:r>
      <w:r w:rsidRPr="000B4276">
        <w:rPr>
          <w:rFonts w:ascii="Tahoma" w:hAnsi="Tahoma" w:cs="Tahoma"/>
          <w:sz w:val="16"/>
          <w:szCs w:val="16"/>
        </w:rPr>
        <w:tab/>
      </w:r>
      <w:r w:rsidR="000C7B70" w:rsidRPr="000B4276">
        <w:rPr>
          <w:rFonts w:ascii="Tahoma" w:hAnsi="Tahoma" w:cs="Tahoma"/>
          <w:sz w:val="16"/>
          <w:szCs w:val="16"/>
        </w:rPr>
        <w:t xml:space="preserve">prof. </w:t>
      </w:r>
      <w:r w:rsidR="00395FFE" w:rsidRPr="000B4276">
        <w:rPr>
          <w:rFonts w:ascii="Tahoma" w:hAnsi="Tahoma" w:cs="Tahoma"/>
          <w:sz w:val="16"/>
          <w:szCs w:val="16"/>
        </w:rPr>
        <w:t>MUDr.</w:t>
      </w:r>
      <w:r w:rsidR="004F054C">
        <w:rPr>
          <w:rFonts w:ascii="Tahoma" w:hAnsi="Tahoma" w:cs="Tahoma"/>
          <w:sz w:val="16"/>
          <w:szCs w:val="16"/>
        </w:rPr>
        <w:t xml:space="preserve"> </w:t>
      </w:r>
      <w:r w:rsidR="000C7B70" w:rsidRPr="000B4276">
        <w:rPr>
          <w:rFonts w:ascii="Tahoma" w:hAnsi="Tahoma" w:cs="Tahoma"/>
          <w:sz w:val="16"/>
          <w:szCs w:val="16"/>
        </w:rPr>
        <w:t>Davidem Feltlem, Ph.D</w:t>
      </w:r>
      <w:r w:rsidR="00395FFE" w:rsidRPr="000B4276">
        <w:rPr>
          <w:rFonts w:ascii="Tahoma" w:hAnsi="Tahoma" w:cs="Tahoma"/>
          <w:sz w:val="16"/>
          <w:szCs w:val="16"/>
        </w:rPr>
        <w:t xml:space="preserve">., </w:t>
      </w:r>
      <w:r w:rsidR="000C7B70" w:rsidRPr="000B4276">
        <w:rPr>
          <w:rFonts w:ascii="Tahoma" w:hAnsi="Tahoma" w:cs="Tahoma"/>
          <w:sz w:val="16"/>
          <w:szCs w:val="16"/>
        </w:rPr>
        <w:t>MBA, ředitelem</w:t>
      </w:r>
    </w:p>
    <w:p w14:paraId="61B6D159" w14:textId="77777777" w:rsidR="00CF12A5" w:rsidRPr="000B4276" w:rsidRDefault="00CF12A5">
      <w:pPr>
        <w:jc w:val="both"/>
        <w:rPr>
          <w:rFonts w:ascii="Tahoma" w:hAnsi="Tahoma" w:cs="Tahoma"/>
          <w:sz w:val="16"/>
          <w:szCs w:val="16"/>
        </w:rPr>
      </w:pPr>
      <w:r w:rsidRPr="000B4276">
        <w:rPr>
          <w:rFonts w:ascii="Tahoma" w:hAnsi="Tahoma" w:cs="Tahoma"/>
          <w:sz w:val="16"/>
          <w:szCs w:val="16"/>
        </w:rPr>
        <w:t>IČ</w:t>
      </w:r>
      <w:r w:rsidR="004F054C">
        <w:rPr>
          <w:rFonts w:ascii="Tahoma" w:hAnsi="Tahoma" w:cs="Tahoma"/>
          <w:sz w:val="16"/>
          <w:szCs w:val="16"/>
        </w:rPr>
        <w:t>O</w:t>
      </w:r>
      <w:r w:rsidRPr="000B4276">
        <w:rPr>
          <w:rFonts w:ascii="Tahoma" w:hAnsi="Tahoma" w:cs="Tahoma"/>
          <w:sz w:val="16"/>
          <w:szCs w:val="16"/>
        </w:rPr>
        <w:t>: 000 64 165</w:t>
      </w:r>
      <w:r w:rsidRPr="000B4276">
        <w:rPr>
          <w:rFonts w:ascii="Tahoma" w:hAnsi="Tahoma" w:cs="Tahoma"/>
          <w:sz w:val="16"/>
          <w:szCs w:val="16"/>
        </w:rPr>
        <w:tab/>
      </w:r>
      <w:r w:rsidRPr="000B4276">
        <w:rPr>
          <w:rFonts w:ascii="Tahoma" w:hAnsi="Tahoma" w:cs="Tahoma"/>
          <w:sz w:val="16"/>
          <w:szCs w:val="16"/>
        </w:rPr>
        <w:tab/>
      </w:r>
      <w:r w:rsidRPr="000B4276">
        <w:rPr>
          <w:rFonts w:ascii="Tahoma" w:hAnsi="Tahoma" w:cs="Tahoma"/>
          <w:sz w:val="16"/>
          <w:szCs w:val="16"/>
        </w:rPr>
        <w:tab/>
        <w:t>DIČ: CZ00064165</w:t>
      </w:r>
    </w:p>
    <w:p w14:paraId="3D8A2976" w14:textId="05A7F623" w:rsidR="00CF12A5" w:rsidRPr="000B4276" w:rsidRDefault="00CF12A5">
      <w:pPr>
        <w:jc w:val="both"/>
        <w:rPr>
          <w:rFonts w:ascii="Tahoma" w:hAnsi="Tahoma" w:cs="Tahoma"/>
          <w:sz w:val="16"/>
          <w:szCs w:val="16"/>
        </w:rPr>
      </w:pPr>
      <w:r w:rsidRPr="000B4276">
        <w:rPr>
          <w:rFonts w:ascii="Tahoma" w:hAnsi="Tahoma" w:cs="Tahoma"/>
          <w:sz w:val="16"/>
          <w:szCs w:val="16"/>
        </w:rPr>
        <w:t>bankovní spojení:</w:t>
      </w:r>
      <w:r w:rsidRPr="000B4276">
        <w:rPr>
          <w:rFonts w:ascii="Tahoma" w:hAnsi="Tahoma" w:cs="Tahoma"/>
          <w:sz w:val="16"/>
          <w:szCs w:val="16"/>
        </w:rPr>
        <w:tab/>
      </w:r>
      <w:r w:rsidRPr="000B4276">
        <w:rPr>
          <w:rFonts w:ascii="Tahoma" w:hAnsi="Tahoma" w:cs="Tahoma"/>
          <w:sz w:val="16"/>
          <w:szCs w:val="16"/>
        </w:rPr>
        <w:tab/>
      </w:r>
      <w:r w:rsidRPr="000B4276">
        <w:rPr>
          <w:rFonts w:ascii="Tahoma" w:hAnsi="Tahoma" w:cs="Tahoma"/>
          <w:sz w:val="16"/>
          <w:szCs w:val="16"/>
        </w:rPr>
        <w:tab/>
      </w:r>
      <w:r w:rsidR="009832DC">
        <w:rPr>
          <w:rFonts w:ascii="Tahoma" w:hAnsi="Tahoma" w:cs="Tahoma"/>
          <w:sz w:val="16"/>
          <w:szCs w:val="16"/>
        </w:rPr>
        <w:t>xxxxxx</w:t>
      </w:r>
    </w:p>
    <w:p w14:paraId="78655D72" w14:textId="3754F796" w:rsidR="00CF12A5" w:rsidRPr="000B4276" w:rsidRDefault="004F054C">
      <w:pPr>
        <w:jc w:val="both"/>
        <w:rPr>
          <w:rFonts w:ascii="Tahoma" w:hAnsi="Tahoma" w:cs="Tahoma"/>
          <w:sz w:val="16"/>
          <w:szCs w:val="16"/>
        </w:rPr>
      </w:pPr>
      <w:r>
        <w:rPr>
          <w:rFonts w:ascii="Tahoma" w:hAnsi="Tahoma" w:cs="Tahoma"/>
          <w:sz w:val="16"/>
          <w:szCs w:val="16"/>
        </w:rPr>
        <w:t>č</w:t>
      </w:r>
      <w:r w:rsidR="00CF12A5" w:rsidRPr="000B4276">
        <w:rPr>
          <w:rFonts w:ascii="Tahoma" w:hAnsi="Tahoma" w:cs="Tahoma"/>
          <w:sz w:val="16"/>
          <w:szCs w:val="16"/>
        </w:rPr>
        <w:t xml:space="preserve">íslo účtu: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9832DC">
        <w:rPr>
          <w:rFonts w:ascii="Tahoma" w:hAnsi="Tahoma" w:cs="Tahoma"/>
          <w:sz w:val="16"/>
          <w:szCs w:val="16"/>
        </w:rPr>
        <w:t>xxxxxx</w:t>
      </w:r>
    </w:p>
    <w:p w14:paraId="63BEC67D" w14:textId="0BDB2A7C" w:rsidR="00CF12A5" w:rsidRPr="000B4276" w:rsidRDefault="00CF12A5">
      <w:pPr>
        <w:jc w:val="both"/>
        <w:rPr>
          <w:rFonts w:ascii="Tahoma" w:hAnsi="Tahoma" w:cs="Tahoma"/>
          <w:sz w:val="16"/>
          <w:szCs w:val="16"/>
        </w:rPr>
      </w:pPr>
      <w:r w:rsidRPr="000B4276">
        <w:rPr>
          <w:rFonts w:ascii="Tahoma" w:hAnsi="Tahoma" w:cs="Tahoma"/>
          <w:sz w:val="16"/>
          <w:szCs w:val="16"/>
        </w:rPr>
        <w:t>zástupce pro t</w:t>
      </w:r>
      <w:r w:rsidR="00D77BA6" w:rsidRPr="000B4276">
        <w:rPr>
          <w:rFonts w:ascii="Tahoma" w:hAnsi="Tahoma" w:cs="Tahoma"/>
          <w:sz w:val="16"/>
          <w:szCs w:val="16"/>
        </w:rPr>
        <w:t>echnická jednání:</w:t>
      </w:r>
      <w:r w:rsidR="00D77BA6" w:rsidRPr="000B4276">
        <w:rPr>
          <w:rFonts w:ascii="Tahoma" w:hAnsi="Tahoma" w:cs="Tahoma"/>
          <w:sz w:val="16"/>
          <w:szCs w:val="16"/>
        </w:rPr>
        <w:tab/>
      </w:r>
      <w:r w:rsidR="009832DC">
        <w:rPr>
          <w:rFonts w:ascii="Tahoma" w:hAnsi="Tahoma" w:cs="Tahoma"/>
          <w:sz w:val="16"/>
          <w:szCs w:val="16"/>
        </w:rPr>
        <w:t>xxxxxx</w:t>
      </w:r>
      <w:r w:rsidR="00667782">
        <w:rPr>
          <w:rFonts w:ascii="Tahoma" w:hAnsi="Tahoma" w:cs="Tahoma"/>
          <w:sz w:val="16"/>
          <w:szCs w:val="16"/>
        </w:rPr>
        <w:t xml:space="preserve">, </w:t>
      </w:r>
      <w:r w:rsidR="009832DC">
        <w:rPr>
          <w:rFonts w:ascii="Tahoma" w:hAnsi="Tahoma" w:cs="Tahoma"/>
          <w:sz w:val="16"/>
          <w:szCs w:val="16"/>
        </w:rPr>
        <w:t>xxxxxx</w:t>
      </w:r>
      <w:r w:rsidR="007530BA">
        <w:rPr>
          <w:rFonts w:ascii="Tahoma" w:hAnsi="Tahoma" w:cs="Tahoma"/>
          <w:sz w:val="16"/>
          <w:szCs w:val="16"/>
        </w:rPr>
        <w:t>,</w:t>
      </w:r>
      <w:r w:rsidR="00667782">
        <w:rPr>
          <w:rFonts w:ascii="Tahoma" w:hAnsi="Tahoma" w:cs="Tahoma"/>
          <w:sz w:val="16"/>
          <w:szCs w:val="16"/>
        </w:rPr>
        <w:t xml:space="preserve"> </w:t>
      </w:r>
      <w:r w:rsidR="009832DC">
        <w:rPr>
          <w:rFonts w:ascii="Tahoma" w:hAnsi="Tahoma" w:cs="Tahoma"/>
          <w:sz w:val="16"/>
          <w:szCs w:val="16"/>
        </w:rPr>
        <w:t>xxxxxx</w:t>
      </w:r>
    </w:p>
    <w:p w14:paraId="28D18ECA" w14:textId="77777777" w:rsidR="00D95FEC" w:rsidRDefault="00D95FEC">
      <w:pPr>
        <w:jc w:val="both"/>
        <w:rPr>
          <w:rFonts w:ascii="Tahoma" w:hAnsi="Tahoma" w:cs="Tahoma"/>
          <w:sz w:val="16"/>
          <w:szCs w:val="16"/>
        </w:rPr>
      </w:pPr>
    </w:p>
    <w:p w14:paraId="0A5FAC02" w14:textId="77777777" w:rsidR="00CF12A5" w:rsidRPr="000B4276" w:rsidRDefault="00CF12A5">
      <w:pPr>
        <w:jc w:val="both"/>
        <w:rPr>
          <w:rFonts w:ascii="Tahoma" w:hAnsi="Tahoma" w:cs="Tahoma"/>
          <w:sz w:val="16"/>
          <w:szCs w:val="16"/>
        </w:rPr>
      </w:pPr>
      <w:r w:rsidRPr="000B4276">
        <w:rPr>
          <w:rFonts w:ascii="Tahoma" w:hAnsi="Tahoma" w:cs="Tahoma"/>
          <w:sz w:val="16"/>
          <w:szCs w:val="16"/>
        </w:rPr>
        <w:t xml:space="preserve">jako </w:t>
      </w:r>
      <w:r w:rsidRPr="000B4276">
        <w:rPr>
          <w:rFonts w:ascii="Tahoma" w:hAnsi="Tahoma" w:cs="Tahoma"/>
          <w:b/>
          <w:sz w:val="16"/>
          <w:szCs w:val="16"/>
        </w:rPr>
        <w:t xml:space="preserve">objednatel </w:t>
      </w:r>
      <w:r w:rsidRPr="000B4276">
        <w:rPr>
          <w:rFonts w:ascii="Tahoma" w:hAnsi="Tahoma" w:cs="Tahoma"/>
          <w:sz w:val="16"/>
          <w:szCs w:val="16"/>
        </w:rPr>
        <w:t>na straně jedné (dále jen „objednatel“)</w:t>
      </w:r>
    </w:p>
    <w:p w14:paraId="13568D4A" w14:textId="77777777" w:rsidR="00CF12A5" w:rsidRPr="000B4276" w:rsidRDefault="00CF12A5">
      <w:pPr>
        <w:jc w:val="both"/>
        <w:rPr>
          <w:rFonts w:ascii="Tahoma" w:hAnsi="Tahoma" w:cs="Tahoma"/>
          <w:sz w:val="16"/>
          <w:szCs w:val="16"/>
        </w:rPr>
      </w:pPr>
    </w:p>
    <w:p w14:paraId="7A770B13" w14:textId="77777777" w:rsidR="00CF12A5" w:rsidRPr="000B4276" w:rsidRDefault="00CF12A5">
      <w:pPr>
        <w:jc w:val="both"/>
        <w:rPr>
          <w:rFonts w:ascii="Tahoma" w:hAnsi="Tahoma" w:cs="Tahoma"/>
          <w:sz w:val="16"/>
          <w:szCs w:val="16"/>
        </w:rPr>
      </w:pPr>
      <w:r w:rsidRPr="000B4276">
        <w:rPr>
          <w:rFonts w:ascii="Tahoma" w:hAnsi="Tahoma" w:cs="Tahoma"/>
          <w:sz w:val="16"/>
          <w:szCs w:val="16"/>
        </w:rPr>
        <w:t>a</w:t>
      </w:r>
    </w:p>
    <w:p w14:paraId="43F0C4C6" w14:textId="77777777" w:rsidR="00CF12A5" w:rsidRPr="000B4276" w:rsidRDefault="00CF12A5">
      <w:pPr>
        <w:jc w:val="both"/>
        <w:rPr>
          <w:rFonts w:ascii="Tahoma" w:hAnsi="Tahoma" w:cs="Tahoma"/>
          <w:sz w:val="16"/>
          <w:szCs w:val="16"/>
        </w:rPr>
      </w:pPr>
    </w:p>
    <w:p w14:paraId="06B9B6ED" w14:textId="2D0428B5" w:rsidR="00B03062" w:rsidRPr="000B4276" w:rsidRDefault="00235D39" w:rsidP="00B03062">
      <w:pPr>
        <w:rPr>
          <w:rFonts w:ascii="Tahoma" w:hAnsi="Tahoma" w:cs="Tahoma"/>
          <w:b/>
          <w:bCs/>
          <w:sz w:val="16"/>
          <w:szCs w:val="16"/>
        </w:rPr>
      </w:pPr>
      <w:r>
        <w:rPr>
          <w:rFonts w:ascii="Tahoma" w:hAnsi="Tahoma" w:cs="Tahoma"/>
          <w:b/>
          <w:bCs/>
          <w:sz w:val="16"/>
          <w:szCs w:val="16"/>
        </w:rPr>
        <w:t>AC EURO a. s.</w:t>
      </w:r>
    </w:p>
    <w:p w14:paraId="1DAB5128" w14:textId="2E859E8B" w:rsidR="00B03062" w:rsidRPr="000B4276" w:rsidRDefault="00B03062" w:rsidP="00B03062">
      <w:pPr>
        <w:rPr>
          <w:rFonts w:ascii="Tahoma" w:hAnsi="Tahoma" w:cs="Tahoma"/>
          <w:bCs/>
          <w:sz w:val="16"/>
          <w:szCs w:val="16"/>
        </w:rPr>
      </w:pPr>
      <w:r w:rsidRPr="000B4276">
        <w:rPr>
          <w:rFonts w:ascii="Tahoma" w:hAnsi="Tahoma" w:cs="Tahoma"/>
          <w:bCs/>
          <w:sz w:val="16"/>
          <w:szCs w:val="16"/>
        </w:rPr>
        <w:t>zapsaná v obchodním rejstříku vedeném</w:t>
      </w:r>
      <w:r w:rsidR="004F054C">
        <w:rPr>
          <w:rFonts w:ascii="Tahoma" w:hAnsi="Tahoma" w:cs="Tahoma"/>
          <w:bCs/>
          <w:sz w:val="16"/>
          <w:szCs w:val="16"/>
        </w:rPr>
        <w:t xml:space="preserve"> </w:t>
      </w:r>
      <w:r w:rsidR="00235D39">
        <w:rPr>
          <w:rFonts w:ascii="Tahoma" w:hAnsi="Tahoma" w:cs="Tahoma"/>
          <w:bCs/>
          <w:sz w:val="16"/>
          <w:szCs w:val="16"/>
        </w:rPr>
        <w:t>Krajským soudem v Brně,</w:t>
      </w:r>
      <w:r w:rsidR="00235D39" w:rsidRPr="000B4276">
        <w:rPr>
          <w:rFonts w:ascii="Tahoma" w:hAnsi="Tahoma" w:cs="Tahoma"/>
          <w:bCs/>
          <w:sz w:val="16"/>
          <w:szCs w:val="16"/>
        </w:rPr>
        <w:t xml:space="preserve"> </w:t>
      </w:r>
      <w:r w:rsidR="00097F76" w:rsidRPr="000B4276">
        <w:rPr>
          <w:rFonts w:ascii="Tahoma" w:hAnsi="Tahoma" w:cs="Tahoma"/>
          <w:bCs/>
          <w:sz w:val="16"/>
          <w:szCs w:val="16"/>
        </w:rPr>
        <w:t>v</w:t>
      </w:r>
      <w:r w:rsidR="004F054C">
        <w:rPr>
          <w:rFonts w:ascii="Tahoma" w:hAnsi="Tahoma" w:cs="Tahoma"/>
          <w:bCs/>
          <w:sz w:val="16"/>
          <w:szCs w:val="16"/>
        </w:rPr>
        <w:t> </w:t>
      </w:r>
      <w:r w:rsidRPr="000B4276">
        <w:rPr>
          <w:rFonts w:ascii="Tahoma" w:hAnsi="Tahoma" w:cs="Tahoma"/>
          <w:bCs/>
          <w:sz w:val="16"/>
          <w:szCs w:val="16"/>
        </w:rPr>
        <w:t>oddíle</w:t>
      </w:r>
      <w:r w:rsidR="004F054C">
        <w:rPr>
          <w:rFonts w:ascii="Tahoma" w:hAnsi="Tahoma" w:cs="Tahoma"/>
          <w:bCs/>
          <w:sz w:val="16"/>
          <w:szCs w:val="16"/>
        </w:rPr>
        <w:t xml:space="preserve"> </w:t>
      </w:r>
      <w:r w:rsidR="00235D39">
        <w:rPr>
          <w:rFonts w:ascii="Tahoma" w:hAnsi="Tahoma" w:cs="Tahoma"/>
          <w:bCs/>
          <w:sz w:val="16"/>
          <w:szCs w:val="16"/>
        </w:rPr>
        <w:t>B</w:t>
      </w:r>
      <w:r w:rsidR="00235D39" w:rsidRPr="000B4276">
        <w:rPr>
          <w:rFonts w:ascii="Tahoma" w:hAnsi="Tahoma" w:cs="Tahoma"/>
          <w:bCs/>
          <w:sz w:val="16"/>
          <w:szCs w:val="16"/>
        </w:rPr>
        <w:t xml:space="preserve"> </w:t>
      </w:r>
      <w:r w:rsidRPr="000B4276">
        <w:rPr>
          <w:rFonts w:ascii="Tahoma" w:hAnsi="Tahoma" w:cs="Tahoma"/>
          <w:bCs/>
          <w:sz w:val="16"/>
          <w:szCs w:val="16"/>
        </w:rPr>
        <w:t>vložce</w:t>
      </w:r>
      <w:r w:rsidR="004F054C">
        <w:rPr>
          <w:rFonts w:ascii="Tahoma" w:hAnsi="Tahoma" w:cs="Tahoma"/>
          <w:bCs/>
          <w:sz w:val="16"/>
          <w:szCs w:val="16"/>
        </w:rPr>
        <w:t xml:space="preserve"> </w:t>
      </w:r>
      <w:r w:rsidR="00235D39">
        <w:rPr>
          <w:rFonts w:ascii="Tahoma" w:hAnsi="Tahoma" w:cs="Tahoma"/>
          <w:bCs/>
          <w:sz w:val="16"/>
          <w:szCs w:val="16"/>
        </w:rPr>
        <w:t>5345</w:t>
      </w:r>
      <w:r w:rsidR="00235D39" w:rsidRPr="000B4276">
        <w:rPr>
          <w:rFonts w:ascii="Tahoma" w:hAnsi="Tahoma" w:cs="Tahoma"/>
          <w:bCs/>
          <w:sz w:val="16"/>
          <w:szCs w:val="16"/>
        </w:rPr>
        <w:t xml:space="preserve"> </w:t>
      </w:r>
    </w:p>
    <w:p w14:paraId="505521B4" w14:textId="53BC0D32" w:rsidR="00B03062" w:rsidRPr="004F054C" w:rsidRDefault="00B03062" w:rsidP="00B03062">
      <w:pPr>
        <w:rPr>
          <w:rFonts w:ascii="Tahoma" w:hAnsi="Tahoma" w:cs="Tahoma"/>
          <w:b/>
          <w:bCs/>
          <w:sz w:val="16"/>
          <w:szCs w:val="16"/>
        </w:rPr>
      </w:pPr>
      <w:r w:rsidRPr="000B4276">
        <w:rPr>
          <w:rFonts w:ascii="Tahoma" w:hAnsi="Tahoma" w:cs="Tahoma"/>
          <w:bCs/>
          <w:sz w:val="16"/>
          <w:szCs w:val="16"/>
        </w:rPr>
        <w:t>se sídlem:</w:t>
      </w:r>
      <w:r w:rsidR="004F054C">
        <w:rPr>
          <w:rFonts w:ascii="Tahoma" w:hAnsi="Tahoma" w:cs="Tahoma"/>
          <w:bCs/>
          <w:sz w:val="16"/>
          <w:szCs w:val="16"/>
        </w:rPr>
        <w:t xml:space="preserve"> </w:t>
      </w:r>
      <w:r w:rsidR="004F054C">
        <w:rPr>
          <w:rFonts w:ascii="Tahoma" w:hAnsi="Tahoma" w:cs="Tahoma"/>
          <w:bCs/>
          <w:sz w:val="16"/>
          <w:szCs w:val="16"/>
        </w:rPr>
        <w:tab/>
      </w:r>
      <w:r w:rsidR="004F054C">
        <w:rPr>
          <w:rFonts w:ascii="Tahoma" w:hAnsi="Tahoma" w:cs="Tahoma"/>
          <w:bCs/>
          <w:sz w:val="16"/>
          <w:szCs w:val="16"/>
        </w:rPr>
        <w:tab/>
      </w:r>
      <w:r w:rsidR="004F054C">
        <w:rPr>
          <w:rFonts w:ascii="Tahoma" w:hAnsi="Tahoma" w:cs="Tahoma"/>
          <w:bCs/>
          <w:sz w:val="16"/>
          <w:szCs w:val="16"/>
        </w:rPr>
        <w:tab/>
      </w:r>
      <w:r w:rsidR="00235D39">
        <w:rPr>
          <w:rFonts w:ascii="Tahoma" w:hAnsi="Tahoma" w:cs="Tahoma"/>
          <w:sz w:val="16"/>
          <w:szCs w:val="16"/>
        </w:rPr>
        <w:t>Houbalova 2553/4, 628 00 Brno</w:t>
      </w:r>
      <w:r w:rsidRPr="000B4276">
        <w:rPr>
          <w:rFonts w:ascii="Tahoma" w:hAnsi="Tahoma" w:cs="Tahoma"/>
          <w:bCs/>
          <w:sz w:val="16"/>
          <w:szCs w:val="16"/>
        </w:rPr>
        <w:tab/>
      </w:r>
      <w:r w:rsidRPr="000B4276">
        <w:rPr>
          <w:rFonts w:ascii="Tahoma" w:hAnsi="Tahoma" w:cs="Tahoma"/>
          <w:bCs/>
          <w:sz w:val="16"/>
          <w:szCs w:val="16"/>
        </w:rPr>
        <w:tab/>
      </w:r>
    </w:p>
    <w:p w14:paraId="6CFADCBE" w14:textId="0B87028A" w:rsidR="00B03062" w:rsidRPr="000B4276" w:rsidRDefault="00B03062" w:rsidP="00B03062">
      <w:pPr>
        <w:rPr>
          <w:rFonts w:ascii="Tahoma" w:hAnsi="Tahoma" w:cs="Tahoma"/>
          <w:bCs/>
          <w:sz w:val="16"/>
          <w:szCs w:val="16"/>
        </w:rPr>
      </w:pPr>
      <w:r w:rsidRPr="000B4276">
        <w:rPr>
          <w:rFonts w:ascii="Tahoma" w:hAnsi="Tahoma" w:cs="Tahoma"/>
          <w:bCs/>
          <w:sz w:val="16"/>
          <w:szCs w:val="16"/>
        </w:rPr>
        <w:t>zastoupena</w:t>
      </w:r>
      <w:r w:rsidR="00097F76" w:rsidRPr="000B4276">
        <w:rPr>
          <w:rFonts w:ascii="Tahoma" w:hAnsi="Tahoma" w:cs="Tahoma"/>
          <w:bCs/>
          <w:sz w:val="16"/>
          <w:szCs w:val="16"/>
        </w:rPr>
        <w:t>:</w:t>
      </w:r>
      <w:r w:rsidR="00097F76" w:rsidRPr="000B4276">
        <w:rPr>
          <w:rFonts w:ascii="Tahoma" w:hAnsi="Tahoma" w:cs="Tahoma"/>
          <w:bCs/>
          <w:sz w:val="16"/>
          <w:szCs w:val="16"/>
        </w:rPr>
        <w:tab/>
      </w:r>
      <w:r w:rsidR="004F054C">
        <w:rPr>
          <w:rFonts w:ascii="Tahoma" w:hAnsi="Tahoma" w:cs="Tahoma"/>
          <w:bCs/>
          <w:sz w:val="16"/>
          <w:szCs w:val="16"/>
        </w:rPr>
        <w:tab/>
      </w:r>
      <w:r w:rsidR="004F054C">
        <w:rPr>
          <w:rFonts w:ascii="Tahoma" w:hAnsi="Tahoma" w:cs="Tahoma"/>
          <w:bCs/>
          <w:sz w:val="16"/>
          <w:szCs w:val="16"/>
        </w:rPr>
        <w:tab/>
      </w:r>
      <w:r w:rsidR="00235D39">
        <w:rPr>
          <w:rFonts w:ascii="Tahoma" w:hAnsi="Tahoma" w:cs="Tahoma"/>
          <w:sz w:val="16"/>
          <w:szCs w:val="16"/>
        </w:rPr>
        <w:t>Ivo Čtvrtníčkem, místopředsedou představenstva</w:t>
      </w:r>
      <w:r w:rsidR="00097F76" w:rsidRPr="000B4276">
        <w:rPr>
          <w:rFonts w:ascii="Tahoma" w:hAnsi="Tahoma" w:cs="Tahoma"/>
          <w:bCs/>
          <w:sz w:val="16"/>
          <w:szCs w:val="16"/>
        </w:rPr>
        <w:tab/>
      </w:r>
      <w:r w:rsidR="00097F76" w:rsidRPr="000B4276">
        <w:rPr>
          <w:rFonts w:ascii="Tahoma" w:hAnsi="Tahoma" w:cs="Tahoma"/>
          <w:bCs/>
          <w:sz w:val="16"/>
          <w:szCs w:val="16"/>
        </w:rPr>
        <w:tab/>
      </w:r>
    </w:p>
    <w:p w14:paraId="6EF34381" w14:textId="3F9FB7A0" w:rsidR="00B03062" w:rsidRPr="004F054C" w:rsidRDefault="00B03062" w:rsidP="00B03062">
      <w:r w:rsidRPr="000B4276">
        <w:rPr>
          <w:rFonts w:ascii="Tahoma" w:hAnsi="Tahoma" w:cs="Tahoma"/>
          <w:bCs/>
          <w:sz w:val="16"/>
          <w:szCs w:val="16"/>
        </w:rPr>
        <w:t>IČ</w:t>
      </w:r>
      <w:r w:rsidR="004F054C">
        <w:rPr>
          <w:rFonts w:ascii="Tahoma" w:hAnsi="Tahoma" w:cs="Tahoma"/>
          <w:bCs/>
          <w:sz w:val="16"/>
          <w:szCs w:val="16"/>
        </w:rPr>
        <w:t>O</w:t>
      </w:r>
      <w:r w:rsidRPr="000B4276">
        <w:rPr>
          <w:rFonts w:ascii="Tahoma" w:hAnsi="Tahoma" w:cs="Tahoma"/>
          <w:bCs/>
          <w:sz w:val="16"/>
          <w:szCs w:val="16"/>
        </w:rPr>
        <w:t xml:space="preserve">: </w:t>
      </w:r>
      <w:r w:rsidR="00235D39">
        <w:rPr>
          <w:rFonts w:ascii="Tahoma" w:hAnsi="Tahoma" w:cs="Tahoma"/>
          <w:sz w:val="16"/>
          <w:szCs w:val="16"/>
        </w:rPr>
        <w:t>28264347</w:t>
      </w:r>
      <w:r w:rsidRPr="000B4276">
        <w:rPr>
          <w:rFonts w:ascii="Tahoma" w:hAnsi="Tahoma" w:cs="Tahoma"/>
          <w:bCs/>
          <w:sz w:val="16"/>
          <w:szCs w:val="16"/>
        </w:rPr>
        <w:tab/>
      </w:r>
      <w:r w:rsidRPr="000B4276">
        <w:rPr>
          <w:rFonts w:ascii="Tahoma" w:hAnsi="Tahoma" w:cs="Tahoma"/>
          <w:bCs/>
          <w:sz w:val="16"/>
          <w:szCs w:val="16"/>
        </w:rPr>
        <w:tab/>
      </w:r>
      <w:r w:rsidR="00E00F9A">
        <w:rPr>
          <w:rFonts w:ascii="Tahoma" w:hAnsi="Tahoma" w:cs="Tahoma"/>
          <w:bCs/>
          <w:sz w:val="16"/>
          <w:szCs w:val="16"/>
        </w:rPr>
        <w:tab/>
      </w:r>
      <w:r w:rsidR="004F054C">
        <w:rPr>
          <w:rFonts w:ascii="Tahoma" w:hAnsi="Tahoma" w:cs="Tahoma"/>
          <w:bCs/>
          <w:sz w:val="16"/>
          <w:szCs w:val="16"/>
        </w:rPr>
        <w:t>DIČ:</w:t>
      </w:r>
      <w:r w:rsidR="004F054C" w:rsidRPr="004F054C">
        <w:rPr>
          <w:rFonts w:ascii="Tahoma" w:hAnsi="Tahoma" w:cs="Tahoma"/>
          <w:sz w:val="16"/>
          <w:szCs w:val="16"/>
        </w:rPr>
        <w:t xml:space="preserve"> </w:t>
      </w:r>
      <w:r w:rsidR="00235D39">
        <w:rPr>
          <w:rFonts w:ascii="Tahoma" w:hAnsi="Tahoma" w:cs="Tahoma"/>
          <w:sz w:val="16"/>
          <w:szCs w:val="16"/>
        </w:rPr>
        <w:t>CZ28264347</w:t>
      </w:r>
    </w:p>
    <w:p w14:paraId="0571AE05" w14:textId="607FDAA2" w:rsidR="004F054C" w:rsidRDefault="00B03062" w:rsidP="00B03062">
      <w:pPr>
        <w:jc w:val="both"/>
        <w:rPr>
          <w:rFonts w:ascii="Tahoma" w:hAnsi="Tahoma" w:cs="Tahoma"/>
          <w:bCs/>
          <w:sz w:val="16"/>
          <w:szCs w:val="16"/>
        </w:rPr>
      </w:pPr>
      <w:r w:rsidRPr="000B4276">
        <w:rPr>
          <w:rFonts w:ascii="Tahoma" w:hAnsi="Tahoma" w:cs="Tahoma"/>
          <w:bCs/>
          <w:sz w:val="16"/>
          <w:szCs w:val="16"/>
        </w:rPr>
        <w:t>bankovní spojení:</w:t>
      </w:r>
      <w:r w:rsidRPr="000B4276">
        <w:rPr>
          <w:rFonts w:ascii="Tahoma" w:hAnsi="Tahoma" w:cs="Tahoma"/>
          <w:bCs/>
          <w:sz w:val="16"/>
          <w:szCs w:val="16"/>
        </w:rPr>
        <w:tab/>
      </w:r>
      <w:r w:rsidR="004F054C">
        <w:rPr>
          <w:rFonts w:ascii="Tahoma" w:hAnsi="Tahoma" w:cs="Tahoma"/>
          <w:bCs/>
          <w:sz w:val="16"/>
          <w:szCs w:val="16"/>
        </w:rPr>
        <w:tab/>
      </w:r>
      <w:r w:rsidR="004F054C">
        <w:rPr>
          <w:rFonts w:ascii="Tahoma" w:hAnsi="Tahoma" w:cs="Tahoma"/>
          <w:bCs/>
          <w:sz w:val="16"/>
          <w:szCs w:val="16"/>
        </w:rPr>
        <w:tab/>
      </w:r>
      <w:r w:rsidR="009832DC">
        <w:rPr>
          <w:rFonts w:ascii="Tahoma" w:hAnsi="Tahoma" w:cs="Tahoma"/>
          <w:sz w:val="16"/>
          <w:szCs w:val="16"/>
        </w:rPr>
        <w:t>xxxxxx</w:t>
      </w:r>
    </w:p>
    <w:p w14:paraId="752D968F" w14:textId="4BE9083B" w:rsidR="00B03062" w:rsidRPr="000B4276" w:rsidRDefault="004F054C" w:rsidP="00B03062">
      <w:pPr>
        <w:jc w:val="both"/>
        <w:rPr>
          <w:rFonts w:ascii="Tahoma" w:hAnsi="Tahoma" w:cs="Tahoma"/>
          <w:bCs/>
          <w:sz w:val="16"/>
          <w:szCs w:val="16"/>
        </w:rPr>
      </w:pPr>
      <w:r>
        <w:rPr>
          <w:rFonts w:ascii="Tahoma" w:hAnsi="Tahoma" w:cs="Tahoma"/>
          <w:bCs/>
          <w:sz w:val="16"/>
          <w:szCs w:val="16"/>
        </w:rPr>
        <w:t>číslo účtu:</w:t>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sidR="009832DC">
        <w:rPr>
          <w:rFonts w:ascii="Tahoma" w:hAnsi="Tahoma" w:cs="Tahoma"/>
          <w:sz w:val="16"/>
          <w:szCs w:val="16"/>
        </w:rPr>
        <w:t>xxxxxx</w:t>
      </w:r>
    </w:p>
    <w:p w14:paraId="70F5D43F" w14:textId="114CC699" w:rsidR="00B03062" w:rsidRPr="000B4276" w:rsidRDefault="00B03062" w:rsidP="004F054C">
      <w:pPr>
        <w:rPr>
          <w:rFonts w:ascii="Tahoma" w:hAnsi="Tahoma" w:cs="Tahoma"/>
          <w:sz w:val="16"/>
          <w:szCs w:val="16"/>
        </w:rPr>
      </w:pPr>
      <w:r w:rsidRPr="000B4276">
        <w:rPr>
          <w:rFonts w:ascii="Tahoma" w:hAnsi="Tahoma" w:cs="Tahoma"/>
          <w:sz w:val="16"/>
          <w:szCs w:val="16"/>
        </w:rPr>
        <w:t>zástupce pro technická jednání:</w:t>
      </w:r>
      <w:r w:rsidR="004F054C">
        <w:rPr>
          <w:rFonts w:ascii="Tahoma" w:hAnsi="Tahoma" w:cs="Tahoma"/>
          <w:sz w:val="16"/>
          <w:szCs w:val="16"/>
        </w:rPr>
        <w:tab/>
      </w:r>
      <w:r w:rsidR="009832DC">
        <w:rPr>
          <w:rFonts w:ascii="Tahoma" w:hAnsi="Tahoma" w:cs="Tahoma"/>
          <w:sz w:val="16"/>
          <w:szCs w:val="16"/>
        </w:rPr>
        <w:t>xxxxxx</w:t>
      </w:r>
      <w:r w:rsidR="00DB663D">
        <w:rPr>
          <w:rFonts w:ascii="Tahoma" w:hAnsi="Tahoma" w:cs="Tahoma"/>
          <w:sz w:val="16"/>
          <w:szCs w:val="16"/>
        </w:rPr>
        <w:t xml:space="preserve">, </w:t>
      </w:r>
      <w:r w:rsidR="009832DC">
        <w:rPr>
          <w:rFonts w:ascii="Tahoma" w:hAnsi="Tahoma" w:cs="Tahoma"/>
          <w:sz w:val="16"/>
          <w:szCs w:val="16"/>
        </w:rPr>
        <w:t>xxxxxx</w:t>
      </w:r>
      <w:r w:rsidR="00DB663D">
        <w:rPr>
          <w:rFonts w:ascii="Tahoma" w:hAnsi="Tahoma" w:cs="Tahoma"/>
          <w:sz w:val="16"/>
          <w:szCs w:val="16"/>
        </w:rPr>
        <w:t xml:space="preserve">, </w:t>
      </w:r>
      <w:r w:rsidR="009832DC">
        <w:rPr>
          <w:rFonts w:ascii="Tahoma" w:hAnsi="Tahoma" w:cs="Tahoma"/>
          <w:sz w:val="16"/>
          <w:szCs w:val="16"/>
        </w:rPr>
        <w:t>xxxxxx</w:t>
      </w:r>
    </w:p>
    <w:p w14:paraId="21DC6F19" w14:textId="77777777" w:rsidR="00B03062" w:rsidRPr="000B4276" w:rsidRDefault="00B03062" w:rsidP="00B03062">
      <w:pPr>
        <w:jc w:val="both"/>
        <w:rPr>
          <w:rFonts w:ascii="Tahoma" w:hAnsi="Tahoma" w:cs="Tahoma"/>
          <w:sz w:val="16"/>
          <w:szCs w:val="16"/>
        </w:rPr>
      </w:pPr>
    </w:p>
    <w:p w14:paraId="209ECF73" w14:textId="77777777" w:rsidR="00B03062" w:rsidRDefault="00B03062" w:rsidP="00B03062">
      <w:pPr>
        <w:jc w:val="both"/>
        <w:rPr>
          <w:rFonts w:ascii="Tahoma" w:hAnsi="Tahoma" w:cs="Tahoma"/>
          <w:sz w:val="16"/>
          <w:szCs w:val="16"/>
        </w:rPr>
      </w:pPr>
      <w:r w:rsidRPr="000B4276">
        <w:rPr>
          <w:rFonts w:ascii="Tahoma" w:hAnsi="Tahoma" w:cs="Tahoma"/>
          <w:sz w:val="16"/>
          <w:szCs w:val="16"/>
        </w:rPr>
        <w:t xml:space="preserve">jako </w:t>
      </w:r>
      <w:r w:rsidRPr="000B4276">
        <w:rPr>
          <w:rFonts w:ascii="Tahoma" w:hAnsi="Tahoma" w:cs="Tahoma"/>
          <w:b/>
          <w:sz w:val="16"/>
          <w:szCs w:val="16"/>
        </w:rPr>
        <w:t>zhotovitel</w:t>
      </w:r>
      <w:r w:rsidRPr="000B4276">
        <w:rPr>
          <w:rFonts w:ascii="Tahoma" w:hAnsi="Tahoma" w:cs="Tahoma"/>
          <w:sz w:val="16"/>
          <w:szCs w:val="16"/>
        </w:rPr>
        <w:t xml:space="preserve"> na straně druhé (dále jen „zhotovitel“)</w:t>
      </w:r>
    </w:p>
    <w:p w14:paraId="07893F8E" w14:textId="77777777" w:rsidR="004F054C" w:rsidRDefault="004F054C" w:rsidP="00B03062">
      <w:pPr>
        <w:jc w:val="both"/>
        <w:rPr>
          <w:rFonts w:ascii="Tahoma" w:hAnsi="Tahoma" w:cs="Tahoma"/>
          <w:sz w:val="16"/>
          <w:szCs w:val="16"/>
        </w:rPr>
      </w:pPr>
    </w:p>
    <w:p w14:paraId="3757D6B8" w14:textId="77777777" w:rsidR="004F054C" w:rsidRPr="000B4276" w:rsidRDefault="004F054C" w:rsidP="00B03062">
      <w:pPr>
        <w:jc w:val="both"/>
        <w:rPr>
          <w:rFonts w:ascii="Tahoma" w:hAnsi="Tahoma" w:cs="Tahoma"/>
          <w:sz w:val="16"/>
          <w:szCs w:val="16"/>
        </w:rPr>
      </w:pPr>
      <w:r>
        <w:rPr>
          <w:rFonts w:ascii="Tahoma" w:hAnsi="Tahoma" w:cs="Tahoma"/>
          <w:sz w:val="16"/>
          <w:szCs w:val="16"/>
        </w:rPr>
        <w:t>(zhotovitel a objednatel dále též společně jako „</w:t>
      </w:r>
      <w:r w:rsidRPr="004F054C">
        <w:rPr>
          <w:rFonts w:ascii="Tahoma" w:hAnsi="Tahoma" w:cs="Tahoma"/>
          <w:b/>
          <w:bCs/>
          <w:sz w:val="16"/>
          <w:szCs w:val="16"/>
        </w:rPr>
        <w:t>smluvní strany</w:t>
      </w:r>
      <w:r>
        <w:rPr>
          <w:rFonts w:ascii="Tahoma" w:hAnsi="Tahoma" w:cs="Tahoma"/>
          <w:sz w:val="16"/>
          <w:szCs w:val="16"/>
        </w:rPr>
        <w:t>“)</w:t>
      </w:r>
    </w:p>
    <w:p w14:paraId="3FD52A29" w14:textId="77777777" w:rsidR="00B03062" w:rsidRPr="000B4276" w:rsidRDefault="00B03062" w:rsidP="00B03062">
      <w:pPr>
        <w:jc w:val="both"/>
        <w:rPr>
          <w:rFonts w:ascii="Tahoma" w:hAnsi="Tahoma" w:cs="Tahoma"/>
          <w:sz w:val="16"/>
          <w:szCs w:val="16"/>
        </w:rPr>
      </w:pPr>
    </w:p>
    <w:p w14:paraId="6FBF2E26" w14:textId="77777777" w:rsidR="00B03062" w:rsidRPr="000B4276" w:rsidRDefault="00DD4EAC" w:rsidP="00B03062">
      <w:pPr>
        <w:jc w:val="both"/>
        <w:rPr>
          <w:rFonts w:ascii="Tahoma" w:hAnsi="Tahoma" w:cs="Tahoma"/>
          <w:color w:val="FF0000"/>
          <w:sz w:val="16"/>
          <w:szCs w:val="16"/>
        </w:rPr>
      </w:pPr>
      <w:r>
        <w:rPr>
          <w:rFonts w:ascii="Tahoma" w:hAnsi="Tahoma" w:cs="Tahoma"/>
          <w:sz w:val="16"/>
          <w:szCs w:val="16"/>
        </w:rPr>
        <w:t xml:space="preserve">Smluvní strany </w:t>
      </w:r>
      <w:r w:rsidR="00965D96" w:rsidRPr="000B4276">
        <w:rPr>
          <w:rFonts w:ascii="Tahoma" w:hAnsi="Tahoma" w:cs="Tahoma"/>
          <w:sz w:val="16"/>
          <w:szCs w:val="16"/>
        </w:rPr>
        <w:t>uzavírají níže uvedeného dne, měsíce a roku dle ustanovení § 2586 a násl. zákona č. 89/2012 Sb., občanského zákoníku</w:t>
      </w:r>
      <w:r w:rsidR="004F054C">
        <w:rPr>
          <w:rFonts w:ascii="Tahoma" w:hAnsi="Tahoma" w:cs="Tahoma"/>
          <w:sz w:val="16"/>
          <w:szCs w:val="16"/>
        </w:rPr>
        <w:t>,</w:t>
      </w:r>
      <w:r w:rsidR="00965D96" w:rsidRPr="000B4276">
        <w:rPr>
          <w:rFonts w:ascii="Tahoma" w:hAnsi="Tahoma" w:cs="Tahoma"/>
          <w:sz w:val="16"/>
          <w:szCs w:val="16"/>
        </w:rPr>
        <w:t xml:space="preserve"> v platném znění a na základě vyhodnocení výsledků veřejné zakázky s názvem </w:t>
      </w:r>
      <w:r w:rsidR="00965D96" w:rsidRPr="000B4276">
        <w:rPr>
          <w:rFonts w:ascii="Tahoma" w:hAnsi="Tahoma" w:cs="Tahoma"/>
          <w:b/>
          <w:sz w:val="16"/>
          <w:szCs w:val="16"/>
        </w:rPr>
        <w:t>„Servis a opravy chladicích jednotek“</w:t>
      </w:r>
      <w:r w:rsidR="00965D96" w:rsidRPr="000B4276">
        <w:rPr>
          <w:rFonts w:ascii="Tahoma" w:hAnsi="Tahoma" w:cs="Tahoma"/>
          <w:sz w:val="16"/>
          <w:szCs w:val="16"/>
        </w:rPr>
        <w:t xml:space="preserve"> tuto</w:t>
      </w:r>
    </w:p>
    <w:p w14:paraId="145A5E0B" w14:textId="77777777" w:rsidR="00CF12A5" w:rsidRPr="000B4276" w:rsidRDefault="00CF12A5">
      <w:pPr>
        <w:jc w:val="both"/>
        <w:rPr>
          <w:rFonts w:ascii="Tahoma" w:hAnsi="Tahoma" w:cs="Tahoma"/>
          <w:sz w:val="16"/>
          <w:szCs w:val="16"/>
        </w:rPr>
      </w:pPr>
    </w:p>
    <w:p w14:paraId="69D697BF" w14:textId="77777777" w:rsidR="0022224B" w:rsidRDefault="0022224B">
      <w:pPr>
        <w:jc w:val="center"/>
        <w:rPr>
          <w:rFonts w:ascii="Tahoma" w:hAnsi="Tahoma" w:cs="Tahoma"/>
          <w:b/>
          <w:sz w:val="16"/>
          <w:szCs w:val="16"/>
        </w:rPr>
      </w:pPr>
    </w:p>
    <w:p w14:paraId="68886CBA" w14:textId="77777777" w:rsidR="00CF12A5" w:rsidRDefault="004F054C">
      <w:pPr>
        <w:jc w:val="center"/>
        <w:rPr>
          <w:rFonts w:ascii="Tahoma" w:hAnsi="Tahoma" w:cs="Tahoma"/>
          <w:b/>
          <w:sz w:val="16"/>
          <w:szCs w:val="16"/>
        </w:rPr>
      </w:pPr>
      <w:r>
        <w:rPr>
          <w:rFonts w:ascii="Tahoma" w:hAnsi="Tahoma" w:cs="Tahoma"/>
          <w:b/>
          <w:sz w:val="16"/>
          <w:szCs w:val="16"/>
        </w:rPr>
        <w:t>S M L O U V </w:t>
      </w:r>
      <w:r w:rsidR="0022224B">
        <w:rPr>
          <w:rFonts w:ascii="Tahoma" w:hAnsi="Tahoma" w:cs="Tahoma"/>
          <w:b/>
          <w:sz w:val="16"/>
          <w:szCs w:val="16"/>
        </w:rPr>
        <w:t>U</w:t>
      </w:r>
    </w:p>
    <w:p w14:paraId="54BFFC74" w14:textId="77777777" w:rsidR="004F054C" w:rsidRPr="004F054C" w:rsidRDefault="004F054C">
      <w:pPr>
        <w:jc w:val="center"/>
        <w:rPr>
          <w:rFonts w:ascii="Tahoma" w:hAnsi="Tahoma" w:cs="Tahoma"/>
          <w:bCs/>
          <w:sz w:val="16"/>
          <w:szCs w:val="16"/>
        </w:rPr>
      </w:pPr>
      <w:r>
        <w:rPr>
          <w:rFonts w:ascii="Tahoma" w:hAnsi="Tahoma" w:cs="Tahoma"/>
          <w:bCs/>
          <w:sz w:val="16"/>
          <w:szCs w:val="16"/>
        </w:rPr>
        <w:t>(dále též „smlouva“)</w:t>
      </w:r>
    </w:p>
    <w:p w14:paraId="6444C2A8" w14:textId="77777777" w:rsidR="00CF12A5" w:rsidRPr="000B4276" w:rsidRDefault="00CF12A5">
      <w:pPr>
        <w:jc w:val="both"/>
        <w:rPr>
          <w:rFonts w:ascii="Tahoma" w:hAnsi="Tahoma" w:cs="Tahoma"/>
          <w:sz w:val="16"/>
          <w:szCs w:val="16"/>
        </w:rPr>
      </w:pPr>
    </w:p>
    <w:p w14:paraId="3CECA30A" w14:textId="77777777" w:rsidR="00CF12A5" w:rsidRPr="000B4276" w:rsidRDefault="00CF12A5">
      <w:pPr>
        <w:jc w:val="both"/>
        <w:rPr>
          <w:rFonts w:ascii="Tahoma" w:hAnsi="Tahoma" w:cs="Tahoma"/>
          <w:sz w:val="16"/>
          <w:szCs w:val="16"/>
        </w:rPr>
      </w:pPr>
    </w:p>
    <w:p w14:paraId="5D3781B6" w14:textId="77777777" w:rsidR="007F28FD" w:rsidRPr="00C3391B" w:rsidRDefault="007F28FD" w:rsidP="007F28FD">
      <w:pPr>
        <w:spacing w:after="60"/>
        <w:jc w:val="center"/>
        <w:rPr>
          <w:rFonts w:ascii="Tahoma" w:hAnsi="Tahoma" w:cs="Tahoma"/>
          <w:b/>
          <w:sz w:val="16"/>
          <w:szCs w:val="16"/>
        </w:rPr>
      </w:pPr>
      <w:r w:rsidRPr="00C3391B">
        <w:rPr>
          <w:rFonts w:ascii="Tahoma" w:hAnsi="Tahoma" w:cs="Tahoma"/>
          <w:b/>
          <w:sz w:val="16"/>
          <w:szCs w:val="16"/>
        </w:rPr>
        <w:t>I. Předmět plnění</w:t>
      </w:r>
    </w:p>
    <w:p w14:paraId="3577FD1B" w14:textId="77777777" w:rsidR="007F28FD" w:rsidRPr="003F19BA" w:rsidRDefault="007F28FD" w:rsidP="007F28FD">
      <w:pPr>
        <w:pStyle w:val="Odstavecseseznamem"/>
        <w:numPr>
          <w:ilvl w:val="0"/>
          <w:numId w:val="16"/>
        </w:numPr>
        <w:suppressAutoHyphens w:val="0"/>
        <w:spacing w:before="20" w:after="20"/>
        <w:ind w:left="426" w:hanging="426"/>
        <w:jc w:val="both"/>
        <w:rPr>
          <w:rFonts w:ascii="Tahoma" w:hAnsi="Tahoma" w:cs="Tahoma"/>
          <w:sz w:val="16"/>
          <w:szCs w:val="16"/>
        </w:rPr>
      </w:pPr>
      <w:r w:rsidRPr="003F19BA">
        <w:rPr>
          <w:rFonts w:ascii="Tahoma" w:hAnsi="Tahoma" w:cs="Tahoma"/>
          <w:sz w:val="16"/>
          <w:szCs w:val="16"/>
        </w:rPr>
        <w:t>Předmětem plnění dle této smlouvy je provádění servisu a oprav chladících jednotek v objektech objednatele</w:t>
      </w:r>
      <w:r w:rsidR="0022224B">
        <w:rPr>
          <w:rFonts w:ascii="Tahoma" w:hAnsi="Tahoma" w:cs="Tahoma"/>
          <w:sz w:val="16"/>
          <w:szCs w:val="16"/>
        </w:rPr>
        <w:t xml:space="preserve"> </w:t>
      </w:r>
      <w:r w:rsidR="0022224B" w:rsidRPr="003F19BA">
        <w:rPr>
          <w:rFonts w:ascii="Tahoma" w:hAnsi="Tahoma" w:cs="Tahoma"/>
          <w:sz w:val="16"/>
          <w:szCs w:val="16"/>
        </w:rPr>
        <w:t>(dále jen „dílo“ či „dílčí plnění“)</w:t>
      </w:r>
      <w:r w:rsidRPr="003F19BA">
        <w:rPr>
          <w:rFonts w:ascii="Tahoma" w:hAnsi="Tahoma" w:cs="Tahoma"/>
          <w:sz w:val="16"/>
          <w:szCs w:val="16"/>
        </w:rPr>
        <w:t>. Realizace díla se uskuteční na základě jednotlivých písemných Výzev k plnění (dále „Výzva“) a za podmínek stanovených touto smlouvou.</w:t>
      </w:r>
    </w:p>
    <w:p w14:paraId="5735D46A" w14:textId="77777777" w:rsidR="007F28FD" w:rsidRPr="001A0BA7" w:rsidRDefault="007F28FD" w:rsidP="007F28FD">
      <w:pPr>
        <w:suppressAutoHyphens w:val="0"/>
        <w:spacing w:before="20" w:after="20"/>
        <w:ind w:left="426" w:hanging="426"/>
        <w:jc w:val="both"/>
        <w:rPr>
          <w:rFonts w:ascii="Tahoma" w:hAnsi="Tahoma" w:cs="Tahoma"/>
          <w:sz w:val="16"/>
          <w:szCs w:val="16"/>
        </w:rPr>
      </w:pPr>
    </w:p>
    <w:p w14:paraId="4722DE05" w14:textId="77777777" w:rsidR="007F28FD" w:rsidRPr="003F19BA" w:rsidRDefault="007F28FD" w:rsidP="007F28FD">
      <w:pPr>
        <w:pStyle w:val="Odstavecseseznamem"/>
        <w:numPr>
          <w:ilvl w:val="0"/>
          <w:numId w:val="16"/>
        </w:numPr>
        <w:suppressAutoHyphens w:val="0"/>
        <w:spacing w:before="20" w:after="20"/>
        <w:ind w:left="426" w:hanging="426"/>
        <w:jc w:val="both"/>
        <w:rPr>
          <w:rFonts w:ascii="Tahoma" w:hAnsi="Tahoma" w:cs="Tahoma"/>
          <w:sz w:val="16"/>
          <w:szCs w:val="16"/>
        </w:rPr>
      </w:pPr>
      <w:r w:rsidRPr="003F19BA">
        <w:rPr>
          <w:rFonts w:ascii="Tahoma" w:hAnsi="Tahoma" w:cs="Tahoma"/>
          <w:sz w:val="16"/>
          <w:szCs w:val="16"/>
        </w:rPr>
        <w:t>Zhotovitel se zavazuje provést dílo na svůj náklad a na své nebezpečí ve sjednané době, v souladu s touto smlouvou a v souladu se souvisejícími právními a technickými předpisy a předpisy výrobců na provoz a údržbu výše uvedených zařízení. Objednatel se zavazuje provedené dílo bez vad a nedodělků převzít a zaplatit za něj dohodnutou cenu. Nebezpečí škody na věci nese zhotovitel až do převzetí řádně provedeného díla objednatelem.</w:t>
      </w:r>
    </w:p>
    <w:p w14:paraId="1FAC34CB" w14:textId="77777777" w:rsidR="007F28FD" w:rsidRPr="001A0BA7" w:rsidRDefault="007F28FD" w:rsidP="007F28FD">
      <w:pPr>
        <w:suppressAutoHyphens w:val="0"/>
        <w:spacing w:before="20" w:after="20"/>
        <w:ind w:left="426" w:hanging="426"/>
        <w:jc w:val="both"/>
        <w:rPr>
          <w:rFonts w:ascii="Tahoma" w:hAnsi="Tahoma" w:cs="Tahoma"/>
          <w:sz w:val="16"/>
          <w:szCs w:val="16"/>
        </w:rPr>
      </w:pPr>
    </w:p>
    <w:p w14:paraId="2C721475" w14:textId="77777777" w:rsidR="007F28FD" w:rsidRPr="003F19BA" w:rsidRDefault="007F28FD" w:rsidP="007F28FD">
      <w:pPr>
        <w:pStyle w:val="Odstavecseseznamem"/>
        <w:numPr>
          <w:ilvl w:val="0"/>
          <w:numId w:val="16"/>
        </w:numPr>
        <w:suppressAutoHyphens w:val="0"/>
        <w:spacing w:before="20" w:after="20"/>
        <w:ind w:left="426" w:hanging="426"/>
        <w:jc w:val="both"/>
        <w:rPr>
          <w:rFonts w:ascii="Tahoma" w:hAnsi="Tahoma" w:cs="Tahoma"/>
          <w:sz w:val="16"/>
          <w:szCs w:val="16"/>
        </w:rPr>
      </w:pPr>
      <w:r w:rsidRPr="003F19BA">
        <w:rPr>
          <w:rFonts w:ascii="Tahoma" w:hAnsi="Tahoma" w:cs="Tahoma"/>
          <w:sz w:val="16"/>
          <w:szCs w:val="16"/>
        </w:rPr>
        <w:t>Místem plnění jsou objekty objednatele. Bližší specifikaci objektů předá objednatel zhotoviteli při konkrétním plnění.</w:t>
      </w:r>
    </w:p>
    <w:p w14:paraId="2F8795A3" w14:textId="77777777" w:rsidR="007F28FD" w:rsidRPr="001A0BA7" w:rsidRDefault="007F28FD" w:rsidP="007F28FD">
      <w:pPr>
        <w:suppressAutoHyphens w:val="0"/>
        <w:spacing w:before="20" w:after="20"/>
        <w:ind w:left="426" w:hanging="426"/>
        <w:jc w:val="both"/>
        <w:rPr>
          <w:rFonts w:ascii="Tahoma" w:hAnsi="Tahoma" w:cs="Tahoma"/>
          <w:sz w:val="16"/>
          <w:szCs w:val="16"/>
        </w:rPr>
      </w:pPr>
    </w:p>
    <w:p w14:paraId="7F844C7A" w14:textId="77777777" w:rsidR="007F28FD" w:rsidRPr="003F19BA" w:rsidRDefault="007F28FD" w:rsidP="007F28FD">
      <w:pPr>
        <w:pStyle w:val="Odstavecseseznamem"/>
        <w:numPr>
          <w:ilvl w:val="0"/>
          <w:numId w:val="16"/>
        </w:numPr>
        <w:suppressAutoHyphens w:val="0"/>
        <w:spacing w:before="20" w:after="20"/>
        <w:ind w:left="426" w:hanging="426"/>
        <w:jc w:val="both"/>
        <w:rPr>
          <w:rFonts w:ascii="Tahoma" w:hAnsi="Tahoma" w:cs="Tahoma"/>
          <w:sz w:val="16"/>
          <w:szCs w:val="16"/>
        </w:rPr>
      </w:pPr>
      <w:r w:rsidRPr="003F19BA">
        <w:rPr>
          <w:rFonts w:ascii="Tahoma" w:hAnsi="Tahoma" w:cs="Tahoma"/>
          <w:sz w:val="16"/>
          <w:szCs w:val="16"/>
        </w:rPr>
        <w:t>Specifikace chladící jednotky a její umístění bude uvedena v jednotlivých Výzvách.</w:t>
      </w:r>
      <w:r w:rsidRPr="003F19BA">
        <w:rPr>
          <w:rFonts w:ascii="Tahoma" w:hAnsi="Tahoma" w:cs="Tahoma"/>
          <w:color w:val="FF0000"/>
          <w:sz w:val="16"/>
          <w:szCs w:val="16"/>
        </w:rPr>
        <w:t xml:space="preserve"> </w:t>
      </w:r>
    </w:p>
    <w:p w14:paraId="1176E25A" w14:textId="77777777" w:rsidR="007F28FD" w:rsidRPr="001A0BA7" w:rsidRDefault="007F28FD" w:rsidP="007F28FD">
      <w:pPr>
        <w:suppressAutoHyphens w:val="0"/>
        <w:spacing w:before="20" w:after="20"/>
        <w:ind w:left="426" w:hanging="426"/>
        <w:jc w:val="both"/>
        <w:rPr>
          <w:rFonts w:ascii="Tahoma" w:hAnsi="Tahoma" w:cs="Tahoma"/>
          <w:sz w:val="16"/>
          <w:szCs w:val="16"/>
        </w:rPr>
      </w:pPr>
    </w:p>
    <w:p w14:paraId="18D65E41" w14:textId="77777777" w:rsidR="007F28FD" w:rsidRPr="003F19BA" w:rsidRDefault="007F28FD" w:rsidP="007F28FD">
      <w:pPr>
        <w:pStyle w:val="Odstavecseseznamem"/>
        <w:numPr>
          <w:ilvl w:val="0"/>
          <w:numId w:val="16"/>
        </w:numPr>
        <w:ind w:left="426" w:hanging="426"/>
        <w:jc w:val="both"/>
        <w:rPr>
          <w:rFonts w:ascii="Tahoma" w:hAnsi="Tahoma" w:cs="Tahoma"/>
          <w:sz w:val="16"/>
          <w:szCs w:val="16"/>
        </w:rPr>
      </w:pPr>
      <w:r w:rsidRPr="003F19BA">
        <w:rPr>
          <w:rFonts w:ascii="Tahoma" w:hAnsi="Tahoma" w:cs="Tahoma"/>
          <w:sz w:val="16"/>
          <w:szCs w:val="16"/>
        </w:rPr>
        <w:t>Předmětem této smlouvy je provádění následujících prací v objektech objednatele na základě jeho konkrétních výzev (objednávek):</w:t>
      </w:r>
    </w:p>
    <w:p w14:paraId="72EAA8FE" w14:textId="77777777" w:rsidR="007F28FD" w:rsidRPr="00601C92" w:rsidRDefault="007F28FD" w:rsidP="007F28FD">
      <w:pPr>
        <w:ind w:left="450"/>
        <w:jc w:val="both"/>
        <w:rPr>
          <w:rFonts w:ascii="Tahoma" w:hAnsi="Tahoma" w:cs="Tahoma"/>
          <w:sz w:val="16"/>
          <w:szCs w:val="16"/>
        </w:rPr>
      </w:pPr>
    </w:p>
    <w:p w14:paraId="2F62201F" w14:textId="77777777" w:rsidR="007F28FD" w:rsidRPr="00601C92" w:rsidRDefault="007F28FD" w:rsidP="007F28FD">
      <w:pPr>
        <w:numPr>
          <w:ilvl w:val="0"/>
          <w:numId w:val="14"/>
        </w:numPr>
        <w:jc w:val="both"/>
        <w:rPr>
          <w:rFonts w:ascii="Tahoma" w:hAnsi="Tahoma" w:cs="Tahoma"/>
          <w:sz w:val="16"/>
          <w:szCs w:val="16"/>
        </w:rPr>
      </w:pPr>
      <w:r w:rsidRPr="00601C92">
        <w:rPr>
          <w:rFonts w:ascii="Tahoma" w:hAnsi="Tahoma" w:cs="Tahoma"/>
          <w:b/>
          <w:sz w:val="16"/>
          <w:szCs w:val="16"/>
        </w:rPr>
        <w:t>Servis</w:t>
      </w:r>
      <w:r w:rsidRPr="00601C92">
        <w:rPr>
          <w:rFonts w:ascii="Tahoma" w:hAnsi="Tahoma" w:cs="Tahoma"/>
          <w:sz w:val="16"/>
          <w:szCs w:val="16"/>
        </w:rPr>
        <w:t xml:space="preserve"> </w:t>
      </w:r>
      <w:r w:rsidRPr="00601C92">
        <w:rPr>
          <w:rFonts w:ascii="Tahoma" w:hAnsi="Tahoma" w:cs="Tahoma"/>
          <w:b/>
          <w:sz w:val="16"/>
          <w:szCs w:val="16"/>
        </w:rPr>
        <w:t>blokových</w:t>
      </w:r>
      <w:r w:rsidRPr="00601C92">
        <w:rPr>
          <w:rFonts w:ascii="Tahoma" w:hAnsi="Tahoma" w:cs="Tahoma"/>
          <w:sz w:val="16"/>
          <w:szCs w:val="16"/>
        </w:rPr>
        <w:t xml:space="preserve"> </w:t>
      </w:r>
      <w:r w:rsidRPr="00601C92">
        <w:rPr>
          <w:rFonts w:ascii="Tahoma" w:hAnsi="Tahoma" w:cs="Tahoma"/>
          <w:b/>
          <w:sz w:val="16"/>
          <w:szCs w:val="16"/>
        </w:rPr>
        <w:t>chladicích</w:t>
      </w:r>
      <w:r w:rsidRPr="00601C92">
        <w:rPr>
          <w:rFonts w:ascii="Tahoma" w:hAnsi="Tahoma" w:cs="Tahoma"/>
          <w:sz w:val="16"/>
          <w:szCs w:val="16"/>
        </w:rPr>
        <w:t xml:space="preserve"> </w:t>
      </w:r>
      <w:r w:rsidRPr="00601C92">
        <w:rPr>
          <w:rFonts w:ascii="Tahoma" w:hAnsi="Tahoma" w:cs="Tahoma"/>
          <w:b/>
          <w:sz w:val="16"/>
          <w:szCs w:val="16"/>
        </w:rPr>
        <w:t>jednotek</w:t>
      </w:r>
      <w:r w:rsidRPr="00601C92">
        <w:rPr>
          <w:rFonts w:ascii="Tahoma" w:hAnsi="Tahoma" w:cs="Tahoma"/>
          <w:sz w:val="16"/>
          <w:szCs w:val="16"/>
        </w:rPr>
        <w:t>:</w:t>
      </w:r>
    </w:p>
    <w:p w14:paraId="627704E0" w14:textId="77777777" w:rsidR="007F28FD" w:rsidRPr="00601C92" w:rsidRDefault="007F28FD" w:rsidP="007F28FD">
      <w:pPr>
        <w:ind w:left="810" w:firstLine="594"/>
        <w:jc w:val="both"/>
        <w:rPr>
          <w:rFonts w:ascii="Tahoma" w:hAnsi="Tahoma" w:cs="Tahoma"/>
          <w:sz w:val="16"/>
          <w:szCs w:val="16"/>
        </w:rPr>
      </w:pPr>
      <w:r>
        <w:rPr>
          <w:rFonts w:ascii="Tahoma" w:hAnsi="Tahoma" w:cs="Tahoma"/>
          <w:sz w:val="16"/>
          <w:szCs w:val="16"/>
        </w:rPr>
        <w:t xml:space="preserve">  </w:t>
      </w:r>
      <w:r w:rsidRPr="7315B899">
        <w:rPr>
          <w:rFonts w:ascii="Tahoma" w:hAnsi="Tahoma" w:cs="Tahoma"/>
          <w:sz w:val="16"/>
          <w:szCs w:val="16"/>
        </w:rPr>
        <w:t>Chiller Kompresory</w:t>
      </w:r>
    </w:p>
    <w:p w14:paraId="0B02E762"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těsnosti u ventilů a ventilků</w:t>
      </w:r>
    </w:p>
    <w:p w14:paraId="0973648F"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kompenzátorů chvění</w:t>
      </w:r>
    </w:p>
    <w:p w14:paraId="2AE58024"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stavu oleje v kompresoru</w:t>
      </w:r>
    </w:p>
    <w:p w14:paraId="4171B5C7"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poslechem</w:t>
      </w:r>
    </w:p>
    <w:p w14:paraId="42575ED2" w14:textId="77777777" w:rsidR="007F28FD" w:rsidRPr="00601C92" w:rsidRDefault="007F28FD" w:rsidP="007F28FD">
      <w:pPr>
        <w:jc w:val="both"/>
        <w:rPr>
          <w:rFonts w:ascii="Tahoma" w:hAnsi="Tahoma" w:cs="Tahoma"/>
          <w:sz w:val="16"/>
          <w:szCs w:val="16"/>
        </w:rPr>
      </w:pPr>
    </w:p>
    <w:p w14:paraId="2CDD7BBA" w14:textId="77777777" w:rsidR="007F28FD" w:rsidRPr="00601C92" w:rsidRDefault="007F28FD" w:rsidP="007F28FD">
      <w:pPr>
        <w:jc w:val="both"/>
        <w:rPr>
          <w:rFonts w:ascii="Tahoma" w:hAnsi="Tahoma" w:cs="Tahoma"/>
          <w:sz w:val="16"/>
          <w:szCs w:val="16"/>
        </w:rPr>
      </w:pPr>
      <w:r w:rsidRPr="00601C92">
        <w:rPr>
          <w:rFonts w:ascii="Tahoma" w:hAnsi="Tahoma" w:cs="Tahoma"/>
          <w:sz w:val="16"/>
          <w:szCs w:val="16"/>
        </w:rPr>
        <w:t xml:space="preserve">                              Okruhy chladiva</w:t>
      </w:r>
    </w:p>
    <w:p w14:paraId="47E05574"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potrubí chladiva</w:t>
      </w:r>
      <w:r>
        <w:rPr>
          <w:rFonts w:ascii="Tahoma" w:hAnsi="Tahoma" w:cs="Tahoma"/>
          <w:sz w:val="16"/>
          <w:szCs w:val="16"/>
        </w:rPr>
        <w:t xml:space="preserve"> </w:t>
      </w:r>
      <w:r w:rsidRPr="00601C92">
        <w:rPr>
          <w:rFonts w:ascii="Tahoma" w:hAnsi="Tahoma" w:cs="Tahoma"/>
          <w:sz w:val="16"/>
          <w:szCs w:val="16"/>
        </w:rPr>
        <w:t>(s důrazem na olejové skvrny)</w:t>
      </w:r>
    </w:p>
    <w:p w14:paraId="043B168A"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stavu chladiva průhledítkem</w:t>
      </w:r>
    </w:p>
    <w:p w14:paraId="69DC65FA"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měření nízkého tlaku (vypařovací teplota), je-li pochybnost</w:t>
      </w:r>
    </w:p>
    <w:p w14:paraId="47410A5A"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měření vysokého tlaku (kondenzační teplota), je-li pochybnost</w:t>
      </w:r>
    </w:p>
    <w:p w14:paraId="2536F311"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 xml:space="preserve">kontrola termostatického expanzního ventilu </w:t>
      </w:r>
    </w:p>
    <w:p w14:paraId="48179AE2"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rozdílu teplot na filtr – dehydrátoru</w:t>
      </w:r>
    </w:p>
    <w:p w14:paraId="4C9DA36C"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a doplnění chladiva (v odůvodněných případech)</w:t>
      </w:r>
    </w:p>
    <w:p w14:paraId="56933F79" w14:textId="77777777" w:rsidR="007F28FD" w:rsidRPr="00601C92" w:rsidRDefault="007F28FD" w:rsidP="007F28FD">
      <w:pPr>
        <w:jc w:val="both"/>
        <w:rPr>
          <w:rFonts w:ascii="Tahoma" w:hAnsi="Tahoma" w:cs="Tahoma"/>
          <w:sz w:val="16"/>
          <w:szCs w:val="16"/>
        </w:rPr>
      </w:pPr>
      <w:r w:rsidRPr="00601C92">
        <w:rPr>
          <w:rFonts w:ascii="Tahoma" w:hAnsi="Tahoma" w:cs="Tahoma"/>
          <w:sz w:val="16"/>
          <w:szCs w:val="16"/>
        </w:rPr>
        <w:t xml:space="preserve">                         </w:t>
      </w:r>
    </w:p>
    <w:p w14:paraId="69F6EB9B" w14:textId="77777777" w:rsidR="007F28FD" w:rsidRPr="00601C92" w:rsidRDefault="007F28FD" w:rsidP="007F28FD">
      <w:pPr>
        <w:jc w:val="both"/>
        <w:rPr>
          <w:rFonts w:ascii="Tahoma" w:hAnsi="Tahoma" w:cs="Tahoma"/>
          <w:sz w:val="16"/>
          <w:szCs w:val="16"/>
        </w:rPr>
      </w:pPr>
      <w:r w:rsidRPr="00601C92">
        <w:rPr>
          <w:rFonts w:ascii="Tahoma" w:hAnsi="Tahoma" w:cs="Tahoma"/>
          <w:sz w:val="16"/>
          <w:szCs w:val="16"/>
        </w:rPr>
        <w:t xml:space="preserve">                              Elektrické a elektronické obvody chilleru</w:t>
      </w:r>
    </w:p>
    <w:p w14:paraId="40B993AB"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lastRenderedPageBreak/>
        <w:t xml:space="preserve">vizuální kontrola mikroprocesorové desky </w:t>
      </w:r>
    </w:p>
    <w:p w14:paraId="2A62D25A"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kontaktů stykačů a všech el. připojení</w:t>
      </w:r>
    </w:p>
    <w:p w14:paraId="2C2C8842"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konektorů</w:t>
      </w:r>
    </w:p>
    <w:p w14:paraId="43742358"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dotažení svorek el. výstroje</w:t>
      </w:r>
    </w:p>
    <w:p w14:paraId="597CB8DD"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provedení testu funkčnosti regulace včetně regulace kondenzačního tlaku</w:t>
      </w:r>
    </w:p>
    <w:p w14:paraId="20CCE495"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funkce a odzkoušení alarmů, včetně vnějšího napojení</w:t>
      </w:r>
    </w:p>
    <w:p w14:paraId="6F69E9FD"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změření odběru kompresoru a celé jednotky</w:t>
      </w:r>
    </w:p>
    <w:p w14:paraId="4D428226"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funkce strojního chlazení</w:t>
      </w:r>
    </w:p>
    <w:p w14:paraId="0B87D3BC"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 xml:space="preserve">kontrola el. desky regulace ventilátoru suchého chladiče vč. silové spínací části </w:t>
      </w:r>
    </w:p>
    <w:p w14:paraId="74D2844C"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a kalibrace nastavení tepelných ochran motorů ventilátorů</w:t>
      </w:r>
    </w:p>
    <w:p w14:paraId="4B2A4FDE"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funkce regulace čerpadla kondenzačního okruhu</w:t>
      </w:r>
    </w:p>
    <w:p w14:paraId="3146E605"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kalibrace nastavených hodnot</w:t>
      </w:r>
    </w:p>
    <w:p w14:paraId="07F316A7" w14:textId="77777777" w:rsidR="007F28FD" w:rsidRPr="00601C92" w:rsidRDefault="007F28FD" w:rsidP="007F28FD">
      <w:pPr>
        <w:ind w:left="1404"/>
        <w:jc w:val="both"/>
        <w:rPr>
          <w:rFonts w:ascii="Tahoma" w:hAnsi="Tahoma" w:cs="Tahoma"/>
          <w:sz w:val="16"/>
          <w:szCs w:val="16"/>
        </w:rPr>
      </w:pPr>
    </w:p>
    <w:p w14:paraId="13B8A710" w14:textId="77777777" w:rsidR="007F28FD" w:rsidRPr="00601C92" w:rsidRDefault="007F28FD" w:rsidP="007F28FD">
      <w:pPr>
        <w:jc w:val="both"/>
        <w:rPr>
          <w:rFonts w:ascii="Tahoma" w:hAnsi="Tahoma" w:cs="Tahoma"/>
          <w:sz w:val="16"/>
          <w:szCs w:val="16"/>
        </w:rPr>
      </w:pPr>
      <w:r w:rsidRPr="00601C92">
        <w:rPr>
          <w:rFonts w:ascii="Tahoma" w:hAnsi="Tahoma" w:cs="Tahoma"/>
          <w:sz w:val="16"/>
          <w:szCs w:val="16"/>
        </w:rPr>
        <w:t xml:space="preserve">                              Chladič venkovní</w:t>
      </w:r>
    </w:p>
    <w:p w14:paraId="2DEDD29A"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 xml:space="preserve">kontrola vyčištění výměníku </w:t>
      </w:r>
    </w:p>
    <w:p w14:paraId="17B523DB"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stavu ventilátorů, motorů a ložisek</w:t>
      </w:r>
    </w:p>
    <w:p w14:paraId="1B2D4E18"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napnutí řemene</w:t>
      </w:r>
      <w:r>
        <w:rPr>
          <w:rFonts w:ascii="Tahoma" w:hAnsi="Tahoma" w:cs="Tahoma"/>
          <w:sz w:val="16"/>
          <w:szCs w:val="16"/>
        </w:rPr>
        <w:t>,</w:t>
      </w:r>
      <w:r w:rsidRPr="00601C92">
        <w:rPr>
          <w:rFonts w:ascii="Tahoma" w:hAnsi="Tahoma" w:cs="Tahoma"/>
          <w:sz w:val="16"/>
          <w:szCs w:val="16"/>
        </w:rPr>
        <w:t xml:space="preserve"> popř. výměna</w:t>
      </w:r>
    </w:p>
    <w:p w14:paraId="3419B7C6" w14:textId="77777777" w:rsidR="007F28FD" w:rsidRPr="00601C92" w:rsidRDefault="007F28FD" w:rsidP="007F28FD">
      <w:pPr>
        <w:ind w:left="709"/>
        <w:jc w:val="both"/>
        <w:rPr>
          <w:rFonts w:ascii="Tahoma" w:hAnsi="Tahoma" w:cs="Tahoma"/>
          <w:sz w:val="16"/>
          <w:szCs w:val="16"/>
        </w:rPr>
      </w:pPr>
      <w:r w:rsidRPr="31101F8B">
        <w:rPr>
          <w:rFonts w:ascii="Tahoma" w:hAnsi="Tahoma" w:cs="Tahoma"/>
          <w:sz w:val="16"/>
          <w:szCs w:val="16"/>
        </w:rPr>
        <w:t>Součástí servisu Clivet WSAT XSC 80,</w:t>
      </w:r>
      <w:r>
        <w:rPr>
          <w:rFonts w:ascii="Tahoma" w:hAnsi="Tahoma" w:cs="Tahoma"/>
          <w:sz w:val="16"/>
          <w:szCs w:val="16"/>
        </w:rPr>
        <w:t xml:space="preserve"> </w:t>
      </w:r>
      <w:r w:rsidRPr="31101F8B">
        <w:rPr>
          <w:rFonts w:ascii="Tahoma" w:hAnsi="Tahoma" w:cs="Tahoma"/>
          <w:sz w:val="16"/>
          <w:szCs w:val="16"/>
        </w:rPr>
        <w:t>GEA Airmas CACOBO 16CC1 a Trane ECGCH230 je též vypouštění a napouštění chladicí vody, zazimování uvedení do provozu po zazimování.</w:t>
      </w:r>
    </w:p>
    <w:p w14:paraId="59AC0497" w14:textId="77777777" w:rsidR="007F28FD" w:rsidRDefault="007F28FD" w:rsidP="007F28FD">
      <w:pPr>
        <w:ind w:left="709"/>
        <w:jc w:val="both"/>
        <w:rPr>
          <w:rFonts w:ascii="Tahoma" w:hAnsi="Tahoma" w:cs="Tahoma"/>
          <w:sz w:val="16"/>
          <w:szCs w:val="16"/>
        </w:rPr>
      </w:pPr>
    </w:p>
    <w:p w14:paraId="3738F0A5" w14:textId="77777777" w:rsidR="007F28FD" w:rsidRPr="00601C92" w:rsidRDefault="007F28FD" w:rsidP="007F28FD">
      <w:pPr>
        <w:numPr>
          <w:ilvl w:val="0"/>
          <w:numId w:val="14"/>
        </w:numPr>
        <w:jc w:val="both"/>
        <w:rPr>
          <w:rFonts w:ascii="Tahoma" w:hAnsi="Tahoma" w:cs="Tahoma"/>
          <w:sz w:val="16"/>
          <w:szCs w:val="16"/>
        </w:rPr>
      </w:pPr>
      <w:r w:rsidRPr="7315B899">
        <w:rPr>
          <w:rFonts w:ascii="Tahoma" w:hAnsi="Tahoma" w:cs="Tahoma"/>
          <w:b/>
          <w:bCs/>
          <w:sz w:val="16"/>
          <w:szCs w:val="16"/>
        </w:rPr>
        <w:t>Kontrola těsnosti</w:t>
      </w:r>
      <w:r>
        <w:rPr>
          <w:rFonts w:ascii="Tahoma" w:hAnsi="Tahoma" w:cs="Tahoma"/>
          <w:b/>
          <w:bCs/>
          <w:sz w:val="16"/>
          <w:szCs w:val="16"/>
        </w:rPr>
        <w:t xml:space="preserve"> </w:t>
      </w:r>
      <w:r>
        <w:rPr>
          <w:rFonts w:ascii="Tahoma" w:hAnsi="Tahoma" w:cs="Tahoma"/>
          <w:sz w:val="16"/>
          <w:szCs w:val="16"/>
        </w:rPr>
        <w:t xml:space="preserve">blokových </w:t>
      </w:r>
      <w:r w:rsidRPr="7315B899">
        <w:rPr>
          <w:rFonts w:ascii="Tahoma" w:hAnsi="Tahoma" w:cs="Tahoma"/>
          <w:sz w:val="16"/>
          <w:szCs w:val="16"/>
        </w:rPr>
        <w:t>chladicích jednotek dle platné legislativy.</w:t>
      </w:r>
    </w:p>
    <w:p w14:paraId="1E74B0FA" w14:textId="77777777" w:rsidR="007F28FD" w:rsidRPr="00601C92" w:rsidRDefault="007F28FD" w:rsidP="007F28FD">
      <w:pPr>
        <w:ind w:left="709"/>
        <w:jc w:val="both"/>
        <w:rPr>
          <w:rFonts w:ascii="Tahoma" w:hAnsi="Tahoma" w:cs="Tahoma"/>
          <w:sz w:val="16"/>
          <w:szCs w:val="16"/>
        </w:rPr>
      </w:pPr>
    </w:p>
    <w:p w14:paraId="7DB621C9" w14:textId="77777777" w:rsidR="007F28FD" w:rsidRPr="00601C92" w:rsidRDefault="007F28FD" w:rsidP="007F28FD">
      <w:pPr>
        <w:numPr>
          <w:ilvl w:val="0"/>
          <w:numId w:val="14"/>
        </w:numPr>
        <w:jc w:val="both"/>
        <w:rPr>
          <w:rFonts w:ascii="Tahoma" w:hAnsi="Tahoma" w:cs="Tahoma"/>
          <w:sz w:val="16"/>
          <w:szCs w:val="16"/>
        </w:rPr>
      </w:pPr>
      <w:r w:rsidRPr="00601C92">
        <w:rPr>
          <w:rFonts w:ascii="Tahoma" w:hAnsi="Tahoma" w:cs="Tahoma"/>
          <w:b/>
          <w:sz w:val="16"/>
          <w:szCs w:val="16"/>
        </w:rPr>
        <w:t>Servis</w:t>
      </w:r>
      <w:r w:rsidRPr="00601C92">
        <w:rPr>
          <w:rFonts w:ascii="Tahoma" w:hAnsi="Tahoma" w:cs="Tahoma"/>
          <w:sz w:val="16"/>
          <w:szCs w:val="16"/>
        </w:rPr>
        <w:t xml:space="preserve"> </w:t>
      </w:r>
      <w:r w:rsidRPr="00601C92">
        <w:rPr>
          <w:rFonts w:ascii="Tahoma" w:hAnsi="Tahoma" w:cs="Tahoma"/>
          <w:b/>
          <w:sz w:val="16"/>
          <w:szCs w:val="16"/>
        </w:rPr>
        <w:t>splitových</w:t>
      </w:r>
      <w:r w:rsidRPr="00601C92">
        <w:rPr>
          <w:rFonts w:ascii="Tahoma" w:hAnsi="Tahoma" w:cs="Tahoma"/>
          <w:sz w:val="16"/>
          <w:szCs w:val="16"/>
        </w:rPr>
        <w:t xml:space="preserve"> </w:t>
      </w:r>
      <w:r w:rsidRPr="00601C92">
        <w:rPr>
          <w:rFonts w:ascii="Tahoma" w:hAnsi="Tahoma" w:cs="Tahoma"/>
          <w:b/>
          <w:sz w:val="16"/>
          <w:szCs w:val="16"/>
        </w:rPr>
        <w:t>vnitřních</w:t>
      </w:r>
      <w:r w:rsidRPr="00601C92">
        <w:rPr>
          <w:rFonts w:ascii="Tahoma" w:hAnsi="Tahoma" w:cs="Tahoma"/>
          <w:sz w:val="16"/>
          <w:szCs w:val="16"/>
        </w:rPr>
        <w:t xml:space="preserve"> a </w:t>
      </w:r>
      <w:r w:rsidRPr="00601C92">
        <w:rPr>
          <w:rStyle w:val="Siln"/>
          <w:rFonts w:ascii="Tahoma" w:hAnsi="Tahoma" w:cs="Tahoma"/>
          <w:sz w:val="16"/>
          <w:szCs w:val="16"/>
        </w:rPr>
        <w:t>venkovních</w:t>
      </w:r>
      <w:r w:rsidRPr="00601C92">
        <w:rPr>
          <w:rFonts w:ascii="Tahoma" w:hAnsi="Tahoma" w:cs="Tahoma"/>
          <w:sz w:val="16"/>
          <w:szCs w:val="16"/>
        </w:rPr>
        <w:t xml:space="preserve"> </w:t>
      </w:r>
      <w:r w:rsidRPr="00601C92">
        <w:rPr>
          <w:rFonts w:ascii="Tahoma" w:hAnsi="Tahoma" w:cs="Tahoma"/>
          <w:b/>
          <w:sz w:val="16"/>
          <w:szCs w:val="16"/>
        </w:rPr>
        <w:t>kondenzačních</w:t>
      </w:r>
      <w:r w:rsidRPr="00601C92">
        <w:rPr>
          <w:rFonts w:ascii="Tahoma" w:hAnsi="Tahoma" w:cs="Tahoma"/>
          <w:sz w:val="16"/>
          <w:szCs w:val="16"/>
        </w:rPr>
        <w:t xml:space="preserve"> </w:t>
      </w:r>
      <w:r w:rsidRPr="00601C92">
        <w:rPr>
          <w:rStyle w:val="Siln"/>
          <w:rFonts w:ascii="Tahoma" w:hAnsi="Tahoma" w:cs="Tahoma"/>
          <w:sz w:val="16"/>
          <w:szCs w:val="16"/>
        </w:rPr>
        <w:t>jednotek:</w:t>
      </w:r>
      <w:r w:rsidRPr="00601C92">
        <w:rPr>
          <w:rFonts w:ascii="Tahoma" w:hAnsi="Tahoma" w:cs="Tahoma"/>
          <w:sz w:val="16"/>
          <w:szCs w:val="16"/>
        </w:rPr>
        <w:t xml:space="preserve"> </w:t>
      </w:r>
    </w:p>
    <w:p w14:paraId="4F3B1A59" w14:textId="77777777" w:rsidR="007F28FD" w:rsidRPr="00601C92" w:rsidRDefault="007F28FD" w:rsidP="007F28FD">
      <w:pPr>
        <w:pStyle w:val="Odstavecseseznamem"/>
        <w:rPr>
          <w:rFonts w:ascii="Tahoma" w:hAnsi="Tahoma" w:cs="Tahoma"/>
          <w:sz w:val="16"/>
          <w:szCs w:val="16"/>
        </w:rPr>
      </w:pPr>
    </w:p>
    <w:p w14:paraId="296EABC3" w14:textId="77777777" w:rsidR="007F28FD" w:rsidRPr="00601C92" w:rsidRDefault="007F28FD" w:rsidP="007F28FD">
      <w:pPr>
        <w:ind w:left="810"/>
        <w:jc w:val="both"/>
        <w:rPr>
          <w:rFonts w:ascii="Tahoma" w:hAnsi="Tahoma" w:cs="Tahoma"/>
          <w:sz w:val="16"/>
          <w:szCs w:val="16"/>
        </w:rPr>
      </w:pPr>
      <w:r w:rsidRPr="00601C92">
        <w:rPr>
          <w:rFonts w:ascii="Tahoma" w:hAnsi="Tahoma" w:cs="Tahoma"/>
          <w:sz w:val="16"/>
          <w:szCs w:val="16"/>
        </w:rPr>
        <w:t xml:space="preserve">               Vnitřní jednotka</w:t>
      </w:r>
    </w:p>
    <w:p w14:paraId="15C0331B"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čištění filtrů, celkové jednotky (podle potřeby rozebrání)</w:t>
      </w:r>
    </w:p>
    <w:p w14:paraId="09754F6E"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čištění výparníku, jednotlivá žebra a desinfekce</w:t>
      </w:r>
    </w:p>
    <w:p w14:paraId="7474E069"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odvodu kondenzátu vodou, je-li čerpadlo konde</w:t>
      </w:r>
      <w:r>
        <w:rPr>
          <w:rFonts w:ascii="Tahoma" w:hAnsi="Tahoma" w:cs="Tahoma"/>
          <w:sz w:val="16"/>
          <w:szCs w:val="16"/>
        </w:rPr>
        <w:t>n</w:t>
      </w:r>
      <w:r w:rsidRPr="00601C92">
        <w:rPr>
          <w:rFonts w:ascii="Tahoma" w:hAnsi="Tahoma" w:cs="Tahoma"/>
          <w:sz w:val="16"/>
          <w:szCs w:val="16"/>
        </w:rPr>
        <w:t>zátu, vyčištění plovákové komory</w:t>
      </w:r>
    </w:p>
    <w:p w14:paraId="42D217DA" w14:textId="77777777" w:rsidR="007F28FD" w:rsidRPr="00601C92" w:rsidRDefault="007F28FD" w:rsidP="007F28FD">
      <w:pPr>
        <w:ind w:left="1764"/>
        <w:jc w:val="both"/>
        <w:rPr>
          <w:rFonts w:ascii="Tahoma" w:hAnsi="Tahoma" w:cs="Tahoma"/>
          <w:sz w:val="16"/>
          <w:szCs w:val="16"/>
        </w:rPr>
      </w:pPr>
      <w:r w:rsidRPr="00601C92">
        <w:rPr>
          <w:rFonts w:ascii="Tahoma" w:hAnsi="Tahoma" w:cs="Tahoma"/>
          <w:sz w:val="16"/>
          <w:szCs w:val="16"/>
        </w:rPr>
        <w:t>kontrola jeho činnosti</w:t>
      </w:r>
    </w:p>
    <w:p w14:paraId="10E9DBD7"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vyčištění vnitřního ventilátoru, jednotlivých lamel</w:t>
      </w:r>
    </w:p>
    <w:p w14:paraId="76A3922E"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dotažení svorkovnic a el. spojů</w:t>
      </w:r>
    </w:p>
    <w:p w14:paraId="7C2BEF0F" w14:textId="77777777" w:rsidR="007F28FD" w:rsidRPr="00601C92" w:rsidRDefault="007F28FD" w:rsidP="007F28FD">
      <w:pPr>
        <w:jc w:val="both"/>
        <w:rPr>
          <w:rFonts w:ascii="Tahoma" w:hAnsi="Tahoma" w:cs="Tahoma"/>
          <w:sz w:val="16"/>
          <w:szCs w:val="16"/>
        </w:rPr>
      </w:pPr>
    </w:p>
    <w:p w14:paraId="3C7F187F" w14:textId="77777777" w:rsidR="007F28FD" w:rsidRPr="00601C92" w:rsidRDefault="007F28FD" w:rsidP="007F28FD">
      <w:pPr>
        <w:jc w:val="both"/>
        <w:rPr>
          <w:rFonts w:ascii="Tahoma" w:hAnsi="Tahoma" w:cs="Tahoma"/>
          <w:sz w:val="16"/>
          <w:szCs w:val="16"/>
        </w:rPr>
      </w:pPr>
      <w:r w:rsidRPr="00601C92">
        <w:rPr>
          <w:rFonts w:ascii="Tahoma" w:hAnsi="Tahoma" w:cs="Tahoma"/>
          <w:sz w:val="16"/>
          <w:szCs w:val="16"/>
        </w:rPr>
        <w:t xml:space="preserve">                               Venkovní jednotka</w:t>
      </w:r>
    </w:p>
    <w:p w14:paraId="72DB9853"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vyčištění kondenzátoru tlakovou vodou (pří zakrytí všech el. částí)</w:t>
      </w:r>
    </w:p>
    <w:p w14:paraId="6D6FA056"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ventilátoru a všech el. částí</w:t>
      </w:r>
    </w:p>
    <w:p w14:paraId="6E66EA91"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namrzání potrubí</w:t>
      </w:r>
      <w:r>
        <w:rPr>
          <w:rFonts w:ascii="Tahoma" w:hAnsi="Tahoma" w:cs="Tahoma"/>
          <w:sz w:val="16"/>
          <w:szCs w:val="16"/>
        </w:rPr>
        <w:t>,</w:t>
      </w:r>
      <w:r w:rsidRPr="00601C92">
        <w:rPr>
          <w:rFonts w:ascii="Tahoma" w:hAnsi="Tahoma" w:cs="Tahoma"/>
          <w:sz w:val="16"/>
          <w:szCs w:val="16"/>
        </w:rPr>
        <w:t xml:space="preserve"> popř. měření tlaku chladiva</w:t>
      </w:r>
    </w:p>
    <w:p w14:paraId="7D41A918"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stavu oleje v kompresoru</w:t>
      </w:r>
    </w:p>
    <w:p w14:paraId="5B00F7A0" w14:textId="77777777" w:rsidR="007F28FD" w:rsidRPr="00601C92" w:rsidRDefault="007F28FD" w:rsidP="007F28FD">
      <w:pPr>
        <w:numPr>
          <w:ilvl w:val="0"/>
          <w:numId w:val="15"/>
        </w:numPr>
        <w:jc w:val="both"/>
        <w:rPr>
          <w:rFonts w:ascii="Tahoma" w:hAnsi="Tahoma" w:cs="Tahoma"/>
          <w:sz w:val="16"/>
          <w:szCs w:val="16"/>
        </w:rPr>
      </w:pPr>
      <w:r w:rsidRPr="00601C92">
        <w:rPr>
          <w:rFonts w:ascii="Tahoma" w:hAnsi="Tahoma" w:cs="Tahoma"/>
          <w:sz w:val="16"/>
          <w:szCs w:val="16"/>
        </w:rPr>
        <w:t>kontrola těsnosti spojů, ventilků dotažení svorkovnic aj.</w:t>
      </w:r>
    </w:p>
    <w:p w14:paraId="4F28A358" w14:textId="77777777" w:rsidR="007F28FD" w:rsidRPr="00601C92" w:rsidRDefault="007F28FD" w:rsidP="007F28FD">
      <w:pPr>
        <w:rPr>
          <w:rFonts w:ascii="Tahoma" w:hAnsi="Tahoma" w:cs="Tahoma"/>
          <w:sz w:val="16"/>
          <w:szCs w:val="16"/>
        </w:rPr>
      </w:pPr>
    </w:p>
    <w:p w14:paraId="650F4839" w14:textId="77777777" w:rsidR="007F28FD" w:rsidRDefault="007F28FD" w:rsidP="007F28FD">
      <w:pPr>
        <w:numPr>
          <w:ilvl w:val="0"/>
          <w:numId w:val="14"/>
        </w:numPr>
        <w:jc w:val="both"/>
        <w:rPr>
          <w:rFonts w:ascii="Tahoma" w:hAnsi="Tahoma" w:cs="Tahoma"/>
          <w:sz w:val="16"/>
          <w:szCs w:val="16"/>
        </w:rPr>
      </w:pPr>
      <w:r w:rsidRPr="00601C92">
        <w:rPr>
          <w:rFonts w:ascii="Tahoma" w:hAnsi="Tahoma" w:cs="Tahoma"/>
          <w:sz w:val="16"/>
          <w:szCs w:val="16"/>
        </w:rPr>
        <w:t xml:space="preserve">   </w:t>
      </w:r>
      <w:r w:rsidRPr="00601C92">
        <w:rPr>
          <w:rFonts w:ascii="Tahoma" w:hAnsi="Tahoma" w:cs="Tahoma"/>
          <w:b/>
          <w:bCs/>
          <w:sz w:val="16"/>
          <w:szCs w:val="16"/>
        </w:rPr>
        <w:t>Opravy</w:t>
      </w:r>
      <w:r w:rsidRPr="00601C92">
        <w:rPr>
          <w:rFonts w:ascii="Tahoma" w:hAnsi="Tahoma" w:cs="Tahoma"/>
          <w:sz w:val="16"/>
          <w:szCs w:val="16"/>
        </w:rPr>
        <w:t xml:space="preserve"> chladicích jednotek.</w:t>
      </w:r>
    </w:p>
    <w:p w14:paraId="1652AA12" w14:textId="77777777" w:rsidR="0022224B" w:rsidRDefault="0022224B" w:rsidP="0022224B">
      <w:pPr>
        <w:jc w:val="both"/>
        <w:rPr>
          <w:rFonts w:ascii="Tahoma" w:hAnsi="Tahoma" w:cs="Tahoma"/>
          <w:sz w:val="16"/>
          <w:szCs w:val="16"/>
        </w:rPr>
      </w:pPr>
    </w:p>
    <w:p w14:paraId="7C533593" w14:textId="77777777" w:rsidR="0022224B" w:rsidRPr="00601C92" w:rsidRDefault="0022224B" w:rsidP="0022224B">
      <w:pPr>
        <w:ind w:firstLine="450"/>
        <w:jc w:val="both"/>
        <w:rPr>
          <w:rFonts w:ascii="Tahoma" w:hAnsi="Tahoma" w:cs="Tahoma"/>
          <w:sz w:val="16"/>
          <w:szCs w:val="16"/>
        </w:rPr>
      </w:pPr>
      <w:r>
        <w:rPr>
          <w:rFonts w:ascii="Tahoma" w:hAnsi="Tahoma" w:cs="Tahoma"/>
          <w:sz w:val="16"/>
          <w:szCs w:val="16"/>
        </w:rPr>
        <w:t>(činnosti uvedené pod písm. a), b), c) a d) dále též souhrnně jako „činnosti“ či „předmět plnění“)</w:t>
      </w:r>
    </w:p>
    <w:p w14:paraId="1F3B3BB8" w14:textId="77777777" w:rsidR="007F28FD" w:rsidRPr="00601C92" w:rsidRDefault="007F28FD" w:rsidP="007F28FD">
      <w:pPr>
        <w:pStyle w:val="Odstavecseseznamem"/>
        <w:rPr>
          <w:rFonts w:ascii="Tahoma" w:hAnsi="Tahoma" w:cs="Tahoma"/>
          <w:color w:val="FF0000"/>
          <w:sz w:val="16"/>
          <w:szCs w:val="16"/>
        </w:rPr>
      </w:pPr>
    </w:p>
    <w:p w14:paraId="3E6ECA4D" w14:textId="77777777" w:rsidR="0022224B" w:rsidRDefault="007F28FD" w:rsidP="007F28FD">
      <w:pPr>
        <w:ind w:left="450"/>
        <w:jc w:val="both"/>
        <w:rPr>
          <w:rFonts w:ascii="Tahoma" w:hAnsi="Tahoma" w:cs="Tahoma"/>
          <w:sz w:val="16"/>
          <w:szCs w:val="16"/>
        </w:rPr>
      </w:pPr>
      <w:r w:rsidRPr="7315B899">
        <w:rPr>
          <w:rFonts w:ascii="Tahoma" w:hAnsi="Tahoma" w:cs="Tahoma"/>
          <w:sz w:val="16"/>
          <w:szCs w:val="16"/>
        </w:rPr>
        <w:t xml:space="preserve">Činnosti dle bodu a), b) a d) budou probíhat na zařízeních uvedených v příloze č. </w:t>
      </w:r>
      <w:r w:rsidR="00CE3442">
        <w:rPr>
          <w:rFonts w:ascii="Tahoma" w:hAnsi="Tahoma" w:cs="Tahoma"/>
          <w:sz w:val="16"/>
          <w:szCs w:val="16"/>
        </w:rPr>
        <w:t>1</w:t>
      </w:r>
      <w:r w:rsidRPr="7315B899">
        <w:rPr>
          <w:rFonts w:ascii="Tahoma" w:hAnsi="Tahoma" w:cs="Tahoma"/>
          <w:sz w:val="16"/>
          <w:szCs w:val="16"/>
        </w:rPr>
        <w:t>;</w:t>
      </w:r>
    </w:p>
    <w:p w14:paraId="3B53B840" w14:textId="77777777" w:rsidR="007F28FD" w:rsidRPr="00C210EF" w:rsidRDefault="0022224B" w:rsidP="007F28FD">
      <w:pPr>
        <w:ind w:left="450"/>
        <w:jc w:val="both"/>
        <w:rPr>
          <w:rFonts w:ascii="Tahoma" w:hAnsi="Tahoma" w:cs="Tahoma"/>
          <w:sz w:val="16"/>
          <w:szCs w:val="16"/>
        </w:rPr>
      </w:pPr>
      <w:r>
        <w:rPr>
          <w:rFonts w:ascii="Tahoma" w:hAnsi="Tahoma" w:cs="Tahoma"/>
          <w:sz w:val="16"/>
          <w:szCs w:val="16"/>
        </w:rPr>
        <w:t>Č</w:t>
      </w:r>
      <w:r w:rsidR="007F28FD" w:rsidRPr="7315B899">
        <w:rPr>
          <w:rFonts w:ascii="Tahoma" w:hAnsi="Tahoma" w:cs="Tahoma"/>
          <w:sz w:val="16"/>
          <w:szCs w:val="16"/>
        </w:rPr>
        <w:t xml:space="preserve">innosti dle bodu c) a d) </w:t>
      </w:r>
      <w:r>
        <w:rPr>
          <w:rFonts w:ascii="Tahoma" w:hAnsi="Tahoma" w:cs="Tahoma"/>
          <w:sz w:val="16"/>
          <w:szCs w:val="16"/>
        </w:rPr>
        <w:t>budou probíhat na zařízeních uvedených v příloze</w:t>
      </w:r>
      <w:r w:rsidR="007F28FD" w:rsidRPr="7315B899">
        <w:rPr>
          <w:rFonts w:ascii="Tahoma" w:hAnsi="Tahoma" w:cs="Tahoma"/>
          <w:sz w:val="16"/>
          <w:szCs w:val="16"/>
        </w:rPr>
        <w:t xml:space="preserve"> č. </w:t>
      </w:r>
      <w:r w:rsidR="00CE3442">
        <w:rPr>
          <w:rFonts w:ascii="Tahoma" w:hAnsi="Tahoma" w:cs="Tahoma"/>
          <w:sz w:val="16"/>
          <w:szCs w:val="16"/>
        </w:rPr>
        <w:t>2</w:t>
      </w:r>
      <w:r w:rsidR="007F28FD" w:rsidRPr="7315B899">
        <w:rPr>
          <w:rFonts w:ascii="Tahoma" w:hAnsi="Tahoma" w:cs="Tahoma"/>
          <w:sz w:val="16"/>
          <w:szCs w:val="16"/>
        </w:rPr>
        <w:t>.</w:t>
      </w:r>
    </w:p>
    <w:p w14:paraId="15D045A5" w14:textId="77777777" w:rsidR="007F28FD" w:rsidRDefault="0022224B" w:rsidP="007F28FD">
      <w:pPr>
        <w:ind w:left="450"/>
        <w:jc w:val="both"/>
        <w:rPr>
          <w:rFonts w:ascii="Tahoma" w:hAnsi="Tahoma" w:cs="Tahoma"/>
          <w:sz w:val="16"/>
          <w:szCs w:val="16"/>
        </w:rPr>
      </w:pPr>
      <w:r>
        <w:rPr>
          <w:rFonts w:ascii="Tahoma" w:hAnsi="Tahoma" w:cs="Tahoma"/>
          <w:sz w:val="16"/>
          <w:szCs w:val="16"/>
        </w:rPr>
        <w:t xml:space="preserve"> </w:t>
      </w:r>
    </w:p>
    <w:p w14:paraId="720C8EF9" w14:textId="77777777" w:rsidR="007F28FD" w:rsidRPr="003F19BA" w:rsidRDefault="007F28FD" w:rsidP="007F28FD">
      <w:pPr>
        <w:pStyle w:val="Odstavecseseznamem"/>
        <w:numPr>
          <w:ilvl w:val="0"/>
          <w:numId w:val="16"/>
        </w:numPr>
        <w:ind w:left="426" w:hanging="426"/>
        <w:jc w:val="both"/>
        <w:rPr>
          <w:rFonts w:ascii="Tahoma" w:hAnsi="Tahoma" w:cs="Tahoma"/>
          <w:sz w:val="16"/>
          <w:szCs w:val="16"/>
        </w:rPr>
      </w:pPr>
      <w:r w:rsidRPr="003F19BA">
        <w:rPr>
          <w:rFonts w:ascii="Tahoma" w:hAnsi="Tahoma" w:cs="Tahoma"/>
          <w:sz w:val="16"/>
          <w:szCs w:val="16"/>
        </w:rPr>
        <w:t xml:space="preserve">V případě změny v počtu nebo složení jednotek uvedených v Příloze č. 1 a č. 2 se objednatel zavazuje poskytnout zhotoviteli aktuální seznam jednotek, které budou předmětem servisu a zhotovitel se zavazuje provádět servis a opravy i u těchto jednotek. Změna Přílohy č. 1 a č. 2 je účinná dnem předání aktualizované přílohy zhotoviteli, strany se výslovně dohodly, že pro změny přílohy č. 1 a č. 2 není nutné uzavírat dodatek ke smlouvě. </w:t>
      </w:r>
    </w:p>
    <w:p w14:paraId="66D5E3F6" w14:textId="77777777" w:rsidR="007F28FD" w:rsidRPr="00601C92" w:rsidRDefault="007F28FD" w:rsidP="007F28FD">
      <w:pPr>
        <w:ind w:left="426" w:hanging="426"/>
        <w:jc w:val="both"/>
        <w:rPr>
          <w:rFonts w:ascii="Tahoma" w:hAnsi="Tahoma" w:cs="Tahoma"/>
          <w:sz w:val="16"/>
          <w:szCs w:val="16"/>
        </w:rPr>
      </w:pPr>
    </w:p>
    <w:p w14:paraId="369737CC" w14:textId="77777777" w:rsidR="007F28FD" w:rsidRPr="003F19BA" w:rsidRDefault="007F28FD" w:rsidP="007F28FD">
      <w:pPr>
        <w:pStyle w:val="Odstavecseseznamem"/>
        <w:numPr>
          <w:ilvl w:val="0"/>
          <w:numId w:val="16"/>
        </w:numPr>
        <w:ind w:left="426" w:hanging="426"/>
        <w:jc w:val="both"/>
        <w:rPr>
          <w:rFonts w:ascii="Tahoma" w:hAnsi="Tahoma" w:cs="Tahoma"/>
          <w:sz w:val="16"/>
          <w:szCs w:val="16"/>
        </w:rPr>
      </w:pPr>
      <w:r w:rsidRPr="003F19BA">
        <w:rPr>
          <w:rFonts w:ascii="Tahoma" w:hAnsi="Tahoma" w:cs="Tahoma"/>
          <w:sz w:val="16"/>
          <w:szCs w:val="16"/>
        </w:rPr>
        <w:t>Materiál i náhradní díly budou účtovány za ceny v místě a čase obvyklé.</w:t>
      </w:r>
    </w:p>
    <w:p w14:paraId="6244685F" w14:textId="77777777" w:rsidR="007F28FD" w:rsidRPr="00601C92" w:rsidRDefault="007F28FD" w:rsidP="007F28FD">
      <w:pPr>
        <w:jc w:val="both"/>
        <w:rPr>
          <w:rFonts w:ascii="Tahoma" w:hAnsi="Tahoma" w:cs="Tahoma"/>
          <w:sz w:val="16"/>
          <w:szCs w:val="16"/>
        </w:rPr>
      </w:pPr>
    </w:p>
    <w:p w14:paraId="7564E77D" w14:textId="77777777" w:rsidR="007F28FD" w:rsidRPr="00601C92" w:rsidRDefault="007F28FD" w:rsidP="007F28FD">
      <w:pPr>
        <w:jc w:val="center"/>
        <w:rPr>
          <w:rFonts w:ascii="Tahoma" w:hAnsi="Tahoma" w:cs="Tahoma"/>
          <w:b/>
          <w:sz w:val="16"/>
          <w:szCs w:val="16"/>
        </w:rPr>
      </w:pPr>
    </w:p>
    <w:p w14:paraId="3B11A497" w14:textId="77777777" w:rsidR="007F28FD" w:rsidRPr="00601C92" w:rsidRDefault="007F28FD" w:rsidP="007F28FD">
      <w:pPr>
        <w:spacing w:after="60"/>
        <w:jc w:val="center"/>
        <w:rPr>
          <w:rFonts w:ascii="Tahoma" w:hAnsi="Tahoma" w:cs="Tahoma"/>
          <w:b/>
          <w:sz w:val="16"/>
          <w:szCs w:val="16"/>
        </w:rPr>
      </w:pPr>
      <w:r w:rsidRPr="00601C92">
        <w:rPr>
          <w:rFonts w:ascii="Tahoma" w:hAnsi="Tahoma" w:cs="Tahoma"/>
          <w:b/>
          <w:sz w:val="16"/>
          <w:szCs w:val="16"/>
        </w:rPr>
        <w:t>II. Doba a místo plnění</w:t>
      </w:r>
    </w:p>
    <w:p w14:paraId="2EE40A33" w14:textId="77777777" w:rsidR="007F28FD" w:rsidRDefault="007F28FD" w:rsidP="007F28FD">
      <w:pPr>
        <w:pStyle w:val="Odstavecseseznamem"/>
        <w:numPr>
          <w:ilvl w:val="0"/>
          <w:numId w:val="17"/>
        </w:numPr>
        <w:suppressAutoHyphens w:val="0"/>
        <w:spacing w:before="20" w:after="20"/>
        <w:ind w:left="426" w:hanging="426"/>
        <w:jc w:val="both"/>
        <w:rPr>
          <w:rFonts w:ascii="Tahoma" w:hAnsi="Tahoma" w:cs="Tahoma"/>
          <w:sz w:val="16"/>
          <w:szCs w:val="16"/>
        </w:rPr>
      </w:pPr>
      <w:r w:rsidRPr="00BD134D">
        <w:rPr>
          <w:rFonts w:ascii="Tahoma" w:hAnsi="Tahoma" w:cs="Tahoma"/>
          <w:sz w:val="16"/>
          <w:szCs w:val="16"/>
        </w:rPr>
        <w:t>Doba provádění oprav bude stanovena výzvami objednatele.</w:t>
      </w:r>
    </w:p>
    <w:p w14:paraId="7D681C18" w14:textId="77777777" w:rsidR="007F28FD" w:rsidRDefault="007F28FD" w:rsidP="007F28FD">
      <w:pPr>
        <w:pStyle w:val="Odstavecseseznamem"/>
        <w:suppressAutoHyphens w:val="0"/>
        <w:spacing w:before="20" w:after="20"/>
        <w:ind w:left="426"/>
        <w:jc w:val="both"/>
        <w:rPr>
          <w:rFonts w:ascii="Tahoma" w:hAnsi="Tahoma" w:cs="Tahoma"/>
          <w:sz w:val="16"/>
          <w:szCs w:val="16"/>
        </w:rPr>
      </w:pPr>
    </w:p>
    <w:p w14:paraId="1E0AAF32" w14:textId="77777777" w:rsidR="007F28FD" w:rsidRDefault="007F28FD" w:rsidP="007F28FD">
      <w:pPr>
        <w:pStyle w:val="Odstavecseseznamem"/>
        <w:numPr>
          <w:ilvl w:val="0"/>
          <w:numId w:val="17"/>
        </w:numPr>
        <w:suppressAutoHyphens w:val="0"/>
        <w:spacing w:before="20" w:after="20"/>
        <w:ind w:left="426"/>
        <w:jc w:val="both"/>
        <w:rPr>
          <w:rFonts w:ascii="Tahoma" w:hAnsi="Tahoma" w:cs="Tahoma"/>
          <w:sz w:val="16"/>
          <w:szCs w:val="16"/>
        </w:rPr>
      </w:pPr>
      <w:r w:rsidRPr="00BD134D">
        <w:rPr>
          <w:rFonts w:ascii="Tahoma" w:hAnsi="Tahoma" w:cs="Tahoma"/>
          <w:sz w:val="16"/>
          <w:szCs w:val="16"/>
        </w:rPr>
        <w:t xml:space="preserve">Zhotovitel splní svou povinnost provést dílo či dílčí plnění jeho řádným dokončením v rozsahu dle této smlouvy a předáním dílčího plnění objednateli na základě písemného předávacího protokolu podepsaného oběma smluvními stranami, resp. jejich oprávněnými zástupci. </w:t>
      </w:r>
    </w:p>
    <w:p w14:paraId="1AEFC8FD" w14:textId="77777777" w:rsidR="007F28FD" w:rsidRPr="00BD134D" w:rsidRDefault="007F28FD" w:rsidP="007F28FD"/>
    <w:p w14:paraId="7BFE51BF" w14:textId="77777777" w:rsidR="007F28FD" w:rsidRDefault="007F28FD" w:rsidP="007F28FD">
      <w:pPr>
        <w:pStyle w:val="Odstavecseseznamem"/>
        <w:numPr>
          <w:ilvl w:val="0"/>
          <w:numId w:val="17"/>
        </w:numPr>
        <w:suppressAutoHyphens w:val="0"/>
        <w:spacing w:before="20" w:after="20"/>
        <w:ind w:left="426"/>
        <w:jc w:val="both"/>
        <w:rPr>
          <w:rFonts w:ascii="Tahoma" w:hAnsi="Tahoma" w:cs="Tahoma"/>
          <w:sz w:val="16"/>
          <w:szCs w:val="16"/>
        </w:rPr>
      </w:pPr>
      <w:r w:rsidRPr="00441759">
        <w:rPr>
          <w:rFonts w:ascii="Tahoma" w:hAnsi="Tahoma" w:cs="Tahoma"/>
          <w:sz w:val="16"/>
          <w:szCs w:val="16"/>
        </w:rPr>
        <w:t>Objednatel převezme dílo (dílčí plnění) pouze v případě, že na něm nebudou v době převzetí zjevné vady a nedodělky či jiné nedostatky bránící řádnému a bezpečnému užívání díla. Případné drobné vady a nedodělky, které nebrání užívání díla ani jeho užívání podstatným způsobem neomezují, nebrání převzetí díla a budou uvedeny v předávacím protokolu s dohodnutými termíny jejich odstraněn</w:t>
      </w:r>
      <w:r w:rsidRPr="31101F8B">
        <w:rPr>
          <w:rFonts w:ascii="Tahoma" w:hAnsi="Tahoma" w:cs="Tahoma"/>
          <w:sz w:val="16"/>
          <w:szCs w:val="16"/>
        </w:rPr>
        <w:t>í.</w:t>
      </w:r>
    </w:p>
    <w:p w14:paraId="6693034C" w14:textId="77777777" w:rsidR="007F28FD" w:rsidRDefault="007F28FD" w:rsidP="007F28FD">
      <w:pPr>
        <w:pStyle w:val="Odstavecseseznamem"/>
        <w:suppressAutoHyphens w:val="0"/>
        <w:spacing w:before="20" w:after="20"/>
        <w:ind w:left="426"/>
        <w:jc w:val="both"/>
        <w:rPr>
          <w:rFonts w:ascii="Tahoma" w:hAnsi="Tahoma" w:cs="Tahoma"/>
          <w:sz w:val="16"/>
          <w:szCs w:val="16"/>
        </w:rPr>
      </w:pPr>
    </w:p>
    <w:p w14:paraId="30F25EA4" w14:textId="77777777" w:rsidR="007F28FD" w:rsidRPr="00935FDE" w:rsidRDefault="007F28FD" w:rsidP="00935FDE">
      <w:pPr>
        <w:pStyle w:val="Odstavecseseznamem"/>
        <w:numPr>
          <w:ilvl w:val="0"/>
          <w:numId w:val="17"/>
        </w:numPr>
        <w:ind w:left="426"/>
        <w:jc w:val="both"/>
        <w:rPr>
          <w:rFonts w:ascii="Tahoma" w:hAnsi="Tahoma" w:cs="Tahoma"/>
          <w:sz w:val="16"/>
          <w:szCs w:val="16"/>
        </w:rPr>
      </w:pPr>
      <w:r w:rsidRPr="00441759">
        <w:rPr>
          <w:rFonts w:ascii="Tahoma" w:hAnsi="Tahoma" w:cs="Tahoma"/>
          <w:sz w:val="16"/>
          <w:szCs w:val="16"/>
        </w:rPr>
        <w:t>Servis chladicích jednotek bude probíhat na základě výzvy (objednávky) objednavatele zaslané na kontaktní</w:t>
      </w:r>
      <w:r>
        <w:rPr>
          <w:rFonts w:ascii="Tahoma" w:hAnsi="Tahoma" w:cs="Tahoma"/>
          <w:sz w:val="16"/>
          <w:szCs w:val="16"/>
        </w:rPr>
        <w:t xml:space="preserve"> </w:t>
      </w:r>
      <w:r w:rsidRPr="00486D86">
        <w:rPr>
          <w:rFonts w:ascii="Tahoma" w:hAnsi="Tahoma" w:cs="Tahoma"/>
          <w:sz w:val="16"/>
          <w:szCs w:val="16"/>
        </w:rPr>
        <w:t xml:space="preserve">e-mail zhotovitele </w:t>
      </w:r>
      <w:r w:rsidRPr="00B14862">
        <w:rPr>
          <w:rFonts w:ascii="Tahoma" w:hAnsi="Tahoma" w:cs="Tahoma"/>
          <w:sz w:val="16"/>
          <w:szCs w:val="16"/>
        </w:rPr>
        <w:t xml:space="preserve">v </w:t>
      </w:r>
      <w:r w:rsidRPr="00486D86">
        <w:rPr>
          <w:rFonts w:ascii="Tahoma" w:hAnsi="Tahoma" w:cs="Tahoma"/>
          <w:sz w:val="16"/>
          <w:szCs w:val="16"/>
        </w:rPr>
        <w:t>termínech a objemech dle potřeby</w:t>
      </w:r>
      <w:r w:rsidR="00935FDE">
        <w:rPr>
          <w:rFonts w:ascii="Tahoma" w:hAnsi="Tahoma" w:cs="Tahoma"/>
          <w:sz w:val="16"/>
          <w:szCs w:val="16"/>
        </w:rPr>
        <w:t xml:space="preserve"> objednatele</w:t>
      </w:r>
      <w:r w:rsidRPr="00486D86">
        <w:rPr>
          <w:rFonts w:ascii="Tahoma" w:hAnsi="Tahoma" w:cs="Tahoma"/>
          <w:sz w:val="16"/>
          <w:szCs w:val="16"/>
        </w:rPr>
        <w:t xml:space="preserve">. Zhotovitel potvrdí obratem </w:t>
      </w:r>
      <w:r w:rsidRPr="00B14862">
        <w:rPr>
          <w:rFonts w:ascii="Tahoma" w:hAnsi="Tahoma" w:cs="Tahoma"/>
          <w:sz w:val="16"/>
          <w:szCs w:val="16"/>
        </w:rPr>
        <w:t>přijetí</w:t>
      </w:r>
      <w:r w:rsidRPr="00486D86">
        <w:rPr>
          <w:rFonts w:ascii="Tahoma" w:hAnsi="Tahoma" w:cs="Tahoma"/>
          <w:sz w:val="16"/>
          <w:szCs w:val="16"/>
        </w:rPr>
        <w:t xml:space="preserve"> objednávky</w:t>
      </w:r>
      <w:r w:rsidRPr="00B14862">
        <w:rPr>
          <w:rFonts w:ascii="Tahoma" w:hAnsi="Tahoma" w:cs="Tahoma"/>
          <w:sz w:val="16"/>
          <w:szCs w:val="16"/>
        </w:rPr>
        <w:t>, a to</w:t>
      </w:r>
      <w:r w:rsidRPr="00486D86">
        <w:rPr>
          <w:rFonts w:ascii="Tahoma" w:hAnsi="Tahoma" w:cs="Tahoma"/>
          <w:sz w:val="16"/>
          <w:szCs w:val="16"/>
        </w:rPr>
        <w:t xml:space="preserve"> nejpozději následující pracovní den na elektronickou adresu, ze které byla objednávka odeslána</w:t>
      </w:r>
      <w:r w:rsidR="00935FDE">
        <w:rPr>
          <w:rFonts w:ascii="Tahoma" w:hAnsi="Tahoma" w:cs="Tahoma"/>
          <w:sz w:val="16"/>
          <w:szCs w:val="16"/>
        </w:rPr>
        <w:t xml:space="preserve">, nejde-li o </w:t>
      </w:r>
      <w:r w:rsidR="00935FDE" w:rsidRPr="00486D86">
        <w:rPr>
          <w:rFonts w:ascii="Tahoma" w:hAnsi="Tahoma" w:cs="Tahoma"/>
          <w:sz w:val="16"/>
          <w:szCs w:val="16"/>
        </w:rPr>
        <w:t>závad</w:t>
      </w:r>
      <w:r w:rsidR="00935FDE">
        <w:rPr>
          <w:rFonts w:ascii="Tahoma" w:hAnsi="Tahoma" w:cs="Tahoma"/>
          <w:sz w:val="16"/>
          <w:szCs w:val="16"/>
        </w:rPr>
        <w:t xml:space="preserve">u </w:t>
      </w:r>
      <w:r w:rsidR="00935FDE" w:rsidRPr="00935FDE">
        <w:rPr>
          <w:rFonts w:ascii="Tahoma" w:hAnsi="Tahoma" w:cs="Tahoma"/>
          <w:sz w:val="16"/>
          <w:szCs w:val="16"/>
        </w:rPr>
        <w:t>ohrožujících zdraví</w:t>
      </w:r>
      <w:r w:rsidR="00935FDE">
        <w:rPr>
          <w:rFonts w:ascii="Tahoma" w:hAnsi="Tahoma" w:cs="Tahoma"/>
          <w:sz w:val="16"/>
          <w:szCs w:val="16"/>
        </w:rPr>
        <w:t xml:space="preserve"> či ohrožující provoz objednatele, pročež v těchto případech bude postupováno viz níže</w:t>
      </w:r>
      <w:r w:rsidR="00935FDE" w:rsidRPr="00935FDE">
        <w:rPr>
          <w:rFonts w:ascii="Tahoma" w:hAnsi="Tahoma" w:cs="Tahoma"/>
          <w:sz w:val="16"/>
          <w:szCs w:val="16"/>
        </w:rPr>
        <w:t xml:space="preserve"> </w:t>
      </w:r>
      <w:r w:rsidRPr="00935FDE">
        <w:rPr>
          <w:rFonts w:ascii="Tahoma" w:hAnsi="Tahoma" w:cs="Tahoma"/>
          <w:sz w:val="16"/>
          <w:szCs w:val="16"/>
        </w:rPr>
        <w:t xml:space="preserve"> </w:t>
      </w:r>
    </w:p>
    <w:p w14:paraId="5D257FDC" w14:textId="77777777" w:rsidR="007F28FD" w:rsidRDefault="007F28FD" w:rsidP="007F28FD">
      <w:pPr>
        <w:pStyle w:val="Odstavecseseznamem"/>
        <w:suppressAutoHyphens w:val="0"/>
        <w:spacing w:before="20" w:after="20"/>
        <w:ind w:left="426"/>
        <w:jc w:val="both"/>
        <w:rPr>
          <w:rFonts w:ascii="Tahoma" w:hAnsi="Tahoma" w:cs="Tahoma"/>
          <w:sz w:val="16"/>
          <w:szCs w:val="16"/>
        </w:rPr>
      </w:pPr>
    </w:p>
    <w:p w14:paraId="02A7034D" w14:textId="77777777" w:rsidR="007F28FD" w:rsidRPr="00486D86" w:rsidRDefault="007F28FD" w:rsidP="007F28FD">
      <w:pPr>
        <w:pStyle w:val="Odstavecseseznamem"/>
        <w:numPr>
          <w:ilvl w:val="0"/>
          <w:numId w:val="17"/>
        </w:numPr>
        <w:ind w:left="426"/>
        <w:jc w:val="both"/>
        <w:rPr>
          <w:rFonts w:ascii="Tahoma" w:hAnsi="Tahoma" w:cs="Tahoma"/>
          <w:sz w:val="16"/>
          <w:szCs w:val="16"/>
        </w:rPr>
      </w:pPr>
      <w:r w:rsidRPr="00486D86">
        <w:rPr>
          <w:rFonts w:ascii="Tahoma" w:hAnsi="Tahoma" w:cs="Tahoma"/>
          <w:sz w:val="16"/>
          <w:szCs w:val="16"/>
        </w:rPr>
        <w:t>Na odstranění závad (opravy) nastoupí zhotovitel dle objednávky v dále sjednaných termínech</w:t>
      </w:r>
      <w:r w:rsidRPr="31101F8B">
        <w:rPr>
          <w:rFonts w:ascii="Tahoma" w:hAnsi="Tahoma" w:cs="Tahoma"/>
          <w:sz w:val="16"/>
          <w:szCs w:val="16"/>
        </w:rPr>
        <w:t>:</w:t>
      </w:r>
    </w:p>
    <w:p w14:paraId="5C36556C" w14:textId="77777777" w:rsidR="007F28FD" w:rsidRPr="006E66F3" w:rsidRDefault="007F28FD" w:rsidP="007F28FD">
      <w:pPr>
        <w:pStyle w:val="Odstavecseseznamem"/>
        <w:rPr>
          <w:rFonts w:ascii="Tahoma" w:hAnsi="Tahoma" w:cs="Tahoma"/>
          <w:sz w:val="16"/>
          <w:szCs w:val="16"/>
        </w:rPr>
      </w:pPr>
    </w:p>
    <w:p w14:paraId="2B77EFC6" w14:textId="77777777" w:rsidR="007F28FD" w:rsidRPr="00E57636" w:rsidRDefault="007F28FD" w:rsidP="007F28FD">
      <w:pPr>
        <w:pStyle w:val="Odstavecseseznamem"/>
        <w:numPr>
          <w:ilvl w:val="0"/>
          <w:numId w:val="15"/>
        </w:numPr>
        <w:ind w:left="851"/>
        <w:rPr>
          <w:rFonts w:ascii="Tahoma" w:hAnsi="Tahoma" w:cs="Tahoma"/>
          <w:sz w:val="16"/>
          <w:szCs w:val="16"/>
        </w:rPr>
      </w:pPr>
      <w:r w:rsidRPr="00486D86">
        <w:rPr>
          <w:rFonts w:ascii="Tahoma" w:hAnsi="Tahoma" w:cs="Tahoma"/>
          <w:sz w:val="16"/>
          <w:szCs w:val="16"/>
        </w:rPr>
        <w:t>U závad ohrožujících zdraví, život nebo při odvrácení hrozících škod velkého rozsahu bezprostředně, ještě týž</w:t>
      </w:r>
      <w:r w:rsidRPr="00E57636">
        <w:rPr>
          <w:rFonts w:ascii="Tahoma" w:hAnsi="Tahoma" w:cs="Tahoma"/>
          <w:sz w:val="16"/>
          <w:szCs w:val="16"/>
        </w:rPr>
        <w:t xml:space="preserve"> den.</w:t>
      </w:r>
    </w:p>
    <w:p w14:paraId="333639C0" w14:textId="77777777" w:rsidR="007F28FD" w:rsidRPr="00486D86" w:rsidRDefault="007F28FD" w:rsidP="007F28FD">
      <w:pPr>
        <w:pStyle w:val="Odstavecseseznamem"/>
        <w:numPr>
          <w:ilvl w:val="0"/>
          <w:numId w:val="15"/>
        </w:numPr>
        <w:ind w:left="851"/>
      </w:pPr>
      <w:r w:rsidRPr="006E66F3">
        <w:rPr>
          <w:rFonts w:ascii="Tahoma" w:hAnsi="Tahoma" w:cs="Tahoma"/>
          <w:sz w:val="16"/>
          <w:szCs w:val="16"/>
        </w:rPr>
        <w:t>U závad, kdy hrozí přerušení provozu, ještě týž den.</w:t>
      </w:r>
    </w:p>
    <w:p w14:paraId="425244C8" w14:textId="77777777" w:rsidR="007F28FD" w:rsidRDefault="007F28FD" w:rsidP="007F28FD">
      <w:pPr>
        <w:pStyle w:val="Odstavecseseznamem"/>
        <w:numPr>
          <w:ilvl w:val="0"/>
          <w:numId w:val="15"/>
        </w:numPr>
        <w:ind w:left="851"/>
        <w:rPr>
          <w:rFonts w:ascii="Tahoma" w:hAnsi="Tahoma" w:cs="Tahoma"/>
          <w:sz w:val="16"/>
          <w:szCs w:val="16"/>
        </w:rPr>
      </w:pPr>
      <w:r w:rsidRPr="006E66F3">
        <w:rPr>
          <w:rFonts w:ascii="Tahoma" w:hAnsi="Tahoma" w:cs="Tahoma"/>
          <w:sz w:val="16"/>
          <w:szCs w:val="16"/>
        </w:rPr>
        <w:t>U závad, kdy nehrozí nebezpečí z prodlení nebo škody z hrozícího zastavení provozu po dohodě s objednatelem, nejpozději však do 3 dnů.</w:t>
      </w:r>
    </w:p>
    <w:p w14:paraId="692571D0" w14:textId="77777777" w:rsidR="007F28FD" w:rsidRPr="006E66F3" w:rsidRDefault="007F28FD" w:rsidP="007F28FD">
      <w:pPr>
        <w:pStyle w:val="Odstavecseseznamem"/>
        <w:ind w:left="851"/>
        <w:rPr>
          <w:rFonts w:ascii="Tahoma" w:hAnsi="Tahoma" w:cs="Tahoma"/>
          <w:sz w:val="16"/>
          <w:szCs w:val="16"/>
        </w:rPr>
      </w:pPr>
    </w:p>
    <w:p w14:paraId="5C8C2B80" w14:textId="77777777" w:rsidR="007F28FD" w:rsidRPr="00601C92" w:rsidRDefault="007F28FD" w:rsidP="007F28FD">
      <w:pPr>
        <w:jc w:val="both"/>
        <w:rPr>
          <w:rFonts w:ascii="Tahoma" w:hAnsi="Tahoma" w:cs="Tahoma"/>
          <w:sz w:val="16"/>
          <w:szCs w:val="16"/>
        </w:rPr>
      </w:pPr>
      <w:r w:rsidRPr="006914EA">
        <w:rPr>
          <w:rFonts w:ascii="Tahoma" w:hAnsi="Tahoma" w:cs="Tahoma"/>
          <w:sz w:val="16"/>
          <w:szCs w:val="16"/>
        </w:rPr>
        <w:t xml:space="preserve">         </w:t>
      </w:r>
      <w:r w:rsidR="00C86A39" w:rsidRPr="00601C92">
        <w:rPr>
          <w:rFonts w:ascii="Tahoma" w:hAnsi="Tahoma" w:cs="Tahoma"/>
          <w:sz w:val="16"/>
          <w:szCs w:val="16"/>
        </w:rPr>
        <w:t xml:space="preserve"> </w:t>
      </w:r>
    </w:p>
    <w:p w14:paraId="086DBFC5" w14:textId="77777777" w:rsidR="0092075D" w:rsidRPr="000B4276" w:rsidRDefault="0092075D" w:rsidP="0092075D">
      <w:pPr>
        <w:ind w:left="450"/>
        <w:jc w:val="both"/>
        <w:rPr>
          <w:rFonts w:ascii="Tahoma" w:hAnsi="Tahoma" w:cs="Tahoma"/>
          <w:sz w:val="16"/>
          <w:szCs w:val="16"/>
        </w:rPr>
      </w:pPr>
    </w:p>
    <w:p w14:paraId="75629C1D" w14:textId="509C1ACE" w:rsidR="0092075D" w:rsidRPr="00E91CFD" w:rsidRDefault="0092075D" w:rsidP="005B5601">
      <w:pPr>
        <w:numPr>
          <w:ilvl w:val="0"/>
          <w:numId w:val="18"/>
        </w:numPr>
        <w:jc w:val="both"/>
        <w:rPr>
          <w:rFonts w:ascii="Tahoma" w:hAnsi="Tahoma" w:cs="Tahoma"/>
          <w:sz w:val="16"/>
          <w:szCs w:val="16"/>
        </w:rPr>
      </w:pPr>
      <w:r w:rsidRPr="00E91CFD">
        <w:rPr>
          <w:rFonts w:ascii="Tahoma" w:hAnsi="Tahoma" w:cs="Tahoma"/>
          <w:sz w:val="16"/>
          <w:szCs w:val="16"/>
        </w:rPr>
        <w:t>Kontaktní osobou zhotovitele pro zasílání výzev je:</w:t>
      </w:r>
      <w:r w:rsidR="0075132A" w:rsidRPr="00E91CFD">
        <w:rPr>
          <w:rFonts w:ascii="Tahoma" w:hAnsi="Tahoma" w:cs="Tahoma"/>
          <w:sz w:val="16"/>
          <w:szCs w:val="16"/>
        </w:rPr>
        <w:t xml:space="preserve"> </w:t>
      </w:r>
      <w:r w:rsidR="004E6001">
        <w:rPr>
          <w:rFonts w:ascii="Tahoma" w:hAnsi="Tahoma" w:cs="Tahoma"/>
          <w:sz w:val="16"/>
          <w:szCs w:val="16"/>
        </w:rPr>
        <w:t>xxxxxx</w:t>
      </w:r>
      <w:r w:rsidR="0065765E">
        <w:rPr>
          <w:rFonts w:ascii="Tahoma" w:hAnsi="Tahoma" w:cs="Tahoma"/>
          <w:sz w:val="16"/>
          <w:szCs w:val="16"/>
        </w:rPr>
        <w:t xml:space="preserve">, </w:t>
      </w:r>
      <w:r w:rsidR="004E6001">
        <w:rPr>
          <w:rFonts w:ascii="Tahoma" w:hAnsi="Tahoma" w:cs="Tahoma"/>
          <w:sz w:val="16"/>
          <w:szCs w:val="16"/>
        </w:rPr>
        <w:t>xxxxxx</w:t>
      </w:r>
      <w:r w:rsidR="0065765E">
        <w:rPr>
          <w:rFonts w:ascii="Tahoma" w:hAnsi="Tahoma" w:cs="Tahoma"/>
          <w:sz w:val="16"/>
          <w:szCs w:val="16"/>
        </w:rPr>
        <w:t xml:space="preserve">, </w:t>
      </w:r>
      <w:r w:rsidR="004E6001">
        <w:rPr>
          <w:rFonts w:ascii="Tahoma" w:hAnsi="Tahoma" w:cs="Tahoma"/>
          <w:sz w:val="16"/>
          <w:szCs w:val="16"/>
        </w:rPr>
        <w:t>xxxxxx</w:t>
      </w:r>
    </w:p>
    <w:p w14:paraId="630C0389" w14:textId="77777777" w:rsidR="00395FFE" w:rsidRPr="00386D76" w:rsidRDefault="00395FFE" w:rsidP="00EA280A">
      <w:pPr>
        <w:pStyle w:val="Odstavecseseznamem"/>
        <w:rPr>
          <w:rFonts w:ascii="Tahoma" w:hAnsi="Tahoma" w:cs="Tahoma"/>
          <w:sz w:val="16"/>
          <w:szCs w:val="16"/>
        </w:rPr>
      </w:pPr>
    </w:p>
    <w:p w14:paraId="4F630FE3" w14:textId="4684E58E" w:rsidR="00CF12A5" w:rsidRDefault="00395FFE" w:rsidP="00337677">
      <w:pPr>
        <w:numPr>
          <w:ilvl w:val="0"/>
          <w:numId w:val="18"/>
        </w:numPr>
        <w:jc w:val="both"/>
        <w:rPr>
          <w:rFonts w:ascii="Tahoma" w:hAnsi="Tahoma" w:cs="Tahoma"/>
          <w:sz w:val="16"/>
          <w:szCs w:val="16"/>
        </w:rPr>
      </w:pPr>
      <w:r w:rsidRPr="004E6001">
        <w:rPr>
          <w:rFonts w:ascii="Tahoma" w:hAnsi="Tahoma" w:cs="Tahoma"/>
          <w:sz w:val="16"/>
          <w:szCs w:val="16"/>
        </w:rPr>
        <w:t>Kontaktní osobou objednatele je:</w:t>
      </w:r>
      <w:r w:rsidR="00A27C04" w:rsidRPr="004E6001">
        <w:rPr>
          <w:rFonts w:ascii="Tahoma" w:hAnsi="Tahoma" w:cs="Tahoma"/>
          <w:sz w:val="16"/>
          <w:szCs w:val="16"/>
        </w:rPr>
        <w:t xml:space="preserve"> </w:t>
      </w:r>
      <w:r w:rsidR="004E6001" w:rsidRPr="004E6001">
        <w:rPr>
          <w:rFonts w:ascii="Tahoma" w:hAnsi="Tahoma" w:cs="Tahoma"/>
          <w:sz w:val="16"/>
          <w:szCs w:val="16"/>
        </w:rPr>
        <w:t>xxxxxx</w:t>
      </w:r>
      <w:r w:rsidR="00A27C04" w:rsidRPr="004E6001">
        <w:rPr>
          <w:rFonts w:ascii="Tahoma" w:hAnsi="Tahoma" w:cs="Tahoma"/>
          <w:sz w:val="16"/>
          <w:szCs w:val="16"/>
        </w:rPr>
        <w:t>,</w:t>
      </w:r>
      <w:r w:rsidR="00286C41" w:rsidRPr="004E6001">
        <w:rPr>
          <w:rFonts w:ascii="Tahoma" w:hAnsi="Tahoma" w:cs="Tahoma"/>
          <w:sz w:val="16"/>
          <w:szCs w:val="16"/>
        </w:rPr>
        <w:t xml:space="preserve"> tel</w:t>
      </w:r>
      <w:r w:rsidR="00D95FEC" w:rsidRPr="004E6001">
        <w:rPr>
          <w:rFonts w:ascii="Tahoma" w:hAnsi="Tahoma" w:cs="Tahoma"/>
          <w:sz w:val="16"/>
          <w:szCs w:val="16"/>
        </w:rPr>
        <w:t xml:space="preserve">. </w:t>
      </w:r>
      <w:r w:rsidR="004E6001" w:rsidRPr="004E6001">
        <w:rPr>
          <w:rFonts w:ascii="Tahoma" w:hAnsi="Tahoma" w:cs="Tahoma"/>
          <w:sz w:val="16"/>
          <w:szCs w:val="16"/>
        </w:rPr>
        <w:t>xxxxxx</w:t>
      </w:r>
      <w:r w:rsidR="005F6671" w:rsidRPr="004E6001">
        <w:rPr>
          <w:rFonts w:ascii="Tahoma" w:hAnsi="Tahoma" w:cs="Tahoma"/>
          <w:sz w:val="16"/>
          <w:szCs w:val="16"/>
        </w:rPr>
        <w:t>,</w:t>
      </w:r>
      <w:r w:rsidR="00D95FEC" w:rsidRPr="004E6001">
        <w:rPr>
          <w:rFonts w:ascii="Tahoma" w:hAnsi="Tahoma" w:cs="Tahoma"/>
          <w:sz w:val="16"/>
          <w:szCs w:val="16"/>
        </w:rPr>
        <w:t xml:space="preserve"> email:</w:t>
      </w:r>
      <w:r w:rsidR="005F6671" w:rsidRPr="004E6001">
        <w:rPr>
          <w:rFonts w:ascii="Tahoma" w:hAnsi="Tahoma" w:cs="Tahoma"/>
          <w:sz w:val="16"/>
          <w:szCs w:val="16"/>
        </w:rPr>
        <w:t xml:space="preserve"> </w:t>
      </w:r>
      <w:r w:rsidR="004E6001">
        <w:rPr>
          <w:rFonts w:ascii="Tahoma" w:hAnsi="Tahoma" w:cs="Tahoma"/>
          <w:sz w:val="16"/>
          <w:szCs w:val="16"/>
        </w:rPr>
        <w:t>xxxxxx</w:t>
      </w:r>
    </w:p>
    <w:p w14:paraId="7F1E767D" w14:textId="77777777" w:rsidR="004E6001" w:rsidRDefault="004E6001" w:rsidP="004E6001">
      <w:pPr>
        <w:pStyle w:val="Odstavecseseznamem"/>
        <w:rPr>
          <w:rFonts w:ascii="Tahoma" w:hAnsi="Tahoma" w:cs="Tahoma"/>
          <w:sz w:val="16"/>
          <w:szCs w:val="16"/>
        </w:rPr>
      </w:pPr>
    </w:p>
    <w:p w14:paraId="606433A7" w14:textId="77777777" w:rsidR="004E6001" w:rsidRPr="004E6001" w:rsidRDefault="004E6001" w:rsidP="004E6001">
      <w:pPr>
        <w:ind w:left="360"/>
        <w:jc w:val="both"/>
        <w:rPr>
          <w:rFonts w:ascii="Tahoma" w:hAnsi="Tahoma" w:cs="Tahoma"/>
          <w:sz w:val="16"/>
          <w:szCs w:val="16"/>
        </w:rPr>
      </w:pPr>
    </w:p>
    <w:p w14:paraId="266561F1" w14:textId="77777777" w:rsidR="00D4726B" w:rsidRPr="00601C92" w:rsidRDefault="00D4726B" w:rsidP="00D4726B">
      <w:pPr>
        <w:jc w:val="both"/>
        <w:rPr>
          <w:rFonts w:ascii="Tahoma" w:hAnsi="Tahoma" w:cs="Tahoma"/>
          <w:b/>
          <w:bCs/>
          <w:sz w:val="16"/>
          <w:szCs w:val="16"/>
        </w:rPr>
      </w:pPr>
      <w:r w:rsidRPr="2C9DA743">
        <w:rPr>
          <w:rFonts w:ascii="Tahoma" w:hAnsi="Tahoma" w:cs="Tahoma"/>
          <w:b/>
          <w:bCs/>
          <w:sz w:val="16"/>
          <w:szCs w:val="16"/>
        </w:rPr>
        <w:t xml:space="preserve">                                                 III. Cena, platební podmínky a sankční ustanovení</w:t>
      </w:r>
    </w:p>
    <w:p w14:paraId="1A6B124D" w14:textId="77777777" w:rsidR="00D4726B" w:rsidRPr="00F87026" w:rsidRDefault="00D4726B" w:rsidP="00D4726B">
      <w:pPr>
        <w:pStyle w:val="Odstavecseseznamem"/>
        <w:ind w:left="426"/>
        <w:rPr>
          <w:rFonts w:ascii="Tahoma" w:hAnsi="Tahoma" w:cs="Tahoma"/>
          <w:sz w:val="16"/>
          <w:szCs w:val="16"/>
        </w:rPr>
      </w:pPr>
    </w:p>
    <w:p w14:paraId="18A9CCD9" w14:textId="77777777" w:rsidR="00D4726B" w:rsidRPr="00D4726B" w:rsidRDefault="00D4726B" w:rsidP="00203088">
      <w:pPr>
        <w:pStyle w:val="Odstavecseseznamem"/>
        <w:numPr>
          <w:ilvl w:val="0"/>
          <w:numId w:val="21"/>
        </w:numPr>
        <w:ind w:left="426" w:hanging="426"/>
        <w:jc w:val="both"/>
        <w:rPr>
          <w:rFonts w:ascii="Tahoma" w:hAnsi="Tahoma" w:cs="Tahoma"/>
          <w:sz w:val="16"/>
          <w:szCs w:val="16"/>
        </w:rPr>
      </w:pPr>
      <w:r w:rsidRPr="00D4726B">
        <w:rPr>
          <w:rFonts w:ascii="Tahoma" w:hAnsi="Tahoma" w:cs="Tahoma"/>
          <w:sz w:val="16"/>
          <w:szCs w:val="16"/>
        </w:rPr>
        <w:t>V souladu s ustanovením zákona č. 526/1990 Sb., o cenách</w:t>
      </w:r>
      <w:r w:rsidR="00203088">
        <w:rPr>
          <w:rFonts w:ascii="Tahoma" w:hAnsi="Tahoma" w:cs="Tahoma"/>
          <w:sz w:val="16"/>
          <w:szCs w:val="16"/>
        </w:rPr>
        <w:t>, ve znění pozdějších předpisů</w:t>
      </w:r>
      <w:r w:rsidRPr="00D4726B">
        <w:rPr>
          <w:rFonts w:ascii="Tahoma" w:hAnsi="Tahoma" w:cs="Tahoma"/>
          <w:sz w:val="16"/>
          <w:szCs w:val="16"/>
        </w:rPr>
        <w:t xml:space="preserve"> se smluvní strany dohodly na ceně za plnění ve výši </w:t>
      </w:r>
      <w:r w:rsidR="00C86A39">
        <w:rPr>
          <w:rFonts w:ascii="Tahoma" w:hAnsi="Tahoma" w:cs="Tahoma"/>
          <w:sz w:val="16"/>
          <w:szCs w:val="16"/>
        </w:rPr>
        <w:t>nejnižší nabídka je zároveň max. limitem pro čerpání dle této smlouvy.</w:t>
      </w:r>
      <w:r w:rsidRPr="00D4726B">
        <w:rPr>
          <w:rFonts w:ascii="Tahoma" w:hAnsi="Tahoma" w:cs="Tahoma"/>
          <w:sz w:val="16"/>
          <w:szCs w:val="16"/>
        </w:rPr>
        <w:t xml:space="preserve"> K této ceně bude účtováno DPH v souladu s platnými předpisy v době fakturace.</w:t>
      </w:r>
      <w:r w:rsidR="00C86A39">
        <w:rPr>
          <w:rFonts w:ascii="Tahoma" w:hAnsi="Tahoma" w:cs="Tahoma"/>
          <w:sz w:val="16"/>
          <w:szCs w:val="16"/>
        </w:rPr>
        <w:t xml:space="preserve"> Nejnižší nabídka je zároveň maximálním limitem pro čerpání dle této smlouvy.</w:t>
      </w:r>
    </w:p>
    <w:p w14:paraId="45244F23" w14:textId="77777777" w:rsidR="00D4726B" w:rsidRPr="00775ECE" w:rsidRDefault="00D4726B" w:rsidP="00D4726B">
      <w:pPr>
        <w:pStyle w:val="Odstavecseseznamem"/>
        <w:ind w:left="426" w:hanging="426"/>
        <w:jc w:val="both"/>
        <w:rPr>
          <w:rFonts w:ascii="Tahoma" w:hAnsi="Tahoma" w:cs="Tahoma"/>
          <w:sz w:val="16"/>
          <w:szCs w:val="16"/>
        </w:rPr>
      </w:pPr>
    </w:p>
    <w:p w14:paraId="1CFCD54C" w14:textId="77777777" w:rsidR="00D4726B" w:rsidRPr="00BD134D" w:rsidRDefault="00D4726B" w:rsidP="00D4726B">
      <w:pPr>
        <w:pStyle w:val="Odstavecseseznamem"/>
        <w:numPr>
          <w:ilvl w:val="0"/>
          <w:numId w:val="21"/>
        </w:numPr>
        <w:ind w:left="426" w:hanging="426"/>
        <w:jc w:val="both"/>
        <w:rPr>
          <w:rFonts w:ascii="Tahoma" w:hAnsi="Tahoma" w:cs="Tahoma"/>
          <w:sz w:val="16"/>
          <w:szCs w:val="16"/>
        </w:rPr>
      </w:pPr>
      <w:r w:rsidRPr="00BD134D">
        <w:rPr>
          <w:rFonts w:ascii="Tahoma" w:hAnsi="Tahoma" w:cs="Tahoma"/>
          <w:sz w:val="16"/>
          <w:szCs w:val="16"/>
        </w:rPr>
        <w:t>Cenu za další materiál a náhradní díly, které nejsou obsaženy v nabídkovém soupisu prací a dodávek a jejichž použití bylo nezbytné pro provedení servisních prací, bude zhotovitel objednateli účtovat za ceny v místě a čase obvyklé.</w:t>
      </w:r>
    </w:p>
    <w:p w14:paraId="2A8F8772" w14:textId="77777777" w:rsidR="00D4726B" w:rsidRDefault="00D4726B" w:rsidP="00D4726B">
      <w:pPr>
        <w:pStyle w:val="Odstavecseseznamem"/>
        <w:ind w:left="426"/>
        <w:jc w:val="both"/>
        <w:rPr>
          <w:rFonts w:ascii="Tahoma" w:hAnsi="Tahoma" w:cs="Tahoma"/>
          <w:sz w:val="16"/>
          <w:szCs w:val="16"/>
        </w:rPr>
      </w:pPr>
    </w:p>
    <w:p w14:paraId="5F4BFB27" w14:textId="77777777" w:rsidR="00D4726B" w:rsidRPr="00BD134D" w:rsidRDefault="00D4726B" w:rsidP="00D4726B">
      <w:pPr>
        <w:pStyle w:val="Odstavecseseznamem"/>
        <w:numPr>
          <w:ilvl w:val="0"/>
          <w:numId w:val="21"/>
        </w:numPr>
        <w:ind w:left="426" w:hanging="426"/>
        <w:jc w:val="both"/>
        <w:rPr>
          <w:rFonts w:ascii="Tahoma" w:hAnsi="Tahoma" w:cs="Tahoma"/>
          <w:sz w:val="16"/>
          <w:szCs w:val="16"/>
        </w:rPr>
      </w:pPr>
      <w:r w:rsidRPr="31101F8B">
        <w:rPr>
          <w:rFonts w:ascii="Tahoma" w:hAnsi="Tahoma" w:cs="Tahoma"/>
          <w:sz w:val="16"/>
          <w:szCs w:val="16"/>
        </w:rPr>
        <w:t xml:space="preserve">Pořizovací cenu je poskytovatel povinen objednateli prokázat formou daňového nákupního dokladu. </w:t>
      </w:r>
    </w:p>
    <w:p w14:paraId="00EEDFBD" w14:textId="77777777" w:rsidR="00D4726B" w:rsidRPr="00361029" w:rsidRDefault="00D4726B" w:rsidP="00D4726B">
      <w:pPr>
        <w:pStyle w:val="Odstavecseseznamem"/>
        <w:ind w:left="426" w:hanging="426"/>
        <w:rPr>
          <w:rFonts w:ascii="Tahoma" w:hAnsi="Tahoma" w:cs="Tahoma"/>
          <w:sz w:val="16"/>
          <w:szCs w:val="16"/>
        </w:rPr>
      </w:pPr>
    </w:p>
    <w:p w14:paraId="6709FD98" w14:textId="77777777" w:rsidR="00D4726B" w:rsidRPr="00BD134D" w:rsidRDefault="00D4726B" w:rsidP="00D4726B">
      <w:pPr>
        <w:pStyle w:val="Odstavecseseznamem"/>
        <w:numPr>
          <w:ilvl w:val="0"/>
          <w:numId w:val="21"/>
        </w:numPr>
        <w:ind w:left="426" w:hanging="426"/>
        <w:jc w:val="both"/>
        <w:rPr>
          <w:rFonts w:ascii="Tahoma" w:hAnsi="Tahoma" w:cs="Tahoma"/>
          <w:sz w:val="16"/>
          <w:szCs w:val="16"/>
        </w:rPr>
      </w:pPr>
      <w:r w:rsidRPr="31101F8B">
        <w:rPr>
          <w:rFonts w:ascii="Tahoma" w:hAnsi="Tahoma" w:cs="Tahoma"/>
          <w:sz w:val="16"/>
          <w:szCs w:val="16"/>
        </w:rPr>
        <w:t>Ceny za materiál a náhradní díly budou naceněny zhotovitelem zvlášť.</w:t>
      </w:r>
    </w:p>
    <w:p w14:paraId="0552A94F" w14:textId="77777777" w:rsidR="00D4726B" w:rsidRDefault="00D4726B" w:rsidP="00D4726B">
      <w:pPr>
        <w:pStyle w:val="Odstavecseseznamem"/>
        <w:ind w:left="426" w:hanging="426"/>
        <w:jc w:val="both"/>
        <w:rPr>
          <w:rFonts w:ascii="Tahoma" w:hAnsi="Tahoma" w:cs="Tahoma"/>
          <w:sz w:val="16"/>
          <w:szCs w:val="16"/>
        </w:rPr>
      </w:pPr>
    </w:p>
    <w:p w14:paraId="4F35E8A8" w14:textId="1D1D9E2D" w:rsidR="00D4726B" w:rsidRPr="00BD134D" w:rsidRDefault="00D4726B" w:rsidP="00D4726B">
      <w:pPr>
        <w:pStyle w:val="Odstavecseseznamem"/>
        <w:numPr>
          <w:ilvl w:val="0"/>
          <w:numId w:val="21"/>
        </w:numPr>
        <w:ind w:left="426" w:hanging="426"/>
        <w:jc w:val="both"/>
        <w:rPr>
          <w:rFonts w:ascii="Tahoma" w:hAnsi="Tahoma" w:cs="Tahoma"/>
          <w:sz w:val="16"/>
          <w:szCs w:val="16"/>
        </w:rPr>
      </w:pPr>
      <w:r w:rsidRPr="31101F8B">
        <w:rPr>
          <w:rFonts w:ascii="Tahoma" w:hAnsi="Tahoma" w:cs="Tahoma"/>
          <w:sz w:val="16"/>
          <w:szCs w:val="16"/>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60 dní od jejího doručení objednateli, na Ekonomický úsek, odbor účetnictví nacházející se na adrese jeho sídla. Faktura může být též zaslána elektronicky na </w:t>
      </w:r>
      <w:r w:rsidR="0007583B" w:rsidRPr="0007583B">
        <w:rPr>
          <w:rFonts w:ascii="Tahoma" w:hAnsi="Tahoma" w:cs="Tahoma"/>
          <w:sz w:val="16"/>
          <w:szCs w:val="16"/>
        </w:rPr>
        <w:t>xxxxxx</w:t>
      </w:r>
      <w:r w:rsidRPr="31101F8B">
        <w:rPr>
          <w:rFonts w:ascii="Tahoma" w:hAnsi="Tahoma" w:cs="Tahoma"/>
          <w:sz w:val="16"/>
          <w:szCs w:val="16"/>
        </w:rPr>
        <w:t>, ve formátu ISDOC či PDF. Přílohou každé faktury bude předávací protokol.</w:t>
      </w:r>
    </w:p>
    <w:p w14:paraId="622B4E45" w14:textId="77777777" w:rsidR="00D4726B" w:rsidRDefault="00D4726B" w:rsidP="00D4726B">
      <w:pPr>
        <w:pStyle w:val="Odstavecseseznamem"/>
        <w:ind w:left="426" w:hanging="426"/>
        <w:jc w:val="both"/>
        <w:rPr>
          <w:rFonts w:ascii="Tahoma" w:hAnsi="Tahoma" w:cs="Tahoma"/>
          <w:sz w:val="16"/>
          <w:szCs w:val="16"/>
        </w:rPr>
      </w:pPr>
    </w:p>
    <w:p w14:paraId="326693B8" w14:textId="77777777" w:rsidR="00D4726B" w:rsidRPr="00BD134D" w:rsidRDefault="00D4726B" w:rsidP="00D4726B">
      <w:pPr>
        <w:pStyle w:val="Odstavecseseznamem"/>
        <w:numPr>
          <w:ilvl w:val="0"/>
          <w:numId w:val="21"/>
        </w:numPr>
        <w:ind w:left="426" w:hanging="426"/>
        <w:jc w:val="both"/>
        <w:rPr>
          <w:rFonts w:ascii="Tahoma" w:hAnsi="Tahoma" w:cs="Tahoma"/>
          <w:sz w:val="16"/>
          <w:szCs w:val="16"/>
        </w:rPr>
      </w:pPr>
      <w:r w:rsidRPr="31101F8B">
        <w:rPr>
          <w:rFonts w:ascii="Tahoma" w:hAnsi="Tahoma" w:cs="Tahoma"/>
          <w:sz w:val="16"/>
          <w:szCs w:val="16"/>
        </w:rPr>
        <w:t>V případě prodlení se zaplacením řádně vystavené faktury je zhotovitel oprávněn požadovat zaplacení smluvního úroku z prodlení ve výši 0,01% z dlužné částky za každý den prodlení. Smluvní strany se dohodly, že zhotovitel je oprávněn požadovat zaplacení úroku z prodlení až po uplynutí 30 dnů od sjednané lhůty splatnosti.</w:t>
      </w:r>
    </w:p>
    <w:p w14:paraId="243DCDD7" w14:textId="77777777" w:rsidR="00D4726B" w:rsidRPr="00A62EF7" w:rsidRDefault="00D4726B" w:rsidP="00D4726B">
      <w:pPr>
        <w:pStyle w:val="Odstavecseseznamem"/>
        <w:ind w:left="426" w:hanging="426"/>
        <w:rPr>
          <w:rFonts w:ascii="Tahoma" w:hAnsi="Tahoma" w:cs="Tahoma"/>
          <w:sz w:val="16"/>
          <w:szCs w:val="16"/>
        </w:rPr>
      </w:pPr>
    </w:p>
    <w:p w14:paraId="720E7C55" w14:textId="77777777" w:rsidR="00D4726B" w:rsidRPr="00BD134D" w:rsidRDefault="00D4726B" w:rsidP="00D4726B">
      <w:pPr>
        <w:pStyle w:val="Odstavecseseznamem"/>
        <w:numPr>
          <w:ilvl w:val="0"/>
          <w:numId w:val="21"/>
        </w:numPr>
        <w:ind w:left="426" w:hanging="426"/>
        <w:jc w:val="both"/>
        <w:rPr>
          <w:rFonts w:ascii="Tahoma" w:hAnsi="Tahoma" w:cs="Tahoma"/>
          <w:sz w:val="16"/>
          <w:szCs w:val="16"/>
        </w:rPr>
      </w:pPr>
      <w:r w:rsidRPr="31101F8B">
        <w:rPr>
          <w:rFonts w:ascii="Tahoma" w:hAnsi="Tahoma" w:cs="Tahoma"/>
          <w:sz w:val="16"/>
          <w:szCs w:val="16"/>
        </w:rPr>
        <w:t>V případě nedodržení sjednaných termínů plnění, má objednatel právo účtovat jednorázovou smluvní pokutu ve výši 5.000,- Kč. Dále má objednatel právo požadovat další smluvní pokutu ve výši 1.000,- Kč za každý den prodlení s dodržením termínu plnění.</w:t>
      </w:r>
    </w:p>
    <w:p w14:paraId="30C4B0CE" w14:textId="77777777" w:rsidR="00D4726B" w:rsidRPr="00E86F4E" w:rsidRDefault="00D4726B" w:rsidP="00D4726B">
      <w:pPr>
        <w:pStyle w:val="Odstavecseseznamem"/>
        <w:ind w:left="426" w:hanging="426"/>
        <w:rPr>
          <w:rFonts w:ascii="Tahoma" w:hAnsi="Tahoma" w:cs="Tahoma"/>
          <w:sz w:val="16"/>
          <w:szCs w:val="16"/>
        </w:rPr>
      </w:pPr>
    </w:p>
    <w:p w14:paraId="04BFA648" w14:textId="77777777" w:rsidR="00D4726B" w:rsidRPr="00BD134D" w:rsidRDefault="00D4726B" w:rsidP="00D4726B">
      <w:pPr>
        <w:pStyle w:val="Odstavecseseznamem"/>
        <w:numPr>
          <w:ilvl w:val="0"/>
          <w:numId w:val="21"/>
        </w:numPr>
        <w:ind w:left="426" w:hanging="426"/>
        <w:jc w:val="both"/>
        <w:rPr>
          <w:rFonts w:ascii="Tahoma" w:hAnsi="Tahoma" w:cs="Tahoma"/>
          <w:sz w:val="16"/>
          <w:szCs w:val="16"/>
        </w:rPr>
      </w:pPr>
      <w:r w:rsidRPr="00BD134D">
        <w:rPr>
          <w:rFonts w:ascii="Tahoma" w:hAnsi="Tahoma" w:cs="Tahoma"/>
          <w:sz w:val="16"/>
          <w:szCs w:val="16"/>
        </w:rPr>
        <w:t xml:space="preserve">V případě prodlení </w:t>
      </w:r>
      <w:r w:rsidRPr="00BD134D">
        <w:rPr>
          <w:rFonts w:ascii="Tahoma" w:hAnsi="Tahoma" w:cs="Tahoma"/>
          <w:snapToGrid w:val="0"/>
          <w:sz w:val="16"/>
          <w:szCs w:val="16"/>
        </w:rPr>
        <w:t xml:space="preserve">zhotovitele </w:t>
      </w:r>
      <w:r w:rsidRPr="00BD134D">
        <w:rPr>
          <w:rFonts w:ascii="Tahoma" w:hAnsi="Tahoma" w:cs="Tahoma"/>
          <w:sz w:val="16"/>
          <w:szCs w:val="16"/>
        </w:rPr>
        <w:t>s odstraňováním reklamovaných vad má objednatel právo účtovat zhotoviteli</w:t>
      </w:r>
      <w:r w:rsidRPr="00BD134D">
        <w:rPr>
          <w:rFonts w:ascii="Tahoma" w:hAnsi="Tahoma" w:cs="Tahoma"/>
          <w:snapToGrid w:val="0"/>
          <w:sz w:val="16"/>
          <w:szCs w:val="16"/>
        </w:rPr>
        <w:t xml:space="preserve"> </w:t>
      </w:r>
      <w:r w:rsidRPr="00BD134D">
        <w:rPr>
          <w:rFonts w:ascii="Tahoma" w:hAnsi="Tahoma" w:cs="Tahoma"/>
          <w:sz w:val="16"/>
          <w:szCs w:val="16"/>
        </w:rPr>
        <w:t>smluvní pokutu ve výši 1.000,- Kč za každý i započatý den prodlení s dodržením termínu odstranění vad.</w:t>
      </w:r>
    </w:p>
    <w:p w14:paraId="475ACAA8" w14:textId="77777777" w:rsidR="00D4726B" w:rsidRPr="00361029" w:rsidRDefault="00D4726B" w:rsidP="00D4726B">
      <w:pPr>
        <w:ind w:left="426" w:hanging="426"/>
        <w:jc w:val="both"/>
      </w:pPr>
    </w:p>
    <w:p w14:paraId="011D7935" w14:textId="77777777" w:rsidR="00D4726B" w:rsidRPr="00BD134D" w:rsidRDefault="00D4726B" w:rsidP="00D4726B">
      <w:pPr>
        <w:pStyle w:val="Odstavecseseznamem"/>
        <w:numPr>
          <w:ilvl w:val="0"/>
          <w:numId w:val="21"/>
        </w:numPr>
        <w:ind w:left="426" w:hanging="426"/>
        <w:jc w:val="both"/>
        <w:rPr>
          <w:rFonts w:ascii="Tahoma" w:hAnsi="Tahoma" w:cs="Tahoma"/>
          <w:sz w:val="16"/>
          <w:szCs w:val="16"/>
        </w:rPr>
      </w:pPr>
      <w:r w:rsidRPr="31101F8B">
        <w:rPr>
          <w:rFonts w:ascii="Tahoma" w:hAnsi="Tahoma" w:cs="Tahoma"/>
          <w:sz w:val="16"/>
          <w:szCs w:val="16"/>
        </w:rPr>
        <w:t>V případě nesplnění povinnosti identifikace pracovníků dle čl. IV. odst. 9 smlouvy je objednatel oprávněn požadovat zaplacení smluvní pokuty ve výši 100,- Kč za každý zjištěný případ.</w:t>
      </w:r>
    </w:p>
    <w:p w14:paraId="62BFA87D" w14:textId="77777777" w:rsidR="00D4726B" w:rsidRDefault="00D4726B" w:rsidP="00D4726B">
      <w:pPr>
        <w:pStyle w:val="Odstavecseseznamem"/>
        <w:ind w:left="426" w:hanging="426"/>
        <w:jc w:val="both"/>
        <w:rPr>
          <w:rFonts w:ascii="Tahoma" w:hAnsi="Tahoma" w:cs="Tahoma"/>
          <w:sz w:val="16"/>
          <w:szCs w:val="16"/>
        </w:rPr>
      </w:pPr>
    </w:p>
    <w:p w14:paraId="6DAFB320" w14:textId="77777777" w:rsidR="00D4726B" w:rsidRPr="00BD134D" w:rsidRDefault="00D4726B" w:rsidP="00D4726B">
      <w:pPr>
        <w:pStyle w:val="Odstavecseseznamem"/>
        <w:numPr>
          <w:ilvl w:val="0"/>
          <w:numId w:val="21"/>
        </w:numPr>
        <w:ind w:left="426" w:hanging="426"/>
        <w:jc w:val="both"/>
        <w:rPr>
          <w:rFonts w:ascii="Tahoma" w:hAnsi="Tahoma" w:cs="Tahoma"/>
          <w:sz w:val="16"/>
          <w:szCs w:val="16"/>
        </w:rPr>
      </w:pPr>
      <w:r w:rsidRPr="31101F8B">
        <w:rPr>
          <w:rFonts w:ascii="Tahoma" w:hAnsi="Tahoma" w:cs="Tahoma"/>
          <w:sz w:val="16"/>
          <w:szCs w:val="16"/>
        </w:rPr>
        <w:t>V případě nedodržení povinnosti stanovené v čl. VI. odst. 2 smlouvy má objednatel právo účtovat smluvní pokutu ve výši pohledávky, která byla postoupena v rozporu s touto smlouvou. Objednatel má zároveň právo odstoupit od smlouvy.</w:t>
      </w:r>
    </w:p>
    <w:p w14:paraId="0877D7A0" w14:textId="77777777" w:rsidR="00D4726B" w:rsidRPr="00E86F4E" w:rsidRDefault="00D4726B" w:rsidP="00D4726B">
      <w:pPr>
        <w:pStyle w:val="Odstavecseseznamem"/>
        <w:ind w:left="426" w:hanging="426"/>
        <w:jc w:val="both"/>
        <w:rPr>
          <w:rFonts w:ascii="Tahoma" w:hAnsi="Tahoma" w:cs="Tahoma"/>
          <w:sz w:val="16"/>
          <w:szCs w:val="16"/>
        </w:rPr>
      </w:pPr>
    </w:p>
    <w:p w14:paraId="7897D87B" w14:textId="77777777" w:rsidR="00D4726B" w:rsidRPr="00BD134D" w:rsidRDefault="00D4726B" w:rsidP="00D4726B">
      <w:pPr>
        <w:pStyle w:val="Odstavecseseznamem"/>
        <w:numPr>
          <w:ilvl w:val="0"/>
          <w:numId w:val="21"/>
        </w:numPr>
        <w:ind w:left="426" w:hanging="426"/>
        <w:jc w:val="both"/>
        <w:rPr>
          <w:rFonts w:ascii="Tahoma" w:hAnsi="Tahoma" w:cs="Tahoma"/>
          <w:sz w:val="16"/>
          <w:szCs w:val="16"/>
        </w:rPr>
      </w:pPr>
      <w:r w:rsidRPr="31101F8B">
        <w:rPr>
          <w:rFonts w:ascii="Tahoma" w:hAnsi="Tahoma" w:cs="Tahoma"/>
          <w:sz w:val="16"/>
          <w:szCs w:val="16"/>
        </w:rPr>
        <w:t>V případě nedodržení povinnosti sjednat a udržovat pojištění dle čl. IV. odst. 16 smlouvy má objednatel právo účtovat smluvní pokutu ve výši 10.000,- Kč.</w:t>
      </w:r>
    </w:p>
    <w:p w14:paraId="7458F232" w14:textId="77777777" w:rsidR="00D4726B" w:rsidRPr="00C210EF" w:rsidRDefault="00D4726B" w:rsidP="00D4726B">
      <w:pPr>
        <w:ind w:left="426" w:hanging="426"/>
        <w:jc w:val="both"/>
      </w:pPr>
    </w:p>
    <w:p w14:paraId="135070C3" w14:textId="77777777" w:rsidR="00D4726B" w:rsidRPr="00BD134D" w:rsidRDefault="00D4726B" w:rsidP="00D4726B">
      <w:pPr>
        <w:pStyle w:val="Odstavecseseznamem"/>
        <w:numPr>
          <w:ilvl w:val="0"/>
          <w:numId w:val="21"/>
        </w:numPr>
        <w:ind w:left="426" w:hanging="426"/>
        <w:jc w:val="both"/>
        <w:rPr>
          <w:rFonts w:ascii="Tahoma" w:hAnsi="Tahoma" w:cs="Tahoma"/>
          <w:sz w:val="16"/>
          <w:szCs w:val="16"/>
        </w:rPr>
      </w:pPr>
      <w:r w:rsidRPr="31101F8B">
        <w:rPr>
          <w:rFonts w:ascii="Tahoma" w:hAnsi="Tahoma" w:cs="Tahoma"/>
          <w:sz w:val="16"/>
          <w:szCs w:val="16"/>
        </w:rPr>
        <w:t xml:space="preserve">Smluvní pokuta bude vyúčtovaná samostatným daňovým dokladem a její splatnost činí 30 dní ode dne doručení daňového dokladu. </w:t>
      </w:r>
      <w:r w:rsidRPr="00D4726B">
        <w:rPr>
          <w:rFonts w:ascii="Tahoma" w:hAnsi="Tahoma" w:cs="Tahoma"/>
          <w:color w:val="000000"/>
          <w:sz w:val="16"/>
          <w:szCs w:val="16"/>
        </w:rPr>
        <w:t>Uhrazením smluvní pokuty není dotčen nárok na náhradu škody v plném rozsahu.</w:t>
      </w:r>
    </w:p>
    <w:p w14:paraId="1002A16A" w14:textId="77777777" w:rsidR="00D4726B" w:rsidRPr="00A62EF7" w:rsidRDefault="00D4726B" w:rsidP="00D4726B">
      <w:pPr>
        <w:jc w:val="both"/>
        <w:rPr>
          <w:rFonts w:ascii="Tahoma" w:hAnsi="Tahoma" w:cs="Tahoma"/>
          <w:color w:val="000000"/>
          <w:sz w:val="16"/>
          <w:szCs w:val="16"/>
        </w:rPr>
      </w:pPr>
    </w:p>
    <w:p w14:paraId="4FF7184E" w14:textId="77777777" w:rsidR="00D4726B" w:rsidRPr="00A62EF7" w:rsidRDefault="00D4726B" w:rsidP="00D4726B">
      <w:pPr>
        <w:jc w:val="both"/>
        <w:rPr>
          <w:rFonts w:ascii="Tahoma" w:hAnsi="Tahoma" w:cs="Tahoma"/>
          <w:sz w:val="16"/>
          <w:szCs w:val="16"/>
        </w:rPr>
      </w:pPr>
    </w:p>
    <w:p w14:paraId="556C3609" w14:textId="77777777" w:rsidR="00D4726B" w:rsidRPr="00A62EF7" w:rsidRDefault="00D4726B" w:rsidP="00D4726B">
      <w:pPr>
        <w:spacing w:after="60"/>
        <w:jc w:val="center"/>
        <w:rPr>
          <w:rFonts w:ascii="Tahoma" w:hAnsi="Tahoma" w:cs="Tahoma"/>
          <w:b/>
          <w:sz w:val="16"/>
          <w:szCs w:val="16"/>
        </w:rPr>
      </w:pPr>
      <w:r w:rsidRPr="00A62EF7">
        <w:rPr>
          <w:rFonts w:ascii="Tahoma" w:hAnsi="Tahoma" w:cs="Tahoma"/>
          <w:b/>
          <w:sz w:val="16"/>
          <w:szCs w:val="16"/>
        </w:rPr>
        <w:t>IV. Práva a povinnosti smluvních stran</w:t>
      </w:r>
    </w:p>
    <w:p w14:paraId="3361DEF9" w14:textId="77777777" w:rsidR="00D4726B" w:rsidRPr="009C16F0" w:rsidRDefault="00D4726B" w:rsidP="00D4726B">
      <w:pPr>
        <w:pStyle w:val="Odstavecseseznamem"/>
        <w:numPr>
          <w:ilvl w:val="0"/>
          <w:numId w:val="22"/>
        </w:numPr>
        <w:ind w:left="426" w:hanging="426"/>
        <w:jc w:val="both"/>
        <w:rPr>
          <w:rFonts w:ascii="Tahoma" w:hAnsi="Tahoma" w:cs="Tahoma"/>
          <w:sz w:val="16"/>
          <w:szCs w:val="16"/>
        </w:rPr>
      </w:pPr>
      <w:r w:rsidRPr="009C16F0">
        <w:rPr>
          <w:rFonts w:ascii="Tahoma" w:hAnsi="Tahoma" w:cs="Tahoma"/>
          <w:sz w:val="16"/>
          <w:szCs w:val="16"/>
        </w:rPr>
        <w:t>Objednatel je povinen umožnit zhotoviteli přístup do svých prostor za účelem provedení prací.</w:t>
      </w:r>
    </w:p>
    <w:p w14:paraId="4CB3B8EB" w14:textId="77777777" w:rsidR="00D4726B" w:rsidRPr="00A62EF7" w:rsidRDefault="00D4726B" w:rsidP="00D4726B">
      <w:pPr>
        <w:suppressAutoHyphens w:val="0"/>
        <w:ind w:left="426" w:hanging="426"/>
        <w:jc w:val="both"/>
        <w:rPr>
          <w:rFonts w:ascii="Tahoma" w:hAnsi="Tahoma" w:cs="Tahoma"/>
          <w:sz w:val="16"/>
          <w:szCs w:val="16"/>
        </w:rPr>
      </w:pPr>
    </w:p>
    <w:p w14:paraId="25C9EDA2" w14:textId="77777777" w:rsidR="00D4726B" w:rsidRPr="009C16F0" w:rsidRDefault="00D4726B" w:rsidP="00D4726B">
      <w:pPr>
        <w:pStyle w:val="Odstavecseseznamem"/>
        <w:numPr>
          <w:ilvl w:val="0"/>
          <w:numId w:val="22"/>
        </w:numPr>
        <w:suppressAutoHyphens w:val="0"/>
        <w:ind w:left="426" w:hanging="426"/>
        <w:jc w:val="both"/>
        <w:rPr>
          <w:rFonts w:ascii="Tahoma" w:hAnsi="Tahoma" w:cs="Tahoma"/>
          <w:sz w:val="16"/>
          <w:szCs w:val="16"/>
        </w:rPr>
      </w:pPr>
      <w:r w:rsidRPr="009C16F0">
        <w:rPr>
          <w:rFonts w:ascii="Tahoma" w:hAnsi="Tahoma" w:cs="Tahoma"/>
          <w:sz w:val="16"/>
          <w:szCs w:val="16"/>
        </w:rPr>
        <w:t>Servis a opravy budou prováděny po předchozí dohodě s pracovištěm objednatele, a to přednostně v pracovní dny v době od 8.00 do 16.00 hodin. Zhotovitel je povinen při provádění díla dodržovat obecně závazné právní předpisy a platné technické normy vztahující se k provádění díla, řídit se touto smlouvou, písemnými pokyny objednatele a podklady, které mu byly či budou objednatelem prokazatelně předány a postupovat v souladu se zájmy objednatele. Způsob provádění díla zhotovitelem musí po celou dobu realizace v maximální míře respektovat nutnost zajištění provozu objektů objednatele, zejména nerušený provoz v jeho zdravotnických provozech, kancelářích a dalších prostorách. V případě větší kumulace požadavků na provedení prací stanoví objednatel prioritu jejich provedení.</w:t>
      </w:r>
    </w:p>
    <w:p w14:paraId="4EAE26A9" w14:textId="77777777" w:rsidR="00D4726B" w:rsidRPr="00A62EF7" w:rsidRDefault="00D4726B" w:rsidP="00D4726B">
      <w:pPr>
        <w:ind w:left="426" w:hanging="426"/>
        <w:jc w:val="both"/>
        <w:rPr>
          <w:rFonts w:ascii="Tahoma" w:hAnsi="Tahoma" w:cs="Tahoma"/>
          <w:sz w:val="16"/>
          <w:szCs w:val="16"/>
        </w:rPr>
      </w:pPr>
    </w:p>
    <w:p w14:paraId="0A0DEDD3" w14:textId="77777777" w:rsidR="00D4726B" w:rsidRPr="009C16F0" w:rsidRDefault="00D4726B" w:rsidP="00D4726B">
      <w:pPr>
        <w:pStyle w:val="Odstavecseseznamem"/>
        <w:numPr>
          <w:ilvl w:val="0"/>
          <w:numId w:val="22"/>
        </w:numPr>
        <w:suppressAutoHyphens w:val="0"/>
        <w:ind w:left="426" w:hanging="426"/>
        <w:jc w:val="both"/>
        <w:rPr>
          <w:rFonts w:ascii="Tahoma" w:hAnsi="Tahoma" w:cs="Tahoma"/>
          <w:sz w:val="16"/>
          <w:szCs w:val="16"/>
        </w:rPr>
      </w:pPr>
      <w:r w:rsidRPr="009C16F0">
        <w:rPr>
          <w:rFonts w:ascii="Tahoma" w:hAnsi="Tahoma" w:cs="Tahoma"/>
          <w:sz w:val="16"/>
          <w:szCs w:val="16"/>
        </w:rPr>
        <w:t>Zhotovitel je povinen vést o veškeré své činnosti podrobné záznamy (hodiny práce, použité náhradní díly apod.) jako podklad pro vytvoření předávacího protokolu, který bude potvrzen odpovědnou osobou objednatele a bude sloužit jako podklad pro fakturaci.</w:t>
      </w:r>
    </w:p>
    <w:p w14:paraId="5369759E" w14:textId="77777777" w:rsidR="00D4726B" w:rsidRPr="00A62EF7" w:rsidRDefault="00D4726B" w:rsidP="00D4726B">
      <w:pPr>
        <w:ind w:left="426" w:hanging="426"/>
        <w:jc w:val="both"/>
        <w:rPr>
          <w:rFonts w:ascii="Tahoma" w:hAnsi="Tahoma" w:cs="Tahoma"/>
          <w:sz w:val="16"/>
          <w:szCs w:val="16"/>
        </w:rPr>
      </w:pPr>
    </w:p>
    <w:p w14:paraId="0FD2108F" w14:textId="77777777" w:rsidR="00D4726B" w:rsidRPr="009C16F0" w:rsidRDefault="00D4726B" w:rsidP="00D4726B">
      <w:pPr>
        <w:pStyle w:val="Odstavecseseznamem"/>
        <w:numPr>
          <w:ilvl w:val="0"/>
          <w:numId w:val="22"/>
        </w:numPr>
        <w:suppressAutoHyphens w:val="0"/>
        <w:ind w:left="426" w:hanging="426"/>
        <w:jc w:val="both"/>
        <w:rPr>
          <w:rFonts w:ascii="Tahoma" w:hAnsi="Tahoma" w:cs="Tahoma"/>
          <w:sz w:val="16"/>
          <w:szCs w:val="16"/>
        </w:rPr>
      </w:pPr>
      <w:r w:rsidRPr="009C16F0">
        <w:rPr>
          <w:rFonts w:ascii="Tahoma" w:hAnsi="Tahoma" w:cs="Tahoma"/>
          <w:sz w:val="16"/>
          <w:szCs w:val="16"/>
        </w:rPr>
        <w:lastRenderedPageBreak/>
        <w:t xml:space="preserve">Zhotovitel je oprávněn v objektech objednatele provádět a zajišťovat pouze činnosti stanovené </w:t>
      </w:r>
      <w:r w:rsidR="001B7566">
        <w:rPr>
          <w:rFonts w:ascii="Tahoma" w:hAnsi="Tahoma" w:cs="Tahoma"/>
          <w:sz w:val="16"/>
          <w:szCs w:val="16"/>
        </w:rPr>
        <w:t>touto smlouvou</w:t>
      </w:r>
      <w:r w:rsidRPr="009C16F0">
        <w:rPr>
          <w:rFonts w:ascii="Tahoma" w:hAnsi="Tahoma" w:cs="Tahoma"/>
          <w:sz w:val="16"/>
          <w:szCs w:val="16"/>
        </w:rPr>
        <w:t>, zejména není oprávněn bez písemného souhlasu objednatele provádět jakékoliv změny nebo úpravy na majetku objednatele.</w:t>
      </w:r>
    </w:p>
    <w:p w14:paraId="08D1EF7B" w14:textId="77777777" w:rsidR="001B7566" w:rsidRDefault="001B7566" w:rsidP="001B7566">
      <w:pPr>
        <w:pStyle w:val="Odstavecseseznamem"/>
        <w:numPr>
          <w:ilvl w:val="0"/>
          <w:numId w:val="22"/>
        </w:numPr>
        <w:suppressAutoHyphens w:val="0"/>
        <w:ind w:left="426" w:hanging="426"/>
        <w:jc w:val="both"/>
        <w:rPr>
          <w:rFonts w:ascii="Tahoma" w:hAnsi="Tahoma" w:cs="Tahoma"/>
          <w:sz w:val="16"/>
          <w:szCs w:val="16"/>
        </w:rPr>
      </w:pPr>
      <w:r>
        <w:rPr>
          <w:rFonts w:ascii="Tahoma" w:hAnsi="Tahoma" w:cs="Tahoma"/>
          <w:sz w:val="16"/>
          <w:szCs w:val="16"/>
        </w:rPr>
        <w:t>V případě užití poddodavatelů je zhotovitel nejpozději při podpisu smlouvy předložit seznam těchto ke kontrole objednatel, pročež tento seznam bude obsahovat zamýšlený rozsah, v jakém chce zhotovitel provádět předmět smlouvy za pomoci poddodavatelů</w:t>
      </w:r>
      <w:r w:rsidRPr="001B7566">
        <w:rPr>
          <w:rFonts w:ascii="Tahoma" w:hAnsi="Tahoma" w:cs="Tahoma"/>
          <w:sz w:val="16"/>
          <w:szCs w:val="16"/>
        </w:rPr>
        <w:t>.</w:t>
      </w:r>
    </w:p>
    <w:p w14:paraId="78DCF7A1" w14:textId="77777777" w:rsidR="001B7566" w:rsidRPr="001B7566" w:rsidRDefault="001B7566" w:rsidP="001B7566">
      <w:pPr>
        <w:pStyle w:val="Odstavecseseznamem"/>
        <w:suppressAutoHyphens w:val="0"/>
        <w:ind w:left="426"/>
        <w:jc w:val="both"/>
        <w:rPr>
          <w:rFonts w:ascii="Tahoma" w:hAnsi="Tahoma" w:cs="Tahoma"/>
          <w:sz w:val="16"/>
          <w:szCs w:val="16"/>
        </w:rPr>
      </w:pPr>
      <w:r w:rsidRPr="001B7566">
        <w:rPr>
          <w:rFonts w:ascii="Tahoma" w:hAnsi="Tahoma" w:cs="Tahoma"/>
          <w:sz w:val="16"/>
          <w:szCs w:val="16"/>
        </w:rPr>
        <w:t xml:space="preserve"> </w:t>
      </w:r>
    </w:p>
    <w:p w14:paraId="5014D34C" w14:textId="77777777" w:rsidR="00D4726B" w:rsidRPr="009C16F0" w:rsidRDefault="00D4726B" w:rsidP="00D4726B">
      <w:pPr>
        <w:pStyle w:val="Odstavecseseznamem"/>
        <w:numPr>
          <w:ilvl w:val="0"/>
          <w:numId w:val="22"/>
        </w:numPr>
        <w:suppressAutoHyphens w:val="0"/>
        <w:ind w:left="426" w:hanging="426"/>
        <w:jc w:val="both"/>
        <w:rPr>
          <w:rFonts w:ascii="Tahoma" w:hAnsi="Tahoma" w:cs="Tahoma"/>
          <w:sz w:val="16"/>
          <w:szCs w:val="16"/>
        </w:rPr>
      </w:pPr>
      <w:r w:rsidRPr="009C16F0">
        <w:rPr>
          <w:rFonts w:ascii="Tahoma" w:hAnsi="Tahoma" w:cs="Tahoma"/>
          <w:sz w:val="16"/>
          <w:szCs w:val="16"/>
        </w:rPr>
        <w:t>Zhotovitel odpovídá za vybavení svých zaměstnanců a zaměstnanců svých poddodavatelů ochrannými pracovními pomůckami a za dodržování předpisů BOZP a PO zaměstnanci zhotovitele a jeho poddodavatelů a za případné škody, vzniklé v souvislosti s plněním smlouvy objednateli i třetím osobám.</w:t>
      </w:r>
      <w:r w:rsidRPr="009C16F0">
        <w:rPr>
          <w:rFonts w:ascii="Tahoma" w:hAnsi="Tahoma" w:cs="Tahoma"/>
          <w:color w:val="000000"/>
          <w:sz w:val="16"/>
          <w:szCs w:val="16"/>
        </w:rPr>
        <w:t xml:space="preserve">  Zhotovitel se zavazuje předat před zahájením plnění dle této smlouvy objednateli identifikaci rizik, která vyplývají z činnosti zhotovitele při plnění dle této smlouvy. </w:t>
      </w:r>
    </w:p>
    <w:p w14:paraId="49FAF588" w14:textId="77777777" w:rsidR="00D4726B" w:rsidRPr="00A62EF7" w:rsidRDefault="00D4726B" w:rsidP="00D4726B">
      <w:pPr>
        <w:ind w:left="426" w:hanging="426"/>
        <w:jc w:val="both"/>
        <w:rPr>
          <w:rFonts w:ascii="Tahoma" w:hAnsi="Tahoma" w:cs="Tahoma"/>
          <w:color w:val="000000"/>
          <w:sz w:val="16"/>
          <w:szCs w:val="16"/>
        </w:rPr>
      </w:pPr>
    </w:p>
    <w:p w14:paraId="3BAA43F7" w14:textId="77777777" w:rsidR="00D4726B" w:rsidRPr="009C16F0" w:rsidRDefault="00D4726B" w:rsidP="00D4726B">
      <w:pPr>
        <w:pStyle w:val="Odstavecseseznamem"/>
        <w:numPr>
          <w:ilvl w:val="0"/>
          <w:numId w:val="22"/>
        </w:numPr>
        <w:suppressAutoHyphens w:val="0"/>
        <w:ind w:left="426" w:hanging="426"/>
        <w:jc w:val="both"/>
        <w:rPr>
          <w:rFonts w:ascii="Tahoma" w:hAnsi="Tahoma" w:cs="Tahoma"/>
          <w:color w:val="000000"/>
          <w:sz w:val="16"/>
          <w:szCs w:val="16"/>
        </w:rPr>
      </w:pPr>
      <w:r w:rsidRPr="009C16F0">
        <w:rPr>
          <w:rFonts w:ascii="Tahoma" w:hAnsi="Tahoma" w:cs="Tahoma"/>
          <w:color w:val="000000"/>
          <w:sz w:val="16"/>
          <w:szCs w:val="16"/>
        </w:rPr>
        <w:t>Zhotovitel se zavazuje seznámit všechny osoby vstupující v souvislosti s plněním dle této smlouvy do areálů objednatele s riziky souvisejícími s plněním dle této smlouvy a vyplývající ze specifik pracoviště.</w:t>
      </w:r>
    </w:p>
    <w:p w14:paraId="0DFE213E" w14:textId="77777777" w:rsidR="00D4726B" w:rsidRPr="00A62EF7" w:rsidRDefault="00D4726B" w:rsidP="00D4726B">
      <w:pPr>
        <w:ind w:left="426" w:hanging="426"/>
        <w:jc w:val="both"/>
        <w:rPr>
          <w:rFonts w:ascii="Tahoma" w:hAnsi="Tahoma" w:cs="Tahoma"/>
          <w:color w:val="000000"/>
          <w:sz w:val="16"/>
          <w:szCs w:val="16"/>
        </w:rPr>
      </w:pPr>
    </w:p>
    <w:p w14:paraId="694DF813" w14:textId="77777777" w:rsidR="00D4726B" w:rsidRPr="009C16F0" w:rsidRDefault="00D4726B" w:rsidP="00D4726B">
      <w:pPr>
        <w:pStyle w:val="Odstavecseseznamem"/>
        <w:numPr>
          <w:ilvl w:val="0"/>
          <w:numId w:val="22"/>
        </w:numPr>
        <w:suppressAutoHyphens w:val="0"/>
        <w:ind w:left="426" w:hanging="426"/>
        <w:jc w:val="both"/>
        <w:rPr>
          <w:rFonts w:ascii="Tahoma" w:hAnsi="Tahoma" w:cs="Tahoma"/>
          <w:color w:val="000000"/>
          <w:sz w:val="16"/>
          <w:szCs w:val="16"/>
        </w:rPr>
      </w:pPr>
      <w:r w:rsidRPr="009C16F0">
        <w:rPr>
          <w:rFonts w:ascii="Tahoma" w:hAnsi="Tahoma" w:cs="Tahoma"/>
          <w:color w:val="000000"/>
          <w:sz w:val="16"/>
          <w:szCs w:val="16"/>
        </w:rPr>
        <w:t>Zaměstnanci zhotovitele včetně jeho subdodavatelů jsou povinni:</w:t>
      </w:r>
    </w:p>
    <w:p w14:paraId="6F32E5B7" w14:textId="78BAD702" w:rsidR="00D4726B" w:rsidRPr="00A62EF7" w:rsidRDefault="00D4726B" w:rsidP="00D4726B">
      <w:pPr>
        <w:pStyle w:val="Odstavecseseznamem"/>
        <w:numPr>
          <w:ilvl w:val="2"/>
          <w:numId w:val="20"/>
        </w:numPr>
        <w:suppressAutoHyphens w:val="0"/>
        <w:autoSpaceDE w:val="0"/>
        <w:autoSpaceDN w:val="0"/>
        <w:adjustRightInd w:val="0"/>
        <w:spacing w:line="276" w:lineRule="auto"/>
        <w:ind w:left="993"/>
        <w:jc w:val="both"/>
        <w:rPr>
          <w:rFonts w:ascii="Tahoma" w:hAnsi="Tahoma" w:cs="Tahoma"/>
          <w:sz w:val="16"/>
          <w:szCs w:val="16"/>
        </w:rPr>
      </w:pPr>
      <w:r w:rsidRPr="1668B619">
        <w:rPr>
          <w:rFonts w:ascii="Tahoma" w:hAnsi="Tahoma" w:cs="Tahoma"/>
          <w:color w:val="000000" w:themeColor="text1"/>
          <w:sz w:val="16"/>
          <w:szCs w:val="16"/>
        </w:rPr>
        <w:t xml:space="preserve">respektovat pokyny zaměstnanců oddělení Vzduchotechniky a Medicinálních plynů objednatele, odpovědné osoby </w:t>
      </w:r>
      <w:r w:rsidRPr="00ED02D9">
        <w:rPr>
          <w:rFonts w:ascii="Tahoma" w:hAnsi="Tahoma" w:cs="Tahoma"/>
          <w:color w:val="000000" w:themeColor="text1"/>
          <w:sz w:val="16"/>
          <w:szCs w:val="16"/>
        </w:rPr>
        <w:t>za VFN:</w:t>
      </w:r>
      <w:r w:rsidR="0093503D" w:rsidRPr="1668B619">
        <w:rPr>
          <w:rFonts w:ascii="Tahoma" w:hAnsi="Tahoma" w:cs="Tahoma"/>
          <w:color w:val="000000" w:themeColor="text1"/>
          <w:sz w:val="16"/>
          <w:szCs w:val="16"/>
        </w:rPr>
        <w:t xml:space="preserve"> </w:t>
      </w:r>
      <w:r w:rsidR="0007583B">
        <w:rPr>
          <w:rFonts w:ascii="Tahoma" w:hAnsi="Tahoma" w:cs="Tahoma"/>
          <w:color w:val="000000" w:themeColor="text1"/>
          <w:sz w:val="16"/>
          <w:szCs w:val="16"/>
        </w:rPr>
        <w:t>xxxxxx</w:t>
      </w:r>
      <w:r w:rsidR="00AC00D6" w:rsidRPr="00ED02D9">
        <w:rPr>
          <w:rFonts w:ascii="Tahoma" w:hAnsi="Tahoma" w:cs="Tahoma"/>
          <w:color w:val="000000" w:themeColor="text1"/>
          <w:sz w:val="16"/>
          <w:szCs w:val="16"/>
        </w:rPr>
        <w:t>,</w:t>
      </w:r>
      <w:r w:rsidR="00BB728C">
        <w:rPr>
          <w:rFonts w:ascii="Tahoma" w:hAnsi="Tahoma" w:cs="Tahoma"/>
          <w:color w:val="000000" w:themeColor="text1"/>
          <w:sz w:val="16"/>
          <w:szCs w:val="16"/>
        </w:rPr>
        <w:t xml:space="preserve"> </w:t>
      </w:r>
      <w:r w:rsidR="13311557" w:rsidRPr="1668B619">
        <w:rPr>
          <w:rFonts w:ascii="Tahoma" w:hAnsi="Tahoma" w:cs="Tahoma"/>
          <w:color w:val="000000" w:themeColor="text1"/>
          <w:sz w:val="16"/>
          <w:szCs w:val="16"/>
        </w:rPr>
        <w:t>tel.</w:t>
      </w:r>
      <w:r w:rsidR="0007583B">
        <w:rPr>
          <w:rFonts w:ascii="Tahoma" w:hAnsi="Tahoma" w:cs="Tahoma"/>
          <w:color w:val="000000" w:themeColor="text1"/>
          <w:sz w:val="16"/>
          <w:szCs w:val="16"/>
        </w:rPr>
        <w:t>xxxxxx</w:t>
      </w:r>
      <w:r w:rsidR="00BB728C">
        <w:rPr>
          <w:rFonts w:ascii="Tahoma" w:hAnsi="Tahoma" w:cs="Tahoma"/>
          <w:color w:val="000000" w:themeColor="text1"/>
          <w:sz w:val="16"/>
          <w:szCs w:val="16"/>
        </w:rPr>
        <w:t>,</w:t>
      </w:r>
      <w:r w:rsidR="00AC00D6" w:rsidRPr="00ED02D9">
        <w:rPr>
          <w:rFonts w:ascii="Tahoma" w:hAnsi="Tahoma" w:cs="Tahoma"/>
          <w:color w:val="000000" w:themeColor="text1"/>
          <w:sz w:val="16"/>
          <w:szCs w:val="16"/>
        </w:rPr>
        <w:t xml:space="preserve"> </w:t>
      </w:r>
      <w:r w:rsidR="0007583B" w:rsidRPr="0007583B">
        <w:rPr>
          <w:rFonts w:ascii="Tahoma" w:hAnsi="Tahoma" w:cs="Tahoma"/>
          <w:sz w:val="16"/>
          <w:szCs w:val="16"/>
        </w:rPr>
        <w:t>xxxxxx</w:t>
      </w:r>
      <w:r w:rsidR="00BB728C">
        <w:rPr>
          <w:rFonts w:ascii="Tahoma" w:hAnsi="Tahoma" w:cs="Tahoma"/>
          <w:color w:val="000000" w:themeColor="text1"/>
          <w:sz w:val="16"/>
          <w:szCs w:val="16"/>
        </w:rPr>
        <w:t xml:space="preserve"> </w:t>
      </w:r>
      <w:r w:rsidRPr="1668B619">
        <w:rPr>
          <w:rFonts w:ascii="Tahoma" w:hAnsi="Tahoma" w:cs="Tahoma"/>
          <w:sz w:val="16"/>
          <w:szCs w:val="16"/>
        </w:rPr>
        <w:t>nevstupovat do provozů klinik, provozních nebo skladových objektů a prostor areálu objednatele, nevstupovat na střechy, do rozvoden, prostorů pod úrovní terénu apod. bez souhlasu odpovědné osoby VFN,</w:t>
      </w:r>
    </w:p>
    <w:p w14:paraId="0EA37E24" w14:textId="77777777" w:rsidR="00D4726B" w:rsidRPr="00A62EF7" w:rsidRDefault="00D4726B" w:rsidP="00D4726B">
      <w:pPr>
        <w:pStyle w:val="Odstavecseseznamem"/>
        <w:numPr>
          <w:ilvl w:val="2"/>
          <w:numId w:val="20"/>
        </w:numPr>
        <w:suppressAutoHyphens w:val="0"/>
        <w:autoSpaceDE w:val="0"/>
        <w:autoSpaceDN w:val="0"/>
        <w:adjustRightInd w:val="0"/>
        <w:spacing w:line="276" w:lineRule="auto"/>
        <w:ind w:left="993"/>
        <w:jc w:val="both"/>
        <w:rPr>
          <w:rFonts w:ascii="Tahoma" w:hAnsi="Tahoma" w:cs="Tahoma"/>
          <w:sz w:val="16"/>
          <w:szCs w:val="16"/>
        </w:rPr>
      </w:pPr>
      <w:r w:rsidRPr="00A62EF7">
        <w:rPr>
          <w:rFonts w:ascii="Tahoma" w:hAnsi="Tahoma" w:cs="Tahoma"/>
          <w:sz w:val="16"/>
          <w:szCs w:val="16"/>
        </w:rPr>
        <w:t>informovat odpovědnou osobu VFN před zahájením činnosti, pokud může mít taková činnost negativní dopad na bezpečnost osob, omezení pohybu, technická zařízení nebo požární ochranu</w:t>
      </w:r>
      <w:r>
        <w:rPr>
          <w:rFonts w:ascii="Tahoma" w:hAnsi="Tahoma" w:cs="Tahoma"/>
          <w:sz w:val="16"/>
          <w:szCs w:val="16"/>
        </w:rPr>
        <w:t>,</w:t>
      </w:r>
    </w:p>
    <w:p w14:paraId="312AEAD8" w14:textId="46249BA5" w:rsidR="00D4726B" w:rsidRPr="00A62EF7" w:rsidRDefault="00D4726B" w:rsidP="00D4726B">
      <w:pPr>
        <w:pStyle w:val="Odstavecseseznamem"/>
        <w:numPr>
          <w:ilvl w:val="2"/>
          <w:numId w:val="20"/>
        </w:numPr>
        <w:suppressAutoHyphens w:val="0"/>
        <w:autoSpaceDE w:val="0"/>
        <w:autoSpaceDN w:val="0"/>
        <w:adjustRightInd w:val="0"/>
        <w:spacing w:line="276" w:lineRule="auto"/>
        <w:ind w:left="993"/>
        <w:jc w:val="both"/>
        <w:rPr>
          <w:rFonts w:ascii="Tahoma" w:hAnsi="Tahoma" w:cs="Tahoma"/>
          <w:sz w:val="16"/>
          <w:szCs w:val="16"/>
        </w:rPr>
      </w:pPr>
      <w:r w:rsidRPr="00A62EF7">
        <w:rPr>
          <w:rFonts w:ascii="Tahoma" w:hAnsi="Tahoma" w:cs="Tahoma"/>
          <w:sz w:val="16"/>
          <w:szCs w:val="16"/>
        </w:rPr>
        <w:t xml:space="preserve">při požáru volat tel. č. na ohlašovnu požáru, které je uvedeno ve vyvěšené PPS (požární poplachová směrnice), pokud číslo na ohlašovnu požáru není k dispozici, volat přímo HZS, tel. 150 (v tomto případě neprodleně informovat hlavní vrátnici objednatele, tel. </w:t>
      </w:r>
      <w:r w:rsidR="0007583B">
        <w:rPr>
          <w:rFonts w:ascii="Tahoma" w:hAnsi="Tahoma" w:cs="Tahoma"/>
          <w:sz w:val="16"/>
          <w:szCs w:val="16"/>
        </w:rPr>
        <w:t>xxxxxx</w:t>
      </w:r>
      <w:r w:rsidRPr="00A62EF7">
        <w:rPr>
          <w:rFonts w:ascii="Tahoma" w:hAnsi="Tahoma" w:cs="Tahoma"/>
          <w:sz w:val="16"/>
          <w:szCs w:val="16"/>
        </w:rPr>
        <w:t>)</w:t>
      </w:r>
      <w:r>
        <w:rPr>
          <w:rFonts w:ascii="Tahoma" w:hAnsi="Tahoma" w:cs="Tahoma"/>
          <w:sz w:val="16"/>
          <w:szCs w:val="16"/>
        </w:rPr>
        <w:t>,</w:t>
      </w:r>
    </w:p>
    <w:p w14:paraId="56802A0C" w14:textId="77777777" w:rsidR="00D4726B" w:rsidRPr="00C210EF" w:rsidRDefault="00D4726B" w:rsidP="00D4726B">
      <w:pPr>
        <w:pStyle w:val="Odstavecseseznamem"/>
        <w:numPr>
          <w:ilvl w:val="2"/>
          <w:numId w:val="20"/>
        </w:numPr>
        <w:suppressAutoHyphens w:val="0"/>
        <w:autoSpaceDE w:val="0"/>
        <w:autoSpaceDN w:val="0"/>
        <w:adjustRightInd w:val="0"/>
        <w:spacing w:line="276" w:lineRule="auto"/>
        <w:ind w:left="993"/>
        <w:jc w:val="both"/>
        <w:rPr>
          <w:rFonts w:ascii="Tahoma" w:hAnsi="Tahoma" w:cs="Tahoma"/>
          <w:sz w:val="16"/>
          <w:szCs w:val="16"/>
        </w:rPr>
      </w:pPr>
      <w:r w:rsidRPr="00A62EF7">
        <w:rPr>
          <w:rFonts w:ascii="Tahoma" w:hAnsi="Tahoma" w:cs="Tahoma"/>
          <w:sz w:val="16"/>
          <w:szCs w:val="16"/>
        </w:rPr>
        <w:t xml:space="preserve">dodržovat požární řády pracovišť, v případě vzniku požáru či jiné mimořádné události dodržovat </w:t>
      </w:r>
      <w:r w:rsidRPr="00C210EF">
        <w:rPr>
          <w:rFonts w:ascii="Tahoma" w:hAnsi="Tahoma" w:cs="Tahoma"/>
          <w:sz w:val="16"/>
          <w:szCs w:val="16"/>
        </w:rPr>
        <w:t>požární poplachové směrnice a evakuační plány.</w:t>
      </w:r>
    </w:p>
    <w:p w14:paraId="0DD9F670" w14:textId="77777777" w:rsidR="00D4726B" w:rsidRPr="00A62EF7" w:rsidRDefault="00D4726B" w:rsidP="00D4726B">
      <w:pPr>
        <w:ind w:left="643"/>
        <w:jc w:val="both"/>
        <w:rPr>
          <w:rFonts w:ascii="Tahoma" w:hAnsi="Tahoma" w:cs="Tahoma"/>
          <w:color w:val="000000"/>
          <w:sz w:val="16"/>
          <w:szCs w:val="16"/>
        </w:rPr>
      </w:pPr>
    </w:p>
    <w:p w14:paraId="7DCFE5A0" w14:textId="77777777" w:rsidR="00D4726B" w:rsidRPr="00922B19" w:rsidRDefault="00D4726B" w:rsidP="00D4726B">
      <w:pPr>
        <w:pStyle w:val="Odstavecseseznamem"/>
        <w:numPr>
          <w:ilvl w:val="0"/>
          <w:numId w:val="22"/>
        </w:numPr>
        <w:suppressAutoHyphens w:val="0"/>
        <w:ind w:left="426" w:hanging="426"/>
        <w:jc w:val="both"/>
        <w:rPr>
          <w:rFonts w:ascii="Tahoma" w:hAnsi="Tahoma" w:cs="Tahoma"/>
          <w:color w:val="000000"/>
          <w:sz w:val="16"/>
          <w:szCs w:val="16"/>
        </w:rPr>
      </w:pPr>
      <w:r w:rsidRPr="00D4726B">
        <w:rPr>
          <w:rFonts w:ascii="Tahoma" w:hAnsi="Tahoma" w:cs="Tahoma"/>
          <w:color w:val="000000"/>
          <w:sz w:val="16"/>
          <w:szCs w:val="16"/>
        </w:rPr>
        <w:t xml:space="preserve">Zhotovitel se zavazuje při plnění dle této smlouvy používat pouze řádně revidovaná a kontrolovaná el. zařízení, spotřebiče a nástroje. </w:t>
      </w:r>
    </w:p>
    <w:p w14:paraId="2BA91B25" w14:textId="77777777" w:rsidR="00D4726B" w:rsidRPr="00A62EF7" w:rsidRDefault="00D4726B" w:rsidP="00D4726B">
      <w:pPr>
        <w:tabs>
          <w:tab w:val="num" w:pos="0"/>
        </w:tabs>
        <w:ind w:left="426" w:hanging="426"/>
        <w:jc w:val="both"/>
        <w:rPr>
          <w:rFonts w:ascii="Tahoma" w:hAnsi="Tahoma" w:cs="Tahoma"/>
          <w:sz w:val="16"/>
          <w:szCs w:val="16"/>
        </w:rPr>
      </w:pPr>
    </w:p>
    <w:p w14:paraId="11832333" w14:textId="77777777" w:rsidR="00D4726B" w:rsidRPr="00922B19" w:rsidRDefault="00D4726B" w:rsidP="00D4726B">
      <w:pPr>
        <w:pStyle w:val="Odstavecseseznamem"/>
        <w:numPr>
          <w:ilvl w:val="0"/>
          <w:numId w:val="22"/>
        </w:numPr>
        <w:tabs>
          <w:tab w:val="num" w:pos="0"/>
        </w:tabs>
        <w:suppressAutoHyphens w:val="0"/>
        <w:ind w:left="426" w:hanging="426"/>
        <w:jc w:val="both"/>
        <w:rPr>
          <w:rFonts w:ascii="Tahoma" w:hAnsi="Tahoma" w:cs="Tahoma"/>
          <w:sz w:val="16"/>
          <w:szCs w:val="16"/>
        </w:rPr>
      </w:pPr>
      <w:r w:rsidRPr="00922B19">
        <w:rPr>
          <w:rFonts w:ascii="Tahoma" w:hAnsi="Tahoma" w:cs="Tahoma"/>
          <w:sz w:val="16"/>
          <w:szCs w:val="16"/>
        </w:rPr>
        <w:t>S výjimkou pohybu na předaném pracovišti budou mít zaměstnanci zhotovitele vč. jeho poddodavatelů povinnost nosit v prostorách objednatele neustále identifikační kartičky s uvedením jména pracovníka a firmy zhotovitele.</w:t>
      </w:r>
    </w:p>
    <w:p w14:paraId="6EEA1D50" w14:textId="77777777" w:rsidR="00D4726B" w:rsidRPr="00B76C88" w:rsidRDefault="00D4726B" w:rsidP="00D4726B">
      <w:pPr>
        <w:tabs>
          <w:tab w:val="num" w:pos="0"/>
        </w:tabs>
        <w:ind w:left="426" w:hanging="426"/>
        <w:jc w:val="both"/>
        <w:rPr>
          <w:rFonts w:ascii="Tahoma" w:hAnsi="Tahoma" w:cs="Tahoma"/>
          <w:sz w:val="16"/>
          <w:szCs w:val="16"/>
        </w:rPr>
      </w:pPr>
    </w:p>
    <w:p w14:paraId="26737256" w14:textId="77777777" w:rsidR="00D4726B" w:rsidRPr="00922B19" w:rsidRDefault="00D4726B" w:rsidP="00D4726B">
      <w:pPr>
        <w:pStyle w:val="Odstavecseseznamem"/>
        <w:numPr>
          <w:ilvl w:val="0"/>
          <w:numId w:val="22"/>
        </w:numPr>
        <w:tabs>
          <w:tab w:val="num" w:pos="0"/>
        </w:tabs>
        <w:suppressAutoHyphens w:val="0"/>
        <w:ind w:left="426" w:hanging="426"/>
        <w:jc w:val="both"/>
        <w:rPr>
          <w:rFonts w:ascii="Tahoma" w:hAnsi="Tahoma" w:cs="Tahoma"/>
          <w:sz w:val="16"/>
          <w:szCs w:val="16"/>
        </w:rPr>
      </w:pPr>
      <w:r w:rsidRPr="00922B19">
        <w:rPr>
          <w:rFonts w:ascii="Tahoma" w:hAnsi="Tahoma" w:cs="Tahoma"/>
          <w:sz w:val="16"/>
          <w:szCs w:val="16"/>
        </w:rPr>
        <w:t>Zhotovitel se zavazuje vyklidit místo plnění a uvést jej do náležitého stavu po předání každého dílčího plnění objednateli. Zhotovitel je povinen zajistit likvidaci odpadů vzniklých při realizaci plnění.</w:t>
      </w:r>
    </w:p>
    <w:p w14:paraId="35F612DA" w14:textId="77777777" w:rsidR="00D4726B" w:rsidRPr="00B76C88" w:rsidRDefault="00D4726B" w:rsidP="00D4726B">
      <w:pPr>
        <w:tabs>
          <w:tab w:val="num" w:pos="0"/>
        </w:tabs>
        <w:ind w:left="426" w:hanging="426"/>
        <w:jc w:val="both"/>
        <w:rPr>
          <w:rFonts w:ascii="Tahoma" w:hAnsi="Tahoma" w:cs="Tahoma"/>
          <w:sz w:val="16"/>
          <w:szCs w:val="16"/>
        </w:rPr>
      </w:pPr>
    </w:p>
    <w:p w14:paraId="3C3E0538" w14:textId="77777777" w:rsidR="00D4726B" w:rsidRPr="00922B19" w:rsidRDefault="00D4726B" w:rsidP="00D4726B">
      <w:pPr>
        <w:pStyle w:val="Odstavecseseznamem"/>
        <w:numPr>
          <w:ilvl w:val="0"/>
          <w:numId w:val="22"/>
        </w:numPr>
        <w:tabs>
          <w:tab w:val="num" w:pos="0"/>
        </w:tabs>
        <w:suppressAutoHyphens w:val="0"/>
        <w:ind w:left="426" w:hanging="426"/>
        <w:jc w:val="both"/>
        <w:rPr>
          <w:rFonts w:ascii="Tahoma" w:hAnsi="Tahoma" w:cs="Tahoma"/>
          <w:sz w:val="16"/>
          <w:szCs w:val="16"/>
        </w:rPr>
      </w:pPr>
      <w:r w:rsidRPr="00922B19">
        <w:rPr>
          <w:rFonts w:ascii="Tahoma" w:hAnsi="Tahoma" w:cs="Tahoma"/>
          <w:sz w:val="16"/>
          <w:szCs w:val="16"/>
        </w:rPr>
        <w:t xml:space="preserve">Při pohybu zaměstnanců zhotovitele vč. jeho poddodavatelů v místě plnění, platí ve všech areálech objednatele zákaz kouření a vnášení a požívání alkoholických nápojů a jiných návykových látek. Zaměstnanci zhotovitele nebudou svým chováním narušovat řád a provoz objednatele, rušit personál či pacienty. </w:t>
      </w:r>
    </w:p>
    <w:p w14:paraId="325B0EE2" w14:textId="77777777" w:rsidR="00D4726B" w:rsidRPr="00B76C88" w:rsidRDefault="00D4726B" w:rsidP="00D4726B">
      <w:pPr>
        <w:pStyle w:val="Odstavecseseznamem"/>
        <w:tabs>
          <w:tab w:val="num" w:pos="0"/>
        </w:tabs>
        <w:autoSpaceDE w:val="0"/>
        <w:autoSpaceDN w:val="0"/>
        <w:adjustRightInd w:val="0"/>
        <w:ind w:left="426" w:hanging="426"/>
        <w:jc w:val="both"/>
        <w:rPr>
          <w:rFonts w:ascii="Tahoma" w:hAnsi="Tahoma" w:cs="Tahoma"/>
          <w:sz w:val="16"/>
          <w:szCs w:val="16"/>
        </w:rPr>
      </w:pPr>
    </w:p>
    <w:p w14:paraId="6A56D043" w14:textId="77777777" w:rsidR="00D4726B" w:rsidRPr="00922B19" w:rsidRDefault="00D4726B" w:rsidP="00D4726B">
      <w:pPr>
        <w:pStyle w:val="Odstavecseseznamem"/>
        <w:numPr>
          <w:ilvl w:val="0"/>
          <w:numId w:val="22"/>
        </w:numPr>
        <w:tabs>
          <w:tab w:val="num" w:pos="0"/>
          <w:tab w:val="num" w:pos="51"/>
        </w:tabs>
        <w:suppressAutoHyphens w:val="0"/>
        <w:autoSpaceDE w:val="0"/>
        <w:autoSpaceDN w:val="0"/>
        <w:adjustRightInd w:val="0"/>
        <w:ind w:left="426" w:hanging="426"/>
        <w:jc w:val="both"/>
        <w:rPr>
          <w:rFonts w:ascii="Tahoma" w:hAnsi="Tahoma" w:cs="Tahoma"/>
          <w:sz w:val="16"/>
          <w:szCs w:val="16"/>
        </w:rPr>
      </w:pPr>
      <w:r w:rsidRPr="00922B19">
        <w:rPr>
          <w:rFonts w:ascii="Tahoma" w:hAnsi="Tahoma" w:cs="Tahoma"/>
          <w:sz w:val="16"/>
          <w:szCs w:val="16"/>
        </w:rPr>
        <w:t>Areál objednatele leží na území Pražské památkové rezervace, všechny objekty jsou zdravotnickými zařízeními objednatele, proto musí práce probíhat za provozu objektu s minimálními nároky na zábory a uzavření provozu.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1F808437" w14:textId="77777777" w:rsidR="00D4726B" w:rsidRPr="00B76C88" w:rsidRDefault="00D4726B" w:rsidP="00D4726B">
      <w:pPr>
        <w:tabs>
          <w:tab w:val="num" w:pos="0"/>
        </w:tabs>
        <w:ind w:left="426" w:hanging="426"/>
        <w:jc w:val="both"/>
        <w:rPr>
          <w:rFonts w:ascii="Tahoma" w:hAnsi="Tahoma" w:cs="Tahoma"/>
          <w:sz w:val="16"/>
          <w:szCs w:val="16"/>
        </w:rPr>
      </w:pPr>
    </w:p>
    <w:p w14:paraId="205CFEB6" w14:textId="77777777" w:rsidR="00D4726B" w:rsidRPr="00922B19" w:rsidRDefault="00D4726B" w:rsidP="00D4726B">
      <w:pPr>
        <w:pStyle w:val="Odstavecseseznamem"/>
        <w:numPr>
          <w:ilvl w:val="0"/>
          <w:numId w:val="22"/>
        </w:numPr>
        <w:tabs>
          <w:tab w:val="num" w:pos="0"/>
        </w:tabs>
        <w:suppressAutoHyphens w:val="0"/>
        <w:ind w:left="426" w:hanging="426"/>
        <w:jc w:val="both"/>
        <w:rPr>
          <w:rFonts w:ascii="Tahoma" w:hAnsi="Tahoma" w:cs="Tahoma"/>
          <w:sz w:val="16"/>
          <w:szCs w:val="16"/>
        </w:rPr>
      </w:pPr>
      <w:r w:rsidRPr="00922B19">
        <w:rPr>
          <w:rFonts w:ascii="Tahoma" w:hAnsi="Tahoma" w:cs="Tahoma"/>
          <w:sz w:val="16"/>
          <w:szCs w:val="16"/>
        </w:rPr>
        <w:t xml:space="preserve">Zhotovitel odpovídá za škodu, která vznikne objednateli v příčinné souvislosti s tím, že zhotovitel nepostupoval v souladu s touto smlouvou nebo porušil obecně závazné právní předpisy či pokyny objednatele. </w:t>
      </w:r>
    </w:p>
    <w:p w14:paraId="2AA43F98" w14:textId="77777777" w:rsidR="00D4726B" w:rsidRPr="00B76C88" w:rsidRDefault="00D4726B" w:rsidP="00D4726B">
      <w:pPr>
        <w:tabs>
          <w:tab w:val="num" w:pos="0"/>
        </w:tabs>
        <w:ind w:left="426" w:hanging="426"/>
        <w:jc w:val="both"/>
        <w:rPr>
          <w:rFonts w:ascii="Tahoma" w:hAnsi="Tahoma" w:cs="Tahoma"/>
          <w:sz w:val="16"/>
          <w:szCs w:val="16"/>
        </w:rPr>
      </w:pPr>
    </w:p>
    <w:p w14:paraId="7A287BE3" w14:textId="77777777" w:rsidR="00D4726B" w:rsidRPr="00922B19" w:rsidRDefault="00D4726B" w:rsidP="00D4726B">
      <w:pPr>
        <w:pStyle w:val="Odstavecseseznamem"/>
        <w:numPr>
          <w:ilvl w:val="0"/>
          <w:numId w:val="22"/>
        </w:numPr>
        <w:tabs>
          <w:tab w:val="num" w:pos="0"/>
        </w:tabs>
        <w:suppressAutoHyphens w:val="0"/>
        <w:ind w:left="426" w:hanging="426"/>
        <w:jc w:val="both"/>
        <w:rPr>
          <w:rFonts w:ascii="Tahoma" w:hAnsi="Tahoma" w:cs="Tahoma"/>
          <w:sz w:val="16"/>
          <w:szCs w:val="16"/>
        </w:rPr>
      </w:pPr>
      <w:r w:rsidRPr="00922B19">
        <w:rPr>
          <w:rFonts w:ascii="Tahoma" w:hAnsi="Tahoma" w:cs="Tahoma"/>
          <w:sz w:val="16"/>
          <w:szCs w:val="16"/>
        </w:rPr>
        <w:t>Objednatel nebo jím pověřený zástupce je oprávněn kontrolovat provádění díla zhotovitele. Zjistí-li objednatel, že zhotovitel provádí dílo v rozporu se svými povinnostmi, je objednatel oprávněn dožadovat se, aby zhotovitel odstranil vady vzniklé vadným prováděním a dílo prováděl řádným způsobem. Jestliže tak zhotovitel neučiní ani v přiměřené lhůtě mu k tomu poskytnuté a postup zhotovitele by vedl nepochybně k porušení smlouvy, je objednatel oprávněn od této smlouvy odstoupit.</w:t>
      </w:r>
    </w:p>
    <w:p w14:paraId="7E25B337" w14:textId="77777777" w:rsidR="00D4726B" w:rsidRPr="00B76C88" w:rsidRDefault="00D4726B" w:rsidP="00D4726B">
      <w:pPr>
        <w:tabs>
          <w:tab w:val="num" w:pos="0"/>
        </w:tabs>
        <w:ind w:left="426" w:hanging="426"/>
        <w:jc w:val="both"/>
        <w:rPr>
          <w:rFonts w:ascii="Tahoma" w:hAnsi="Tahoma" w:cs="Tahoma"/>
          <w:sz w:val="16"/>
          <w:szCs w:val="16"/>
        </w:rPr>
      </w:pPr>
    </w:p>
    <w:p w14:paraId="075939A6" w14:textId="77777777" w:rsidR="00D4726B" w:rsidRPr="00922B19" w:rsidRDefault="00D4726B" w:rsidP="00D4726B">
      <w:pPr>
        <w:pStyle w:val="Odstavecseseznamem"/>
        <w:numPr>
          <w:ilvl w:val="0"/>
          <w:numId w:val="22"/>
        </w:numPr>
        <w:tabs>
          <w:tab w:val="num" w:pos="0"/>
        </w:tabs>
        <w:suppressAutoHyphens w:val="0"/>
        <w:ind w:left="426" w:hanging="426"/>
        <w:jc w:val="both"/>
        <w:rPr>
          <w:rFonts w:ascii="Tahoma" w:hAnsi="Tahoma" w:cs="Tahoma"/>
          <w:sz w:val="16"/>
          <w:szCs w:val="16"/>
        </w:rPr>
      </w:pPr>
      <w:r w:rsidRPr="00922B19">
        <w:rPr>
          <w:rFonts w:ascii="Tahoma" w:hAnsi="Tahoma" w:cs="Tahoma"/>
          <w:sz w:val="16"/>
          <w:szCs w:val="16"/>
        </w:rPr>
        <w:t>Objednatel poskytne zhotoviteli v objektech za účelem plnění předmětu smlouvy možnost odběru vody a elektrické energie, a to na své náklady. Zhotovitel se zavazuje používat média hospodárně v nezbytném množství.</w:t>
      </w:r>
    </w:p>
    <w:p w14:paraId="050541BE" w14:textId="77777777" w:rsidR="00D4726B" w:rsidRPr="00B76C88" w:rsidRDefault="00D4726B" w:rsidP="00D4726B">
      <w:pPr>
        <w:tabs>
          <w:tab w:val="num" w:pos="0"/>
        </w:tabs>
        <w:ind w:left="426" w:hanging="426"/>
        <w:jc w:val="both"/>
        <w:rPr>
          <w:rFonts w:ascii="Tahoma" w:hAnsi="Tahoma" w:cs="Tahoma"/>
          <w:sz w:val="16"/>
          <w:szCs w:val="16"/>
        </w:rPr>
      </w:pPr>
    </w:p>
    <w:p w14:paraId="35B7BE7C" w14:textId="77777777" w:rsidR="00D4726B" w:rsidRPr="00922B19" w:rsidRDefault="00D4726B" w:rsidP="00D4726B">
      <w:pPr>
        <w:pStyle w:val="Odstavecseseznamem"/>
        <w:numPr>
          <w:ilvl w:val="0"/>
          <w:numId w:val="22"/>
        </w:numPr>
        <w:tabs>
          <w:tab w:val="num" w:pos="0"/>
        </w:tabs>
        <w:suppressAutoHyphens w:val="0"/>
        <w:ind w:left="426" w:hanging="426"/>
        <w:jc w:val="both"/>
        <w:rPr>
          <w:rFonts w:ascii="Tahoma" w:hAnsi="Tahoma" w:cs="Tahoma"/>
          <w:sz w:val="16"/>
          <w:szCs w:val="16"/>
        </w:rPr>
      </w:pPr>
      <w:r w:rsidRPr="00922B19">
        <w:rPr>
          <w:rFonts w:ascii="Tahoma" w:hAnsi="Tahoma" w:cs="Tahoma"/>
          <w:sz w:val="16"/>
          <w:szCs w:val="16"/>
        </w:rPr>
        <w:t xml:space="preserve">Zhotovitel se zavazuje, že bude mít po celou dobu plnění smlouvy řádně uzavřené pojištění odpovědnosti za škodu způsobenou třetí osobě ve výši minimálně </w:t>
      </w:r>
      <w:r w:rsidRPr="00922B19">
        <w:rPr>
          <w:rFonts w:ascii="Tahoma" w:hAnsi="Tahoma" w:cs="Tahoma"/>
          <w:b/>
          <w:bCs/>
          <w:sz w:val="16"/>
          <w:szCs w:val="16"/>
        </w:rPr>
        <w:t>1.000.000</w:t>
      </w:r>
      <w:r w:rsidRPr="00922B19">
        <w:rPr>
          <w:rFonts w:ascii="Tahoma" w:hAnsi="Tahoma" w:cs="Tahoma"/>
          <w:sz w:val="16"/>
          <w:szCs w:val="16"/>
        </w:rPr>
        <w:t xml:space="preserve"> Kč.</w:t>
      </w:r>
    </w:p>
    <w:p w14:paraId="6513782E" w14:textId="77777777" w:rsidR="00D4726B" w:rsidRPr="00B76C88" w:rsidRDefault="00D4726B" w:rsidP="00D4726B">
      <w:pPr>
        <w:tabs>
          <w:tab w:val="num" w:pos="66"/>
        </w:tabs>
        <w:ind w:left="426" w:hanging="426"/>
        <w:jc w:val="both"/>
        <w:rPr>
          <w:rFonts w:ascii="Tahoma" w:hAnsi="Tahoma" w:cs="Tahoma"/>
          <w:sz w:val="16"/>
          <w:szCs w:val="16"/>
        </w:rPr>
      </w:pPr>
    </w:p>
    <w:p w14:paraId="36F67472" w14:textId="77777777" w:rsidR="00D4726B" w:rsidRPr="00B76C88" w:rsidRDefault="00D4726B" w:rsidP="00D4726B">
      <w:pPr>
        <w:tabs>
          <w:tab w:val="num" w:pos="66"/>
        </w:tabs>
        <w:ind w:left="426"/>
        <w:jc w:val="both"/>
        <w:rPr>
          <w:rFonts w:ascii="Tahoma" w:hAnsi="Tahoma" w:cs="Tahoma"/>
          <w:sz w:val="16"/>
          <w:szCs w:val="16"/>
        </w:rPr>
      </w:pPr>
    </w:p>
    <w:p w14:paraId="27DE1D4C" w14:textId="77777777" w:rsidR="00D4726B" w:rsidRPr="00B76C88" w:rsidRDefault="00D4726B" w:rsidP="00D4726B">
      <w:pPr>
        <w:spacing w:after="60"/>
        <w:jc w:val="center"/>
        <w:rPr>
          <w:rFonts w:ascii="Tahoma" w:hAnsi="Tahoma" w:cs="Tahoma"/>
          <w:b/>
          <w:sz w:val="16"/>
          <w:szCs w:val="16"/>
        </w:rPr>
      </w:pPr>
      <w:r w:rsidRPr="00B76C88">
        <w:rPr>
          <w:rFonts w:ascii="Tahoma" w:hAnsi="Tahoma" w:cs="Tahoma"/>
          <w:b/>
          <w:sz w:val="16"/>
          <w:szCs w:val="16"/>
        </w:rPr>
        <w:t>V. Záruční podmínky</w:t>
      </w:r>
    </w:p>
    <w:p w14:paraId="0F16A4F5" w14:textId="77777777" w:rsidR="00D4726B" w:rsidRPr="00B76C88" w:rsidRDefault="00D4726B" w:rsidP="00D4726B">
      <w:pPr>
        <w:numPr>
          <w:ilvl w:val="0"/>
          <w:numId w:val="19"/>
        </w:numPr>
        <w:suppressAutoHyphens w:val="0"/>
        <w:ind w:left="426"/>
        <w:jc w:val="both"/>
        <w:rPr>
          <w:rFonts w:ascii="Tahoma" w:hAnsi="Tahoma" w:cs="Tahoma"/>
          <w:sz w:val="16"/>
          <w:szCs w:val="16"/>
        </w:rPr>
      </w:pPr>
      <w:r w:rsidRPr="00B76C88">
        <w:rPr>
          <w:rFonts w:ascii="Tahoma" w:hAnsi="Tahoma" w:cs="Tahoma"/>
          <w:sz w:val="16"/>
          <w:szCs w:val="16"/>
        </w:rPr>
        <w:t xml:space="preserve">Zhotovitel je povinen provést plnění v množství, jakosti a provedení dle této smlouvy, bez právních či faktických vad. Vadou se rozumí odchylka od druhu nebo kvalitativních podmínek </w:t>
      </w:r>
      <w:r>
        <w:rPr>
          <w:rFonts w:ascii="Tahoma" w:hAnsi="Tahoma" w:cs="Tahoma"/>
          <w:sz w:val="16"/>
          <w:szCs w:val="16"/>
        </w:rPr>
        <w:t xml:space="preserve">provádění díla </w:t>
      </w:r>
      <w:r w:rsidRPr="00B76C88">
        <w:rPr>
          <w:rFonts w:ascii="Tahoma" w:hAnsi="Tahoma" w:cs="Tahoma"/>
          <w:sz w:val="16"/>
          <w:szCs w:val="16"/>
        </w:rPr>
        <w:t xml:space="preserve">nebo jeho části, stanovených touto smlouvou nebo specifikovaných v objednávce nebo technickými normami či jinými obecně závaznými právními předpisy. </w:t>
      </w:r>
    </w:p>
    <w:p w14:paraId="72C31541" w14:textId="77777777" w:rsidR="00D4726B" w:rsidRPr="00B76C88" w:rsidRDefault="00D4726B" w:rsidP="00D4726B">
      <w:pPr>
        <w:pStyle w:val="Zkladntext"/>
        <w:widowControl w:val="0"/>
        <w:autoSpaceDE w:val="0"/>
        <w:autoSpaceDN w:val="0"/>
        <w:ind w:left="426"/>
        <w:jc w:val="both"/>
        <w:rPr>
          <w:rFonts w:ascii="Tahoma" w:hAnsi="Tahoma" w:cs="Tahoma"/>
          <w:b w:val="0"/>
          <w:snapToGrid w:val="0"/>
          <w:sz w:val="16"/>
          <w:szCs w:val="16"/>
        </w:rPr>
      </w:pPr>
    </w:p>
    <w:p w14:paraId="41135F0A" w14:textId="77777777" w:rsidR="00D4726B" w:rsidRPr="00B76C88" w:rsidRDefault="00D4726B" w:rsidP="00D4726B">
      <w:pPr>
        <w:pStyle w:val="Zkladntext"/>
        <w:widowControl w:val="0"/>
        <w:numPr>
          <w:ilvl w:val="0"/>
          <w:numId w:val="19"/>
        </w:numPr>
        <w:suppressAutoHyphens w:val="0"/>
        <w:autoSpaceDE w:val="0"/>
        <w:autoSpaceDN w:val="0"/>
        <w:ind w:left="426"/>
        <w:jc w:val="both"/>
        <w:rPr>
          <w:rFonts w:ascii="Tahoma" w:hAnsi="Tahoma" w:cs="Tahoma"/>
          <w:b w:val="0"/>
          <w:snapToGrid w:val="0"/>
          <w:sz w:val="16"/>
          <w:szCs w:val="16"/>
        </w:rPr>
      </w:pPr>
      <w:r w:rsidRPr="00B76C88">
        <w:rPr>
          <w:rFonts w:ascii="Tahoma" w:hAnsi="Tahoma" w:cs="Tahoma"/>
          <w:b w:val="0"/>
          <w:snapToGrid w:val="0"/>
          <w:sz w:val="16"/>
          <w:szCs w:val="16"/>
        </w:rPr>
        <w:t>Zárukou za jakost přejímá</w:t>
      </w:r>
      <w:r w:rsidRPr="00B76C88">
        <w:rPr>
          <w:rFonts w:ascii="Tahoma" w:hAnsi="Tahoma" w:cs="Tahoma"/>
          <w:b w:val="0"/>
          <w:snapToGrid w:val="0"/>
          <w:sz w:val="16"/>
          <w:szCs w:val="16"/>
          <w:lang w:val="cs-CZ"/>
        </w:rPr>
        <w:t xml:space="preserve"> zhotovitel</w:t>
      </w:r>
      <w:r w:rsidRPr="00B76C88">
        <w:rPr>
          <w:rFonts w:ascii="Tahoma" w:hAnsi="Tahoma" w:cs="Tahoma"/>
          <w:b w:val="0"/>
          <w:snapToGrid w:val="0"/>
          <w:sz w:val="16"/>
          <w:szCs w:val="16"/>
        </w:rPr>
        <w:t xml:space="preserve"> závazek, že </w:t>
      </w:r>
      <w:r>
        <w:rPr>
          <w:rFonts w:ascii="Tahoma" w:hAnsi="Tahoma" w:cs="Tahoma"/>
          <w:b w:val="0"/>
          <w:snapToGrid w:val="0"/>
          <w:sz w:val="16"/>
          <w:szCs w:val="16"/>
          <w:lang w:val="cs-CZ"/>
        </w:rPr>
        <w:t>dílo</w:t>
      </w:r>
      <w:r w:rsidRPr="00B76C88">
        <w:rPr>
          <w:rFonts w:ascii="Tahoma" w:hAnsi="Tahoma" w:cs="Tahoma"/>
          <w:b w:val="0"/>
          <w:snapToGrid w:val="0"/>
          <w:sz w:val="16"/>
          <w:szCs w:val="16"/>
        </w:rPr>
        <w:t xml:space="preserve"> bude mít po záruční dobu vlastnosti uvedené v dokumentaci, technických normách a dalších dokumentech podle této smlouvy a bude v souladu s obecně platnými právními předpisy, které se na </w:t>
      </w:r>
      <w:r w:rsidRPr="00B76C88">
        <w:rPr>
          <w:rFonts w:ascii="Tahoma" w:hAnsi="Tahoma" w:cs="Tahoma"/>
          <w:b w:val="0"/>
          <w:snapToGrid w:val="0"/>
          <w:sz w:val="16"/>
          <w:szCs w:val="16"/>
          <w:lang w:val="cs-CZ"/>
        </w:rPr>
        <w:t>plnění dle této smlouvy</w:t>
      </w:r>
      <w:r w:rsidRPr="00B76C88">
        <w:rPr>
          <w:rFonts w:ascii="Tahoma" w:hAnsi="Tahoma" w:cs="Tahoma"/>
          <w:b w:val="0"/>
          <w:snapToGrid w:val="0"/>
          <w:sz w:val="16"/>
          <w:szCs w:val="16"/>
        </w:rPr>
        <w:t xml:space="preserve"> vztahují, vyjma běžného opotřebení.</w:t>
      </w:r>
    </w:p>
    <w:p w14:paraId="1F31E95D" w14:textId="77777777" w:rsidR="00D4726B" w:rsidRPr="00B76C88" w:rsidRDefault="00D4726B" w:rsidP="00D4726B">
      <w:pPr>
        <w:ind w:left="426"/>
        <w:jc w:val="both"/>
        <w:rPr>
          <w:rFonts w:ascii="Tahoma" w:hAnsi="Tahoma" w:cs="Tahoma"/>
          <w:sz w:val="16"/>
          <w:szCs w:val="16"/>
        </w:rPr>
      </w:pPr>
    </w:p>
    <w:p w14:paraId="58D24962" w14:textId="77777777" w:rsidR="00D4726B" w:rsidRPr="00B76C88" w:rsidRDefault="00D4726B" w:rsidP="00D4726B">
      <w:pPr>
        <w:numPr>
          <w:ilvl w:val="0"/>
          <w:numId w:val="19"/>
        </w:numPr>
        <w:suppressAutoHyphens w:val="0"/>
        <w:ind w:left="426"/>
        <w:jc w:val="both"/>
        <w:rPr>
          <w:rFonts w:ascii="Tahoma" w:hAnsi="Tahoma" w:cs="Tahoma"/>
          <w:sz w:val="16"/>
          <w:szCs w:val="16"/>
        </w:rPr>
      </w:pPr>
      <w:r w:rsidRPr="00B76C88">
        <w:rPr>
          <w:rFonts w:ascii="Tahoma" w:hAnsi="Tahoma" w:cs="Tahoma"/>
          <w:sz w:val="16"/>
          <w:szCs w:val="16"/>
        </w:rPr>
        <w:t xml:space="preserve">Záruka </w:t>
      </w:r>
      <w:r>
        <w:rPr>
          <w:rFonts w:ascii="Tahoma" w:hAnsi="Tahoma" w:cs="Tahoma"/>
          <w:sz w:val="16"/>
          <w:szCs w:val="16"/>
        </w:rPr>
        <w:t>na jakost</w:t>
      </w:r>
      <w:r w:rsidRPr="00B76C88">
        <w:rPr>
          <w:rFonts w:ascii="Tahoma" w:hAnsi="Tahoma" w:cs="Tahoma"/>
          <w:sz w:val="16"/>
          <w:szCs w:val="16"/>
        </w:rPr>
        <w:t xml:space="preserve"> dle této smlouvy je poskytována v délce </w:t>
      </w:r>
      <w:r w:rsidRPr="00B76C88">
        <w:rPr>
          <w:rFonts w:ascii="Tahoma" w:hAnsi="Tahoma" w:cs="Tahoma"/>
          <w:b/>
          <w:bCs/>
          <w:sz w:val="16"/>
          <w:szCs w:val="16"/>
        </w:rPr>
        <w:t>24 měsíců</w:t>
      </w:r>
      <w:r w:rsidRPr="00B76C88">
        <w:rPr>
          <w:rFonts w:ascii="Tahoma" w:hAnsi="Tahoma" w:cs="Tahoma"/>
          <w:sz w:val="16"/>
          <w:szCs w:val="16"/>
        </w:rPr>
        <w:t xml:space="preserve"> na nově měněné náhradní díly a </w:t>
      </w:r>
      <w:r w:rsidR="00286C41">
        <w:rPr>
          <w:rFonts w:ascii="Tahoma" w:hAnsi="Tahoma" w:cs="Tahoma"/>
          <w:sz w:val="16"/>
          <w:szCs w:val="16"/>
        </w:rPr>
        <w:t>12</w:t>
      </w:r>
      <w:r w:rsidRPr="00B76C88">
        <w:rPr>
          <w:rFonts w:ascii="Tahoma" w:hAnsi="Tahoma" w:cs="Tahoma"/>
          <w:sz w:val="16"/>
          <w:szCs w:val="16"/>
        </w:rPr>
        <w:t xml:space="preserve"> měsíců na provedené práce ode dne převzetí každého</w:t>
      </w:r>
      <w:r w:rsidRPr="00B76C88">
        <w:rPr>
          <w:rFonts w:ascii="Tahoma" w:hAnsi="Tahoma" w:cs="Tahoma"/>
          <w:color w:val="FF0000"/>
          <w:sz w:val="16"/>
          <w:szCs w:val="16"/>
        </w:rPr>
        <w:t xml:space="preserve"> </w:t>
      </w:r>
      <w:r w:rsidRPr="00B76C88">
        <w:rPr>
          <w:rFonts w:ascii="Tahoma" w:hAnsi="Tahoma" w:cs="Tahoma"/>
          <w:sz w:val="16"/>
          <w:szCs w:val="16"/>
        </w:rPr>
        <w:t>plnění objednatelem. Záruka zahrnuje výměnu potřebných náhradních dílů v případě poruchy (včetně dodání náhradních dílů) zdarma.</w:t>
      </w:r>
    </w:p>
    <w:p w14:paraId="16562213" w14:textId="77777777" w:rsidR="00D4726B" w:rsidRPr="00B76C88" w:rsidRDefault="00D4726B" w:rsidP="00D4726B">
      <w:pPr>
        <w:ind w:left="426"/>
        <w:jc w:val="both"/>
        <w:rPr>
          <w:rFonts w:ascii="Tahoma" w:hAnsi="Tahoma" w:cs="Tahoma"/>
          <w:sz w:val="16"/>
          <w:szCs w:val="16"/>
        </w:rPr>
      </w:pPr>
    </w:p>
    <w:p w14:paraId="0165F4D8" w14:textId="77777777" w:rsidR="00D4726B" w:rsidRDefault="00D4726B" w:rsidP="00D4726B">
      <w:pPr>
        <w:numPr>
          <w:ilvl w:val="0"/>
          <w:numId w:val="19"/>
        </w:numPr>
        <w:ind w:left="426"/>
        <w:jc w:val="both"/>
        <w:rPr>
          <w:rFonts w:ascii="Tahoma" w:hAnsi="Tahoma" w:cs="Tahoma"/>
          <w:sz w:val="16"/>
          <w:szCs w:val="16"/>
        </w:rPr>
      </w:pPr>
      <w:r w:rsidRPr="00B76C88">
        <w:rPr>
          <w:rFonts w:ascii="Tahoma" w:hAnsi="Tahoma" w:cs="Tahoma"/>
          <w:sz w:val="16"/>
          <w:szCs w:val="16"/>
        </w:rPr>
        <w:t>Objednatel je povinen uplatnit zjištěné vady plnění u dodavatele bez zbytečného odkladu poté, co je zjistil. Objednatel uplatní zjištěné vady písemnou formou na elektronickou adresu</w:t>
      </w:r>
      <w:r>
        <w:rPr>
          <w:rFonts w:ascii="Tahoma" w:hAnsi="Tahoma" w:cs="Tahoma"/>
          <w:sz w:val="16"/>
          <w:szCs w:val="16"/>
        </w:rPr>
        <w:t>.</w:t>
      </w:r>
    </w:p>
    <w:p w14:paraId="3F6EAFF3" w14:textId="77777777" w:rsidR="00D4726B" w:rsidRDefault="00D4726B" w:rsidP="00D4726B">
      <w:pPr>
        <w:pStyle w:val="Odstavecseseznamem"/>
        <w:rPr>
          <w:rFonts w:ascii="Tahoma" w:hAnsi="Tahoma" w:cs="Tahoma"/>
          <w:sz w:val="16"/>
          <w:szCs w:val="16"/>
        </w:rPr>
      </w:pPr>
    </w:p>
    <w:p w14:paraId="1460E0F0" w14:textId="77777777" w:rsidR="00D4726B" w:rsidRPr="00B76C88" w:rsidRDefault="00D4726B" w:rsidP="00D4726B">
      <w:pPr>
        <w:numPr>
          <w:ilvl w:val="0"/>
          <w:numId w:val="19"/>
        </w:numPr>
        <w:suppressAutoHyphens w:val="0"/>
        <w:ind w:left="426"/>
        <w:jc w:val="both"/>
        <w:rPr>
          <w:rFonts w:ascii="Tahoma" w:hAnsi="Tahoma" w:cs="Tahoma"/>
          <w:sz w:val="16"/>
          <w:szCs w:val="16"/>
        </w:rPr>
      </w:pPr>
      <w:r w:rsidRPr="00B76C88">
        <w:rPr>
          <w:rFonts w:ascii="Tahoma" w:hAnsi="Tahoma" w:cs="Tahoma"/>
          <w:sz w:val="16"/>
          <w:szCs w:val="16"/>
        </w:rPr>
        <w:t>Objednatel si vyhrazuje v případě výpadku zařízení mající vliv na nepřetržitý zdravotnický provoz okamžitý zásah pro odstranění závady svými odbornými pracovníky. Na odstraňování reklamovaných vad nastoupí zhotovitel po výzvě v dále sjednaných termínech: u závad ohrožujících zdraví, život nebo při odvracení hrozících škod velkého rozsahu týž den; u závad, kdy hrozí přerušení provozu následující den; u závad, kdy nehrozí nebezpečí z prodlení nebo škody z hrozícího zastavení provozu po dohodě s </w:t>
      </w:r>
      <w:r w:rsidRPr="6E9E93EA">
        <w:rPr>
          <w:rFonts w:ascii="Tahoma" w:hAnsi="Tahoma" w:cs="Tahoma"/>
          <w:sz w:val="16"/>
          <w:szCs w:val="16"/>
        </w:rPr>
        <w:t>objednatelem</w:t>
      </w:r>
      <w:r w:rsidRPr="00B76C88">
        <w:rPr>
          <w:rFonts w:ascii="Tahoma" w:hAnsi="Tahoma" w:cs="Tahoma"/>
          <w:sz w:val="16"/>
          <w:szCs w:val="16"/>
        </w:rPr>
        <w:t>, nejpozději do 5 dnů. Lhůta pro odstranění závad majících vliv na nepřetržitý provoz kliniky je tři dny; ostatní závady dodavatel odstraní ve lhůtě 5 dnů od obdržení reklamace.</w:t>
      </w:r>
    </w:p>
    <w:p w14:paraId="63A20617" w14:textId="77777777" w:rsidR="00D4726B" w:rsidRPr="00B76C88" w:rsidRDefault="00D4726B" w:rsidP="00D4726B">
      <w:pPr>
        <w:ind w:left="426"/>
        <w:jc w:val="both"/>
        <w:rPr>
          <w:rFonts w:ascii="Tahoma" w:hAnsi="Tahoma" w:cs="Tahoma"/>
          <w:sz w:val="16"/>
          <w:szCs w:val="16"/>
        </w:rPr>
      </w:pPr>
    </w:p>
    <w:p w14:paraId="59D09551" w14:textId="77777777" w:rsidR="00D4726B" w:rsidRPr="00B76C88" w:rsidRDefault="00D4726B" w:rsidP="00D4726B">
      <w:pPr>
        <w:numPr>
          <w:ilvl w:val="0"/>
          <w:numId w:val="19"/>
        </w:numPr>
        <w:suppressAutoHyphens w:val="0"/>
        <w:ind w:left="426"/>
        <w:jc w:val="both"/>
        <w:rPr>
          <w:rFonts w:ascii="Tahoma" w:hAnsi="Tahoma" w:cs="Tahoma"/>
          <w:sz w:val="16"/>
          <w:szCs w:val="16"/>
        </w:rPr>
      </w:pPr>
      <w:r w:rsidRPr="00B76C88">
        <w:rPr>
          <w:rFonts w:ascii="Tahoma" w:hAnsi="Tahoma" w:cs="Tahoma"/>
          <w:sz w:val="16"/>
          <w:szCs w:val="16"/>
        </w:rPr>
        <w:t xml:space="preserve">Pokud nedojde k odstranění reklamovaných vad v předepsaném termínu, má objednatel právo tyto vady odstranit sám na náklady </w:t>
      </w:r>
      <w:r w:rsidR="005B2AE9">
        <w:rPr>
          <w:rFonts w:ascii="Tahoma" w:hAnsi="Tahoma" w:cs="Tahoma"/>
          <w:sz w:val="16"/>
          <w:szCs w:val="16"/>
        </w:rPr>
        <w:t xml:space="preserve">zhotovitele, přičemž v tomto </w:t>
      </w:r>
      <w:r w:rsidRPr="00B76C88">
        <w:rPr>
          <w:rFonts w:ascii="Tahoma" w:hAnsi="Tahoma" w:cs="Tahoma"/>
          <w:sz w:val="16"/>
          <w:szCs w:val="16"/>
        </w:rPr>
        <w:t>případně</w:t>
      </w:r>
      <w:r w:rsidR="005B2AE9">
        <w:rPr>
          <w:rFonts w:ascii="Tahoma" w:hAnsi="Tahoma" w:cs="Tahoma"/>
          <w:sz w:val="16"/>
          <w:szCs w:val="16"/>
        </w:rPr>
        <w:t xml:space="preserve"> má objednatel rovněž právo na</w:t>
      </w:r>
      <w:r w:rsidRPr="00B76C88">
        <w:rPr>
          <w:rFonts w:ascii="Tahoma" w:hAnsi="Tahoma" w:cs="Tahoma"/>
          <w:sz w:val="16"/>
          <w:szCs w:val="16"/>
        </w:rPr>
        <w:t xml:space="preserve"> náhradu škody, jež vznikla včasným neodstraněním reklamovaných vad ze strany </w:t>
      </w:r>
      <w:r w:rsidRPr="00B76C88">
        <w:rPr>
          <w:rFonts w:ascii="Tahoma" w:hAnsi="Tahoma" w:cs="Tahoma"/>
          <w:bCs/>
          <w:snapToGrid w:val="0"/>
          <w:sz w:val="16"/>
          <w:szCs w:val="16"/>
        </w:rPr>
        <w:t>zhotovitele</w:t>
      </w:r>
      <w:r w:rsidRPr="00B76C88">
        <w:rPr>
          <w:rFonts w:ascii="Tahoma" w:hAnsi="Tahoma" w:cs="Tahoma"/>
          <w:sz w:val="16"/>
          <w:szCs w:val="16"/>
        </w:rPr>
        <w:t>.</w:t>
      </w:r>
    </w:p>
    <w:p w14:paraId="31FD3305" w14:textId="77777777" w:rsidR="00D4726B" w:rsidRPr="00B76C88" w:rsidRDefault="00D4726B" w:rsidP="00D4726B">
      <w:pPr>
        <w:ind w:left="426"/>
        <w:jc w:val="both"/>
        <w:rPr>
          <w:rFonts w:ascii="Tahoma" w:hAnsi="Tahoma" w:cs="Tahoma"/>
          <w:sz w:val="16"/>
          <w:szCs w:val="16"/>
        </w:rPr>
      </w:pPr>
    </w:p>
    <w:p w14:paraId="599B248D" w14:textId="77777777" w:rsidR="00D4726B" w:rsidRPr="00B76C88" w:rsidRDefault="00D4726B" w:rsidP="00D4726B">
      <w:pPr>
        <w:numPr>
          <w:ilvl w:val="0"/>
          <w:numId w:val="19"/>
        </w:numPr>
        <w:suppressAutoHyphens w:val="0"/>
        <w:ind w:left="426"/>
        <w:jc w:val="both"/>
        <w:rPr>
          <w:rFonts w:ascii="Tahoma" w:hAnsi="Tahoma" w:cs="Tahoma"/>
          <w:sz w:val="16"/>
          <w:szCs w:val="16"/>
        </w:rPr>
      </w:pPr>
      <w:r w:rsidRPr="00B76C88">
        <w:rPr>
          <w:rFonts w:ascii="Tahoma" w:hAnsi="Tahoma" w:cs="Tahoma"/>
          <w:sz w:val="16"/>
          <w:szCs w:val="16"/>
        </w:rPr>
        <w:t>Zhotovitel neodpovídá za vady, které byly po převzetí plnění způsobeny objednatelem, neoprávněným zásahem třetí osoby či neodvratitelnými událostmi.</w:t>
      </w:r>
    </w:p>
    <w:p w14:paraId="2FD617FB" w14:textId="77777777" w:rsidR="00D4726B" w:rsidRPr="00B76C88" w:rsidRDefault="00D4726B" w:rsidP="00D4726B">
      <w:pPr>
        <w:jc w:val="both"/>
        <w:rPr>
          <w:rFonts w:ascii="Tahoma" w:hAnsi="Tahoma" w:cs="Tahoma"/>
          <w:sz w:val="16"/>
          <w:szCs w:val="16"/>
        </w:rPr>
      </w:pPr>
    </w:p>
    <w:p w14:paraId="4362BB18" w14:textId="77777777" w:rsidR="00D4726B" w:rsidRPr="00B76C88" w:rsidRDefault="00D4726B" w:rsidP="00D4726B">
      <w:pPr>
        <w:jc w:val="both"/>
        <w:rPr>
          <w:rFonts w:ascii="Tahoma" w:hAnsi="Tahoma" w:cs="Tahoma"/>
          <w:sz w:val="16"/>
          <w:szCs w:val="16"/>
        </w:rPr>
      </w:pPr>
    </w:p>
    <w:p w14:paraId="3DB0696D" w14:textId="77777777" w:rsidR="00D4726B" w:rsidRPr="00B76C88" w:rsidRDefault="00D4726B" w:rsidP="00D4726B">
      <w:pPr>
        <w:spacing w:after="60"/>
        <w:jc w:val="center"/>
        <w:rPr>
          <w:rFonts w:ascii="Tahoma" w:hAnsi="Tahoma" w:cs="Tahoma"/>
          <w:b/>
          <w:sz w:val="16"/>
          <w:szCs w:val="16"/>
        </w:rPr>
      </w:pPr>
      <w:r w:rsidRPr="00B76C88">
        <w:rPr>
          <w:rFonts w:ascii="Tahoma" w:hAnsi="Tahoma" w:cs="Tahoma"/>
          <w:b/>
          <w:sz w:val="16"/>
          <w:szCs w:val="16"/>
        </w:rPr>
        <w:t>VI. Závěrečná ustanovení</w:t>
      </w:r>
    </w:p>
    <w:p w14:paraId="33C94F0B" w14:textId="77777777" w:rsidR="00D4726B" w:rsidRPr="001B2CE5" w:rsidRDefault="00D4726B" w:rsidP="00D4726B">
      <w:pPr>
        <w:pStyle w:val="Odstavecseseznamem"/>
        <w:numPr>
          <w:ilvl w:val="0"/>
          <w:numId w:val="23"/>
        </w:numPr>
        <w:ind w:left="426" w:hanging="426"/>
        <w:jc w:val="both"/>
        <w:rPr>
          <w:rFonts w:ascii="Tahoma" w:hAnsi="Tahoma" w:cs="Tahoma"/>
          <w:sz w:val="16"/>
          <w:szCs w:val="16"/>
        </w:rPr>
      </w:pPr>
      <w:r w:rsidRPr="001B2CE5">
        <w:rPr>
          <w:rFonts w:ascii="Tahoma" w:hAnsi="Tahoma" w:cs="Tahoma"/>
          <w:sz w:val="16"/>
          <w:szCs w:val="16"/>
        </w:rPr>
        <w:t>Smlouvu lze měnit a doplňovat jen písemnými dodatky vyjma postupu dle čl. I. odst. 6 smlouvy, které budou podepsány oprávněnými zástupci obou smluvních stran</w:t>
      </w:r>
    </w:p>
    <w:p w14:paraId="4CEA27AC" w14:textId="77777777" w:rsidR="00D4726B" w:rsidRPr="00B76C88" w:rsidRDefault="00D4726B" w:rsidP="00D4726B">
      <w:pPr>
        <w:ind w:left="426" w:hanging="426"/>
        <w:jc w:val="both"/>
        <w:rPr>
          <w:rFonts w:ascii="Tahoma" w:hAnsi="Tahoma" w:cs="Tahoma"/>
          <w:sz w:val="16"/>
          <w:szCs w:val="16"/>
        </w:rPr>
      </w:pPr>
    </w:p>
    <w:p w14:paraId="4E00C0AF" w14:textId="77777777" w:rsidR="00D4726B" w:rsidRPr="001B2CE5" w:rsidRDefault="00D4726B" w:rsidP="00D4726B">
      <w:pPr>
        <w:pStyle w:val="Odstavecseseznamem"/>
        <w:numPr>
          <w:ilvl w:val="0"/>
          <w:numId w:val="23"/>
        </w:numPr>
        <w:ind w:left="426" w:hanging="426"/>
        <w:jc w:val="both"/>
        <w:rPr>
          <w:rFonts w:ascii="Tahoma" w:hAnsi="Tahoma" w:cs="Tahoma"/>
          <w:sz w:val="16"/>
          <w:szCs w:val="16"/>
        </w:rPr>
      </w:pPr>
      <w:r w:rsidRPr="001B2CE5">
        <w:rPr>
          <w:rFonts w:ascii="Tahoma" w:hAnsi="Tahoma" w:cs="Tahoma"/>
          <w:sz w:val="16"/>
          <w:szCs w:val="16"/>
        </w:rPr>
        <w:t>Zhotovitel je oprávněn postoupit pohledávku vyplývající z plnění dle této smlouvy na třetí osobu pouze s předchozím písemným souhlasem objednavatele.</w:t>
      </w:r>
    </w:p>
    <w:p w14:paraId="0DECD331" w14:textId="77777777" w:rsidR="00D4726B" w:rsidRDefault="00D4726B" w:rsidP="00D4726B">
      <w:pPr>
        <w:pStyle w:val="Odstavecseseznamem"/>
        <w:ind w:left="426" w:hanging="426"/>
        <w:rPr>
          <w:rFonts w:ascii="Tahoma" w:hAnsi="Tahoma" w:cs="Tahoma"/>
          <w:sz w:val="16"/>
          <w:szCs w:val="16"/>
        </w:rPr>
      </w:pPr>
    </w:p>
    <w:p w14:paraId="516EBB91" w14:textId="77777777" w:rsidR="00D4726B" w:rsidRPr="001B2CE5" w:rsidRDefault="00D4726B" w:rsidP="00D4726B">
      <w:pPr>
        <w:pStyle w:val="Odstavecseseznamem"/>
        <w:numPr>
          <w:ilvl w:val="0"/>
          <w:numId w:val="23"/>
        </w:numPr>
        <w:ind w:left="426" w:hanging="426"/>
        <w:jc w:val="both"/>
        <w:rPr>
          <w:rFonts w:ascii="Tahoma" w:hAnsi="Tahoma" w:cs="Tahoma"/>
          <w:sz w:val="16"/>
          <w:szCs w:val="16"/>
        </w:rPr>
      </w:pPr>
      <w:r w:rsidRPr="001B2CE5">
        <w:rPr>
          <w:rFonts w:ascii="Tahoma" w:hAnsi="Tahoma" w:cs="Tahoma"/>
          <w:sz w:val="16"/>
          <w:szCs w:val="16"/>
        </w:rPr>
        <w:t>Zhotovitel bere na vědomí, že objednatel je povinen dle ustanovení § 219 odst. 1 zákona č. 134/2016 Sb., o zadávání veřejných zakázek a dle zákona č. 340/2015 Sb., o registru smluv uveřejnit tuto smlouvu včetně případných dodatků a objednávek vystavených na základě této smlouvy, zákonem stanoveným způsobem.</w:t>
      </w:r>
    </w:p>
    <w:p w14:paraId="201E8F6E" w14:textId="77777777" w:rsidR="00D4726B" w:rsidRPr="00B76C88" w:rsidRDefault="00D4726B" w:rsidP="00D4726B">
      <w:pPr>
        <w:ind w:left="426" w:hanging="426"/>
        <w:jc w:val="both"/>
        <w:rPr>
          <w:rFonts w:ascii="Tahoma" w:hAnsi="Tahoma" w:cs="Tahoma"/>
          <w:sz w:val="16"/>
          <w:szCs w:val="16"/>
        </w:rPr>
      </w:pPr>
    </w:p>
    <w:p w14:paraId="4F713C10" w14:textId="77777777" w:rsidR="00D4726B" w:rsidRPr="001B2CE5" w:rsidRDefault="00D4726B" w:rsidP="00D4726B">
      <w:pPr>
        <w:pStyle w:val="Odstavecseseznamem"/>
        <w:numPr>
          <w:ilvl w:val="0"/>
          <w:numId w:val="23"/>
        </w:numPr>
        <w:ind w:left="426" w:hanging="426"/>
        <w:jc w:val="both"/>
        <w:rPr>
          <w:rFonts w:ascii="Tahoma" w:hAnsi="Tahoma" w:cs="Tahoma"/>
          <w:sz w:val="16"/>
          <w:szCs w:val="16"/>
        </w:rPr>
      </w:pPr>
      <w:r w:rsidRPr="001B2CE5">
        <w:rPr>
          <w:rFonts w:ascii="Tahoma" w:hAnsi="Tahoma" w:cs="Tahoma"/>
          <w:sz w:val="16"/>
          <w:szCs w:val="16"/>
        </w:rPr>
        <w:t>Právní vztahy touto smlouvou neupravené, jakož i právní poměry z ní vznikající a vyplývající, se řídí příslušnými ustanoveními občanského zákoníku v platném znění (zejména ustanoveními o smlouvě o dílo) a předpisy souvisejícími.</w:t>
      </w:r>
    </w:p>
    <w:p w14:paraId="461A0821" w14:textId="77777777" w:rsidR="00D4726B" w:rsidRPr="00B76C88" w:rsidRDefault="00D4726B" w:rsidP="00D4726B">
      <w:pPr>
        <w:ind w:left="426" w:hanging="426"/>
        <w:jc w:val="both"/>
        <w:rPr>
          <w:rFonts w:ascii="Tahoma" w:hAnsi="Tahoma" w:cs="Tahoma"/>
          <w:sz w:val="16"/>
          <w:szCs w:val="16"/>
        </w:rPr>
      </w:pPr>
    </w:p>
    <w:p w14:paraId="6FB6BD6A" w14:textId="77777777" w:rsidR="00D4726B" w:rsidRPr="001B2CE5" w:rsidRDefault="00D4726B" w:rsidP="00D4726B">
      <w:pPr>
        <w:pStyle w:val="Odstavecseseznamem"/>
        <w:numPr>
          <w:ilvl w:val="0"/>
          <w:numId w:val="23"/>
        </w:numPr>
        <w:ind w:left="426" w:hanging="426"/>
        <w:jc w:val="both"/>
        <w:rPr>
          <w:rFonts w:ascii="Tahoma" w:hAnsi="Tahoma" w:cs="Tahoma"/>
          <w:sz w:val="16"/>
          <w:szCs w:val="16"/>
        </w:rPr>
      </w:pPr>
      <w:r w:rsidRPr="001B2CE5">
        <w:rPr>
          <w:rFonts w:ascii="Tahoma" w:hAnsi="Tahoma" w:cs="Tahoma"/>
          <w:sz w:val="16"/>
          <w:szCs w:val="16"/>
        </w:rPr>
        <w:t>Tato smlouva je vyhotovena ve 2 stejnopisech, z nichž po jednom obdrží každá ze smluvních stran.</w:t>
      </w:r>
    </w:p>
    <w:p w14:paraId="508D8D22" w14:textId="77777777" w:rsidR="00D4726B" w:rsidRPr="00B76C88" w:rsidRDefault="00D4726B" w:rsidP="00D4726B">
      <w:pPr>
        <w:pStyle w:val="Odstavecseseznamem"/>
        <w:ind w:left="426" w:hanging="426"/>
        <w:rPr>
          <w:rFonts w:ascii="Tahoma" w:hAnsi="Tahoma" w:cs="Tahoma"/>
          <w:sz w:val="16"/>
          <w:szCs w:val="16"/>
        </w:rPr>
      </w:pPr>
    </w:p>
    <w:p w14:paraId="616C347B" w14:textId="77777777" w:rsidR="00D4726B" w:rsidRPr="001B2CE5" w:rsidRDefault="00D4726B" w:rsidP="00D4726B">
      <w:pPr>
        <w:pStyle w:val="Odstavecseseznamem"/>
        <w:numPr>
          <w:ilvl w:val="0"/>
          <w:numId w:val="23"/>
        </w:numPr>
        <w:ind w:left="426" w:hanging="426"/>
        <w:jc w:val="both"/>
        <w:rPr>
          <w:rFonts w:ascii="Tahoma" w:hAnsi="Tahoma" w:cs="Tahoma"/>
          <w:sz w:val="16"/>
          <w:szCs w:val="16"/>
        </w:rPr>
      </w:pPr>
      <w:r w:rsidRPr="001B2CE5">
        <w:rPr>
          <w:rFonts w:ascii="Tahoma" w:hAnsi="Tahoma" w:cs="Tahoma"/>
          <w:sz w:val="16"/>
          <w:szCs w:val="16"/>
        </w:rPr>
        <w:t xml:space="preserve">Tato smlouva nabývá platnosti dnem jejího podpisu oběma smluvními stranami a účinnosti dnem uveřejnění v registru smluv. Tato smlouva se uzavírá na dobu </w:t>
      </w:r>
      <w:r w:rsidR="005B2AE9">
        <w:rPr>
          <w:rFonts w:ascii="Tahoma" w:hAnsi="Tahoma" w:cs="Tahoma"/>
          <w:sz w:val="16"/>
          <w:szCs w:val="16"/>
        </w:rPr>
        <w:t>určitou, tedy do dne</w:t>
      </w:r>
      <w:r w:rsidR="00510542" w:rsidRPr="00510542">
        <w:rPr>
          <w:rFonts w:ascii="Tahoma" w:hAnsi="Tahoma" w:cs="Tahoma"/>
          <w:sz w:val="16"/>
          <w:szCs w:val="16"/>
        </w:rPr>
        <w:t xml:space="preserve"> 31.12.202</w:t>
      </w:r>
      <w:r w:rsidR="00C86A39">
        <w:rPr>
          <w:rFonts w:ascii="Tahoma" w:hAnsi="Tahoma" w:cs="Tahoma"/>
          <w:sz w:val="16"/>
          <w:szCs w:val="16"/>
        </w:rPr>
        <w:t>4</w:t>
      </w:r>
      <w:r w:rsidRPr="001B2CE5">
        <w:rPr>
          <w:rFonts w:ascii="Tahoma" w:hAnsi="Tahoma" w:cs="Tahoma"/>
          <w:sz w:val="16"/>
          <w:szCs w:val="16"/>
        </w:rPr>
        <w:t xml:space="preserve">. Jakákoli ze smluvních stran může tuto smlouvu vypovědět. Výpovědní doba činí </w:t>
      </w:r>
      <w:r w:rsidRPr="00510542">
        <w:rPr>
          <w:rFonts w:ascii="Tahoma" w:hAnsi="Tahoma" w:cs="Tahoma"/>
          <w:sz w:val="16"/>
          <w:szCs w:val="16"/>
        </w:rPr>
        <w:t>3 měsíce</w:t>
      </w:r>
      <w:r w:rsidRPr="001B2CE5">
        <w:rPr>
          <w:rFonts w:ascii="Tahoma" w:hAnsi="Tahoma" w:cs="Tahoma"/>
          <w:sz w:val="16"/>
          <w:szCs w:val="16"/>
        </w:rPr>
        <w:t xml:space="preserve">. Výpovědní doba začíná běžet prvním dnem </w:t>
      </w:r>
      <w:r w:rsidR="005B2AE9">
        <w:rPr>
          <w:rFonts w:ascii="Tahoma" w:hAnsi="Tahoma" w:cs="Tahoma"/>
          <w:sz w:val="16"/>
          <w:szCs w:val="16"/>
        </w:rPr>
        <w:t>následujícím po dni doručení výpovědi</w:t>
      </w:r>
      <w:r w:rsidRPr="001B2CE5">
        <w:rPr>
          <w:rFonts w:ascii="Tahoma" w:hAnsi="Tahoma" w:cs="Tahoma"/>
          <w:sz w:val="16"/>
          <w:szCs w:val="16"/>
        </w:rPr>
        <w:t xml:space="preserve"> druhé smluvní straně.</w:t>
      </w:r>
      <w:r w:rsidR="005B2AE9">
        <w:rPr>
          <w:rFonts w:ascii="Tahoma" w:hAnsi="Tahoma" w:cs="Tahoma"/>
          <w:sz w:val="16"/>
          <w:szCs w:val="16"/>
        </w:rPr>
        <w:t xml:space="preserve"> Smluvní strany jsou rovněž oprávněny uzavřít dohodu o ukončení této smlouvy, na kteroužto se nevztahují ustanovení o výpovědní době. </w:t>
      </w:r>
    </w:p>
    <w:p w14:paraId="0F263871" w14:textId="77777777" w:rsidR="00D4726B" w:rsidRPr="00B76C88" w:rsidRDefault="00D4726B" w:rsidP="00D4726B">
      <w:pPr>
        <w:jc w:val="both"/>
        <w:rPr>
          <w:rFonts w:ascii="Tahoma" w:hAnsi="Tahoma" w:cs="Tahoma"/>
          <w:sz w:val="16"/>
          <w:szCs w:val="16"/>
        </w:rPr>
      </w:pPr>
    </w:p>
    <w:p w14:paraId="484FEDCA" w14:textId="77777777" w:rsidR="00CF12A5" w:rsidRPr="000B4276" w:rsidRDefault="00CF12A5">
      <w:pPr>
        <w:jc w:val="both"/>
        <w:rPr>
          <w:rFonts w:ascii="Tahoma" w:hAnsi="Tahoma" w:cs="Tahoma"/>
          <w:sz w:val="16"/>
          <w:szCs w:val="16"/>
        </w:rPr>
      </w:pPr>
    </w:p>
    <w:p w14:paraId="3D6234B3" w14:textId="77777777" w:rsidR="007F28FD" w:rsidRPr="007F28FD" w:rsidRDefault="007F28FD" w:rsidP="007F28FD">
      <w:pPr>
        <w:jc w:val="both"/>
        <w:rPr>
          <w:rFonts w:ascii="Tahoma" w:hAnsi="Tahoma" w:cs="Tahoma"/>
          <w:sz w:val="16"/>
          <w:szCs w:val="16"/>
        </w:rPr>
      </w:pPr>
      <w:r w:rsidRPr="007F28FD">
        <w:rPr>
          <w:rFonts w:ascii="Tahoma" w:hAnsi="Tahoma" w:cs="Tahoma"/>
          <w:sz w:val="16"/>
          <w:szCs w:val="16"/>
        </w:rPr>
        <w:t xml:space="preserve">Příloha č. 1 – Seznam blokových jednotek </w:t>
      </w:r>
    </w:p>
    <w:p w14:paraId="7B8C9A74" w14:textId="77777777" w:rsidR="007F28FD" w:rsidRPr="007F28FD" w:rsidRDefault="007F28FD" w:rsidP="007F28FD">
      <w:pPr>
        <w:jc w:val="both"/>
        <w:rPr>
          <w:rFonts w:ascii="Tahoma" w:hAnsi="Tahoma" w:cs="Tahoma"/>
          <w:sz w:val="16"/>
          <w:szCs w:val="16"/>
        </w:rPr>
      </w:pPr>
      <w:r w:rsidRPr="007F28FD">
        <w:rPr>
          <w:rFonts w:ascii="Tahoma" w:hAnsi="Tahoma" w:cs="Tahoma"/>
          <w:sz w:val="16"/>
          <w:szCs w:val="16"/>
        </w:rPr>
        <w:t>Příloha č. 2 – Seznam splitových jednotek</w:t>
      </w:r>
    </w:p>
    <w:p w14:paraId="5C0E55C4" w14:textId="77777777" w:rsidR="00E82ECD" w:rsidRPr="000B4276" w:rsidRDefault="00E82ECD" w:rsidP="007F28FD">
      <w:pPr>
        <w:jc w:val="both"/>
        <w:rPr>
          <w:rFonts w:ascii="Tahoma" w:hAnsi="Tahoma" w:cs="Tahoma"/>
          <w:sz w:val="16"/>
          <w:szCs w:val="16"/>
        </w:rPr>
      </w:pPr>
      <w:r w:rsidRPr="000B4276">
        <w:rPr>
          <w:rFonts w:ascii="Tahoma" w:hAnsi="Tahoma" w:cs="Tahoma"/>
          <w:sz w:val="16"/>
          <w:szCs w:val="16"/>
        </w:rPr>
        <w:t>Příloha č. 3 – Cenová nabídka</w:t>
      </w:r>
    </w:p>
    <w:p w14:paraId="2CFD2356" w14:textId="77777777" w:rsidR="00CF12A5" w:rsidRPr="000B4276" w:rsidRDefault="00CF12A5">
      <w:pPr>
        <w:jc w:val="both"/>
        <w:rPr>
          <w:rFonts w:ascii="Tahoma" w:hAnsi="Tahoma" w:cs="Tahoma"/>
          <w:sz w:val="16"/>
          <w:szCs w:val="16"/>
        </w:rPr>
      </w:pPr>
    </w:p>
    <w:p w14:paraId="064159A3" w14:textId="77777777" w:rsidR="00CF12A5" w:rsidRPr="000B4276" w:rsidRDefault="00CF12A5">
      <w:pPr>
        <w:jc w:val="both"/>
        <w:rPr>
          <w:rFonts w:ascii="Tahoma" w:hAnsi="Tahoma" w:cs="Tahoma"/>
          <w:sz w:val="16"/>
          <w:szCs w:val="16"/>
        </w:rPr>
      </w:pPr>
    </w:p>
    <w:p w14:paraId="141868F5" w14:textId="77777777" w:rsidR="00CF12A5" w:rsidRPr="000B4276" w:rsidRDefault="00CF12A5">
      <w:pPr>
        <w:jc w:val="both"/>
        <w:rPr>
          <w:rFonts w:ascii="Tahoma" w:hAnsi="Tahoma" w:cs="Tahoma"/>
          <w:sz w:val="16"/>
          <w:szCs w:val="16"/>
        </w:rPr>
      </w:pPr>
    </w:p>
    <w:p w14:paraId="077F2EF6" w14:textId="34282D8F" w:rsidR="00C4060A" w:rsidRPr="000B4276" w:rsidRDefault="00235D39" w:rsidP="00C4060A">
      <w:pPr>
        <w:pStyle w:val="Zkladntext"/>
        <w:rPr>
          <w:rFonts w:ascii="Tahoma" w:hAnsi="Tahoma" w:cs="Tahoma"/>
          <w:b w:val="0"/>
          <w:sz w:val="16"/>
          <w:szCs w:val="16"/>
          <w:lang w:val="cs-CZ"/>
        </w:rPr>
      </w:pPr>
      <w:r>
        <w:rPr>
          <w:rFonts w:ascii="Tahoma" w:hAnsi="Tahoma" w:cs="Tahoma"/>
          <w:b w:val="0"/>
          <w:sz w:val="16"/>
          <w:szCs w:val="16"/>
          <w:lang w:val="cs-CZ"/>
        </w:rPr>
        <w:t xml:space="preserve">V Brně </w:t>
      </w:r>
      <w:r w:rsidR="00C4060A" w:rsidRPr="000B4276">
        <w:rPr>
          <w:rFonts w:ascii="Tahoma" w:hAnsi="Tahoma" w:cs="Tahoma"/>
          <w:b w:val="0"/>
          <w:sz w:val="16"/>
          <w:szCs w:val="16"/>
        </w:rPr>
        <w:t>dne</w:t>
      </w:r>
      <w:r w:rsidR="00C4060A" w:rsidRPr="000B4276">
        <w:rPr>
          <w:rFonts w:ascii="Tahoma" w:hAnsi="Tahoma" w:cs="Tahoma"/>
          <w:b w:val="0"/>
          <w:sz w:val="16"/>
          <w:szCs w:val="16"/>
        </w:rPr>
        <w:tab/>
      </w:r>
      <w:r w:rsidR="00C4060A" w:rsidRPr="000B4276">
        <w:rPr>
          <w:rFonts w:ascii="Tahoma" w:hAnsi="Tahoma" w:cs="Tahoma"/>
          <w:b w:val="0"/>
          <w:sz w:val="16"/>
          <w:szCs w:val="16"/>
        </w:rPr>
        <w:tab/>
      </w:r>
      <w:r w:rsidR="00C4060A" w:rsidRPr="000B4276">
        <w:rPr>
          <w:rFonts w:ascii="Tahoma" w:hAnsi="Tahoma" w:cs="Tahoma"/>
          <w:b w:val="0"/>
          <w:sz w:val="16"/>
          <w:szCs w:val="16"/>
        </w:rPr>
        <w:tab/>
      </w:r>
      <w:r w:rsidR="00C4060A" w:rsidRPr="000B4276">
        <w:rPr>
          <w:rFonts w:ascii="Tahoma" w:hAnsi="Tahoma" w:cs="Tahoma"/>
          <w:b w:val="0"/>
          <w:sz w:val="16"/>
          <w:szCs w:val="16"/>
        </w:rPr>
        <w:tab/>
      </w:r>
      <w:r w:rsidR="00C4060A" w:rsidRPr="000B4276">
        <w:rPr>
          <w:rFonts w:ascii="Tahoma" w:hAnsi="Tahoma" w:cs="Tahoma"/>
          <w:b w:val="0"/>
          <w:sz w:val="16"/>
          <w:szCs w:val="16"/>
          <w:lang w:val="cs-CZ"/>
        </w:rPr>
        <w:tab/>
      </w:r>
      <w:r w:rsidR="009062FB">
        <w:rPr>
          <w:rFonts w:ascii="Tahoma" w:hAnsi="Tahoma" w:cs="Tahoma"/>
          <w:b w:val="0"/>
          <w:sz w:val="16"/>
          <w:szCs w:val="16"/>
          <w:lang w:val="cs-CZ"/>
        </w:rPr>
        <w:tab/>
      </w:r>
      <w:r w:rsidR="00C4060A" w:rsidRPr="000B4276">
        <w:rPr>
          <w:rFonts w:ascii="Tahoma" w:hAnsi="Tahoma" w:cs="Tahoma"/>
          <w:b w:val="0"/>
          <w:sz w:val="16"/>
          <w:szCs w:val="16"/>
        </w:rPr>
        <w:t>V Praze dne</w:t>
      </w:r>
    </w:p>
    <w:p w14:paraId="3539506F" w14:textId="77777777" w:rsidR="00C4060A" w:rsidRPr="000B4276" w:rsidRDefault="00C4060A" w:rsidP="00C4060A">
      <w:pPr>
        <w:pStyle w:val="Zkladntext"/>
        <w:rPr>
          <w:rFonts w:ascii="Tahoma" w:hAnsi="Tahoma" w:cs="Tahoma"/>
          <w:b w:val="0"/>
          <w:sz w:val="16"/>
          <w:szCs w:val="16"/>
        </w:rPr>
      </w:pPr>
    </w:p>
    <w:p w14:paraId="72CF8D96" w14:textId="77777777" w:rsidR="00C4060A" w:rsidRPr="000B4276" w:rsidRDefault="00C4060A" w:rsidP="00C4060A">
      <w:pPr>
        <w:pStyle w:val="Zkladntext"/>
        <w:rPr>
          <w:rFonts w:ascii="Tahoma" w:hAnsi="Tahoma" w:cs="Tahoma"/>
          <w:b w:val="0"/>
          <w:sz w:val="16"/>
          <w:szCs w:val="16"/>
        </w:rPr>
      </w:pPr>
    </w:p>
    <w:p w14:paraId="1F77967A" w14:textId="77777777" w:rsidR="00C4060A" w:rsidRPr="000B4276" w:rsidRDefault="00C4060A" w:rsidP="00C4060A">
      <w:pPr>
        <w:pStyle w:val="Zkladntext"/>
        <w:rPr>
          <w:rFonts w:ascii="Tahoma" w:hAnsi="Tahoma" w:cs="Tahoma"/>
          <w:b w:val="0"/>
          <w:sz w:val="16"/>
          <w:szCs w:val="16"/>
        </w:rPr>
      </w:pPr>
    </w:p>
    <w:p w14:paraId="49D477D9" w14:textId="77777777" w:rsidR="00C4060A" w:rsidRPr="000B4276" w:rsidRDefault="00C4060A" w:rsidP="00C4060A">
      <w:pPr>
        <w:pStyle w:val="Zkladntext"/>
        <w:rPr>
          <w:rFonts w:ascii="Tahoma" w:hAnsi="Tahoma" w:cs="Tahoma"/>
          <w:b w:val="0"/>
          <w:sz w:val="16"/>
          <w:szCs w:val="16"/>
        </w:rPr>
      </w:pPr>
    </w:p>
    <w:p w14:paraId="77069C24" w14:textId="77777777" w:rsidR="00C4060A" w:rsidRPr="000B4276" w:rsidRDefault="00C4060A" w:rsidP="00C4060A">
      <w:pPr>
        <w:pStyle w:val="Zkladntext"/>
        <w:rPr>
          <w:rFonts w:ascii="Tahoma" w:hAnsi="Tahoma" w:cs="Tahoma"/>
          <w:b w:val="0"/>
          <w:sz w:val="16"/>
          <w:szCs w:val="16"/>
        </w:rPr>
      </w:pPr>
    </w:p>
    <w:p w14:paraId="53A108E3" w14:textId="77777777" w:rsidR="00C4060A" w:rsidRPr="000B4276" w:rsidRDefault="00C4060A" w:rsidP="00C4060A">
      <w:pPr>
        <w:pStyle w:val="Zkladntext"/>
        <w:rPr>
          <w:rFonts w:ascii="Tahoma" w:hAnsi="Tahoma" w:cs="Tahoma"/>
          <w:b w:val="0"/>
          <w:sz w:val="16"/>
          <w:szCs w:val="16"/>
        </w:rPr>
      </w:pPr>
      <w:r w:rsidRPr="000B4276">
        <w:rPr>
          <w:rFonts w:ascii="Tahoma" w:hAnsi="Tahoma" w:cs="Tahoma"/>
          <w:b w:val="0"/>
          <w:sz w:val="16"/>
          <w:szCs w:val="16"/>
        </w:rPr>
        <w:t>………………………………………</w:t>
      </w:r>
      <w:r w:rsidRPr="000B4276">
        <w:rPr>
          <w:rFonts w:ascii="Tahoma" w:hAnsi="Tahoma" w:cs="Tahoma"/>
          <w:b w:val="0"/>
          <w:sz w:val="16"/>
          <w:szCs w:val="16"/>
        </w:rPr>
        <w:tab/>
      </w:r>
      <w:r w:rsidRPr="000B4276">
        <w:rPr>
          <w:rFonts w:ascii="Tahoma" w:hAnsi="Tahoma" w:cs="Tahoma"/>
          <w:b w:val="0"/>
          <w:sz w:val="16"/>
          <w:szCs w:val="16"/>
        </w:rPr>
        <w:tab/>
      </w:r>
      <w:r w:rsidRPr="000B4276">
        <w:rPr>
          <w:rFonts w:ascii="Tahoma" w:hAnsi="Tahoma" w:cs="Tahoma"/>
          <w:b w:val="0"/>
          <w:sz w:val="16"/>
          <w:szCs w:val="16"/>
        </w:rPr>
        <w:tab/>
      </w:r>
      <w:r w:rsidRPr="000B4276">
        <w:rPr>
          <w:rFonts w:ascii="Tahoma" w:hAnsi="Tahoma" w:cs="Tahoma"/>
          <w:b w:val="0"/>
          <w:sz w:val="16"/>
          <w:szCs w:val="16"/>
          <w:lang w:val="cs-CZ"/>
        </w:rPr>
        <w:tab/>
      </w:r>
      <w:r w:rsidR="000B4276">
        <w:rPr>
          <w:rFonts w:ascii="Tahoma" w:hAnsi="Tahoma" w:cs="Tahoma"/>
          <w:b w:val="0"/>
          <w:sz w:val="16"/>
          <w:szCs w:val="16"/>
          <w:lang w:val="cs-CZ"/>
        </w:rPr>
        <w:tab/>
      </w:r>
      <w:r w:rsidRPr="000B4276">
        <w:rPr>
          <w:rFonts w:ascii="Tahoma" w:hAnsi="Tahoma" w:cs="Tahoma"/>
          <w:b w:val="0"/>
          <w:sz w:val="16"/>
          <w:szCs w:val="16"/>
        </w:rPr>
        <w:t>………………………………….</w:t>
      </w:r>
    </w:p>
    <w:p w14:paraId="63DED763" w14:textId="77777777" w:rsidR="00C4060A" w:rsidRPr="000B4276" w:rsidRDefault="00C4060A" w:rsidP="000B4276">
      <w:pPr>
        <w:pStyle w:val="Zpat"/>
        <w:tabs>
          <w:tab w:val="clear" w:pos="4536"/>
          <w:tab w:val="clear" w:pos="9072"/>
        </w:tabs>
        <w:rPr>
          <w:rFonts w:ascii="Tahoma" w:hAnsi="Tahoma" w:cs="Tahoma"/>
          <w:sz w:val="16"/>
          <w:szCs w:val="16"/>
        </w:rPr>
      </w:pPr>
      <w:r w:rsidRPr="000B4276">
        <w:rPr>
          <w:rFonts w:ascii="Tahoma" w:hAnsi="Tahoma" w:cs="Tahoma"/>
          <w:sz w:val="16"/>
          <w:szCs w:val="16"/>
        </w:rPr>
        <w:t>za zhotovitele</w:t>
      </w:r>
      <w:r w:rsidRPr="000B4276">
        <w:rPr>
          <w:rFonts w:ascii="Tahoma" w:hAnsi="Tahoma" w:cs="Tahoma"/>
          <w:sz w:val="16"/>
          <w:szCs w:val="16"/>
        </w:rPr>
        <w:tab/>
      </w:r>
      <w:r w:rsidRPr="000B4276">
        <w:rPr>
          <w:rFonts w:ascii="Tahoma" w:hAnsi="Tahoma" w:cs="Tahoma"/>
          <w:sz w:val="16"/>
          <w:szCs w:val="16"/>
        </w:rPr>
        <w:tab/>
      </w:r>
      <w:r w:rsidRPr="000B4276">
        <w:rPr>
          <w:rFonts w:ascii="Tahoma" w:hAnsi="Tahoma" w:cs="Tahoma"/>
          <w:sz w:val="16"/>
          <w:szCs w:val="16"/>
        </w:rPr>
        <w:tab/>
      </w:r>
      <w:r w:rsidRPr="000B4276">
        <w:rPr>
          <w:rFonts w:ascii="Tahoma" w:hAnsi="Tahoma" w:cs="Tahoma"/>
          <w:sz w:val="16"/>
          <w:szCs w:val="16"/>
        </w:rPr>
        <w:tab/>
      </w:r>
      <w:r w:rsidRPr="000B4276">
        <w:rPr>
          <w:rFonts w:ascii="Tahoma" w:hAnsi="Tahoma" w:cs="Tahoma"/>
          <w:sz w:val="16"/>
          <w:szCs w:val="16"/>
        </w:rPr>
        <w:tab/>
      </w:r>
      <w:r w:rsidR="000B4276">
        <w:rPr>
          <w:rFonts w:ascii="Tahoma" w:hAnsi="Tahoma" w:cs="Tahoma"/>
          <w:sz w:val="16"/>
          <w:szCs w:val="16"/>
        </w:rPr>
        <w:tab/>
      </w:r>
      <w:r w:rsidRPr="000B4276">
        <w:rPr>
          <w:rFonts w:ascii="Tahoma" w:hAnsi="Tahoma" w:cs="Tahoma"/>
          <w:sz w:val="16"/>
          <w:szCs w:val="16"/>
        </w:rPr>
        <w:t>za objednatele</w:t>
      </w:r>
    </w:p>
    <w:p w14:paraId="76F9D285" w14:textId="1900B262" w:rsidR="00C4060A" w:rsidRPr="000B4276" w:rsidRDefault="00235D39" w:rsidP="000B4276">
      <w:pPr>
        <w:jc w:val="both"/>
        <w:rPr>
          <w:rFonts w:ascii="Tahoma" w:hAnsi="Tahoma" w:cs="Tahoma"/>
          <w:sz w:val="16"/>
          <w:szCs w:val="16"/>
          <w:lang w:val="x-none"/>
        </w:rPr>
      </w:pPr>
      <w:r>
        <w:rPr>
          <w:rFonts w:ascii="Tahoma" w:hAnsi="Tahoma" w:cs="Tahoma"/>
          <w:sz w:val="16"/>
          <w:szCs w:val="16"/>
        </w:rPr>
        <w:t>Ivo Čtvrtníček</w:t>
      </w:r>
      <w:r w:rsidR="00C4060A" w:rsidRPr="000B4276">
        <w:rPr>
          <w:rFonts w:ascii="Tahoma" w:hAnsi="Tahoma" w:cs="Tahoma"/>
          <w:sz w:val="16"/>
          <w:szCs w:val="16"/>
          <w:lang w:val="x-none"/>
        </w:rPr>
        <w:tab/>
      </w:r>
      <w:r w:rsidR="00C4060A" w:rsidRPr="000B4276">
        <w:rPr>
          <w:rFonts w:ascii="Tahoma" w:hAnsi="Tahoma" w:cs="Tahoma"/>
          <w:sz w:val="16"/>
          <w:szCs w:val="16"/>
          <w:lang w:val="x-none"/>
        </w:rPr>
        <w:tab/>
      </w:r>
      <w:r w:rsidR="00C4060A" w:rsidRPr="000B4276">
        <w:rPr>
          <w:rFonts w:ascii="Tahoma" w:hAnsi="Tahoma" w:cs="Tahoma"/>
          <w:sz w:val="16"/>
          <w:szCs w:val="16"/>
          <w:lang w:val="x-none"/>
        </w:rPr>
        <w:tab/>
      </w:r>
      <w:r w:rsidR="000B4276">
        <w:rPr>
          <w:rFonts w:ascii="Tahoma" w:hAnsi="Tahoma" w:cs="Tahoma"/>
          <w:sz w:val="16"/>
          <w:szCs w:val="16"/>
          <w:lang w:val="x-none"/>
        </w:rPr>
        <w:tab/>
      </w:r>
      <w:r w:rsidR="000B4276">
        <w:rPr>
          <w:rFonts w:ascii="Tahoma" w:hAnsi="Tahoma" w:cs="Tahoma"/>
          <w:sz w:val="16"/>
          <w:szCs w:val="16"/>
          <w:lang w:val="x-none"/>
        </w:rPr>
        <w:tab/>
      </w:r>
      <w:r w:rsidR="000B4276">
        <w:rPr>
          <w:rFonts w:ascii="Tahoma" w:hAnsi="Tahoma" w:cs="Tahoma"/>
          <w:sz w:val="16"/>
          <w:szCs w:val="16"/>
          <w:lang w:val="x-none"/>
        </w:rPr>
        <w:tab/>
      </w:r>
      <w:r w:rsidR="000C7B70" w:rsidRPr="000B4276">
        <w:rPr>
          <w:rFonts w:ascii="Tahoma" w:hAnsi="Tahoma" w:cs="Tahoma"/>
          <w:sz w:val="16"/>
          <w:szCs w:val="16"/>
        </w:rPr>
        <w:t>prof.</w:t>
      </w:r>
      <w:r w:rsidR="000B4276">
        <w:rPr>
          <w:rFonts w:ascii="Tahoma" w:hAnsi="Tahoma" w:cs="Tahoma"/>
          <w:sz w:val="16"/>
          <w:szCs w:val="16"/>
        </w:rPr>
        <w:t xml:space="preserve"> </w:t>
      </w:r>
      <w:r w:rsidR="00BE1EC7" w:rsidRPr="000B4276">
        <w:rPr>
          <w:rFonts w:ascii="Tahoma" w:hAnsi="Tahoma" w:cs="Tahoma"/>
          <w:sz w:val="16"/>
          <w:szCs w:val="16"/>
        </w:rPr>
        <w:t>MUDr.</w:t>
      </w:r>
      <w:r w:rsidR="000C7B70" w:rsidRPr="000B4276">
        <w:rPr>
          <w:rFonts w:ascii="Tahoma" w:hAnsi="Tahoma" w:cs="Tahoma"/>
          <w:sz w:val="16"/>
          <w:szCs w:val="16"/>
        </w:rPr>
        <w:t xml:space="preserve"> David Feltl</w:t>
      </w:r>
      <w:r w:rsidR="00B66FEA" w:rsidRPr="000B4276">
        <w:rPr>
          <w:rFonts w:ascii="Tahoma" w:hAnsi="Tahoma" w:cs="Tahoma"/>
          <w:sz w:val="16"/>
          <w:szCs w:val="16"/>
        </w:rPr>
        <w:t xml:space="preserve"> Ph.D.,</w:t>
      </w:r>
      <w:r w:rsidR="000B4276">
        <w:rPr>
          <w:rFonts w:ascii="Tahoma" w:hAnsi="Tahoma" w:cs="Tahoma"/>
          <w:sz w:val="16"/>
          <w:szCs w:val="16"/>
        </w:rPr>
        <w:t xml:space="preserve"> </w:t>
      </w:r>
      <w:r w:rsidR="00B66FEA" w:rsidRPr="000B4276">
        <w:rPr>
          <w:rFonts w:ascii="Tahoma" w:hAnsi="Tahoma" w:cs="Tahoma"/>
          <w:sz w:val="16"/>
          <w:szCs w:val="16"/>
        </w:rPr>
        <w:t>MBA</w:t>
      </w:r>
    </w:p>
    <w:p w14:paraId="690E252F" w14:textId="77777777" w:rsidR="00CF12A5" w:rsidRDefault="00CF12A5">
      <w:pPr>
        <w:jc w:val="both"/>
        <w:rPr>
          <w:rFonts w:ascii="Tahoma" w:hAnsi="Tahoma" w:cs="Tahoma"/>
          <w:sz w:val="16"/>
          <w:szCs w:val="16"/>
          <w:lang w:val="x-none"/>
        </w:rPr>
      </w:pPr>
    </w:p>
    <w:p w14:paraId="1DA35938" w14:textId="77777777" w:rsidR="00B37B9F" w:rsidRDefault="00B37B9F">
      <w:pPr>
        <w:jc w:val="both"/>
        <w:rPr>
          <w:rFonts w:ascii="Tahoma" w:hAnsi="Tahoma" w:cs="Tahoma"/>
          <w:sz w:val="16"/>
          <w:szCs w:val="16"/>
          <w:lang w:val="x-none"/>
        </w:rPr>
      </w:pPr>
    </w:p>
    <w:p w14:paraId="59189BBE" w14:textId="77777777" w:rsidR="00B37B9F" w:rsidRDefault="00B37B9F">
      <w:pPr>
        <w:jc w:val="both"/>
        <w:rPr>
          <w:rFonts w:ascii="Tahoma" w:hAnsi="Tahoma" w:cs="Tahoma"/>
          <w:sz w:val="16"/>
          <w:szCs w:val="16"/>
          <w:lang w:val="x-none"/>
        </w:rPr>
      </w:pPr>
    </w:p>
    <w:p w14:paraId="62002BB8" w14:textId="77777777" w:rsidR="00B37B9F" w:rsidRDefault="00B37B9F">
      <w:pPr>
        <w:jc w:val="both"/>
        <w:rPr>
          <w:rFonts w:ascii="Tahoma" w:hAnsi="Tahoma" w:cs="Tahoma"/>
          <w:sz w:val="16"/>
          <w:szCs w:val="16"/>
          <w:lang w:val="x-none"/>
        </w:rPr>
      </w:pPr>
    </w:p>
    <w:p w14:paraId="21EF9108" w14:textId="77777777" w:rsidR="00B37B9F" w:rsidRDefault="00B37B9F">
      <w:pPr>
        <w:jc w:val="both"/>
        <w:rPr>
          <w:rFonts w:ascii="Tahoma" w:hAnsi="Tahoma" w:cs="Tahoma"/>
          <w:sz w:val="16"/>
          <w:szCs w:val="16"/>
          <w:lang w:val="x-none"/>
        </w:rPr>
      </w:pPr>
    </w:p>
    <w:p w14:paraId="31AE458F" w14:textId="77777777" w:rsidR="00B37B9F" w:rsidRDefault="00B37B9F">
      <w:pPr>
        <w:jc w:val="both"/>
        <w:rPr>
          <w:rFonts w:ascii="Tahoma" w:hAnsi="Tahoma" w:cs="Tahoma"/>
          <w:sz w:val="16"/>
          <w:szCs w:val="16"/>
          <w:lang w:val="x-none"/>
        </w:rPr>
      </w:pPr>
    </w:p>
    <w:p w14:paraId="316720A5" w14:textId="77777777" w:rsidR="00B37B9F" w:rsidRDefault="00B37B9F">
      <w:pPr>
        <w:jc w:val="both"/>
        <w:rPr>
          <w:rFonts w:ascii="Tahoma" w:hAnsi="Tahoma" w:cs="Tahoma"/>
          <w:sz w:val="16"/>
          <w:szCs w:val="16"/>
          <w:lang w:val="x-none"/>
        </w:rPr>
      </w:pPr>
    </w:p>
    <w:p w14:paraId="55EB2BF8" w14:textId="77777777" w:rsidR="00B37B9F" w:rsidRDefault="00B37B9F">
      <w:pPr>
        <w:jc w:val="both"/>
        <w:rPr>
          <w:rFonts w:ascii="Tahoma" w:hAnsi="Tahoma" w:cs="Tahoma"/>
          <w:sz w:val="16"/>
          <w:szCs w:val="16"/>
          <w:lang w:val="x-none"/>
        </w:rPr>
      </w:pPr>
    </w:p>
    <w:p w14:paraId="12DDF4BD" w14:textId="77777777" w:rsidR="00B37B9F" w:rsidRDefault="00B37B9F">
      <w:pPr>
        <w:jc w:val="both"/>
        <w:rPr>
          <w:rFonts w:ascii="Tahoma" w:hAnsi="Tahoma" w:cs="Tahoma"/>
          <w:sz w:val="16"/>
          <w:szCs w:val="16"/>
          <w:lang w:val="x-none"/>
        </w:rPr>
      </w:pPr>
    </w:p>
    <w:p w14:paraId="4C64EE6F" w14:textId="77777777" w:rsidR="00B37B9F" w:rsidRDefault="00B37B9F">
      <w:pPr>
        <w:jc w:val="both"/>
        <w:rPr>
          <w:rFonts w:ascii="Tahoma" w:hAnsi="Tahoma" w:cs="Tahoma"/>
          <w:sz w:val="16"/>
          <w:szCs w:val="16"/>
          <w:lang w:val="x-none"/>
        </w:rPr>
      </w:pPr>
    </w:p>
    <w:p w14:paraId="66DDFEA7" w14:textId="77777777" w:rsidR="00B37B9F" w:rsidRDefault="00B37B9F">
      <w:pPr>
        <w:jc w:val="both"/>
        <w:rPr>
          <w:rFonts w:ascii="Tahoma" w:hAnsi="Tahoma" w:cs="Tahoma"/>
          <w:sz w:val="16"/>
          <w:szCs w:val="16"/>
          <w:lang w:val="x-none"/>
        </w:rPr>
      </w:pPr>
    </w:p>
    <w:p w14:paraId="429BD366" w14:textId="77777777" w:rsidR="00B37B9F" w:rsidRDefault="00B37B9F">
      <w:pPr>
        <w:jc w:val="both"/>
        <w:rPr>
          <w:rFonts w:ascii="Tahoma" w:hAnsi="Tahoma" w:cs="Tahoma"/>
          <w:sz w:val="16"/>
          <w:szCs w:val="16"/>
          <w:lang w:val="x-none"/>
        </w:rPr>
      </w:pPr>
    </w:p>
    <w:p w14:paraId="642EB7E6" w14:textId="77777777" w:rsidR="00B37B9F" w:rsidRDefault="00B37B9F">
      <w:pPr>
        <w:jc w:val="both"/>
        <w:rPr>
          <w:rFonts w:ascii="Tahoma" w:hAnsi="Tahoma" w:cs="Tahoma"/>
          <w:sz w:val="16"/>
          <w:szCs w:val="16"/>
          <w:lang w:val="x-none"/>
        </w:rPr>
      </w:pPr>
    </w:p>
    <w:p w14:paraId="31E6FBAC" w14:textId="77777777" w:rsidR="00B37B9F" w:rsidRDefault="00B37B9F">
      <w:pPr>
        <w:jc w:val="both"/>
        <w:rPr>
          <w:rFonts w:ascii="Tahoma" w:hAnsi="Tahoma" w:cs="Tahoma"/>
          <w:sz w:val="16"/>
          <w:szCs w:val="16"/>
          <w:lang w:val="x-none"/>
        </w:rPr>
      </w:pPr>
    </w:p>
    <w:p w14:paraId="2D6C01C2" w14:textId="77777777" w:rsidR="00B37B9F" w:rsidRDefault="00B37B9F">
      <w:pPr>
        <w:jc w:val="both"/>
        <w:rPr>
          <w:rFonts w:ascii="Tahoma" w:hAnsi="Tahoma" w:cs="Tahoma"/>
          <w:sz w:val="16"/>
          <w:szCs w:val="16"/>
          <w:lang w:val="x-none"/>
        </w:rPr>
      </w:pPr>
    </w:p>
    <w:p w14:paraId="5658CBF2" w14:textId="77777777" w:rsidR="00B37B9F" w:rsidRDefault="00B37B9F">
      <w:pPr>
        <w:jc w:val="both"/>
        <w:rPr>
          <w:rFonts w:ascii="Tahoma" w:hAnsi="Tahoma" w:cs="Tahoma"/>
          <w:sz w:val="16"/>
          <w:szCs w:val="16"/>
          <w:lang w:val="x-none"/>
        </w:rPr>
      </w:pPr>
    </w:p>
    <w:p w14:paraId="13D1B634" w14:textId="77777777" w:rsidR="00B37B9F" w:rsidRDefault="00B37B9F">
      <w:pPr>
        <w:jc w:val="both"/>
        <w:rPr>
          <w:rFonts w:ascii="Tahoma" w:hAnsi="Tahoma" w:cs="Tahoma"/>
          <w:sz w:val="16"/>
          <w:szCs w:val="16"/>
          <w:lang w:val="x-none"/>
        </w:rPr>
      </w:pPr>
    </w:p>
    <w:p w14:paraId="64955BAF" w14:textId="77777777" w:rsidR="00B37B9F" w:rsidRDefault="00B37B9F">
      <w:pPr>
        <w:jc w:val="both"/>
        <w:rPr>
          <w:rFonts w:ascii="Tahoma" w:hAnsi="Tahoma" w:cs="Tahoma"/>
          <w:sz w:val="16"/>
          <w:szCs w:val="16"/>
          <w:lang w:val="x-none"/>
        </w:rPr>
      </w:pPr>
    </w:p>
    <w:p w14:paraId="3F67C7DB" w14:textId="0DCF8FFC" w:rsidR="00B37B9F" w:rsidRDefault="00F15A56">
      <w:pPr>
        <w:jc w:val="both"/>
        <w:rPr>
          <w:rFonts w:ascii="Tahoma" w:hAnsi="Tahoma" w:cs="Tahoma"/>
          <w:sz w:val="16"/>
          <w:szCs w:val="16"/>
        </w:rPr>
      </w:pPr>
      <w:r>
        <w:rPr>
          <w:rFonts w:ascii="Tahoma" w:hAnsi="Tahoma" w:cs="Tahoma"/>
          <w:sz w:val="16"/>
          <w:szCs w:val="16"/>
        </w:rPr>
        <w:t>Příloha č. 1</w:t>
      </w:r>
    </w:p>
    <w:p w14:paraId="51B98E56" w14:textId="7F292C91" w:rsidR="00B4161F" w:rsidRDefault="00B4161F">
      <w:pPr>
        <w:jc w:val="both"/>
        <w:rPr>
          <w:rFonts w:ascii="Tahoma" w:hAnsi="Tahoma" w:cs="Tahoma"/>
          <w:sz w:val="16"/>
          <w:szCs w:val="16"/>
        </w:rPr>
      </w:pPr>
    </w:p>
    <w:tbl>
      <w:tblPr>
        <w:tblW w:w="0" w:type="auto"/>
        <w:tblCellMar>
          <w:top w:w="15" w:type="dxa"/>
          <w:left w:w="70" w:type="dxa"/>
          <w:bottom w:w="15" w:type="dxa"/>
          <w:right w:w="70" w:type="dxa"/>
        </w:tblCellMar>
        <w:tblLook w:val="04A0" w:firstRow="1" w:lastRow="0" w:firstColumn="1" w:lastColumn="0" w:noHBand="0" w:noVBand="1"/>
      </w:tblPr>
      <w:tblGrid>
        <w:gridCol w:w="143"/>
        <w:gridCol w:w="4147"/>
        <w:gridCol w:w="1232"/>
        <w:gridCol w:w="1396"/>
        <w:gridCol w:w="776"/>
        <w:gridCol w:w="667"/>
        <w:gridCol w:w="568"/>
        <w:gridCol w:w="143"/>
      </w:tblGrid>
      <w:tr w:rsidR="00E760DD" w:rsidRPr="00F031A7" w14:paraId="0C96D840" w14:textId="77777777" w:rsidTr="00F031A7">
        <w:trPr>
          <w:trHeight w:val="300"/>
        </w:trPr>
        <w:tc>
          <w:tcPr>
            <w:tcW w:w="0" w:type="auto"/>
            <w:tcBorders>
              <w:top w:val="nil"/>
              <w:left w:val="nil"/>
              <w:bottom w:val="nil"/>
              <w:right w:val="nil"/>
            </w:tcBorders>
            <w:noWrap/>
            <w:vAlign w:val="bottom"/>
            <w:hideMark/>
          </w:tcPr>
          <w:p w14:paraId="01390A33" w14:textId="77777777" w:rsidR="00F031A7" w:rsidRPr="00F031A7" w:rsidRDefault="00F031A7" w:rsidP="00F031A7">
            <w:pPr>
              <w:suppressAutoHyphens w:val="0"/>
              <w:rPr>
                <w:sz w:val="24"/>
                <w:szCs w:val="24"/>
                <w:lang w:eastAsia="cs-CZ"/>
              </w:rPr>
            </w:pPr>
          </w:p>
        </w:tc>
        <w:tc>
          <w:tcPr>
            <w:tcW w:w="0" w:type="auto"/>
            <w:tcBorders>
              <w:top w:val="nil"/>
              <w:left w:val="nil"/>
              <w:bottom w:val="nil"/>
              <w:right w:val="nil"/>
            </w:tcBorders>
            <w:noWrap/>
            <w:vAlign w:val="bottom"/>
            <w:hideMark/>
          </w:tcPr>
          <w:p w14:paraId="044902D9"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7FFEFAC6"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73E76F40"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10A3EBCE"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7B99F38E"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5C2197DA"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0FCB7D69" w14:textId="77777777" w:rsidR="00F031A7" w:rsidRPr="00F031A7" w:rsidRDefault="00F031A7" w:rsidP="00F031A7">
            <w:pPr>
              <w:suppressAutoHyphens w:val="0"/>
              <w:rPr>
                <w:lang w:eastAsia="cs-CZ"/>
              </w:rPr>
            </w:pPr>
          </w:p>
        </w:tc>
      </w:tr>
      <w:tr w:rsidR="00E760DD" w:rsidRPr="00F031A7" w14:paraId="5E2E83EF" w14:textId="77777777" w:rsidTr="00F031A7">
        <w:trPr>
          <w:trHeight w:val="315"/>
        </w:trPr>
        <w:tc>
          <w:tcPr>
            <w:tcW w:w="0" w:type="auto"/>
            <w:tcBorders>
              <w:top w:val="nil"/>
              <w:left w:val="nil"/>
              <w:bottom w:val="nil"/>
              <w:right w:val="nil"/>
            </w:tcBorders>
            <w:noWrap/>
            <w:vAlign w:val="bottom"/>
            <w:hideMark/>
          </w:tcPr>
          <w:p w14:paraId="11F2BE15"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2872F343" w14:textId="77777777" w:rsidR="00F031A7" w:rsidRPr="00F031A7" w:rsidRDefault="00F031A7" w:rsidP="00F031A7">
            <w:pPr>
              <w:suppressAutoHyphens w:val="0"/>
              <w:rPr>
                <w:rFonts w:ascii="Arial" w:hAnsi="Arial" w:cs="Arial"/>
                <w:b/>
                <w:bCs/>
                <w:color w:val="000000"/>
                <w:sz w:val="24"/>
                <w:szCs w:val="24"/>
                <w:lang w:eastAsia="cs-CZ"/>
              </w:rPr>
            </w:pPr>
            <w:r w:rsidRPr="00F031A7">
              <w:rPr>
                <w:rFonts w:ascii="Arial" w:hAnsi="Arial" w:cs="Arial"/>
                <w:b/>
                <w:bCs/>
                <w:color w:val="000000"/>
                <w:sz w:val="24"/>
                <w:szCs w:val="24"/>
                <w:lang w:eastAsia="cs-CZ"/>
              </w:rPr>
              <w:t>VFN - seznam blokových jednotek na servis, kontrolu těsnosti a opravy</w:t>
            </w:r>
          </w:p>
        </w:tc>
        <w:tc>
          <w:tcPr>
            <w:tcW w:w="0" w:type="auto"/>
            <w:tcBorders>
              <w:top w:val="nil"/>
              <w:left w:val="nil"/>
              <w:bottom w:val="nil"/>
              <w:right w:val="nil"/>
            </w:tcBorders>
            <w:noWrap/>
            <w:vAlign w:val="bottom"/>
            <w:hideMark/>
          </w:tcPr>
          <w:p w14:paraId="5CEB1DB1" w14:textId="77777777" w:rsidR="00F031A7" w:rsidRPr="00F031A7" w:rsidRDefault="00F031A7" w:rsidP="00F031A7">
            <w:pPr>
              <w:suppressAutoHyphens w:val="0"/>
              <w:rPr>
                <w:rFonts w:ascii="Arial" w:hAnsi="Arial" w:cs="Arial"/>
                <w:b/>
                <w:bCs/>
                <w:color w:val="000000"/>
                <w:sz w:val="24"/>
                <w:szCs w:val="24"/>
                <w:lang w:eastAsia="cs-CZ"/>
              </w:rPr>
            </w:pPr>
          </w:p>
        </w:tc>
        <w:tc>
          <w:tcPr>
            <w:tcW w:w="0" w:type="auto"/>
            <w:tcBorders>
              <w:top w:val="nil"/>
              <w:left w:val="nil"/>
              <w:bottom w:val="nil"/>
              <w:right w:val="nil"/>
            </w:tcBorders>
            <w:noWrap/>
            <w:vAlign w:val="bottom"/>
            <w:hideMark/>
          </w:tcPr>
          <w:p w14:paraId="42DEECA9"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7D29F5AB"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4DC29F00"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3E5AA2D5"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3625AB6F" w14:textId="77777777" w:rsidR="00F031A7" w:rsidRPr="00F031A7" w:rsidRDefault="00F031A7" w:rsidP="00F031A7">
            <w:pPr>
              <w:suppressAutoHyphens w:val="0"/>
              <w:rPr>
                <w:lang w:eastAsia="cs-CZ"/>
              </w:rPr>
            </w:pPr>
          </w:p>
        </w:tc>
      </w:tr>
      <w:tr w:rsidR="00E760DD" w:rsidRPr="00F031A7" w14:paraId="55C6442D" w14:textId="77777777" w:rsidTr="00F031A7">
        <w:trPr>
          <w:trHeight w:val="300"/>
        </w:trPr>
        <w:tc>
          <w:tcPr>
            <w:tcW w:w="0" w:type="auto"/>
            <w:tcBorders>
              <w:top w:val="nil"/>
              <w:left w:val="nil"/>
              <w:bottom w:val="nil"/>
              <w:right w:val="nil"/>
            </w:tcBorders>
            <w:noWrap/>
            <w:vAlign w:val="bottom"/>
            <w:hideMark/>
          </w:tcPr>
          <w:p w14:paraId="39885405"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3E0C28BF"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7383F48F"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284A159A"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3D2B6DF7"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46267F56"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4DEFE194"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06ADD4B8" w14:textId="77777777" w:rsidR="00F031A7" w:rsidRPr="00F031A7" w:rsidRDefault="00F031A7" w:rsidP="00F031A7">
            <w:pPr>
              <w:suppressAutoHyphens w:val="0"/>
              <w:rPr>
                <w:lang w:eastAsia="cs-CZ"/>
              </w:rPr>
            </w:pPr>
          </w:p>
        </w:tc>
      </w:tr>
      <w:tr w:rsidR="00E760DD" w:rsidRPr="00F031A7" w14:paraId="0A9CF74E" w14:textId="77777777" w:rsidTr="00F031A7">
        <w:trPr>
          <w:trHeight w:val="765"/>
        </w:trPr>
        <w:tc>
          <w:tcPr>
            <w:tcW w:w="0" w:type="auto"/>
            <w:tcBorders>
              <w:top w:val="nil"/>
              <w:left w:val="nil"/>
              <w:bottom w:val="nil"/>
              <w:right w:val="nil"/>
            </w:tcBorders>
            <w:noWrap/>
            <w:vAlign w:val="bottom"/>
            <w:hideMark/>
          </w:tcPr>
          <w:p w14:paraId="32324811"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E038639" w14:textId="77777777" w:rsidR="00F031A7" w:rsidRPr="00F031A7" w:rsidRDefault="00F031A7" w:rsidP="00F031A7">
            <w:pPr>
              <w:suppressAutoHyphens w:val="0"/>
              <w:jc w:val="center"/>
              <w:rPr>
                <w:rFonts w:ascii="Arial" w:hAnsi="Arial" w:cs="Arial"/>
                <w:b/>
                <w:bCs/>
                <w:color w:val="000000"/>
                <w:lang w:eastAsia="cs-CZ"/>
              </w:rPr>
            </w:pPr>
            <w:r w:rsidRPr="00F031A7">
              <w:rPr>
                <w:rFonts w:ascii="Arial" w:hAnsi="Arial" w:cs="Arial"/>
                <w:b/>
                <w:bCs/>
                <w:color w:val="000000"/>
                <w:lang w:eastAsia="cs-CZ"/>
              </w:rPr>
              <w:t>značka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8410E92" w14:textId="77777777" w:rsidR="00F031A7" w:rsidRPr="00F031A7" w:rsidRDefault="00F031A7" w:rsidP="00F031A7">
            <w:pPr>
              <w:suppressAutoHyphens w:val="0"/>
              <w:jc w:val="center"/>
              <w:rPr>
                <w:rFonts w:ascii="Arial" w:hAnsi="Arial" w:cs="Arial"/>
                <w:b/>
                <w:bCs/>
                <w:color w:val="000000"/>
                <w:lang w:eastAsia="cs-CZ"/>
              </w:rPr>
            </w:pPr>
            <w:r w:rsidRPr="00F031A7">
              <w:rPr>
                <w:rFonts w:ascii="Arial" w:hAnsi="Arial" w:cs="Arial"/>
                <w:b/>
                <w:bCs/>
                <w:color w:val="000000"/>
                <w:lang w:eastAsia="cs-CZ"/>
              </w:rPr>
              <w:t>typ</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2D8FD62" w14:textId="77777777" w:rsidR="00F031A7" w:rsidRPr="00F031A7" w:rsidRDefault="00F031A7" w:rsidP="00F031A7">
            <w:pPr>
              <w:suppressAutoHyphens w:val="0"/>
              <w:jc w:val="center"/>
              <w:rPr>
                <w:rFonts w:ascii="Arial" w:hAnsi="Arial" w:cs="Arial"/>
                <w:b/>
                <w:bCs/>
                <w:color w:val="000000"/>
                <w:lang w:eastAsia="cs-CZ"/>
              </w:rPr>
            </w:pPr>
            <w:r w:rsidRPr="00F031A7">
              <w:rPr>
                <w:rFonts w:ascii="Arial" w:hAnsi="Arial" w:cs="Arial"/>
                <w:b/>
                <w:bCs/>
                <w:color w:val="000000"/>
                <w:lang w:eastAsia="cs-CZ"/>
              </w:rPr>
              <w:t>výrobní číslo</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97D8CAB" w14:textId="77777777" w:rsidR="00F031A7" w:rsidRPr="00F031A7" w:rsidRDefault="00F031A7" w:rsidP="00F031A7">
            <w:pPr>
              <w:suppressAutoHyphens w:val="0"/>
              <w:jc w:val="center"/>
              <w:rPr>
                <w:rFonts w:ascii="Arial" w:hAnsi="Arial" w:cs="Arial"/>
                <w:b/>
                <w:bCs/>
                <w:color w:val="000000"/>
                <w:lang w:eastAsia="cs-CZ"/>
              </w:rPr>
            </w:pPr>
            <w:r w:rsidRPr="00F031A7">
              <w:rPr>
                <w:rFonts w:ascii="Arial" w:hAnsi="Arial" w:cs="Arial"/>
                <w:b/>
                <w:bCs/>
                <w:color w:val="000000"/>
                <w:lang w:eastAsia="cs-CZ"/>
              </w:rPr>
              <w:t>chladivo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8A3D89" w14:textId="77777777" w:rsidR="00F031A7" w:rsidRPr="00F031A7" w:rsidRDefault="00F031A7" w:rsidP="00F031A7">
            <w:pPr>
              <w:suppressAutoHyphens w:val="0"/>
              <w:jc w:val="center"/>
              <w:rPr>
                <w:rFonts w:ascii="Arial" w:hAnsi="Arial" w:cs="Arial"/>
                <w:b/>
                <w:bCs/>
                <w:color w:val="000000"/>
                <w:lang w:eastAsia="cs-CZ"/>
              </w:rPr>
            </w:pPr>
            <w:r w:rsidRPr="00F031A7">
              <w:rPr>
                <w:rFonts w:ascii="Arial" w:hAnsi="Arial" w:cs="Arial"/>
                <w:b/>
                <w:bCs/>
                <w:color w:val="000000"/>
                <w:lang w:eastAsia="cs-CZ"/>
              </w:rPr>
              <w:t>množství chladiva</w:t>
            </w:r>
            <w:r w:rsidRPr="00F031A7">
              <w:rPr>
                <w:rFonts w:ascii="Arial" w:hAnsi="Arial" w:cs="Arial"/>
                <w:b/>
                <w:bCs/>
                <w:color w:val="000000"/>
                <w:lang w:eastAsia="cs-CZ"/>
              </w:rPr>
              <w:br/>
              <w:t>v okruhu</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677A33" w14:textId="77777777" w:rsidR="00F031A7" w:rsidRPr="00F031A7" w:rsidRDefault="00F031A7" w:rsidP="00F031A7">
            <w:pPr>
              <w:suppressAutoHyphens w:val="0"/>
              <w:jc w:val="center"/>
              <w:rPr>
                <w:rFonts w:ascii="Arial" w:hAnsi="Arial" w:cs="Arial"/>
                <w:b/>
                <w:bCs/>
                <w:color w:val="000000"/>
                <w:lang w:eastAsia="cs-CZ"/>
              </w:rPr>
            </w:pPr>
            <w:r w:rsidRPr="00F031A7">
              <w:rPr>
                <w:rFonts w:ascii="Arial" w:hAnsi="Arial" w:cs="Arial"/>
                <w:b/>
                <w:bCs/>
                <w:color w:val="000000"/>
                <w:lang w:eastAsia="cs-CZ"/>
              </w:rPr>
              <w:t>množství</w:t>
            </w:r>
            <w:r w:rsidRPr="00F031A7">
              <w:rPr>
                <w:rFonts w:ascii="Arial" w:hAnsi="Arial" w:cs="Arial"/>
                <w:b/>
                <w:bCs/>
                <w:color w:val="000000"/>
                <w:lang w:eastAsia="cs-CZ"/>
              </w:rPr>
              <w:br/>
              <w:t>celkem</w:t>
            </w:r>
          </w:p>
        </w:tc>
        <w:tc>
          <w:tcPr>
            <w:tcW w:w="0" w:type="auto"/>
            <w:tcBorders>
              <w:top w:val="nil"/>
              <w:left w:val="nil"/>
              <w:bottom w:val="nil"/>
              <w:right w:val="nil"/>
            </w:tcBorders>
            <w:noWrap/>
            <w:vAlign w:val="bottom"/>
            <w:hideMark/>
          </w:tcPr>
          <w:p w14:paraId="16C7D0AB" w14:textId="77777777" w:rsidR="00F031A7" w:rsidRPr="00F031A7" w:rsidRDefault="00F031A7" w:rsidP="00F031A7">
            <w:pPr>
              <w:suppressAutoHyphens w:val="0"/>
              <w:jc w:val="center"/>
              <w:rPr>
                <w:rFonts w:ascii="Arial" w:hAnsi="Arial" w:cs="Arial"/>
                <w:b/>
                <w:bCs/>
                <w:color w:val="000000"/>
                <w:lang w:eastAsia="cs-CZ"/>
              </w:rPr>
            </w:pPr>
          </w:p>
        </w:tc>
      </w:tr>
      <w:tr w:rsidR="00E760DD" w:rsidRPr="00F031A7" w14:paraId="65FE5F6A" w14:textId="77777777" w:rsidTr="00F031A7">
        <w:trPr>
          <w:trHeight w:val="300"/>
        </w:trPr>
        <w:tc>
          <w:tcPr>
            <w:tcW w:w="0" w:type="auto"/>
            <w:tcBorders>
              <w:top w:val="nil"/>
              <w:left w:val="nil"/>
              <w:bottom w:val="nil"/>
              <w:right w:val="nil"/>
            </w:tcBorders>
            <w:noWrap/>
            <w:vAlign w:val="bottom"/>
            <w:hideMark/>
          </w:tcPr>
          <w:p w14:paraId="42C8343E"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588FE40"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38E9AEB"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MM-A 0280CT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0D9EFA7"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34280007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3CBC20B"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R407C</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ADFFACF"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17+9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DA5B6BC"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26</w:t>
            </w:r>
          </w:p>
        </w:tc>
        <w:tc>
          <w:tcPr>
            <w:tcW w:w="0" w:type="auto"/>
            <w:tcBorders>
              <w:top w:val="nil"/>
              <w:left w:val="nil"/>
              <w:bottom w:val="nil"/>
              <w:right w:val="nil"/>
            </w:tcBorders>
            <w:noWrap/>
            <w:vAlign w:val="bottom"/>
            <w:hideMark/>
          </w:tcPr>
          <w:p w14:paraId="2960147A"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247AAA06" w14:textId="77777777" w:rsidTr="00F031A7">
        <w:trPr>
          <w:trHeight w:val="300"/>
        </w:trPr>
        <w:tc>
          <w:tcPr>
            <w:tcW w:w="0" w:type="auto"/>
            <w:tcBorders>
              <w:top w:val="nil"/>
              <w:left w:val="nil"/>
              <w:bottom w:val="nil"/>
              <w:right w:val="nil"/>
            </w:tcBorders>
            <w:noWrap/>
            <w:vAlign w:val="bottom"/>
            <w:hideMark/>
          </w:tcPr>
          <w:p w14:paraId="6A9F5034"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CD4CDE7"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EC1028"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MMY-MAP1604HT8-E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D347E1D"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011/0061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D6DF21"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B3A9822"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11,5+16,6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EB0B1A"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28,1</w:t>
            </w:r>
          </w:p>
        </w:tc>
        <w:tc>
          <w:tcPr>
            <w:tcW w:w="0" w:type="auto"/>
            <w:tcBorders>
              <w:top w:val="nil"/>
              <w:left w:val="nil"/>
              <w:bottom w:val="nil"/>
              <w:right w:val="nil"/>
            </w:tcBorders>
            <w:noWrap/>
            <w:vAlign w:val="bottom"/>
            <w:hideMark/>
          </w:tcPr>
          <w:p w14:paraId="31159826"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5B41403B" w14:textId="77777777" w:rsidTr="00F031A7">
        <w:trPr>
          <w:trHeight w:val="300"/>
        </w:trPr>
        <w:tc>
          <w:tcPr>
            <w:tcW w:w="0" w:type="auto"/>
            <w:tcBorders>
              <w:top w:val="nil"/>
              <w:left w:val="nil"/>
              <w:bottom w:val="nil"/>
              <w:right w:val="nil"/>
            </w:tcBorders>
            <w:noWrap/>
            <w:vAlign w:val="bottom"/>
            <w:hideMark/>
          </w:tcPr>
          <w:p w14:paraId="10D965D9"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F24FC1C"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8E8CCE9"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MMY-MAP1604HT8-E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609E189"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011/0054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41E04E8"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EAF24B3"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28,1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01FE0DC"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28,1</w:t>
            </w:r>
          </w:p>
        </w:tc>
        <w:tc>
          <w:tcPr>
            <w:tcW w:w="0" w:type="auto"/>
            <w:tcBorders>
              <w:top w:val="nil"/>
              <w:left w:val="nil"/>
              <w:bottom w:val="nil"/>
              <w:right w:val="nil"/>
            </w:tcBorders>
            <w:noWrap/>
            <w:vAlign w:val="bottom"/>
            <w:hideMark/>
          </w:tcPr>
          <w:p w14:paraId="72023F3F"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69CD5C90" w14:textId="77777777" w:rsidTr="00F031A7">
        <w:trPr>
          <w:trHeight w:val="300"/>
        </w:trPr>
        <w:tc>
          <w:tcPr>
            <w:tcW w:w="0" w:type="auto"/>
            <w:tcBorders>
              <w:top w:val="nil"/>
              <w:left w:val="nil"/>
              <w:bottom w:val="nil"/>
              <w:right w:val="nil"/>
            </w:tcBorders>
            <w:noWrap/>
            <w:vAlign w:val="bottom"/>
            <w:hideMark/>
          </w:tcPr>
          <w:p w14:paraId="714A0A72"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07FB0A6"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DA8A63E"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RAV-SM1103AT-E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9FEA5D7"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10340195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92CF2C2"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C69EB8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67D2E7F"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3,5</w:t>
            </w:r>
          </w:p>
        </w:tc>
        <w:tc>
          <w:tcPr>
            <w:tcW w:w="0" w:type="auto"/>
            <w:tcBorders>
              <w:top w:val="nil"/>
              <w:left w:val="nil"/>
              <w:bottom w:val="nil"/>
              <w:right w:val="nil"/>
            </w:tcBorders>
            <w:noWrap/>
            <w:vAlign w:val="bottom"/>
            <w:hideMark/>
          </w:tcPr>
          <w:p w14:paraId="6B6DAE87"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16057B06" w14:textId="77777777" w:rsidTr="00F031A7">
        <w:trPr>
          <w:trHeight w:val="300"/>
        </w:trPr>
        <w:tc>
          <w:tcPr>
            <w:tcW w:w="0" w:type="auto"/>
            <w:tcBorders>
              <w:top w:val="nil"/>
              <w:left w:val="nil"/>
              <w:bottom w:val="nil"/>
              <w:right w:val="nil"/>
            </w:tcBorders>
            <w:noWrap/>
            <w:vAlign w:val="bottom"/>
            <w:hideMark/>
          </w:tcPr>
          <w:p w14:paraId="0664F355"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9D7B062"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2969BC3"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RAV-SM1103AT-E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6E23A7E"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10340299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FEAC586"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CA85FAD"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26B39F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3,5</w:t>
            </w:r>
          </w:p>
        </w:tc>
        <w:tc>
          <w:tcPr>
            <w:tcW w:w="0" w:type="auto"/>
            <w:tcBorders>
              <w:top w:val="nil"/>
              <w:left w:val="nil"/>
              <w:bottom w:val="nil"/>
              <w:right w:val="nil"/>
            </w:tcBorders>
            <w:noWrap/>
            <w:vAlign w:val="bottom"/>
            <w:hideMark/>
          </w:tcPr>
          <w:p w14:paraId="569B11C4"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1119E91A" w14:textId="77777777" w:rsidTr="00F031A7">
        <w:trPr>
          <w:trHeight w:val="300"/>
        </w:trPr>
        <w:tc>
          <w:tcPr>
            <w:tcW w:w="0" w:type="auto"/>
            <w:tcBorders>
              <w:top w:val="nil"/>
              <w:left w:val="nil"/>
              <w:bottom w:val="nil"/>
              <w:right w:val="nil"/>
            </w:tcBorders>
            <w:noWrap/>
            <w:vAlign w:val="bottom"/>
            <w:hideMark/>
          </w:tcPr>
          <w:p w14:paraId="6B4D6174"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2A09BE6"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6898AAA"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RAV-SM1103AT-E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59979DE"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10340261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BE518E1"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EF86AC6"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2,8+0,8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24EB4C"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3,6</w:t>
            </w:r>
          </w:p>
        </w:tc>
        <w:tc>
          <w:tcPr>
            <w:tcW w:w="0" w:type="auto"/>
            <w:tcBorders>
              <w:top w:val="nil"/>
              <w:left w:val="nil"/>
              <w:bottom w:val="nil"/>
              <w:right w:val="nil"/>
            </w:tcBorders>
            <w:noWrap/>
            <w:vAlign w:val="bottom"/>
            <w:hideMark/>
          </w:tcPr>
          <w:p w14:paraId="12639363"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07028D44" w14:textId="77777777" w:rsidTr="00F031A7">
        <w:trPr>
          <w:trHeight w:val="300"/>
        </w:trPr>
        <w:tc>
          <w:tcPr>
            <w:tcW w:w="0" w:type="auto"/>
            <w:tcBorders>
              <w:top w:val="nil"/>
              <w:left w:val="nil"/>
              <w:bottom w:val="nil"/>
              <w:right w:val="nil"/>
            </w:tcBorders>
            <w:noWrap/>
            <w:vAlign w:val="bottom"/>
            <w:hideMark/>
          </w:tcPr>
          <w:p w14:paraId="2A103D66"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C103950"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57381F0"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RAV-SM1103AT-E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B4C9FCA"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10340260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59AECCA"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37AC42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2,8+0,8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7C39336"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3,6</w:t>
            </w:r>
          </w:p>
        </w:tc>
        <w:tc>
          <w:tcPr>
            <w:tcW w:w="0" w:type="auto"/>
            <w:tcBorders>
              <w:top w:val="nil"/>
              <w:left w:val="nil"/>
              <w:bottom w:val="nil"/>
              <w:right w:val="nil"/>
            </w:tcBorders>
            <w:noWrap/>
            <w:vAlign w:val="bottom"/>
            <w:hideMark/>
          </w:tcPr>
          <w:p w14:paraId="04F35B4F"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23E71AF7" w14:textId="77777777" w:rsidTr="00F031A7">
        <w:trPr>
          <w:trHeight w:val="300"/>
        </w:trPr>
        <w:tc>
          <w:tcPr>
            <w:tcW w:w="0" w:type="auto"/>
            <w:tcBorders>
              <w:top w:val="nil"/>
              <w:left w:val="nil"/>
              <w:bottom w:val="nil"/>
              <w:right w:val="nil"/>
            </w:tcBorders>
            <w:noWrap/>
            <w:vAlign w:val="bottom"/>
            <w:hideMark/>
          </w:tcPr>
          <w:p w14:paraId="07F21996"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DCC4597"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096913D"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MMY-MAP1201HT8-E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4EB3D7"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91270147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5562169"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44C9EF8"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11,8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A7B8A86"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11,8</w:t>
            </w:r>
          </w:p>
        </w:tc>
        <w:tc>
          <w:tcPr>
            <w:tcW w:w="0" w:type="auto"/>
            <w:tcBorders>
              <w:top w:val="nil"/>
              <w:left w:val="nil"/>
              <w:bottom w:val="nil"/>
              <w:right w:val="nil"/>
            </w:tcBorders>
            <w:noWrap/>
            <w:vAlign w:val="bottom"/>
            <w:hideMark/>
          </w:tcPr>
          <w:p w14:paraId="207E2F3E"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7DB0AD6A" w14:textId="77777777" w:rsidTr="00F031A7">
        <w:trPr>
          <w:trHeight w:val="300"/>
        </w:trPr>
        <w:tc>
          <w:tcPr>
            <w:tcW w:w="0" w:type="auto"/>
            <w:tcBorders>
              <w:top w:val="nil"/>
              <w:left w:val="nil"/>
              <w:bottom w:val="nil"/>
              <w:right w:val="nil"/>
            </w:tcBorders>
            <w:noWrap/>
            <w:vAlign w:val="bottom"/>
            <w:hideMark/>
          </w:tcPr>
          <w:p w14:paraId="74024D78"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762E956"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Samsung</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89E3BB8"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AJ100FCJ5EH/EU</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965D383"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B0B1P3CD700033D</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2704857"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894264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68CF7CA"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3,3</w:t>
            </w:r>
          </w:p>
        </w:tc>
        <w:tc>
          <w:tcPr>
            <w:tcW w:w="0" w:type="auto"/>
            <w:tcBorders>
              <w:top w:val="nil"/>
              <w:left w:val="nil"/>
              <w:bottom w:val="nil"/>
              <w:right w:val="nil"/>
            </w:tcBorders>
            <w:noWrap/>
            <w:vAlign w:val="bottom"/>
            <w:hideMark/>
          </w:tcPr>
          <w:p w14:paraId="090AC83E"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7E7A25B9" w14:textId="77777777" w:rsidTr="00F031A7">
        <w:trPr>
          <w:trHeight w:val="300"/>
        </w:trPr>
        <w:tc>
          <w:tcPr>
            <w:tcW w:w="0" w:type="auto"/>
            <w:tcBorders>
              <w:top w:val="nil"/>
              <w:left w:val="nil"/>
              <w:bottom w:val="nil"/>
              <w:right w:val="nil"/>
            </w:tcBorders>
            <w:noWrap/>
            <w:vAlign w:val="bottom"/>
            <w:hideMark/>
          </w:tcPr>
          <w:p w14:paraId="7DF9B2DD"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F4FD61F"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Samsung</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4D65D9E"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RD060MHXGA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ED26811"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EFESP5CBB000072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8EF1CB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82D1F00"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6,6,</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60B1546"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6,6</w:t>
            </w:r>
          </w:p>
        </w:tc>
        <w:tc>
          <w:tcPr>
            <w:tcW w:w="0" w:type="auto"/>
            <w:tcBorders>
              <w:top w:val="nil"/>
              <w:left w:val="nil"/>
              <w:bottom w:val="nil"/>
              <w:right w:val="nil"/>
            </w:tcBorders>
            <w:noWrap/>
            <w:vAlign w:val="bottom"/>
            <w:hideMark/>
          </w:tcPr>
          <w:p w14:paraId="723BE2D6"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5F8FDB4D" w14:textId="77777777" w:rsidTr="00F031A7">
        <w:trPr>
          <w:trHeight w:val="300"/>
        </w:trPr>
        <w:tc>
          <w:tcPr>
            <w:tcW w:w="0" w:type="auto"/>
            <w:tcBorders>
              <w:top w:val="nil"/>
              <w:left w:val="nil"/>
              <w:bottom w:val="nil"/>
              <w:right w:val="nil"/>
            </w:tcBorders>
            <w:noWrap/>
            <w:vAlign w:val="bottom"/>
            <w:hideMark/>
          </w:tcPr>
          <w:p w14:paraId="2F061F52"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8EC6309"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Samsung</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FA0065E"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RD060MHXGA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9212387"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EFESP5CBB000089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75CFB0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5167D6E"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6,8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AD6A88D"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6,8</w:t>
            </w:r>
          </w:p>
        </w:tc>
        <w:tc>
          <w:tcPr>
            <w:tcW w:w="0" w:type="auto"/>
            <w:tcBorders>
              <w:top w:val="nil"/>
              <w:left w:val="nil"/>
              <w:bottom w:val="nil"/>
              <w:right w:val="nil"/>
            </w:tcBorders>
            <w:noWrap/>
            <w:vAlign w:val="bottom"/>
            <w:hideMark/>
          </w:tcPr>
          <w:p w14:paraId="380CD68E"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71CFF0D7" w14:textId="77777777" w:rsidTr="00F031A7">
        <w:trPr>
          <w:trHeight w:val="300"/>
        </w:trPr>
        <w:tc>
          <w:tcPr>
            <w:tcW w:w="0" w:type="auto"/>
            <w:tcBorders>
              <w:top w:val="nil"/>
              <w:left w:val="nil"/>
              <w:bottom w:val="nil"/>
              <w:right w:val="nil"/>
            </w:tcBorders>
            <w:noWrap/>
            <w:vAlign w:val="bottom"/>
            <w:hideMark/>
          </w:tcPr>
          <w:p w14:paraId="2CDD1162"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7F0B278"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Samsung</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7FB8594"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RD060MHXGA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7404C63"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EFESP5CBB00009A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8BF790F"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4942178"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6,9</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1D4DD86"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6,9</w:t>
            </w:r>
          </w:p>
        </w:tc>
        <w:tc>
          <w:tcPr>
            <w:tcW w:w="0" w:type="auto"/>
            <w:tcBorders>
              <w:top w:val="nil"/>
              <w:left w:val="nil"/>
              <w:bottom w:val="nil"/>
              <w:right w:val="nil"/>
            </w:tcBorders>
            <w:noWrap/>
            <w:vAlign w:val="bottom"/>
            <w:hideMark/>
          </w:tcPr>
          <w:p w14:paraId="7E432ADA"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0707F771" w14:textId="77777777" w:rsidTr="00F031A7">
        <w:trPr>
          <w:trHeight w:val="300"/>
        </w:trPr>
        <w:tc>
          <w:tcPr>
            <w:tcW w:w="0" w:type="auto"/>
            <w:tcBorders>
              <w:top w:val="nil"/>
              <w:left w:val="nil"/>
              <w:bottom w:val="nil"/>
              <w:right w:val="nil"/>
            </w:tcBorders>
            <w:noWrap/>
            <w:vAlign w:val="bottom"/>
            <w:hideMark/>
          </w:tcPr>
          <w:p w14:paraId="51576DDA"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21E26E1"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Thermocold</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9C641AD"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EWC41202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5D2960A"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98.27.1239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AD2D1C7"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 407C</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4C69875" w14:textId="77777777" w:rsidR="00F031A7" w:rsidRPr="00F031A7" w:rsidRDefault="00F031A7" w:rsidP="00F031A7">
            <w:pPr>
              <w:suppressAutoHyphens w:val="0"/>
              <w:jc w:val="center"/>
              <w:rPr>
                <w:rFonts w:ascii="Arial" w:hAnsi="Arial" w:cs="Arial"/>
                <w:color w:val="000000"/>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1D3A031"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60</w:t>
            </w:r>
          </w:p>
        </w:tc>
        <w:tc>
          <w:tcPr>
            <w:tcW w:w="0" w:type="auto"/>
            <w:tcBorders>
              <w:top w:val="nil"/>
              <w:left w:val="nil"/>
              <w:bottom w:val="nil"/>
              <w:right w:val="nil"/>
            </w:tcBorders>
            <w:noWrap/>
            <w:vAlign w:val="bottom"/>
            <w:hideMark/>
          </w:tcPr>
          <w:p w14:paraId="7EB5298D"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560D38DE" w14:textId="77777777" w:rsidTr="00F031A7">
        <w:trPr>
          <w:trHeight w:val="300"/>
        </w:trPr>
        <w:tc>
          <w:tcPr>
            <w:tcW w:w="0" w:type="auto"/>
            <w:tcBorders>
              <w:top w:val="nil"/>
              <w:left w:val="nil"/>
              <w:bottom w:val="nil"/>
              <w:right w:val="nil"/>
            </w:tcBorders>
            <w:noWrap/>
            <w:vAlign w:val="bottom"/>
            <w:hideMark/>
          </w:tcPr>
          <w:p w14:paraId="57AC6F35"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D333733"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0D94512"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MCY-MAP0401 HT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A3B7717"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107C003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5485FF"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3A56868"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7,2+2,8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BA33AFD"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10</w:t>
            </w:r>
          </w:p>
        </w:tc>
        <w:tc>
          <w:tcPr>
            <w:tcW w:w="0" w:type="auto"/>
            <w:tcBorders>
              <w:top w:val="nil"/>
              <w:left w:val="nil"/>
              <w:bottom w:val="nil"/>
              <w:right w:val="nil"/>
            </w:tcBorders>
            <w:noWrap/>
            <w:vAlign w:val="bottom"/>
            <w:hideMark/>
          </w:tcPr>
          <w:p w14:paraId="701AFA9C" w14:textId="77777777" w:rsidR="00F031A7" w:rsidRPr="00F031A7" w:rsidRDefault="00F031A7" w:rsidP="00F031A7">
            <w:pPr>
              <w:suppressAutoHyphens w:val="0"/>
              <w:jc w:val="center"/>
              <w:rPr>
                <w:rFonts w:ascii="Arial" w:hAnsi="Arial" w:cs="Arial"/>
                <w:color w:val="000000"/>
                <w:lang w:eastAsia="cs-CZ"/>
              </w:rPr>
            </w:pPr>
          </w:p>
        </w:tc>
      </w:tr>
      <w:tr w:rsidR="00F031A7" w:rsidRPr="00F031A7" w14:paraId="55D83AC9" w14:textId="77777777" w:rsidTr="00F031A7">
        <w:trPr>
          <w:trHeight w:val="300"/>
        </w:trPr>
        <w:tc>
          <w:tcPr>
            <w:tcW w:w="0" w:type="auto"/>
            <w:tcBorders>
              <w:top w:val="nil"/>
              <w:left w:val="nil"/>
              <w:bottom w:val="nil"/>
              <w:right w:val="nil"/>
            </w:tcBorders>
            <w:noWrap/>
            <w:vAlign w:val="bottom"/>
            <w:hideMark/>
          </w:tcPr>
          <w:p w14:paraId="544B82C6"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FE4D5DF"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LG</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8EDB416"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MU5M30-440</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2229560"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202KAQJ00076</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53C92E22"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7FBB946"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3,5</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EFF93FD"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3,5</w:t>
            </w:r>
          </w:p>
        </w:tc>
        <w:tc>
          <w:tcPr>
            <w:tcW w:w="0" w:type="auto"/>
            <w:tcBorders>
              <w:top w:val="nil"/>
              <w:left w:val="nil"/>
              <w:bottom w:val="nil"/>
              <w:right w:val="nil"/>
            </w:tcBorders>
            <w:noWrap/>
            <w:vAlign w:val="bottom"/>
            <w:hideMark/>
          </w:tcPr>
          <w:p w14:paraId="6DDD176A"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7C2E6000" w14:textId="77777777" w:rsidTr="00F031A7">
        <w:trPr>
          <w:trHeight w:val="300"/>
        </w:trPr>
        <w:tc>
          <w:tcPr>
            <w:tcW w:w="0" w:type="auto"/>
            <w:tcBorders>
              <w:top w:val="nil"/>
              <w:left w:val="nil"/>
              <w:bottom w:val="nil"/>
              <w:right w:val="nil"/>
            </w:tcBorders>
            <w:noWrap/>
            <w:vAlign w:val="bottom"/>
            <w:hideMark/>
          </w:tcPr>
          <w:p w14:paraId="635425D5"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E3C3D0A"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Fujitsu</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7FE683F"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AJYA-72LALH</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5F21AE4"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R301351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3FE8D2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779A8FF"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11,2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1550F56"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11,2</w:t>
            </w:r>
          </w:p>
        </w:tc>
        <w:tc>
          <w:tcPr>
            <w:tcW w:w="0" w:type="auto"/>
            <w:tcBorders>
              <w:top w:val="nil"/>
              <w:left w:val="nil"/>
              <w:bottom w:val="nil"/>
              <w:right w:val="nil"/>
            </w:tcBorders>
            <w:noWrap/>
            <w:vAlign w:val="bottom"/>
            <w:hideMark/>
          </w:tcPr>
          <w:p w14:paraId="273A21C6"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1572A3DE" w14:textId="77777777" w:rsidTr="00F031A7">
        <w:trPr>
          <w:trHeight w:val="300"/>
        </w:trPr>
        <w:tc>
          <w:tcPr>
            <w:tcW w:w="0" w:type="auto"/>
            <w:tcBorders>
              <w:top w:val="nil"/>
              <w:left w:val="nil"/>
              <w:bottom w:val="nil"/>
              <w:right w:val="nil"/>
            </w:tcBorders>
            <w:noWrap/>
            <w:vAlign w:val="bottom"/>
            <w:hideMark/>
          </w:tcPr>
          <w:p w14:paraId="1A25CD40"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73FBD6F"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Fujitsu</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353131C"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AOYG-36LATT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510CD19"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T000154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0990D3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A9C448D"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7FECC0F"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3,45</w:t>
            </w:r>
          </w:p>
        </w:tc>
        <w:tc>
          <w:tcPr>
            <w:tcW w:w="0" w:type="auto"/>
            <w:tcBorders>
              <w:top w:val="nil"/>
              <w:left w:val="nil"/>
              <w:bottom w:val="nil"/>
              <w:right w:val="nil"/>
            </w:tcBorders>
            <w:noWrap/>
            <w:vAlign w:val="bottom"/>
            <w:hideMark/>
          </w:tcPr>
          <w:p w14:paraId="64E73895"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7DD0B074" w14:textId="77777777" w:rsidTr="00F031A7">
        <w:trPr>
          <w:trHeight w:val="300"/>
        </w:trPr>
        <w:tc>
          <w:tcPr>
            <w:tcW w:w="0" w:type="auto"/>
            <w:tcBorders>
              <w:top w:val="nil"/>
              <w:left w:val="nil"/>
              <w:bottom w:val="nil"/>
              <w:right w:val="nil"/>
            </w:tcBorders>
            <w:noWrap/>
            <w:vAlign w:val="bottom"/>
            <w:hideMark/>
          </w:tcPr>
          <w:p w14:paraId="6A05392A"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56EDEF7"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Bösch</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96C9A58"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vestavné chlazení</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66A2266"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GL-20372-3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0B6634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R407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00B1B17"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51B3712"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10</w:t>
            </w:r>
          </w:p>
        </w:tc>
        <w:tc>
          <w:tcPr>
            <w:tcW w:w="0" w:type="auto"/>
            <w:tcBorders>
              <w:top w:val="nil"/>
              <w:left w:val="nil"/>
              <w:bottom w:val="nil"/>
              <w:right w:val="nil"/>
            </w:tcBorders>
            <w:noWrap/>
            <w:vAlign w:val="bottom"/>
            <w:hideMark/>
          </w:tcPr>
          <w:p w14:paraId="201C6EBB"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458383A2" w14:textId="77777777" w:rsidTr="00F031A7">
        <w:trPr>
          <w:trHeight w:val="300"/>
        </w:trPr>
        <w:tc>
          <w:tcPr>
            <w:tcW w:w="0" w:type="auto"/>
            <w:tcBorders>
              <w:top w:val="nil"/>
              <w:left w:val="nil"/>
              <w:bottom w:val="nil"/>
              <w:right w:val="nil"/>
            </w:tcBorders>
            <w:noWrap/>
            <w:vAlign w:val="bottom"/>
            <w:hideMark/>
          </w:tcPr>
          <w:p w14:paraId="4A0E5F01"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45F95C9"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DAIKIN</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202137E"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RZQ100D7V18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4B28997"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1106397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0551DE7"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C6912AB"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3,95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5FDE56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3,95</w:t>
            </w:r>
          </w:p>
        </w:tc>
        <w:tc>
          <w:tcPr>
            <w:tcW w:w="0" w:type="auto"/>
            <w:tcBorders>
              <w:top w:val="nil"/>
              <w:left w:val="nil"/>
              <w:bottom w:val="nil"/>
              <w:right w:val="nil"/>
            </w:tcBorders>
            <w:noWrap/>
            <w:vAlign w:val="bottom"/>
            <w:hideMark/>
          </w:tcPr>
          <w:p w14:paraId="6855FACD"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79701859" w14:textId="77777777" w:rsidTr="00F031A7">
        <w:trPr>
          <w:trHeight w:val="300"/>
        </w:trPr>
        <w:tc>
          <w:tcPr>
            <w:tcW w:w="0" w:type="auto"/>
            <w:tcBorders>
              <w:top w:val="nil"/>
              <w:left w:val="nil"/>
              <w:bottom w:val="nil"/>
              <w:right w:val="nil"/>
            </w:tcBorders>
            <w:noWrap/>
            <w:vAlign w:val="bottom"/>
            <w:hideMark/>
          </w:tcPr>
          <w:p w14:paraId="615DACAD"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1B645FB"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DAIKIN</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8A7A5EC"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RZQ100A9V18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2950C40"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3100849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B03D1F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C9A94A0"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4471E7"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4</w:t>
            </w:r>
          </w:p>
        </w:tc>
        <w:tc>
          <w:tcPr>
            <w:tcW w:w="0" w:type="auto"/>
            <w:tcBorders>
              <w:top w:val="nil"/>
              <w:left w:val="nil"/>
              <w:bottom w:val="nil"/>
              <w:right w:val="nil"/>
            </w:tcBorders>
            <w:noWrap/>
            <w:vAlign w:val="bottom"/>
            <w:hideMark/>
          </w:tcPr>
          <w:p w14:paraId="59D27219"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683E51F3" w14:textId="77777777" w:rsidTr="00F031A7">
        <w:trPr>
          <w:trHeight w:val="300"/>
        </w:trPr>
        <w:tc>
          <w:tcPr>
            <w:tcW w:w="0" w:type="auto"/>
            <w:tcBorders>
              <w:top w:val="nil"/>
              <w:left w:val="nil"/>
              <w:bottom w:val="nil"/>
              <w:right w:val="nil"/>
            </w:tcBorders>
            <w:noWrap/>
            <w:vAlign w:val="bottom"/>
            <w:hideMark/>
          </w:tcPr>
          <w:p w14:paraId="5C63046B"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DAD60E6"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DAIKIN</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F6B4433"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ERQ 100A7V1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12440E7"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3100847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6DAB8BB"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FEDBD78"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E8A6EC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4</w:t>
            </w:r>
          </w:p>
        </w:tc>
        <w:tc>
          <w:tcPr>
            <w:tcW w:w="0" w:type="auto"/>
            <w:tcBorders>
              <w:top w:val="nil"/>
              <w:left w:val="nil"/>
              <w:bottom w:val="nil"/>
              <w:right w:val="nil"/>
            </w:tcBorders>
            <w:noWrap/>
            <w:vAlign w:val="bottom"/>
            <w:hideMark/>
          </w:tcPr>
          <w:p w14:paraId="1FC87507"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4D66F973" w14:textId="77777777" w:rsidTr="00F031A7">
        <w:trPr>
          <w:trHeight w:val="300"/>
        </w:trPr>
        <w:tc>
          <w:tcPr>
            <w:tcW w:w="0" w:type="auto"/>
            <w:tcBorders>
              <w:top w:val="nil"/>
              <w:left w:val="nil"/>
              <w:bottom w:val="nil"/>
              <w:right w:val="nil"/>
            </w:tcBorders>
            <w:noWrap/>
            <w:vAlign w:val="bottom"/>
            <w:hideMark/>
          </w:tcPr>
          <w:p w14:paraId="39DAD143"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A9AC618"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Clivet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EAE3686"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WSAT XSC80D</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C6E882C" w14:textId="77777777" w:rsidR="00F031A7" w:rsidRPr="00F031A7" w:rsidRDefault="00F031A7" w:rsidP="00F031A7">
            <w:pPr>
              <w:suppressAutoHyphens w:val="0"/>
              <w:ind w:firstLineChars="100" w:firstLine="200"/>
              <w:rPr>
                <w:rFonts w:ascii="Arial" w:hAnsi="Arial" w:cs="Arial"/>
                <w:color w:val="000000"/>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76AE37C"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AA614A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20+20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072B683"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40</w:t>
            </w:r>
          </w:p>
        </w:tc>
        <w:tc>
          <w:tcPr>
            <w:tcW w:w="0" w:type="auto"/>
            <w:tcBorders>
              <w:top w:val="nil"/>
              <w:left w:val="nil"/>
              <w:bottom w:val="nil"/>
              <w:right w:val="nil"/>
            </w:tcBorders>
            <w:noWrap/>
            <w:vAlign w:val="bottom"/>
            <w:hideMark/>
          </w:tcPr>
          <w:p w14:paraId="3BD09EC0" w14:textId="77777777" w:rsidR="00F031A7" w:rsidRPr="00F031A7" w:rsidRDefault="00F031A7" w:rsidP="00F031A7">
            <w:pPr>
              <w:suppressAutoHyphens w:val="0"/>
              <w:jc w:val="center"/>
              <w:rPr>
                <w:rFonts w:ascii="Arial" w:hAnsi="Arial" w:cs="Arial"/>
                <w:color w:val="000000"/>
                <w:lang w:eastAsia="cs-CZ"/>
              </w:rPr>
            </w:pPr>
          </w:p>
        </w:tc>
      </w:tr>
      <w:tr w:rsidR="00F031A7" w:rsidRPr="00F031A7" w14:paraId="7EC401F5" w14:textId="77777777" w:rsidTr="00F031A7">
        <w:trPr>
          <w:trHeight w:val="300"/>
        </w:trPr>
        <w:tc>
          <w:tcPr>
            <w:tcW w:w="0" w:type="auto"/>
            <w:tcBorders>
              <w:top w:val="nil"/>
              <w:left w:val="nil"/>
              <w:bottom w:val="nil"/>
              <w:right w:val="nil"/>
            </w:tcBorders>
            <w:noWrap/>
            <w:vAlign w:val="bottom"/>
            <w:hideMark/>
          </w:tcPr>
          <w:p w14:paraId="027C987B"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0F26926"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Thermocold</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EB88EB3"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EWC41202</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9476D32"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92.27.1240</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434EDDC"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R22/R407C</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D95CA77"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60+60</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6852440"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120</w:t>
            </w:r>
          </w:p>
        </w:tc>
        <w:tc>
          <w:tcPr>
            <w:tcW w:w="0" w:type="auto"/>
            <w:tcBorders>
              <w:top w:val="nil"/>
              <w:left w:val="nil"/>
              <w:bottom w:val="nil"/>
              <w:right w:val="nil"/>
            </w:tcBorders>
            <w:noWrap/>
            <w:vAlign w:val="bottom"/>
            <w:hideMark/>
          </w:tcPr>
          <w:p w14:paraId="6CCC902D" w14:textId="77777777" w:rsidR="00F031A7" w:rsidRPr="00F031A7" w:rsidRDefault="00F031A7" w:rsidP="00F031A7">
            <w:pPr>
              <w:suppressAutoHyphens w:val="0"/>
              <w:jc w:val="center"/>
              <w:rPr>
                <w:rFonts w:ascii="Arial" w:hAnsi="Arial" w:cs="Arial"/>
                <w:color w:val="000000"/>
                <w:lang w:eastAsia="cs-CZ"/>
              </w:rPr>
            </w:pPr>
          </w:p>
        </w:tc>
      </w:tr>
      <w:tr w:rsidR="00F031A7" w:rsidRPr="00F031A7" w14:paraId="34C0F444" w14:textId="77777777" w:rsidTr="00F031A7">
        <w:trPr>
          <w:trHeight w:val="300"/>
        </w:trPr>
        <w:tc>
          <w:tcPr>
            <w:tcW w:w="0" w:type="auto"/>
            <w:tcBorders>
              <w:top w:val="nil"/>
              <w:left w:val="nil"/>
              <w:bottom w:val="nil"/>
              <w:right w:val="nil"/>
            </w:tcBorders>
            <w:noWrap/>
            <w:vAlign w:val="bottom"/>
            <w:hideMark/>
          </w:tcPr>
          <w:p w14:paraId="408C1EB2"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A8274E5"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Sulzer</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9CB540D"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L2KU220B</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8644EE9"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15050</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B3438D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R22</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D750457"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56</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D346A07"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56</w:t>
            </w:r>
          </w:p>
        </w:tc>
        <w:tc>
          <w:tcPr>
            <w:tcW w:w="0" w:type="auto"/>
            <w:tcBorders>
              <w:top w:val="nil"/>
              <w:left w:val="nil"/>
              <w:bottom w:val="nil"/>
              <w:right w:val="nil"/>
            </w:tcBorders>
            <w:noWrap/>
            <w:vAlign w:val="bottom"/>
            <w:hideMark/>
          </w:tcPr>
          <w:p w14:paraId="7ED46202"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1D577976" w14:textId="77777777" w:rsidTr="00F031A7">
        <w:trPr>
          <w:trHeight w:val="300"/>
        </w:trPr>
        <w:tc>
          <w:tcPr>
            <w:tcW w:w="0" w:type="auto"/>
            <w:tcBorders>
              <w:top w:val="nil"/>
              <w:left w:val="nil"/>
              <w:bottom w:val="nil"/>
              <w:right w:val="nil"/>
            </w:tcBorders>
            <w:noWrap/>
            <w:vAlign w:val="bottom"/>
            <w:hideMark/>
          </w:tcPr>
          <w:p w14:paraId="6967B32F"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A521426"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Refrion+Clivet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9DBDC3B"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MSE-SC110D</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29CA8E4"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AB34Z28G0009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F07E40F"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R407C</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CC4D3E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92+92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018D6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184</w:t>
            </w:r>
          </w:p>
        </w:tc>
        <w:tc>
          <w:tcPr>
            <w:tcW w:w="0" w:type="auto"/>
            <w:tcBorders>
              <w:top w:val="nil"/>
              <w:left w:val="nil"/>
              <w:bottom w:val="nil"/>
              <w:right w:val="nil"/>
            </w:tcBorders>
            <w:noWrap/>
            <w:vAlign w:val="bottom"/>
            <w:hideMark/>
          </w:tcPr>
          <w:p w14:paraId="349A450B"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4BAFE8EA" w14:textId="77777777" w:rsidTr="00F031A7">
        <w:trPr>
          <w:trHeight w:val="300"/>
        </w:trPr>
        <w:tc>
          <w:tcPr>
            <w:tcW w:w="0" w:type="auto"/>
            <w:tcBorders>
              <w:top w:val="nil"/>
              <w:left w:val="nil"/>
              <w:bottom w:val="nil"/>
              <w:right w:val="nil"/>
            </w:tcBorders>
            <w:noWrap/>
            <w:vAlign w:val="bottom"/>
            <w:hideMark/>
          </w:tcPr>
          <w:p w14:paraId="3FDB5BC4"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D5C3502"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Aermec</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56A8085"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NXW 1400E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D12C48"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110600692270001/II-8276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09CA850"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4F1DCF3"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50+50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DB658F3"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100</w:t>
            </w:r>
          </w:p>
        </w:tc>
        <w:tc>
          <w:tcPr>
            <w:tcW w:w="0" w:type="auto"/>
            <w:tcBorders>
              <w:top w:val="nil"/>
              <w:left w:val="nil"/>
              <w:bottom w:val="nil"/>
              <w:right w:val="nil"/>
            </w:tcBorders>
            <w:noWrap/>
            <w:vAlign w:val="bottom"/>
            <w:hideMark/>
          </w:tcPr>
          <w:p w14:paraId="577F5A16"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059ACA87" w14:textId="77777777" w:rsidTr="00F031A7">
        <w:trPr>
          <w:trHeight w:val="300"/>
        </w:trPr>
        <w:tc>
          <w:tcPr>
            <w:tcW w:w="0" w:type="auto"/>
            <w:tcBorders>
              <w:top w:val="nil"/>
              <w:left w:val="nil"/>
              <w:bottom w:val="nil"/>
              <w:right w:val="nil"/>
            </w:tcBorders>
            <w:noWrap/>
            <w:vAlign w:val="bottom"/>
            <w:hideMark/>
          </w:tcPr>
          <w:p w14:paraId="36873A91"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CDE932E"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Aermec</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C148FF"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NXW 1400E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F1A06B9"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110600692270001/II-8276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480C7DE"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B806657"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50+50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7E2F78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100</w:t>
            </w:r>
          </w:p>
        </w:tc>
        <w:tc>
          <w:tcPr>
            <w:tcW w:w="0" w:type="auto"/>
            <w:tcBorders>
              <w:top w:val="nil"/>
              <w:left w:val="nil"/>
              <w:bottom w:val="nil"/>
              <w:right w:val="nil"/>
            </w:tcBorders>
            <w:noWrap/>
            <w:vAlign w:val="bottom"/>
            <w:hideMark/>
          </w:tcPr>
          <w:p w14:paraId="193E499D"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6B7B0986" w14:textId="77777777" w:rsidTr="00F031A7">
        <w:trPr>
          <w:trHeight w:val="300"/>
        </w:trPr>
        <w:tc>
          <w:tcPr>
            <w:tcW w:w="0" w:type="auto"/>
            <w:tcBorders>
              <w:top w:val="nil"/>
              <w:left w:val="nil"/>
              <w:bottom w:val="nil"/>
              <w:right w:val="nil"/>
            </w:tcBorders>
            <w:noWrap/>
            <w:vAlign w:val="bottom"/>
            <w:hideMark/>
          </w:tcPr>
          <w:p w14:paraId="1E586341"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FE46FA8"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99C5EF7"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MMY-MAP 1201 T8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EF408E4"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70270078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305E088"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38382BF"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11+11+19,2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73B9BD9"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41,2</w:t>
            </w:r>
          </w:p>
        </w:tc>
        <w:tc>
          <w:tcPr>
            <w:tcW w:w="0" w:type="auto"/>
            <w:tcBorders>
              <w:top w:val="nil"/>
              <w:left w:val="nil"/>
              <w:bottom w:val="nil"/>
              <w:right w:val="nil"/>
            </w:tcBorders>
            <w:noWrap/>
            <w:vAlign w:val="bottom"/>
            <w:hideMark/>
          </w:tcPr>
          <w:p w14:paraId="74D6B217"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0DECE078" w14:textId="77777777" w:rsidTr="00F031A7">
        <w:trPr>
          <w:trHeight w:val="300"/>
        </w:trPr>
        <w:tc>
          <w:tcPr>
            <w:tcW w:w="0" w:type="auto"/>
            <w:tcBorders>
              <w:top w:val="nil"/>
              <w:left w:val="nil"/>
              <w:bottom w:val="nil"/>
              <w:right w:val="nil"/>
            </w:tcBorders>
            <w:noWrap/>
            <w:vAlign w:val="bottom"/>
            <w:hideMark/>
          </w:tcPr>
          <w:p w14:paraId="6A294C8B"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D6A5BDE"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Trane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45338A8"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ECGCE103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7B132D1"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EKD0559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3F72EBA"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R407C</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CC87541"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11,9+5,5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4716BB"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16</w:t>
            </w:r>
          </w:p>
        </w:tc>
        <w:tc>
          <w:tcPr>
            <w:tcW w:w="0" w:type="auto"/>
            <w:tcBorders>
              <w:top w:val="nil"/>
              <w:left w:val="nil"/>
              <w:bottom w:val="nil"/>
              <w:right w:val="nil"/>
            </w:tcBorders>
            <w:noWrap/>
            <w:vAlign w:val="bottom"/>
            <w:hideMark/>
          </w:tcPr>
          <w:p w14:paraId="3F3FCECA"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53D1C418" w14:textId="77777777" w:rsidTr="00F031A7">
        <w:trPr>
          <w:trHeight w:val="300"/>
        </w:trPr>
        <w:tc>
          <w:tcPr>
            <w:tcW w:w="0" w:type="auto"/>
            <w:tcBorders>
              <w:top w:val="nil"/>
              <w:left w:val="nil"/>
              <w:bottom w:val="nil"/>
              <w:right w:val="nil"/>
            </w:tcBorders>
            <w:noWrap/>
            <w:vAlign w:val="bottom"/>
            <w:hideMark/>
          </w:tcPr>
          <w:p w14:paraId="536C2134"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4297E9"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LG</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3CAC58B"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MU5M30-U40??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5096819"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202KAQJ00076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4EB51A3"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2A7A9CA"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529807A"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3,5</w:t>
            </w:r>
          </w:p>
        </w:tc>
        <w:tc>
          <w:tcPr>
            <w:tcW w:w="0" w:type="auto"/>
            <w:tcBorders>
              <w:top w:val="nil"/>
              <w:left w:val="nil"/>
              <w:bottom w:val="nil"/>
              <w:right w:val="nil"/>
            </w:tcBorders>
            <w:noWrap/>
            <w:vAlign w:val="bottom"/>
            <w:hideMark/>
          </w:tcPr>
          <w:p w14:paraId="743296D8" w14:textId="77777777" w:rsidR="00F031A7" w:rsidRPr="00F031A7" w:rsidRDefault="00F031A7" w:rsidP="00F031A7">
            <w:pPr>
              <w:suppressAutoHyphens w:val="0"/>
              <w:jc w:val="center"/>
              <w:rPr>
                <w:rFonts w:ascii="Arial" w:hAnsi="Arial" w:cs="Arial"/>
                <w:color w:val="000000"/>
                <w:lang w:eastAsia="cs-CZ"/>
              </w:rPr>
            </w:pPr>
          </w:p>
        </w:tc>
      </w:tr>
      <w:tr w:rsidR="00F031A7" w:rsidRPr="00F031A7" w14:paraId="27795AAC" w14:textId="77777777" w:rsidTr="00F031A7">
        <w:trPr>
          <w:trHeight w:val="300"/>
        </w:trPr>
        <w:tc>
          <w:tcPr>
            <w:tcW w:w="0" w:type="auto"/>
            <w:tcBorders>
              <w:top w:val="nil"/>
              <w:left w:val="nil"/>
              <w:bottom w:val="nil"/>
              <w:right w:val="nil"/>
            </w:tcBorders>
            <w:noWrap/>
            <w:vAlign w:val="bottom"/>
            <w:hideMark/>
          </w:tcPr>
          <w:p w14:paraId="315CAEA7"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BA4FFA7"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AERMEC</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3F09259"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CXD403</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F2B0A4C"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1980000355</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136AE4D"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R22</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29C9654A"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6,2</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2E3F8CE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6,2</w:t>
            </w:r>
          </w:p>
        </w:tc>
        <w:tc>
          <w:tcPr>
            <w:tcW w:w="0" w:type="auto"/>
            <w:tcBorders>
              <w:top w:val="nil"/>
              <w:left w:val="nil"/>
              <w:bottom w:val="nil"/>
              <w:right w:val="nil"/>
            </w:tcBorders>
            <w:noWrap/>
            <w:vAlign w:val="bottom"/>
            <w:hideMark/>
          </w:tcPr>
          <w:p w14:paraId="570CF755" w14:textId="77777777" w:rsidR="00F031A7" w:rsidRPr="00F031A7" w:rsidRDefault="00F031A7" w:rsidP="00F031A7">
            <w:pPr>
              <w:suppressAutoHyphens w:val="0"/>
              <w:jc w:val="center"/>
              <w:rPr>
                <w:rFonts w:ascii="Arial" w:hAnsi="Arial" w:cs="Arial"/>
                <w:color w:val="000000"/>
                <w:lang w:eastAsia="cs-CZ"/>
              </w:rPr>
            </w:pPr>
          </w:p>
        </w:tc>
      </w:tr>
      <w:tr w:rsidR="00F031A7" w:rsidRPr="00F031A7" w14:paraId="1043B082" w14:textId="77777777" w:rsidTr="00F031A7">
        <w:trPr>
          <w:trHeight w:val="300"/>
        </w:trPr>
        <w:tc>
          <w:tcPr>
            <w:tcW w:w="0" w:type="auto"/>
            <w:tcBorders>
              <w:top w:val="nil"/>
              <w:left w:val="nil"/>
              <w:bottom w:val="nil"/>
              <w:right w:val="nil"/>
            </w:tcBorders>
            <w:noWrap/>
            <w:vAlign w:val="bottom"/>
            <w:hideMark/>
          </w:tcPr>
          <w:p w14:paraId="75985218"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F926C36"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AERMEC</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F4E3971"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CXD403</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6FE9E8F"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1980000336</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115AD1E"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R22</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79F1138"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6,2</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C64697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6,2</w:t>
            </w:r>
          </w:p>
        </w:tc>
        <w:tc>
          <w:tcPr>
            <w:tcW w:w="0" w:type="auto"/>
            <w:tcBorders>
              <w:top w:val="nil"/>
              <w:left w:val="nil"/>
              <w:bottom w:val="nil"/>
              <w:right w:val="nil"/>
            </w:tcBorders>
            <w:noWrap/>
            <w:vAlign w:val="bottom"/>
            <w:hideMark/>
          </w:tcPr>
          <w:p w14:paraId="632EAA2F"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2DB601CA" w14:textId="77777777" w:rsidTr="00F031A7">
        <w:trPr>
          <w:trHeight w:val="300"/>
        </w:trPr>
        <w:tc>
          <w:tcPr>
            <w:tcW w:w="0" w:type="auto"/>
            <w:tcBorders>
              <w:top w:val="nil"/>
              <w:left w:val="nil"/>
              <w:bottom w:val="nil"/>
              <w:right w:val="nil"/>
            </w:tcBorders>
            <w:noWrap/>
            <w:vAlign w:val="bottom"/>
            <w:hideMark/>
          </w:tcPr>
          <w:p w14:paraId="0FD72021"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AF84E9B"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Clivet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2EC6820"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MSAT 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26368F8"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A89A092E0008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ABEC7AA"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R407C</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3FE88DD"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6D58AC3"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w:t>
            </w:r>
          </w:p>
        </w:tc>
        <w:tc>
          <w:tcPr>
            <w:tcW w:w="0" w:type="auto"/>
            <w:tcBorders>
              <w:top w:val="nil"/>
              <w:left w:val="nil"/>
              <w:bottom w:val="nil"/>
              <w:right w:val="nil"/>
            </w:tcBorders>
            <w:noWrap/>
            <w:vAlign w:val="bottom"/>
            <w:hideMark/>
          </w:tcPr>
          <w:p w14:paraId="493913B6"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7B2A1580" w14:textId="77777777" w:rsidTr="00F031A7">
        <w:trPr>
          <w:trHeight w:val="300"/>
        </w:trPr>
        <w:tc>
          <w:tcPr>
            <w:tcW w:w="0" w:type="auto"/>
            <w:tcBorders>
              <w:top w:val="nil"/>
              <w:left w:val="nil"/>
              <w:bottom w:val="nil"/>
              <w:right w:val="nil"/>
            </w:tcBorders>
            <w:noWrap/>
            <w:vAlign w:val="bottom"/>
            <w:hideMark/>
          </w:tcPr>
          <w:p w14:paraId="3A6F5F9A"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DB359C8"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Fujitsu</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4882865"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AOYD45LATT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6828342"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 000  785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7F24947"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4F1FB8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24ABECF"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3,45</w:t>
            </w:r>
          </w:p>
        </w:tc>
        <w:tc>
          <w:tcPr>
            <w:tcW w:w="0" w:type="auto"/>
            <w:tcBorders>
              <w:top w:val="nil"/>
              <w:left w:val="nil"/>
              <w:bottom w:val="nil"/>
              <w:right w:val="nil"/>
            </w:tcBorders>
            <w:noWrap/>
            <w:vAlign w:val="bottom"/>
            <w:hideMark/>
          </w:tcPr>
          <w:p w14:paraId="4886EC75"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742B258B" w14:textId="77777777" w:rsidTr="00F031A7">
        <w:trPr>
          <w:trHeight w:val="300"/>
        </w:trPr>
        <w:tc>
          <w:tcPr>
            <w:tcW w:w="0" w:type="auto"/>
            <w:tcBorders>
              <w:top w:val="nil"/>
              <w:left w:val="nil"/>
              <w:bottom w:val="nil"/>
              <w:right w:val="nil"/>
            </w:tcBorders>
            <w:noWrap/>
            <w:vAlign w:val="bottom"/>
            <w:hideMark/>
          </w:tcPr>
          <w:p w14:paraId="1887B6E7"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98088DF"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Fujitsu</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30F9B65"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AOYD45LATT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8C93700"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 001239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A4FD583"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3BEEC9E"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E881DB3"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3,45</w:t>
            </w:r>
          </w:p>
        </w:tc>
        <w:tc>
          <w:tcPr>
            <w:tcW w:w="0" w:type="auto"/>
            <w:tcBorders>
              <w:top w:val="nil"/>
              <w:left w:val="nil"/>
              <w:bottom w:val="nil"/>
              <w:right w:val="nil"/>
            </w:tcBorders>
            <w:noWrap/>
            <w:vAlign w:val="bottom"/>
            <w:hideMark/>
          </w:tcPr>
          <w:p w14:paraId="66E82D9F"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1DD28B25" w14:textId="77777777" w:rsidTr="00F031A7">
        <w:trPr>
          <w:trHeight w:val="300"/>
        </w:trPr>
        <w:tc>
          <w:tcPr>
            <w:tcW w:w="0" w:type="auto"/>
            <w:tcBorders>
              <w:top w:val="nil"/>
              <w:left w:val="nil"/>
              <w:bottom w:val="nil"/>
              <w:right w:val="nil"/>
            </w:tcBorders>
            <w:noWrap/>
            <w:vAlign w:val="bottom"/>
            <w:hideMark/>
          </w:tcPr>
          <w:p w14:paraId="364C3E35"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5FB42B5"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Fujitsu</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33AF039"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AOYD45LATT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71E85B5"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 00 60 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8FC6A23"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680A472"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0317A31"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3,45</w:t>
            </w:r>
          </w:p>
        </w:tc>
        <w:tc>
          <w:tcPr>
            <w:tcW w:w="0" w:type="auto"/>
            <w:tcBorders>
              <w:top w:val="nil"/>
              <w:left w:val="nil"/>
              <w:bottom w:val="nil"/>
              <w:right w:val="nil"/>
            </w:tcBorders>
            <w:noWrap/>
            <w:vAlign w:val="bottom"/>
            <w:hideMark/>
          </w:tcPr>
          <w:p w14:paraId="052955F0"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35B4FABF" w14:textId="77777777" w:rsidTr="00F031A7">
        <w:trPr>
          <w:trHeight w:val="300"/>
        </w:trPr>
        <w:tc>
          <w:tcPr>
            <w:tcW w:w="0" w:type="auto"/>
            <w:tcBorders>
              <w:top w:val="nil"/>
              <w:left w:val="nil"/>
              <w:bottom w:val="nil"/>
              <w:right w:val="nil"/>
            </w:tcBorders>
            <w:noWrap/>
            <w:vAlign w:val="bottom"/>
            <w:hideMark/>
          </w:tcPr>
          <w:p w14:paraId="3130B9B5"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5512F4E"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6909DAA"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MCY-MAP0401 HT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4FD482D"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801C0113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3C6DE7F"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F527ED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9,5+2,3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AD8A34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11,8</w:t>
            </w:r>
          </w:p>
        </w:tc>
        <w:tc>
          <w:tcPr>
            <w:tcW w:w="0" w:type="auto"/>
            <w:tcBorders>
              <w:top w:val="nil"/>
              <w:left w:val="nil"/>
              <w:bottom w:val="nil"/>
              <w:right w:val="nil"/>
            </w:tcBorders>
            <w:noWrap/>
            <w:vAlign w:val="bottom"/>
            <w:hideMark/>
          </w:tcPr>
          <w:p w14:paraId="73FC6B80"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46BEA9DC" w14:textId="77777777" w:rsidTr="00F031A7">
        <w:trPr>
          <w:trHeight w:val="300"/>
        </w:trPr>
        <w:tc>
          <w:tcPr>
            <w:tcW w:w="0" w:type="auto"/>
            <w:tcBorders>
              <w:top w:val="nil"/>
              <w:left w:val="nil"/>
              <w:bottom w:val="nil"/>
              <w:right w:val="nil"/>
            </w:tcBorders>
            <w:noWrap/>
            <w:vAlign w:val="bottom"/>
            <w:hideMark/>
          </w:tcPr>
          <w:p w14:paraId="7B0444EE"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DD54C9A"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Trane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AE8B0C0"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ECGCL300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D17284"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K0959023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D2317B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R407C</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5147DA"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73E72F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15</w:t>
            </w:r>
          </w:p>
        </w:tc>
        <w:tc>
          <w:tcPr>
            <w:tcW w:w="0" w:type="auto"/>
            <w:tcBorders>
              <w:top w:val="nil"/>
              <w:left w:val="nil"/>
              <w:bottom w:val="nil"/>
              <w:right w:val="nil"/>
            </w:tcBorders>
            <w:noWrap/>
            <w:vAlign w:val="bottom"/>
            <w:hideMark/>
          </w:tcPr>
          <w:p w14:paraId="21CCBEC1"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55345E81" w14:textId="77777777" w:rsidTr="00F031A7">
        <w:trPr>
          <w:trHeight w:val="300"/>
        </w:trPr>
        <w:tc>
          <w:tcPr>
            <w:tcW w:w="0" w:type="auto"/>
            <w:tcBorders>
              <w:top w:val="nil"/>
              <w:left w:val="nil"/>
              <w:bottom w:val="nil"/>
              <w:right w:val="nil"/>
            </w:tcBorders>
            <w:noWrap/>
            <w:vAlign w:val="bottom"/>
            <w:hideMark/>
          </w:tcPr>
          <w:p w14:paraId="1B873C29"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2E1B9F34"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Trane</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4B74B1B"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ECGCL300</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6C93402"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K0959016</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FDD0B77"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R407C</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E0DACCC"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DAADC69"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15</w:t>
            </w:r>
          </w:p>
        </w:tc>
        <w:tc>
          <w:tcPr>
            <w:tcW w:w="0" w:type="auto"/>
            <w:tcBorders>
              <w:top w:val="nil"/>
              <w:left w:val="nil"/>
              <w:bottom w:val="nil"/>
              <w:right w:val="nil"/>
            </w:tcBorders>
            <w:noWrap/>
            <w:vAlign w:val="bottom"/>
            <w:hideMark/>
          </w:tcPr>
          <w:p w14:paraId="0ED67ADE" w14:textId="77777777" w:rsidR="00F031A7" w:rsidRPr="00F031A7" w:rsidRDefault="00F031A7" w:rsidP="00F031A7">
            <w:pPr>
              <w:suppressAutoHyphens w:val="0"/>
              <w:jc w:val="center"/>
              <w:rPr>
                <w:rFonts w:ascii="Arial" w:hAnsi="Arial" w:cs="Arial"/>
                <w:color w:val="000000"/>
                <w:lang w:eastAsia="cs-CZ"/>
              </w:rPr>
            </w:pPr>
          </w:p>
        </w:tc>
      </w:tr>
      <w:tr w:rsidR="00F031A7" w:rsidRPr="00F031A7" w14:paraId="5C339EFB" w14:textId="77777777" w:rsidTr="00F031A7">
        <w:trPr>
          <w:trHeight w:val="300"/>
        </w:trPr>
        <w:tc>
          <w:tcPr>
            <w:tcW w:w="0" w:type="auto"/>
            <w:tcBorders>
              <w:top w:val="nil"/>
              <w:left w:val="nil"/>
              <w:bottom w:val="nil"/>
              <w:right w:val="nil"/>
            </w:tcBorders>
            <w:noWrap/>
            <w:vAlign w:val="bottom"/>
            <w:hideMark/>
          </w:tcPr>
          <w:p w14:paraId="551A5C1F"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F4CE242"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DAIKIN</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390E560"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RZQ100D9V1B</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8BC8731"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EE0537</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39B2B42"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2D74F41"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4</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9084701"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4</w:t>
            </w:r>
          </w:p>
        </w:tc>
        <w:tc>
          <w:tcPr>
            <w:tcW w:w="0" w:type="auto"/>
            <w:tcBorders>
              <w:top w:val="nil"/>
              <w:left w:val="nil"/>
              <w:bottom w:val="nil"/>
              <w:right w:val="nil"/>
            </w:tcBorders>
            <w:noWrap/>
            <w:vAlign w:val="bottom"/>
            <w:hideMark/>
          </w:tcPr>
          <w:p w14:paraId="2D98DBC3" w14:textId="77777777" w:rsidR="00F031A7" w:rsidRPr="00F031A7" w:rsidRDefault="00F031A7" w:rsidP="00F031A7">
            <w:pPr>
              <w:suppressAutoHyphens w:val="0"/>
              <w:jc w:val="center"/>
              <w:rPr>
                <w:rFonts w:ascii="Arial" w:hAnsi="Arial" w:cs="Arial"/>
                <w:color w:val="000000"/>
                <w:lang w:eastAsia="cs-CZ"/>
              </w:rPr>
            </w:pPr>
          </w:p>
        </w:tc>
      </w:tr>
      <w:tr w:rsidR="00F031A7" w:rsidRPr="00F031A7" w14:paraId="4A088CD6" w14:textId="77777777" w:rsidTr="00F031A7">
        <w:trPr>
          <w:trHeight w:val="300"/>
        </w:trPr>
        <w:tc>
          <w:tcPr>
            <w:tcW w:w="0" w:type="auto"/>
            <w:tcBorders>
              <w:top w:val="nil"/>
              <w:left w:val="nil"/>
              <w:bottom w:val="nil"/>
              <w:right w:val="nil"/>
            </w:tcBorders>
            <w:noWrap/>
            <w:vAlign w:val="bottom"/>
            <w:hideMark/>
          </w:tcPr>
          <w:p w14:paraId="4366E68A"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DA7106D"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Clivet</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D2E0CB2"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MSAT 102</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AAA0679"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A89A23200001</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7C7028A"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R407C</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8B90C8B"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9,4</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E233B56"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9,4</w:t>
            </w:r>
          </w:p>
        </w:tc>
        <w:tc>
          <w:tcPr>
            <w:tcW w:w="0" w:type="auto"/>
            <w:tcBorders>
              <w:top w:val="nil"/>
              <w:left w:val="nil"/>
              <w:bottom w:val="nil"/>
              <w:right w:val="nil"/>
            </w:tcBorders>
            <w:noWrap/>
            <w:vAlign w:val="bottom"/>
            <w:hideMark/>
          </w:tcPr>
          <w:p w14:paraId="58A84269"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572F8E20" w14:textId="77777777" w:rsidTr="00F031A7">
        <w:trPr>
          <w:trHeight w:val="300"/>
        </w:trPr>
        <w:tc>
          <w:tcPr>
            <w:tcW w:w="0" w:type="auto"/>
            <w:tcBorders>
              <w:top w:val="nil"/>
              <w:left w:val="nil"/>
              <w:bottom w:val="nil"/>
              <w:right w:val="nil"/>
            </w:tcBorders>
            <w:noWrap/>
            <w:vAlign w:val="bottom"/>
            <w:hideMark/>
          </w:tcPr>
          <w:p w14:paraId="450FCDA7"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514654"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Clivet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B03C301"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MSAT 71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5CE9F0"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A89A1820016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987574F"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R407C</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82D313D"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6,6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8C6CC3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6,6</w:t>
            </w:r>
          </w:p>
        </w:tc>
        <w:tc>
          <w:tcPr>
            <w:tcW w:w="0" w:type="auto"/>
            <w:tcBorders>
              <w:top w:val="nil"/>
              <w:left w:val="nil"/>
              <w:bottom w:val="nil"/>
              <w:right w:val="nil"/>
            </w:tcBorders>
            <w:noWrap/>
            <w:vAlign w:val="bottom"/>
            <w:hideMark/>
          </w:tcPr>
          <w:p w14:paraId="4D948E9A"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131116CD" w14:textId="77777777" w:rsidTr="00F031A7">
        <w:trPr>
          <w:trHeight w:val="300"/>
        </w:trPr>
        <w:tc>
          <w:tcPr>
            <w:tcW w:w="0" w:type="auto"/>
            <w:tcBorders>
              <w:top w:val="nil"/>
              <w:left w:val="nil"/>
              <w:bottom w:val="nil"/>
              <w:right w:val="nil"/>
            </w:tcBorders>
            <w:noWrap/>
            <w:vAlign w:val="bottom"/>
            <w:hideMark/>
          </w:tcPr>
          <w:p w14:paraId="566C35D8"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05A7F9B"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DAIKIN</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ADE1281"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ERQ200A7W1B</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478DDB8"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4000677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BDEA341"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729AC0F"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7,7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4BAA52D"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7,7</w:t>
            </w:r>
          </w:p>
        </w:tc>
        <w:tc>
          <w:tcPr>
            <w:tcW w:w="0" w:type="auto"/>
            <w:tcBorders>
              <w:top w:val="nil"/>
              <w:left w:val="nil"/>
              <w:bottom w:val="nil"/>
              <w:right w:val="nil"/>
            </w:tcBorders>
            <w:noWrap/>
            <w:vAlign w:val="bottom"/>
            <w:hideMark/>
          </w:tcPr>
          <w:p w14:paraId="275F6E24"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2F285C20" w14:textId="77777777" w:rsidTr="00F031A7">
        <w:trPr>
          <w:trHeight w:val="300"/>
        </w:trPr>
        <w:tc>
          <w:tcPr>
            <w:tcW w:w="0" w:type="auto"/>
            <w:tcBorders>
              <w:top w:val="nil"/>
              <w:left w:val="nil"/>
              <w:bottom w:val="nil"/>
              <w:right w:val="nil"/>
            </w:tcBorders>
            <w:noWrap/>
            <w:vAlign w:val="bottom"/>
            <w:hideMark/>
          </w:tcPr>
          <w:p w14:paraId="11A46109"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A2B5056"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DAIKIN</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AB5EAAE"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ERQ200A7W1B</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FF8DD37" w14:textId="77777777" w:rsidR="00F031A7" w:rsidRPr="00F031A7" w:rsidRDefault="00F031A7" w:rsidP="00F031A7">
            <w:pPr>
              <w:suppressAutoHyphens w:val="0"/>
              <w:ind w:firstLineChars="100" w:firstLine="200"/>
              <w:rPr>
                <w:rFonts w:ascii="Arial" w:hAnsi="Arial" w:cs="Arial"/>
                <w:color w:val="000000"/>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94B762D"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F016519"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7,7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3907E98"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7,7</w:t>
            </w:r>
          </w:p>
        </w:tc>
        <w:tc>
          <w:tcPr>
            <w:tcW w:w="0" w:type="auto"/>
            <w:tcBorders>
              <w:top w:val="nil"/>
              <w:left w:val="nil"/>
              <w:bottom w:val="nil"/>
              <w:right w:val="nil"/>
            </w:tcBorders>
            <w:noWrap/>
            <w:vAlign w:val="bottom"/>
            <w:hideMark/>
          </w:tcPr>
          <w:p w14:paraId="095579A5"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3BE21945" w14:textId="77777777" w:rsidTr="00F031A7">
        <w:trPr>
          <w:trHeight w:val="300"/>
        </w:trPr>
        <w:tc>
          <w:tcPr>
            <w:tcW w:w="0" w:type="auto"/>
            <w:tcBorders>
              <w:top w:val="nil"/>
              <w:left w:val="nil"/>
              <w:bottom w:val="nil"/>
              <w:right w:val="nil"/>
            </w:tcBorders>
            <w:noWrap/>
            <w:vAlign w:val="bottom"/>
            <w:hideMark/>
          </w:tcPr>
          <w:p w14:paraId="3A62FF68"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2ED1313"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DAIKIN</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C016EA8"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ERX 200 A7W 1B</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DFF0A0F"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A1638100400X</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C31C8EC"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CF6000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7,7+1,5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46B841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9,2</w:t>
            </w:r>
          </w:p>
        </w:tc>
        <w:tc>
          <w:tcPr>
            <w:tcW w:w="0" w:type="auto"/>
            <w:tcBorders>
              <w:top w:val="nil"/>
              <w:left w:val="nil"/>
              <w:bottom w:val="nil"/>
              <w:right w:val="nil"/>
            </w:tcBorders>
            <w:noWrap/>
            <w:vAlign w:val="bottom"/>
            <w:hideMark/>
          </w:tcPr>
          <w:p w14:paraId="4BB6B8F3"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16DC8853" w14:textId="77777777" w:rsidTr="00F031A7">
        <w:trPr>
          <w:trHeight w:val="300"/>
        </w:trPr>
        <w:tc>
          <w:tcPr>
            <w:tcW w:w="0" w:type="auto"/>
            <w:tcBorders>
              <w:top w:val="nil"/>
              <w:left w:val="nil"/>
              <w:bottom w:val="nil"/>
              <w:right w:val="nil"/>
            </w:tcBorders>
            <w:noWrap/>
            <w:vAlign w:val="bottom"/>
            <w:hideMark/>
          </w:tcPr>
          <w:p w14:paraId="6BF0417B"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B0D0E94"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DAIKIN</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EF5508E"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ERX 200 A7W 1B</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4203D1D"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A16382004865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3D56018"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BD45B66"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8,4+1,5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CC33A5C"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9,9</w:t>
            </w:r>
          </w:p>
        </w:tc>
        <w:tc>
          <w:tcPr>
            <w:tcW w:w="0" w:type="auto"/>
            <w:tcBorders>
              <w:top w:val="nil"/>
              <w:left w:val="nil"/>
              <w:bottom w:val="nil"/>
              <w:right w:val="nil"/>
            </w:tcBorders>
            <w:noWrap/>
            <w:vAlign w:val="bottom"/>
            <w:hideMark/>
          </w:tcPr>
          <w:p w14:paraId="78A2C13F"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7F07A8E4" w14:textId="77777777" w:rsidTr="00F031A7">
        <w:trPr>
          <w:trHeight w:val="300"/>
        </w:trPr>
        <w:tc>
          <w:tcPr>
            <w:tcW w:w="0" w:type="auto"/>
            <w:tcBorders>
              <w:top w:val="nil"/>
              <w:left w:val="nil"/>
              <w:bottom w:val="nil"/>
              <w:right w:val="nil"/>
            </w:tcBorders>
            <w:noWrap/>
            <w:vAlign w:val="bottom"/>
            <w:hideMark/>
          </w:tcPr>
          <w:p w14:paraId="25668423"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8E7FE17"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Lennox</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270BAE38"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HS 29-653-1M</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6276979"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5895C74845</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105F33E"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C515269"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6D36B8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4</w:t>
            </w:r>
          </w:p>
        </w:tc>
        <w:tc>
          <w:tcPr>
            <w:tcW w:w="0" w:type="auto"/>
            <w:tcBorders>
              <w:top w:val="nil"/>
              <w:left w:val="nil"/>
              <w:bottom w:val="nil"/>
              <w:right w:val="nil"/>
            </w:tcBorders>
            <w:noWrap/>
            <w:vAlign w:val="bottom"/>
            <w:hideMark/>
          </w:tcPr>
          <w:p w14:paraId="57D0C44D"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6EC86B7A" w14:textId="77777777" w:rsidTr="00F031A7">
        <w:trPr>
          <w:trHeight w:val="300"/>
        </w:trPr>
        <w:tc>
          <w:tcPr>
            <w:tcW w:w="0" w:type="auto"/>
            <w:tcBorders>
              <w:top w:val="nil"/>
              <w:left w:val="nil"/>
              <w:bottom w:val="nil"/>
              <w:right w:val="nil"/>
            </w:tcBorders>
            <w:noWrap/>
            <w:vAlign w:val="bottom"/>
            <w:hideMark/>
          </w:tcPr>
          <w:p w14:paraId="63E73ABF"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8C59E68"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Trane</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05AE0A3"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ECGCH230</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968936D"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EKK3069</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BEC77A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R417B/R422D</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9B6AD8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02B59C0"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17</w:t>
            </w:r>
          </w:p>
        </w:tc>
        <w:tc>
          <w:tcPr>
            <w:tcW w:w="0" w:type="auto"/>
            <w:tcBorders>
              <w:top w:val="nil"/>
              <w:left w:val="nil"/>
              <w:bottom w:val="nil"/>
              <w:right w:val="nil"/>
            </w:tcBorders>
            <w:noWrap/>
            <w:vAlign w:val="bottom"/>
            <w:hideMark/>
          </w:tcPr>
          <w:p w14:paraId="5A1EE873" w14:textId="77777777" w:rsidR="00F031A7" w:rsidRPr="00F031A7" w:rsidRDefault="00F031A7" w:rsidP="00F031A7">
            <w:pPr>
              <w:suppressAutoHyphens w:val="0"/>
              <w:jc w:val="center"/>
              <w:rPr>
                <w:rFonts w:ascii="Arial" w:hAnsi="Arial" w:cs="Arial"/>
                <w:color w:val="000000"/>
                <w:lang w:eastAsia="cs-CZ"/>
              </w:rPr>
            </w:pPr>
          </w:p>
        </w:tc>
      </w:tr>
      <w:tr w:rsidR="00F031A7" w:rsidRPr="00F031A7" w14:paraId="635B2311" w14:textId="77777777" w:rsidTr="00F031A7">
        <w:trPr>
          <w:trHeight w:val="300"/>
        </w:trPr>
        <w:tc>
          <w:tcPr>
            <w:tcW w:w="0" w:type="auto"/>
            <w:tcBorders>
              <w:top w:val="nil"/>
              <w:left w:val="nil"/>
              <w:bottom w:val="nil"/>
              <w:right w:val="nil"/>
            </w:tcBorders>
            <w:noWrap/>
            <w:vAlign w:val="bottom"/>
            <w:hideMark/>
          </w:tcPr>
          <w:p w14:paraId="19D01026"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E0839C6"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Trane</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C9D5511"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ECGCA028P</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AD55BD8"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EKK3523</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26315240"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R22</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D2D207D"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5,5+5,5</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74440F0"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11</w:t>
            </w:r>
          </w:p>
        </w:tc>
        <w:tc>
          <w:tcPr>
            <w:tcW w:w="0" w:type="auto"/>
            <w:tcBorders>
              <w:top w:val="nil"/>
              <w:left w:val="nil"/>
              <w:bottom w:val="nil"/>
              <w:right w:val="nil"/>
            </w:tcBorders>
            <w:noWrap/>
            <w:vAlign w:val="bottom"/>
            <w:hideMark/>
          </w:tcPr>
          <w:p w14:paraId="707C15BF" w14:textId="77777777" w:rsidR="00F031A7" w:rsidRPr="00F031A7" w:rsidRDefault="00F031A7" w:rsidP="00F031A7">
            <w:pPr>
              <w:suppressAutoHyphens w:val="0"/>
              <w:jc w:val="center"/>
              <w:rPr>
                <w:rFonts w:ascii="Arial" w:hAnsi="Arial" w:cs="Arial"/>
                <w:color w:val="000000"/>
                <w:lang w:eastAsia="cs-CZ"/>
              </w:rPr>
            </w:pPr>
          </w:p>
        </w:tc>
      </w:tr>
      <w:tr w:rsidR="00F031A7" w:rsidRPr="00F031A7" w14:paraId="1ED7B8E5" w14:textId="77777777" w:rsidTr="00F031A7">
        <w:trPr>
          <w:trHeight w:val="300"/>
        </w:trPr>
        <w:tc>
          <w:tcPr>
            <w:tcW w:w="0" w:type="auto"/>
            <w:tcBorders>
              <w:top w:val="nil"/>
              <w:left w:val="nil"/>
              <w:bottom w:val="nil"/>
              <w:right w:val="nil"/>
            </w:tcBorders>
            <w:noWrap/>
            <w:vAlign w:val="bottom"/>
            <w:hideMark/>
          </w:tcPr>
          <w:p w14:paraId="3A5D258F"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2276A562"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Seveso</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CB3708D"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ARE 45</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AF1A3CB"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45V558E</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3258308"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R22</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1208D0B"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4,8+4.8</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8CFAF3F"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9,6</w:t>
            </w:r>
          </w:p>
        </w:tc>
        <w:tc>
          <w:tcPr>
            <w:tcW w:w="0" w:type="auto"/>
            <w:tcBorders>
              <w:top w:val="nil"/>
              <w:left w:val="nil"/>
              <w:bottom w:val="nil"/>
              <w:right w:val="nil"/>
            </w:tcBorders>
            <w:noWrap/>
            <w:vAlign w:val="bottom"/>
            <w:hideMark/>
          </w:tcPr>
          <w:p w14:paraId="7282CBF7"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770B4977" w14:textId="77777777" w:rsidTr="00F031A7">
        <w:trPr>
          <w:trHeight w:val="300"/>
        </w:trPr>
        <w:tc>
          <w:tcPr>
            <w:tcW w:w="0" w:type="auto"/>
            <w:tcBorders>
              <w:top w:val="nil"/>
              <w:left w:val="nil"/>
              <w:bottom w:val="nil"/>
              <w:right w:val="nil"/>
            </w:tcBorders>
            <w:noWrap/>
            <w:vAlign w:val="bottom"/>
            <w:hideMark/>
          </w:tcPr>
          <w:p w14:paraId="54DCEDE6"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A9F800C"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GEA Airmas</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40030FE"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GACBO16CC1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6643193"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2600131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CCEC22C"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R407C</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2FBEFCC"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9,2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62B2878"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9,2</w:t>
            </w:r>
          </w:p>
        </w:tc>
        <w:tc>
          <w:tcPr>
            <w:tcW w:w="0" w:type="auto"/>
            <w:tcBorders>
              <w:top w:val="nil"/>
              <w:left w:val="nil"/>
              <w:bottom w:val="nil"/>
              <w:right w:val="nil"/>
            </w:tcBorders>
            <w:noWrap/>
            <w:vAlign w:val="bottom"/>
            <w:hideMark/>
          </w:tcPr>
          <w:p w14:paraId="20BC68C0"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0C3CD276" w14:textId="77777777" w:rsidTr="00F031A7">
        <w:trPr>
          <w:trHeight w:val="300"/>
        </w:trPr>
        <w:tc>
          <w:tcPr>
            <w:tcW w:w="0" w:type="auto"/>
            <w:tcBorders>
              <w:top w:val="nil"/>
              <w:left w:val="nil"/>
              <w:bottom w:val="nil"/>
              <w:right w:val="nil"/>
            </w:tcBorders>
            <w:noWrap/>
            <w:vAlign w:val="bottom"/>
            <w:hideMark/>
          </w:tcPr>
          <w:p w14:paraId="070E5185"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B5A1563"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9F34809"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MMY-MAP 1201 T8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51F6FA3"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70270016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20AAF6A"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EF817E6"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11+10,9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EB9BAB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21,9</w:t>
            </w:r>
          </w:p>
        </w:tc>
        <w:tc>
          <w:tcPr>
            <w:tcW w:w="0" w:type="auto"/>
            <w:tcBorders>
              <w:top w:val="nil"/>
              <w:left w:val="nil"/>
              <w:bottom w:val="nil"/>
              <w:right w:val="nil"/>
            </w:tcBorders>
            <w:noWrap/>
            <w:vAlign w:val="bottom"/>
            <w:hideMark/>
          </w:tcPr>
          <w:p w14:paraId="763C8EBD"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4CA66E70" w14:textId="77777777" w:rsidTr="00F031A7">
        <w:trPr>
          <w:trHeight w:val="300"/>
        </w:trPr>
        <w:tc>
          <w:tcPr>
            <w:tcW w:w="0" w:type="auto"/>
            <w:tcBorders>
              <w:top w:val="nil"/>
              <w:left w:val="nil"/>
              <w:bottom w:val="nil"/>
              <w:right w:val="nil"/>
            </w:tcBorders>
            <w:noWrap/>
            <w:vAlign w:val="bottom"/>
            <w:hideMark/>
          </w:tcPr>
          <w:p w14:paraId="1462BEA1"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B37DE16"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CARRIER</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94FC34B"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30RY-080-B0145-PEE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403CACC"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12Y515574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087B09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R407C</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08DE7A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EFC8287"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17</w:t>
            </w:r>
          </w:p>
        </w:tc>
        <w:tc>
          <w:tcPr>
            <w:tcW w:w="0" w:type="auto"/>
            <w:tcBorders>
              <w:top w:val="nil"/>
              <w:left w:val="nil"/>
              <w:bottom w:val="nil"/>
              <w:right w:val="nil"/>
            </w:tcBorders>
            <w:noWrap/>
            <w:vAlign w:val="bottom"/>
            <w:hideMark/>
          </w:tcPr>
          <w:p w14:paraId="482849DD" w14:textId="77777777" w:rsidR="00F031A7" w:rsidRPr="00F031A7" w:rsidRDefault="00F031A7" w:rsidP="00F031A7">
            <w:pPr>
              <w:suppressAutoHyphens w:val="0"/>
              <w:jc w:val="center"/>
              <w:rPr>
                <w:rFonts w:ascii="Arial" w:hAnsi="Arial" w:cs="Arial"/>
                <w:color w:val="000000"/>
                <w:lang w:eastAsia="cs-CZ"/>
              </w:rPr>
            </w:pPr>
          </w:p>
        </w:tc>
      </w:tr>
      <w:tr w:rsidR="00F031A7" w:rsidRPr="00F031A7" w14:paraId="4E500E5E" w14:textId="77777777" w:rsidTr="00F031A7">
        <w:trPr>
          <w:trHeight w:val="300"/>
        </w:trPr>
        <w:tc>
          <w:tcPr>
            <w:tcW w:w="0" w:type="auto"/>
            <w:tcBorders>
              <w:top w:val="nil"/>
              <w:left w:val="nil"/>
              <w:bottom w:val="nil"/>
              <w:right w:val="nil"/>
            </w:tcBorders>
            <w:noWrap/>
            <w:vAlign w:val="bottom"/>
            <w:hideMark/>
          </w:tcPr>
          <w:p w14:paraId="27E79FA6"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BE4586D"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CARRIER</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221457D"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YXGS034K933</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1737180"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1608500114</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4D611F8"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R22</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37C391A"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15</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FA76466"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15</w:t>
            </w:r>
          </w:p>
        </w:tc>
        <w:tc>
          <w:tcPr>
            <w:tcW w:w="0" w:type="auto"/>
            <w:tcBorders>
              <w:top w:val="nil"/>
              <w:left w:val="nil"/>
              <w:bottom w:val="nil"/>
              <w:right w:val="nil"/>
            </w:tcBorders>
            <w:noWrap/>
            <w:vAlign w:val="bottom"/>
            <w:hideMark/>
          </w:tcPr>
          <w:p w14:paraId="13C3819D"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26076CA5" w14:textId="77777777" w:rsidTr="00F031A7">
        <w:trPr>
          <w:trHeight w:val="300"/>
        </w:trPr>
        <w:tc>
          <w:tcPr>
            <w:tcW w:w="0" w:type="auto"/>
            <w:tcBorders>
              <w:top w:val="nil"/>
              <w:left w:val="nil"/>
              <w:bottom w:val="nil"/>
              <w:right w:val="nil"/>
            </w:tcBorders>
            <w:noWrap/>
            <w:vAlign w:val="bottom"/>
            <w:hideMark/>
          </w:tcPr>
          <w:p w14:paraId="70441E09"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0414313"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Clivet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2B6D07F"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MCA 41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A697281"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AC21157A0160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A5A82F9"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R407C</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D5F6891"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4,1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03B61E9"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4,1</w:t>
            </w:r>
          </w:p>
        </w:tc>
        <w:tc>
          <w:tcPr>
            <w:tcW w:w="0" w:type="auto"/>
            <w:tcBorders>
              <w:top w:val="nil"/>
              <w:left w:val="nil"/>
              <w:bottom w:val="nil"/>
              <w:right w:val="nil"/>
            </w:tcBorders>
            <w:noWrap/>
            <w:vAlign w:val="bottom"/>
            <w:hideMark/>
          </w:tcPr>
          <w:p w14:paraId="7127FC50"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1B996662" w14:textId="77777777" w:rsidTr="00F031A7">
        <w:trPr>
          <w:trHeight w:val="300"/>
        </w:trPr>
        <w:tc>
          <w:tcPr>
            <w:tcW w:w="0" w:type="auto"/>
            <w:tcBorders>
              <w:top w:val="nil"/>
              <w:left w:val="nil"/>
              <w:bottom w:val="nil"/>
              <w:right w:val="nil"/>
            </w:tcBorders>
            <w:noWrap/>
            <w:vAlign w:val="bottom"/>
            <w:hideMark/>
          </w:tcPr>
          <w:p w14:paraId="05DFB8DB"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2C364E6"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Clivet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D02C65D"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MSAN 31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E80AC88"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AC98117G0045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967D9F0"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R407C</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020A1D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EED3375"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3,5</w:t>
            </w:r>
          </w:p>
        </w:tc>
        <w:tc>
          <w:tcPr>
            <w:tcW w:w="0" w:type="auto"/>
            <w:tcBorders>
              <w:top w:val="nil"/>
              <w:left w:val="nil"/>
              <w:bottom w:val="nil"/>
              <w:right w:val="nil"/>
            </w:tcBorders>
            <w:noWrap/>
            <w:vAlign w:val="bottom"/>
            <w:hideMark/>
          </w:tcPr>
          <w:p w14:paraId="7CDBE97D" w14:textId="77777777" w:rsidR="00F031A7" w:rsidRPr="00F031A7" w:rsidRDefault="00F031A7" w:rsidP="00F031A7">
            <w:pPr>
              <w:suppressAutoHyphens w:val="0"/>
              <w:jc w:val="center"/>
              <w:rPr>
                <w:rFonts w:ascii="Arial" w:hAnsi="Arial" w:cs="Arial"/>
                <w:color w:val="000000"/>
                <w:lang w:eastAsia="cs-CZ"/>
              </w:rPr>
            </w:pPr>
          </w:p>
        </w:tc>
      </w:tr>
      <w:tr w:rsidR="00F031A7" w:rsidRPr="00F031A7" w14:paraId="17478A39" w14:textId="77777777" w:rsidTr="00F031A7">
        <w:trPr>
          <w:trHeight w:val="300"/>
        </w:trPr>
        <w:tc>
          <w:tcPr>
            <w:tcW w:w="0" w:type="auto"/>
            <w:tcBorders>
              <w:top w:val="nil"/>
              <w:left w:val="nil"/>
              <w:bottom w:val="nil"/>
              <w:right w:val="nil"/>
            </w:tcBorders>
            <w:noWrap/>
            <w:vAlign w:val="bottom"/>
            <w:hideMark/>
          </w:tcPr>
          <w:p w14:paraId="66F98EBF"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EE62ABA"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Trane</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2F01E648"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ECGCH125</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6EC2149"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EKHS710</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BC5D226"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R22</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F1BD38C"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12</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98F703B"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12</w:t>
            </w:r>
          </w:p>
        </w:tc>
        <w:tc>
          <w:tcPr>
            <w:tcW w:w="0" w:type="auto"/>
            <w:tcBorders>
              <w:top w:val="nil"/>
              <w:left w:val="nil"/>
              <w:bottom w:val="nil"/>
              <w:right w:val="nil"/>
            </w:tcBorders>
            <w:noWrap/>
            <w:vAlign w:val="bottom"/>
            <w:hideMark/>
          </w:tcPr>
          <w:p w14:paraId="0ED1877D" w14:textId="77777777" w:rsidR="00F031A7" w:rsidRPr="00F031A7" w:rsidRDefault="00F031A7" w:rsidP="00F031A7">
            <w:pPr>
              <w:suppressAutoHyphens w:val="0"/>
              <w:jc w:val="center"/>
              <w:rPr>
                <w:rFonts w:ascii="Arial" w:hAnsi="Arial" w:cs="Arial"/>
                <w:color w:val="000000"/>
                <w:lang w:eastAsia="cs-CZ"/>
              </w:rPr>
            </w:pPr>
          </w:p>
        </w:tc>
      </w:tr>
      <w:tr w:rsidR="00F031A7" w:rsidRPr="00F031A7" w14:paraId="3790C028" w14:textId="77777777" w:rsidTr="00F031A7">
        <w:trPr>
          <w:trHeight w:val="300"/>
        </w:trPr>
        <w:tc>
          <w:tcPr>
            <w:tcW w:w="0" w:type="auto"/>
            <w:tcBorders>
              <w:top w:val="nil"/>
              <w:left w:val="nil"/>
              <w:bottom w:val="nil"/>
              <w:right w:val="nil"/>
            </w:tcBorders>
            <w:noWrap/>
            <w:vAlign w:val="bottom"/>
            <w:hideMark/>
          </w:tcPr>
          <w:p w14:paraId="2E8E6EF2"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29430345"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Trane</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AE1413E"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ECGCL300</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E908C76"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K0959033</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A6979C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R407C</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B710117"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15</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9437B4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15</w:t>
            </w:r>
          </w:p>
        </w:tc>
        <w:tc>
          <w:tcPr>
            <w:tcW w:w="0" w:type="auto"/>
            <w:tcBorders>
              <w:top w:val="nil"/>
              <w:left w:val="nil"/>
              <w:bottom w:val="nil"/>
              <w:right w:val="nil"/>
            </w:tcBorders>
            <w:noWrap/>
            <w:vAlign w:val="bottom"/>
            <w:hideMark/>
          </w:tcPr>
          <w:p w14:paraId="7CDCA41C" w14:textId="77777777" w:rsidR="00F031A7" w:rsidRPr="00F031A7" w:rsidRDefault="00F031A7" w:rsidP="00F031A7">
            <w:pPr>
              <w:suppressAutoHyphens w:val="0"/>
              <w:jc w:val="center"/>
              <w:rPr>
                <w:rFonts w:ascii="Arial" w:hAnsi="Arial" w:cs="Arial"/>
                <w:color w:val="000000"/>
                <w:lang w:eastAsia="cs-CZ"/>
              </w:rPr>
            </w:pPr>
          </w:p>
        </w:tc>
      </w:tr>
      <w:tr w:rsidR="00F031A7" w:rsidRPr="00F031A7" w14:paraId="227C005F" w14:textId="77777777" w:rsidTr="00F031A7">
        <w:trPr>
          <w:trHeight w:val="300"/>
        </w:trPr>
        <w:tc>
          <w:tcPr>
            <w:tcW w:w="0" w:type="auto"/>
            <w:tcBorders>
              <w:top w:val="nil"/>
              <w:left w:val="nil"/>
              <w:bottom w:val="nil"/>
              <w:right w:val="nil"/>
            </w:tcBorders>
            <w:noWrap/>
            <w:vAlign w:val="bottom"/>
            <w:hideMark/>
          </w:tcPr>
          <w:p w14:paraId="47288D48"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9C0D952"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Clivet</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65E1AA4"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MSAN - E 41</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3310F86"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KPTQ150006060000012</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C2D4A97"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R407C</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0936490"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3,1</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185BCC2"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3,1</w:t>
            </w:r>
          </w:p>
        </w:tc>
        <w:tc>
          <w:tcPr>
            <w:tcW w:w="0" w:type="auto"/>
            <w:tcBorders>
              <w:top w:val="nil"/>
              <w:left w:val="nil"/>
              <w:bottom w:val="nil"/>
              <w:right w:val="nil"/>
            </w:tcBorders>
            <w:noWrap/>
            <w:vAlign w:val="bottom"/>
            <w:hideMark/>
          </w:tcPr>
          <w:p w14:paraId="42A72D27" w14:textId="77777777" w:rsidR="00F031A7" w:rsidRPr="00F031A7" w:rsidRDefault="00F031A7" w:rsidP="00F031A7">
            <w:pPr>
              <w:suppressAutoHyphens w:val="0"/>
              <w:jc w:val="center"/>
              <w:rPr>
                <w:rFonts w:ascii="Arial" w:hAnsi="Arial" w:cs="Arial"/>
                <w:color w:val="000000"/>
                <w:lang w:eastAsia="cs-CZ"/>
              </w:rPr>
            </w:pPr>
          </w:p>
        </w:tc>
      </w:tr>
      <w:tr w:rsidR="00F031A7" w:rsidRPr="00F031A7" w14:paraId="73E37924" w14:textId="77777777" w:rsidTr="00F031A7">
        <w:trPr>
          <w:trHeight w:val="300"/>
        </w:trPr>
        <w:tc>
          <w:tcPr>
            <w:tcW w:w="0" w:type="auto"/>
            <w:tcBorders>
              <w:top w:val="nil"/>
              <w:left w:val="nil"/>
              <w:bottom w:val="nil"/>
              <w:right w:val="nil"/>
            </w:tcBorders>
            <w:noWrap/>
            <w:vAlign w:val="bottom"/>
            <w:hideMark/>
          </w:tcPr>
          <w:p w14:paraId="0A26EFC4"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2C8EEF9"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Fujitsu</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18485D9"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AJYA90LALH</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40FA2F0"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R000  250</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6EA812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D692582"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11,2+5,2</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25D0C77E"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16,4</w:t>
            </w:r>
          </w:p>
        </w:tc>
        <w:tc>
          <w:tcPr>
            <w:tcW w:w="0" w:type="auto"/>
            <w:tcBorders>
              <w:top w:val="nil"/>
              <w:left w:val="nil"/>
              <w:bottom w:val="nil"/>
              <w:right w:val="nil"/>
            </w:tcBorders>
            <w:noWrap/>
            <w:vAlign w:val="bottom"/>
            <w:hideMark/>
          </w:tcPr>
          <w:p w14:paraId="5581E964"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0D32F7B8" w14:textId="77777777" w:rsidTr="00F031A7">
        <w:trPr>
          <w:trHeight w:val="300"/>
        </w:trPr>
        <w:tc>
          <w:tcPr>
            <w:tcW w:w="0" w:type="auto"/>
            <w:tcBorders>
              <w:top w:val="nil"/>
              <w:left w:val="nil"/>
              <w:bottom w:val="nil"/>
              <w:right w:val="nil"/>
            </w:tcBorders>
            <w:noWrap/>
            <w:vAlign w:val="bottom"/>
            <w:hideMark/>
          </w:tcPr>
          <w:p w14:paraId="78AB55C8"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006D5A9"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3FA5EA"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MCY-MAP0601HT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CCBC9B"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909C007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66C3B70"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30EE59"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7,2+2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D348F6E"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9,2</w:t>
            </w:r>
          </w:p>
        </w:tc>
        <w:tc>
          <w:tcPr>
            <w:tcW w:w="0" w:type="auto"/>
            <w:tcBorders>
              <w:top w:val="nil"/>
              <w:left w:val="nil"/>
              <w:bottom w:val="nil"/>
              <w:right w:val="nil"/>
            </w:tcBorders>
            <w:noWrap/>
            <w:vAlign w:val="bottom"/>
            <w:hideMark/>
          </w:tcPr>
          <w:p w14:paraId="146F4EE9"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10D4E6A9" w14:textId="77777777" w:rsidTr="00F031A7">
        <w:trPr>
          <w:trHeight w:val="300"/>
        </w:trPr>
        <w:tc>
          <w:tcPr>
            <w:tcW w:w="0" w:type="auto"/>
            <w:tcBorders>
              <w:top w:val="nil"/>
              <w:left w:val="nil"/>
              <w:bottom w:val="nil"/>
              <w:right w:val="nil"/>
            </w:tcBorders>
            <w:noWrap/>
            <w:vAlign w:val="bottom"/>
            <w:hideMark/>
          </w:tcPr>
          <w:p w14:paraId="775614B9"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C65F6F7"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Lennox</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EC04204"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EAC 431SM3HY</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0B15697"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10029695ES03091113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E53AF1A"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B7166E3"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9,5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88508A0"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9,5</w:t>
            </w:r>
          </w:p>
        </w:tc>
        <w:tc>
          <w:tcPr>
            <w:tcW w:w="0" w:type="auto"/>
            <w:tcBorders>
              <w:top w:val="nil"/>
              <w:left w:val="nil"/>
              <w:bottom w:val="nil"/>
              <w:right w:val="nil"/>
            </w:tcBorders>
            <w:noWrap/>
            <w:vAlign w:val="bottom"/>
            <w:hideMark/>
          </w:tcPr>
          <w:p w14:paraId="32A8CD33" w14:textId="77777777" w:rsidR="00F031A7" w:rsidRPr="00F031A7" w:rsidRDefault="00F031A7" w:rsidP="00F031A7">
            <w:pPr>
              <w:suppressAutoHyphens w:val="0"/>
              <w:jc w:val="center"/>
              <w:rPr>
                <w:rFonts w:ascii="Arial" w:hAnsi="Arial" w:cs="Arial"/>
                <w:color w:val="000000"/>
                <w:lang w:eastAsia="cs-CZ"/>
              </w:rPr>
            </w:pPr>
          </w:p>
        </w:tc>
      </w:tr>
      <w:tr w:rsidR="00F031A7" w:rsidRPr="00F031A7" w14:paraId="320DCF8F" w14:textId="77777777" w:rsidTr="00F031A7">
        <w:trPr>
          <w:trHeight w:val="300"/>
        </w:trPr>
        <w:tc>
          <w:tcPr>
            <w:tcW w:w="0" w:type="auto"/>
            <w:tcBorders>
              <w:top w:val="nil"/>
              <w:left w:val="nil"/>
              <w:bottom w:val="nil"/>
              <w:right w:val="nil"/>
            </w:tcBorders>
            <w:noWrap/>
            <w:vAlign w:val="bottom"/>
            <w:hideMark/>
          </w:tcPr>
          <w:p w14:paraId="52A19FA9"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D76EE10"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Clivet</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697A337"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MSAN - E 41</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25D7928" w14:textId="77777777" w:rsidR="00F031A7" w:rsidRPr="00F031A7" w:rsidRDefault="00F031A7" w:rsidP="00F031A7">
            <w:pPr>
              <w:suppressAutoHyphens w:val="0"/>
              <w:ind w:firstLineChars="100" w:firstLine="200"/>
              <w:rPr>
                <w:rFonts w:ascii="Arial" w:hAnsi="Arial" w:cs="Arial"/>
                <w:color w:val="000000"/>
                <w:lang w:eastAsia="cs-CZ"/>
              </w:rPr>
            </w:pPr>
            <w:r w:rsidRPr="00F031A7">
              <w:rPr>
                <w:rFonts w:ascii="Arial" w:hAnsi="Arial" w:cs="Arial"/>
                <w:color w:val="000000"/>
                <w:lang w:eastAsia="cs-CZ"/>
              </w:rPr>
              <w:t>KPTQ150006060000016</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6FDB6E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R407C</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E5E2DFC"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3,1</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E16D844" w14:textId="77777777" w:rsidR="00F031A7" w:rsidRPr="00F031A7" w:rsidRDefault="00F031A7" w:rsidP="00F031A7">
            <w:pPr>
              <w:suppressAutoHyphens w:val="0"/>
              <w:jc w:val="center"/>
              <w:rPr>
                <w:rFonts w:ascii="Arial" w:hAnsi="Arial" w:cs="Arial"/>
                <w:color w:val="000000"/>
                <w:lang w:eastAsia="cs-CZ"/>
              </w:rPr>
            </w:pPr>
            <w:r w:rsidRPr="00F031A7">
              <w:rPr>
                <w:rFonts w:ascii="Arial" w:hAnsi="Arial" w:cs="Arial"/>
                <w:color w:val="000000"/>
                <w:lang w:eastAsia="cs-CZ"/>
              </w:rPr>
              <w:t>3,1</w:t>
            </w:r>
          </w:p>
        </w:tc>
        <w:tc>
          <w:tcPr>
            <w:tcW w:w="0" w:type="auto"/>
            <w:tcBorders>
              <w:top w:val="nil"/>
              <w:left w:val="nil"/>
              <w:bottom w:val="nil"/>
              <w:right w:val="nil"/>
            </w:tcBorders>
            <w:noWrap/>
            <w:vAlign w:val="bottom"/>
            <w:hideMark/>
          </w:tcPr>
          <w:p w14:paraId="5D7379A0" w14:textId="77777777" w:rsidR="00F031A7" w:rsidRPr="00F031A7" w:rsidRDefault="00F031A7" w:rsidP="00F031A7">
            <w:pPr>
              <w:suppressAutoHyphens w:val="0"/>
              <w:jc w:val="center"/>
              <w:rPr>
                <w:rFonts w:ascii="Arial" w:hAnsi="Arial" w:cs="Arial"/>
                <w:color w:val="000000"/>
                <w:lang w:eastAsia="cs-CZ"/>
              </w:rPr>
            </w:pPr>
          </w:p>
        </w:tc>
      </w:tr>
      <w:tr w:rsidR="00E760DD" w:rsidRPr="00F031A7" w14:paraId="03383E7E" w14:textId="77777777" w:rsidTr="00F031A7">
        <w:trPr>
          <w:trHeight w:val="300"/>
        </w:trPr>
        <w:tc>
          <w:tcPr>
            <w:tcW w:w="0" w:type="auto"/>
            <w:tcBorders>
              <w:top w:val="nil"/>
              <w:left w:val="nil"/>
              <w:bottom w:val="nil"/>
              <w:right w:val="nil"/>
            </w:tcBorders>
            <w:noWrap/>
            <w:vAlign w:val="bottom"/>
            <w:hideMark/>
          </w:tcPr>
          <w:p w14:paraId="56E07205"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B83182F"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F43B244"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RAV- 5M1603 AT-E</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31AC9D3"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510B0122</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5BD6585"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DEC45D4"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3,1</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C3FBDCA"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3,1</w:t>
            </w:r>
          </w:p>
        </w:tc>
        <w:tc>
          <w:tcPr>
            <w:tcW w:w="0" w:type="auto"/>
            <w:tcBorders>
              <w:top w:val="nil"/>
              <w:left w:val="nil"/>
              <w:bottom w:val="nil"/>
              <w:right w:val="nil"/>
            </w:tcBorders>
            <w:noWrap/>
            <w:vAlign w:val="bottom"/>
            <w:hideMark/>
          </w:tcPr>
          <w:p w14:paraId="3460DE2D"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058F803C" w14:textId="77777777" w:rsidTr="00F031A7">
        <w:trPr>
          <w:trHeight w:val="300"/>
        </w:trPr>
        <w:tc>
          <w:tcPr>
            <w:tcW w:w="0" w:type="auto"/>
            <w:tcBorders>
              <w:top w:val="nil"/>
              <w:left w:val="nil"/>
              <w:bottom w:val="nil"/>
              <w:right w:val="nil"/>
            </w:tcBorders>
            <w:noWrap/>
            <w:vAlign w:val="bottom"/>
            <w:hideMark/>
          </w:tcPr>
          <w:p w14:paraId="1FC20898"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1D07820"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Panasonic</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59D4A5A"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O-M</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E3A39BB"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34348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AC5AF5E"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R410 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CE5B3B2"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3,4</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32B6198"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3,4</w:t>
            </w:r>
          </w:p>
        </w:tc>
        <w:tc>
          <w:tcPr>
            <w:tcW w:w="0" w:type="auto"/>
            <w:tcBorders>
              <w:top w:val="nil"/>
              <w:left w:val="nil"/>
              <w:bottom w:val="nil"/>
              <w:right w:val="nil"/>
            </w:tcBorders>
            <w:noWrap/>
            <w:vAlign w:val="bottom"/>
            <w:hideMark/>
          </w:tcPr>
          <w:p w14:paraId="124BEB53"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3FB39307" w14:textId="77777777" w:rsidTr="00F031A7">
        <w:trPr>
          <w:trHeight w:val="300"/>
        </w:trPr>
        <w:tc>
          <w:tcPr>
            <w:tcW w:w="0" w:type="auto"/>
            <w:tcBorders>
              <w:top w:val="nil"/>
              <w:left w:val="nil"/>
              <w:bottom w:val="nil"/>
              <w:right w:val="nil"/>
            </w:tcBorders>
            <w:noWrap/>
            <w:vAlign w:val="bottom"/>
            <w:hideMark/>
          </w:tcPr>
          <w:p w14:paraId="6D37304C"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944BDC8"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Panasonic</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D318A54"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split 1+1</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094AF47"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6528201466</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3150CCF"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9994F1F"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1,24</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97D1DB8"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0,3</w:t>
            </w:r>
          </w:p>
        </w:tc>
        <w:tc>
          <w:tcPr>
            <w:tcW w:w="0" w:type="auto"/>
            <w:tcBorders>
              <w:top w:val="nil"/>
              <w:left w:val="nil"/>
              <w:bottom w:val="nil"/>
              <w:right w:val="nil"/>
            </w:tcBorders>
            <w:noWrap/>
            <w:vAlign w:val="bottom"/>
            <w:hideMark/>
          </w:tcPr>
          <w:p w14:paraId="2FEA044C"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6CD2F8CF" w14:textId="77777777" w:rsidTr="00F031A7">
        <w:trPr>
          <w:trHeight w:val="300"/>
        </w:trPr>
        <w:tc>
          <w:tcPr>
            <w:tcW w:w="0" w:type="auto"/>
            <w:tcBorders>
              <w:top w:val="nil"/>
              <w:left w:val="nil"/>
              <w:bottom w:val="nil"/>
              <w:right w:val="nil"/>
            </w:tcBorders>
            <w:noWrap/>
            <w:vAlign w:val="bottom"/>
            <w:hideMark/>
          </w:tcPr>
          <w:p w14:paraId="671C4EF4"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40DD78F"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Panasonic</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2135885"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split 1+1</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B37E2C6"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6510309161</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A039474"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6630DC5"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2,35</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113FA10"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2,35</w:t>
            </w:r>
          </w:p>
        </w:tc>
        <w:tc>
          <w:tcPr>
            <w:tcW w:w="0" w:type="auto"/>
            <w:tcBorders>
              <w:top w:val="nil"/>
              <w:left w:val="nil"/>
              <w:bottom w:val="nil"/>
              <w:right w:val="nil"/>
            </w:tcBorders>
            <w:noWrap/>
            <w:vAlign w:val="bottom"/>
            <w:hideMark/>
          </w:tcPr>
          <w:p w14:paraId="166CF3D5"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4AE56A2B" w14:textId="77777777" w:rsidTr="00F031A7">
        <w:trPr>
          <w:trHeight w:val="300"/>
        </w:trPr>
        <w:tc>
          <w:tcPr>
            <w:tcW w:w="0" w:type="auto"/>
            <w:tcBorders>
              <w:top w:val="nil"/>
              <w:left w:val="nil"/>
              <w:bottom w:val="nil"/>
              <w:right w:val="nil"/>
            </w:tcBorders>
            <w:noWrap/>
            <w:vAlign w:val="bottom"/>
            <w:hideMark/>
          </w:tcPr>
          <w:p w14:paraId="74A01382"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C195B3C"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Panasonic</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3CDF420"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split 1+1</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F1B359B"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6510300660</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1E46E2C"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363795B"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2,35</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A337D10"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2,35</w:t>
            </w:r>
          </w:p>
        </w:tc>
        <w:tc>
          <w:tcPr>
            <w:tcW w:w="0" w:type="auto"/>
            <w:tcBorders>
              <w:top w:val="nil"/>
              <w:left w:val="nil"/>
              <w:bottom w:val="nil"/>
              <w:right w:val="nil"/>
            </w:tcBorders>
            <w:noWrap/>
            <w:vAlign w:val="bottom"/>
            <w:hideMark/>
          </w:tcPr>
          <w:p w14:paraId="0451A2F6"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06218FDF" w14:textId="77777777" w:rsidTr="00F031A7">
        <w:trPr>
          <w:trHeight w:val="300"/>
        </w:trPr>
        <w:tc>
          <w:tcPr>
            <w:tcW w:w="0" w:type="auto"/>
            <w:tcBorders>
              <w:top w:val="nil"/>
              <w:left w:val="nil"/>
              <w:bottom w:val="nil"/>
              <w:right w:val="nil"/>
            </w:tcBorders>
            <w:noWrap/>
            <w:vAlign w:val="bottom"/>
            <w:hideMark/>
          </w:tcPr>
          <w:p w14:paraId="5E26D34E"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2852F74"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Panasonic</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A7A3FFF"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kanálová klim jedn</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EF5DEB8"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6539701241</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96E24D1"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18735F3"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3,4</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B2D84D1"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3,4</w:t>
            </w:r>
          </w:p>
        </w:tc>
        <w:tc>
          <w:tcPr>
            <w:tcW w:w="0" w:type="auto"/>
            <w:tcBorders>
              <w:top w:val="nil"/>
              <w:left w:val="nil"/>
              <w:bottom w:val="nil"/>
              <w:right w:val="nil"/>
            </w:tcBorders>
            <w:noWrap/>
            <w:vAlign w:val="bottom"/>
            <w:hideMark/>
          </w:tcPr>
          <w:p w14:paraId="0C4D2217"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5504257E" w14:textId="77777777" w:rsidTr="00F031A7">
        <w:trPr>
          <w:trHeight w:val="300"/>
        </w:trPr>
        <w:tc>
          <w:tcPr>
            <w:tcW w:w="0" w:type="auto"/>
            <w:tcBorders>
              <w:top w:val="nil"/>
              <w:left w:val="nil"/>
              <w:bottom w:val="nil"/>
              <w:right w:val="nil"/>
            </w:tcBorders>
            <w:noWrap/>
            <w:vAlign w:val="bottom"/>
            <w:hideMark/>
          </w:tcPr>
          <w:p w14:paraId="50990460"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949B0B7"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Panasonic</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B0D2E27"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Chlazení VZT</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3B06790"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8509901155</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181A72D"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5F7351B"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2</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7BCF26B"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2</w:t>
            </w:r>
          </w:p>
        </w:tc>
        <w:tc>
          <w:tcPr>
            <w:tcW w:w="0" w:type="auto"/>
            <w:tcBorders>
              <w:top w:val="nil"/>
              <w:left w:val="nil"/>
              <w:bottom w:val="nil"/>
              <w:right w:val="nil"/>
            </w:tcBorders>
            <w:noWrap/>
            <w:vAlign w:val="bottom"/>
            <w:hideMark/>
          </w:tcPr>
          <w:p w14:paraId="26ACFA1E"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5BED590D" w14:textId="77777777" w:rsidTr="00F031A7">
        <w:trPr>
          <w:trHeight w:val="300"/>
        </w:trPr>
        <w:tc>
          <w:tcPr>
            <w:tcW w:w="0" w:type="auto"/>
            <w:tcBorders>
              <w:top w:val="nil"/>
              <w:left w:val="nil"/>
              <w:bottom w:val="nil"/>
              <w:right w:val="nil"/>
            </w:tcBorders>
            <w:noWrap/>
            <w:vAlign w:val="bottom"/>
            <w:hideMark/>
          </w:tcPr>
          <w:p w14:paraId="1B1F2F63"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669AFED"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Panasonic</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F8ECB18"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Chlazení VZT dvojitá</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4125A2B"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6509301157</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F1A069A"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47C19C4"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3,4</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7F5232F"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3,4</w:t>
            </w:r>
          </w:p>
        </w:tc>
        <w:tc>
          <w:tcPr>
            <w:tcW w:w="0" w:type="auto"/>
            <w:tcBorders>
              <w:top w:val="nil"/>
              <w:left w:val="nil"/>
              <w:bottom w:val="nil"/>
              <w:right w:val="nil"/>
            </w:tcBorders>
            <w:noWrap/>
            <w:vAlign w:val="bottom"/>
            <w:hideMark/>
          </w:tcPr>
          <w:p w14:paraId="025397A5"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18A6EC82" w14:textId="77777777" w:rsidTr="00F031A7">
        <w:trPr>
          <w:trHeight w:val="300"/>
        </w:trPr>
        <w:tc>
          <w:tcPr>
            <w:tcW w:w="0" w:type="auto"/>
            <w:tcBorders>
              <w:top w:val="nil"/>
              <w:left w:val="nil"/>
              <w:bottom w:val="nil"/>
              <w:right w:val="nil"/>
            </w:tcBorders>
            <w:noWrap/>
            <w:vAlign w:val="bottom"/>
            <w:hideMark/>
          </w:tcPr>
          <w:p w14:paraId="3B7E25D6"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17E529D"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Mitsubishi</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6344301"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FDC 100VS</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DFB3B7A"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AB 2800324</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A25A769"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1945D27"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3C6A497"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3,8</w:t>
            </w:r>
          </w:p>
        </w:tc>
        <w:tc>
          <w:tcPr>
            <w:tcW w:w="0" w:type="auto"/>
            <w:tcBorders>
              <w:top w:val="nil"/>
              <w:left w:val="nil"/>
              <w:bottom w:val="nil"/>
              <w:right w:val="nil"/>
            </w:tcBorders>
            <w:noWrap/>
            <w:vAlign w:val="bottom"/>
            <w:hideMark/>
          </w:tcPr>
          <w:p w14:paraId="56A525C5"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34C05DBD" w14:textId="77777777" w:rsidTr="00F031A7">
        <w:trPr>
          <w:trHeight w:val="300"/>
        </w:trPr>
        <w:tc>
          <w:tcPr>
            <w:tcW w:w="0" w:type="auto"/>
            <w:tcBorders>
              <w:top w:val="nil"/>
              <w:left w:val="nil"/>
              <w:bottom w:val="nil"/>
              <w:right w:val="nil"/>
            </w:tcBorders>
            <w:noWrap/>
            <w:vAlign w:val="bottom"/>
            <w:hideMark/>
          </w:tcPr>
          <w:p w14:paraId="56CBE6F4"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7681387"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Mitsubishi</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EC209AC"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FDC 100VS</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4F9C6FB"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AB2800326</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D534733"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EDF5C54"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9E5AC1A"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3,8</w:t>
            </w:r>
          </w:p>
        </w:tc>
        <w:tc>
          <w:tcPr>
            <w:tcW w:w="0" w:type="auto"/>
            <w:tcBorders>
              <w:top w:val="nil"/>
              <w:left w:val="nil"/>
              <w:bottom w:val="nil"/>
              <w:right w:val="nil"/>
            </w:tcBorders>
            <w:noWrap/>
            <w:vAlign w:val="bottom"/>
            <w:hideMark/>
          </w:tcPr>
          <w:p w14:paraId="6B083404"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338A12FB" w14:textId="77777777" w:rsidTr="00F031A7">
        <w:trPr>
          <w:trHeight w:val="300"/>
        </w:trPr>
        <w:tc>
          <w:tcPr>
            <w:tcW w:w="0" w:type="auto"/>
            <w:tcBorders>
              <w:top w:val="nil"/>
              <w:left w:val="nil"/>
              <w:bottom w:val="nil"/>
              <w:right w:val="nil"/>
            </w:tcBorders>
            <w:noWrap/>
            <w:vAlign w:val="bottom"/>
            <w:hideMark/>
          </w:tcPr>
          <w:p w14:paraId="52D8DEDF"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4EAE83A"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Mitsubishi</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2DBE365"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FDC 140VS</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8AF69DD"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AB2800308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C7D2AC3"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8DE4EC2"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3805319"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3,8</w:t>
            </w:r>
          </w:p>
        </w:tc>
        <w:tc>
          <w:tcPr>
            <w:tcW w:w="0" w:type="auto"/>
            <w:tcBorders>
              <w:top w:val="nil"/>
              <w:left w:val="nil"/>
              <w:bottom w:val="nil"/>
              <w:right w:val="nil"/>
            </w:tcBorders>
            <w:noWrap/>
            <w:vAlign w:val="bottom"/>
            <w:hideMark/>
          </w:tcPr>
          <w:p w14:paraId="4D00D221"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05FC8321" w14:textId="77777777" w:rsidTr="00F031A7">
        <w:trPr>
          <w:trHeight w:val="300"/>
        </w:trPr>
        <w:tc>
          <w:tcPr>
            <w:tcW w:w="0" w:type="auto"/>
            <w:tcBorders>
              <w:top w:val="nil"/>
              <w:left w:val="nil"/>
              <w:bottom w:val="nil"/>
              <w:right w:val="nil"/>
            </w:tcBorders>
            <w:noWrap/>
            <w:vAlign w:val="bottom"/>
            <w:hideMark/>
          </w:tcPr>
          <w:p w14:paraId="5306FC9A"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E157C7B"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Mitsubishi</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955610A"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MXZ-4A80VA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B7874C1"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615383</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723EBD3"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81AE414"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3,5</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AACB8B7"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3,5</w:t>
            </w:r>
          </w:p>
        </w:tc>
        <w:tc>
          <w:tcPr>
            <w:tcW w:w="0" w:type="auto"/>
            <w:tcBorders>
              <w:top w:val="nil"/>
              <w:left w:val="nil"/>
              <w:bottom w:val="nil"/>
              <w:right w:val="nil"/>
            </w:tcBorders>
            <w:noWrap/>
            <w:vAlign w:val="bottom"/>
            <w:hideMark/>
          </w:tcPr>
          <w:p w14:paraId="7F37426E"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11CA6857" w14:textId="77777777" w:rsidTr="00F031A7">
        <w:trPr>
          <w:trHeight w:val="300"/>
        </w:trPr>
        <w:tc>
          <w:tcPr>
            <w:tcW w:w="0" w:type="auto"/>
            <w:tcBorders>
              <w:top w:val="nil"/>
              <w:left w:val="nil"/>
              <w:bottom w:val="nil"/>
              <w:right w:val="nil"/>
            </w:tcBorders>
            <w:noWrap/>
            <w:vAlign w:val="bottom"/>
            <w:hideMark/>
          </w:tcPr>
          <w:p w14:paraId="433F448E"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D35E4EF"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DAIKIN</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79C8D80"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RXYSQ12TY1</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BED37E6"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F000878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6864893"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89AF6F5"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8+4,5</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C0100C0"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12,5</w:t>
            </w:r>
          </w:p>
        </w:tc>
        <w:tc>
          <w:tcPr>
            <w:tcW w:w="0" w:type="auto"/>
            <w:tcBorders>
              <w:top w:val="nil"/>
              <w:left w:val="single" w:sz="4" w:space="0" w:color="000000"/>
              <w:bottom w:val="nil"/>
              <w:right w:val="single" w:sz="4" w:space="0" w:color="000000"/>
            </w:tcBorders>
            <w:noWrap/>
            <w:vAlign w:val="bottom"/>
            <w:hideMark/>
          </w:tcPr>
          <w:p w14:paraId="5D86A73B"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450A255C" w14:textId="77777777" w:rsidTr="00F031A7">
        <w:trPr>
          <w:trHeight w:val="300"/>
        </w:trPr>
        <w:tc>
          <w:tcPr>
            <w:tcW w:w="0" w:type="auto"/>
            <w:tcBorders>
              <w:top w:val="nil"/>
              <w:left w:val="nil"/>
              <w:bottom w:val="nil"/>
              <w:right w:val="nil"/>
            </w:tcBorders>
            <w:noWrap/>
            <w:vAlign w:val="bottom"/>
            <w:hideMark/>
          </w:tcPr>
          <w:p w14:paraId="1D118648"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459463B"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FE8299D"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RAV SM1104ATP</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8914040"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62100223</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75ADDBE" w14:textId="77777777" w:rsidR="00F031A7" w:rsidRPr="00F031A7" w:rsidRDefault="00F031A7" w:rsidP="00F031A7">
            <w:pPr>
              <w:suppressAutoHyphens w:val="0"/>
              <w:rPr>
                <w:rFonts w:ascii="Arial" w:hAnsi="Arial" w:cs="Arial"/>
                <w:color w:val="000000"/>
                <w:lang w:eastAsia="cs-CZ"/>
              </w:rPr>
            </w:pPr>
            <w:r w:rsidRPr="00F031A7">
              <w:rPr>
                <w:rFonts w:ascii="Arial" w:hAnsi="Arial" w:cs="Arial"/>
                <w:color w:val="000000"/>
                <w:lang w:eastAsia="cs-CZ"/>
              </w:rPr>
              <w:t xml:space="preserve">R 410A </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3F9C405"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2,8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FE1F9B6" w14:textId="77777777" w:rsidR="00F031A7" w:rsidRPr="00F031A7" w:rsidRDefault="00F031A7" w:rsidP="00F031A7">
            <w:pPr>
              <w:suppressAutoHyphens w:val="0"/>
              <w:jc w:val="right"/>
              <w:rPr>
                <w:rFonts w:ascii="Arial" w:hAnsi="Arial" w:cs="Arial"/>
                <w:color w:val="000000"/>
                <w:lang w:eastAsia="cs-CZ"/>
              </w:rPr>
            </w:pPr>
            <w:r w:rsidRPr="00F031A7">
              <w:rPr>
                <w:rFonts w:ascii="Arial" w:hAnsi="Arial" w:cs="Arial"/>
                <w:color w:val="000000"/>
                <w:lang w:eastAsia="cs-CZ"/>
              </w:rPr>
              <w:t>2,8</w:t>
            </w:r>
          </w:p>
        </w:tc>
        <w:tc>
          <w:tcPr>
            <w:tcW w:w="0" w:type="auto"/>
            <w:tcBorders>
              <w:top w:val="nil"/>
              <w:left w:val="nil"/>
              <w:bottom w:val="nil"/>
              <w:right w:val="nil"/>
            </w:tcBorders>
            <w:noWrap/>
            <w:vAlign w:val="bottom"/>
            <w:hideMark/>
          </w:tcPr>
          <w:p w14:paraId="2B35ABBC" w14:textId="77777777" w:rsidR="00F031A7" w:rsidRPr="00F031A7" w:rsidRDefault="00F031A7" w:rsidP="00F031A7">
            <w:pPr>
              <w:suppressAutoHyphens w:val="0"/>
              <w:jc w:val="right"/>
              <w:rPr>
                <w:rFonts w:ascii="Arial" w:hAnsi="Arial" w:cs="Arial"/>
                <w:color w:val="000000"/>
                <w:lang w:eastAsia="cs-CZ"/>
              </w:rPr>
            </w:pPr>
          </w:p>
        </w:tc>
      </w:tr>
      <w:tr w:rsidR="00E760DD" w:rsidRPr="00F031A7" w14:paraId="1373A432" w14:textId="77777777" w:rsidTr="00F031A7">
        <w:trPr>
          <w:trHeight w:val="300"/>
        </w:trPr>
        <w:tc>
          <w:tcPr>
            <w:tcW w:w="0" w:type="auto"/>
            <w:tcBorders>
              <w:top w:val="nil"/>
              <w:left w:val="nil"/>
              <w:bottom w:val="nil"/>
              <w:right w:val="nil"/>
            </w:tcBorders>
            <w:noWrap/>
            <w:vAlign w:val="bottom"/>
            <w:hideMark/>
          </w:tcPr>
          <w:p w14:paraId="31482100"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726CA07"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6213DE4"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4503B62"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502D321"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86A5920"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2EA0D0C"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580358D4" w14:textId="77777777" w:rsidR="00F031A7" w:rsidRPr="00F031A7" w:rsidRDefault="00F031A7" w:rsidP="00F031A7">
            <w:pPr>
              <w:suppressAutoHyphens w:val="0"/>
              <w:rPr>
                <w:lang w:eastAsia="cs-CZ"/>
              </w:rPr>
            </w:pPr>
          </w:p>
        </w:tc>
      </w:tr>
      <w:tr w:rsidR="00E760DD" w:rsidRPr="00F031A7" w14:paraId="3B57DF9E" w14:textId="77777777" w:rsidTr="00F031A7">
        <w:trPr>
          <w:trHeight w:val="300"/>
        </w:trPr>
        <w:tc>
          <w:tcPr>
            <w:tcW w:w="0" w:type="auto"/>
            <w:tcBorders>
              <w:top w:val="nil"/>
              <w:left w:val="nil"/>
              <w:bottom w:val="nil"/>
              <w:right w:val="nil"/>
            </w:tcBorders>
            <w:noWrap/>
            <w:vAlign w:val="bottom"/>
            <w:hideMark/>
          </w:tcPr>
          <w:p w14:paraId="566ECA36"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3504E5C"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ADB09F8"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01A5452"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D21B6EA"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17302DA" w14:textId="77777777" w:rsidR="00F031A7" w:rsidRPr="00F031A7" w:rsidRDefault="00F031A7" w:rsidP="00F031A7">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44148DA"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17949D01" w14:textId="77777777" w:rsidR="00F031A7" w:rsidRPr="00F031A7" w:rsidRDefault="00F031A7" w:rsidP="00F031A7">
            <w:pPr>
              <w:suppressAutoHyphens w:val="0"/>
              <w:rPr>
                <w:lang w:eastAsia="cs-CZ"/>
              </w:rPr>
            </w:pPr>
          </w:p>
        </w:tc>
      </w:tr>
      <w:tr w:rsidR="00E760DD" w:rsidRPr="00F031A7" w14:paraId="6CD63AFE" w14:textId="77777777" w:rsidTr="00F031A7">
        <w:trPr>
          <w:trHeight w:val="300"/>
        </w:trPr>
        <w:tc>
          <w:tcPr>
            <w:tcW w:w="0" w:type="auto"/>
            <w:tcBorders>
              <w:top w:val="nil"/>
              <w:left w:val="nil"/>
              <w:bottom w:val="nil"/>
              <w:right w:val="nil"/>
            </w:tcBorders>
            <w:noWrap/>
            <w:vAlign w:val="bottom"/>
            <w:hideMark/>
          </w:tcPr>
          <w:p w14:paraId="352A8957"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3BE39962"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25802915"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40B4D45C"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74439D11"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60ED9899"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16041680" w14:textId="77777777" w:rsidR="00F031A7" w:rsidRPr="00F031A7" w:rsidRDefault="00F031A7" w:rsidP="00F031A7">
            <w:pPr>
              <w:suppressAutoHyphens w:val="0"/>
              <w:rPr>
                <w:lang w:eastAsia="cs-CZ"/>
              </w:rPr>
            </w:pPr>
          </w:p>
        </w:tc>
        <w:tc>
          <w:tcPr>
            <w:tcW w:w="0" w:type="auto"/>
            <w:tcBorders>
              <w:top w:val="nil"/>
              <w:left w:val="nil"/>
              <w:bottom w:val="nil"/>
              <w:right w:val="nil"/>
            </w:tcBorders>
            <w:noWrap/>
            <w:vAlign w:val="bottom"/>
            <w:hideMark/>
          </w:tcPr>
          <w:p w14:paraId="35DFFC13" w14:textId="77777777" w:rsidR="00F031A7" w:rsidRPr="00F031A7" w:rsidRDefault="00F031A7" w:rsidP="00F031A7">
            <w:pPr>
              <w:suppressAutoHyphens w:val="0"/>
              <w:rPr>
                <w:lang w:eastAsia="cs-CZ"/>
              </w:rPr>
            </w:pPr>
          </w:p>
        </w:tc>
      </w:tr>
    </w:tbl>
    <w:p w14:paraId="2F8DE39B" w14:textId="77777777" w:rsidR="00F031A7" w:rsidRDefault="00F031A7">
      <w:pPr>
        <w:jc w:val="both"/>
        <w:rPr>
          <w:rFonts w:ascii="Tahoma" w:hAnsi="Tahoma" w:cs="Tahoma"/>
          <w:sz w:val="16"/>
          <w:szCs w:val="16"/>
        </w:rPr>
      </w:pPr>
    </w:p>
    <w:tbl>
      <w:tblPr>
        <w:tblW w:w="0" w:type="auto"/>
        <w:tblCellMar>
          <w:top w:w="15" w:type="dxa"/>
          <w:left w:w="70" w:type="dxa"/>
          <w:bottom w:w="15" w:type="dxa"/>
          <w:right w:w="70" w:type="dxa"/>
        </w:tblCellMar>
        <w:tblLook w:val="04A0" w:firstRow="1" w:lastRow="0" w:firstColumn="1" w:lastColumn="0" w:noHBand="0" w:noVBand="1"/>
      </w:tblPr>
      <w:tblGrid>
        <w:gridCol w:w="144"/>
        <w:gridCol w:w="742"/>
        <w:gridCol w:w="1855"/>
        <w:gridCol w:w="1914"/>
        <w:gridCol w:w="847"/>
        <w:gridCol w:w="1630"/>
        <w:gridCol w:w="718"/>
        <w:gridCol w:w="442"/>
        <w:gridCol w:w="635"/>
        <w:gridCol w:w="145"/>
      </w:tblGrid>
      <w:tr w:rsidR="008F6CD3" w:rsidRPr="008F6CD3" w14:paraId="0D16E1F0" w14:textId="77777777" w:rsidTr="008F6CD3">
        <w:trPr>
          <w:trHeight w:val="300"/>
        </w:trPr>
        <w:tc>
          <w:tcPr>
            <w:tcW w:w="0" w:type="auto"/>
            <w:tcBorders>
              <w:top w:val="nil"/>
              <w:left w:val="nil"/>
              <w:bottom w:val="nil"/>
              <w:right w:val="nil"/>
            </w:tcBorders>
            <w:noWrap/>
            <w:vAlign w:val="bottom"/>
            <w:hideMark/>
          </w:tcPr>
          <w:p w14:paraId="69D569AA" w14:textId="77777777" w:rsidR="008F6CD3" w:rsidRPr="008F6CD3" w:rsidRDefault="008F6CD3" w:rsidP="008F6CD3">
            <w:pPr>
              <w:suppressAutoHyphens w:val="0"/>
              <w:rPr>
                <w:sz w:val="24"/>
                <w:szCs w:val="24"/>
                <w:lang w:eastAsia="cs-CZ"/>
              </w:rPr>
            </w:pPr>
          </w:p>
        </w:tc>
        <w:tc>
          <w:tcPr>
            <w:tcW w:w="0" w:type="auto"/>
            <w:tcBorders>
              <w:top w:val="nil"/>
              <w:left w:val="nil"/>
              <w:bottom w:val="nil"/>
              <w:right w:val="nil"/>
            </w:tcBorders>
            <w:noWrap/>
            <w:vAlign w:val="bottom"/>
            <w:hideMark/>
          </w:tcPr>
          <w:p w14:paraId="3B439C57"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2BD17991"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1E317FDA"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6C028F4E"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39409D9F"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7EEBA105"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308D28DD"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32657D6E"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7A89A1F3" w14:textId="77777777" w:rsidR="008F6CD3" w:rsidRPr="008F6CD3" w:rsidRDefault="008F6CD3" w:rsidP="008F6CD3">
            <w:pPr>
              <w:suppressAutoHyphens w:val="0"/>
              <w:rPr>
                <w:lang w:eastAsia="cs-CZ"/>
              </w:rPr>
            </w:pPr>
          </w:p>
        </w:tc>
      </w:tr>
      <w:tr w:rsidR="008F6CD3" w:rsidRPr="008F6CD3" w14:paraId="6D2E10A7" w14:textId="77777777" w:rsidTr="008F6CD3">
        <w:trPr>
          <w:trHeight w:val="300"/>
        </w:trPr>
        <w:tc>
          <w:tcPr>
            <w:tcW w:w="0" w:type="auto"/>
            <w:tcBorders>
              <w:top w:val="nil"/>
              <w:left w:val="nil"/>
              <w:bottom w:val="nil"/>
              <w:right w:val="nil"/>
            </w:tcBorders>
            <w:noWrap/>
            <w:vAlign w:val="bottom"/>
            <w:hideMark/>
          </w:tcPr>
          <w:p w14:paraId="41E67500"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41235F69"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051013E4"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222C43EF" w14:textId="77777777" w:rsid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 xml:space="preserve">malé jednotky  </w:t>
            </w:r>
          </w:p>
          <w:p w14:paraId="54D7D603" w14:textId="1E28E6D5"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nutná</w:t>
            </w:r>
            <w:r>
              <w:rPr>
                <w:rFonts w:ascii="Calibri" w:hAnsi="Calibri" w:cs="Calibri"/>
                <w:color w:val="000000"/>
                <w:sz w:val="22"/>
                <w:szCs w:val="22"/>
                <w:lang w:eastAsia="cs-CZ"/>
              </w:rPr>
              <w:t xml:space="preserve"> </w:t>
            </w:r>
            <w:r w:rsidRPr="008F6CD3">
              <w:rPr>
                <w:rFonts w:ascii="Calibri" w:hAnsi="Calibri" w:cs="Calibri"/>
                <w:color w:val="000000"/>
                <w:sz w:val="22"/>
                <w:szCs w:val="22"/>
                <w:lang w:eastAsia="cs-CZ"/>
              </w:rPr>
              <w:t>kontrola od r. 2017</w:t>
            </w:r>
          </w:p>
        </w:tc>
        <w:tc>
          <w:tcPr>
            <w:tcW w:w="0" w:type="auto"/>
            <w:tcBorders>
              <w:top w:val="nil"/>
              <w:left w:val="nil"/>
              <w:bottom w:val="nil"/>
              <w:right w:val="nil"/>
            </w:tcBorders>
            <w:noWrap/>
            <w:vAlign w:val="bottom"/>
            <w:hideMark/>
          </w:tcPr>
          <w:p w14:paraId="773A162A" w14:textId="77777777" w:rsidR="008F6CD3" w:rsidRPr="008F6CD3" w:rsidRDefault="008F6CD3" w:rsidP="008F6CD3">
            <w:pPr>
              <w:suppressAutoHyphens w:val="0"/>
              <w:rPr>
                <w:rFonts w:ascii="Calibri" w:hAnsi="Calibri" w:cs="Calibri"/>
                <w:color w:val="000000"/>
                <w:sz w:val="22"/>
                <w:szCs w:val="22"/>
                <w:lang w:eastAsia="cs-CZ"/>
              </w:rPr>
            </w:pPr>
          </w:p>
        </w:tc>
        <w:tc>
          <w:tcPr>
            <w:tcW w:w="0" w:type="auto"/>
            <w:tcBorders>
              <w:top w:val="nil"/>
              <w:left w:val="nil"/>
              <w:bottom w:val="nil"/>
              <w:right w:val="nil"/>
            </w:tcBorders>
            <w:noWrap/>
            <w:vAlign w:val="bottom"/>
            <w:hideMark/>
          </w:tcPr>
          <w:p w14:paraId="0A714ABD"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374CE357"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1BBA60AB"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581B2E5A"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25CE0F4F" w14:textId="77777777" w:rsidR="008F6CD3" w:rsidRPr="008F6CD3" w:rsidRDefault="008F6CD3" w:rsidP="008F6CD3">
            <w:pPr>
              <w:suppressAutoHyphens w:val="0"/>
              <w:rPr>
                <w:lang w:eastAsia="cs-CZ"/>
              </w:rPr>
            </w:pPr>
          </w:p>
        </w:tc>
      </w:tr>
      <w:tr w:rsidR="008F6CD3" w:rsidRPr="008F6CD3" w14:paraId="6121214B" w14:textId="77777777" w:rsidTr="008F6CD3">
        <w:trPr>
          <w:trHeight w:val="300"/>
        </w:trPr>
        <w:tc>
          <w:tcPr>
            <w:tcW w:w="0" w:type="auto"/>
            <w:tcBorders>
              <w:top w:val="nil"/>
              <w:left w:val="nil"/>
              <w:bottom w:val="nil"/>
              <w:right w:val="nil"/>
            </w:tcBorders>
            <w:noWrap/>
            <w:vAlign w:val="bottom"/>
            <w:hideMark/>
          </w:tcPr>
          <w:p w14:paraId="1B41D766"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47F119EE"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077C89F2"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4FC4AB28"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46E6F7BF"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25BB288A"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180EFAEB"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11BCD979"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14EFB11B"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4A6A0A7C" w14:textId="77777777" w:rsidR="008F6CD3" w:rsidRPr="008F6CD3" w:rsidRDefault="008F6CD3" w:rsidP="008F6CD3">
            <w:pPr>
              <w:suppressAutoHyphens w:val="0"/>
              <w:rPr>
                <w:lang w:eastAsia="cs-CZ"/>
              </w:rPr>
            </w:pPr>
          </w:p>
        </w:tc>
      </w:tr>
      <w:tr w:rsidR="008F6CD3" w:rsidRPr="008F6CD3" w14:paraId="074C0E28" w14:textId="77777777" w:rsidTr="008F6CD3">
        <w:trPr>
          <w:trHeight w:val="300"/>
        </w:trPr>
        <w:tc>
          <w:tcPr>
            <w:tcW w:w="0" w:type="auto"/>
            <w:tcBorders>
              <w:top w:val="nil"/>
              <w:left w:val="nil"/>
              <w:bottom w:val="nil"/>
              <w:right w:val="nil"/>
            </w:tcBorders>
            <w:noWrap/>
            <w:vAlign w:val="bottom"/>
            <w:hideMark/>
          </w:tcPr>
          <w:p w14:paraId="4F0729D0"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0DBFC28"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umístění</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2658470" w14:textId="77777777" w:rsidR="008F6CD3" w:rsidRPr="008F6CD3" w:rsidRDefault="008F6CD3" w:rsidP="008F6CD3">
            <w:pPr>
              <w:suppressAutoHyphens w:val="0"/>
              <w:rPr>
                <w:rFonts w:ascii="Calibri" w:hAnsi="Calibri" w:cs="Calibri"/>
                <w:color w:val="000000"/>
                <w:sz w:val="22"/>
                <w:szCs w:val="22"/>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B96AAD5"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E2487D2"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výrobce</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A7B3FFA"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typ</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5525EF7"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chladivo</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4122165"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kg</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697D63D"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celkem</w:t>
            </w:r>
          </w:p>
        </w:tc>
        <w:tc>
          <w:tcPr>
            <w:tcW w:w="0" w:type="auto"/>
            <w:tcBorders>
              <w:top w:val="nil"/>
              <w:left w:val="nil"/>
              <w:bottom w:val="nil"/>
              <w:right w:val="nil"/>
            </w:tcBorders>
            <w:noWrap/>
            <w:vAlign w:val="bottom"/>
            <w:hideMark/>
          </w:tcPr>
          <w:p w14:paraId="6A02C4FD" w14:textId="77777777" w:rsidR="008F6CD3" w:rsidRPr="008F6CD3" w:rsidRDefault="008F6CD3" w:rsidP="008F6CD3">
            <w:pPr>
              <w:suppressAutoHyphens w:val="0"/>
              <w:rPr>
                <w:rFonts w:ascii="Calibri" w:hAnsi="Calibri" w:cs="Calibri"/>
                <w:color w:val="000000"/>
                <w:sz w:val="22"/>
                <w:szCs w:val="22"/>
                <w:lang w:eastAsia="cs-CZ"/>
              </w:rPr>
            </w:pPr>
          </w:p>
        </w:tc>
      </w:tr>
      <w:tr w:rsidR="008F6CD3" w:rsidRPr="008F6CD3" w14:paraId="2BA87BE9" w14:textId="77777777" w:rsidTr="008F6CD3">
        <w:trPr>
          <w:trHeight w:val="300"/>
        </w:trPr>
        <w:tc>
          <w:tcPr>
            <w:tcW w:w="0" w:type="auto"/>
            <w:tcBorders>
              <w:top w:val="nil"/>
              <w:left w:val="nil"/>
              <w:bottom w:val="nil"/>
              <w:right w:val="nil"/>
            </w:tcBorders>
            <w:noWrap/>
            <w:vAlign w:val="bottom"/>
            <w:hideMark/>
          </w:tcPr>
          <w:p w14:paraId="0BC7CBC2"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E07FF0" w14:textId="77777777" w:rsidR="008F6CD3" w:rsidRPr="008F6CD3" w:rsidRDefault="008F6CD3" w:rsidP="008F6CD3">
            <w:pPr>
              <w:suppressAutoHyphens w:val="0"/>
              <w:jc w:val="center"/>
              <w:rPr>
                <w:rFonts w:ascii="Calibri" w:hAnsi="Calibri" w:cs="Calibri"/>
                <w:color w:val="000000"/>
                <w:sz w:val="22"/>
                <w:szCs w:val="22"/>
                <w:lang w:eastAsia="cs-CZ"/>
              </w:rPr>
            </w:pPr>
            <w:r w:rsidRPr="008F6CD3">
              <w:rPr>
                <w:rFonts w:ascii="Calibri" w:hAnsi="Calibri" w:cs="Calibri"/>
                <w:color w:val="000000"/>
                <w:sz w:val="22"/>
                <w:szCs w:val="22"/>
                <w:lang w:eastAsia="cs-CZ"/>
              </w:rPr>
              <w:t>A2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198BEFA" w14:textId="77777777" w:rsidR="008F6CD3" w:rsidRPr="008F6CD3" w:rsidRDefault="008F6CD3" w:rsidP="008F6CD3">
            <w:pPr>
              <w:suppressAutoHyphens w:val="0"/>
              <w:ind w:firstLineChars="100" w:firstLine="220"/>
              <w:rPr>
                <w:rFonts w:ascii="Calibri" w:hAnsi="Calibri" w:cs="Calibri"/>
                <w:color w:val="000000"/>
                <w:sz w:val="22"/>
                <w:szCs w:val="22"/>
                <w:lang w:eastAsia="cs-CZ"/>
              </w:rPr>
            </w:pPr>
            <w:r w:rsidRPr="008F6CD3">
              <w:rPr>
                <w:rFonts w:ascii="Calibri" w:hAnsi="Calibri" w:cs="Calibri"/>
                <w:color w:val="000000"/>
                <w:sz w:val="22"/>
                <w:szCs w:val="22"/>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E35DC7" w14:textId="77777777" w:rsidR="008F6CD3" w:rsidRPr="008F6CD3" w:rsidRDefault="008F6CD3" w:rsidP="008F6CD3">
            <w:pPr>
              <w:suppressAutoHyphens w:val="0"/>
              <w:ind w:firstLineChars="100" w:firstLine="220"/>
              <w:rPr>
                <w:rFonts w:ascii="Calibri" w:hAnsi="Calibri" w:cs="Calibri"/>
                <w:color w:val="000000"/>
                <w:sz w:val="22"/>
                <w:szCs w:val="22"/>
                <w:lang w:eastAsia="cs-CZ"/>
              </w:rPr>
            </w:pPr>
            <w:r w:rsidRPr="008F6CD3">
              <w:rPr>
                <w:rFonts w:ascii="Calibri" w:hAnsi="Calibri" w:cs="Calibri"/>
                <w:color w:val="000000"/>
                <w:sz w:val="22"/>
                <w:szCs w:val="22"/>
                <w:lang w:eastAsia="cs-CZ"/>
              </w:rPr>
              <w:t>na zdi pavilonu</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C9176C8" w14:textId="77777777" w:rsidR="008F6CD3" w:rsidRPr="008F6CD3" w:rsidRDefault="008F6CD3" w:rsidP="008F6CD3">
            <w:pPr>
              <w:suppressAutoHyphens w:val="0"/>
              <w:ind w:firstLineChars="100" w:firstLine="220"/>
              <w:rPr>
                <w:rFonts w:ascii="Calibri" w:hAnsi="Calibri" w:cs="Calibri"/>
                <w:color w:val="000000"/>
                <w:sz w:val="22"/>
                <w:szCs w:val="22"/>
                <w:lang w:eastAsia="cs-CZ"/>
              </w:rPr>
            </w:pPr>
            <w:r w:rsidRPr="008F6CD3">
              <w:rPr>
                <w:rFonts w:ascii="Calibri" w:hAnsi="Calibri" w:cs="Calibri"/>
                <w:color w:val="000000"/>
                <w:sz w:val="22"/>
                <w:szCs w:val="22"/>
                <w:lang w:eastAsia="cs-CZ"/>
              </w:rPr>
              <w:t>Daikin</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386A82E" w14:textId="77777777" w:rsidR="008F6CD3" w:rsidRPr="008F6CD3" w:rsidRDefault="008F6CD3" w:rsidP="008F6CD3">
            <w:pPr>
              <w:suppressAutoHyphens w:val="0"/>
              <w:ind w:firstLineChars="100" w:firstLine="220"/>
              <w:rPr>
                <w:rFonts w:ascii="Calibri" w:hAnsi="Calibri" w:cs="Calibri"/>
                <w:color w:val="000000"/>
                <w:sz w:val="22"/>
                <w:szCs w:val="22"/>
                <w:lang w:eastAsia="cs-CZ"/>
              </w:rPr>
            </w:pPr>
            <w:r w:rsidRPr="008F6CD3">
              <w:rPr>
                <w:rFonts w:ascii="Calibri" w:hAnsi="Calibri" w:cs="Calibri"/>
                <w:color w:val="000000"/>
                <w:sz w:val="22"/>
                <w:szCs w:val="22"/>
                <w:lang w:eastAsia="cs-CZ"/>
              </w:rPr>
              <w:t>RZQ71D3V1B</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FEEB82A" w14:textId="77777777" w:rsidR="008F6CD3" w:rsidRPr="008F6CD3" w:rsidRDefault="008F6CD3" w:rsidP="008F6CD3">
            <w:pPr>
              <w:suppressAutoHyphens w:val="0"/>
              <w:jc w:val="center"/>
              <w:rPr>
                <w:rFonts w:ascii="Calibri" w:hAnsi="Calibri" w:cs="Calibri"/>
                <w:color w:val="000000"/>
                <w:sz w:val="22"/>
                <w:szCs w:val="22"/>
                <w:lang w:eastAsia="cs-CZ"/>
              </w:rPr>
            </w:pPr>
            <w:r w:rsidRPr="008F6CD3">
              <w:rPr>
                <w:rFonts w:ascii="Calibri" w:hAnsi="Calibri" w:cs="Calibri"/>
                <w:color w:val="000000"/>
                <w:sz w:val="22"/>
                <w:szCs w:val="22"/>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41BF9B9" w14:textId="77777777" w:rsidR="008F6CD3" w:rsidRPr="008F6CD3" w:rsidRDefault="008F6CD3" w:rsidP="008F6CD3">
            <w:pPr>
              <w:suppressAutoHyphens w:val="0"/>
              <w:jc w:val="center"/>
              <w:rPr>
                <w:rFonts w:ascii="Calibri" w:hAnsi="Calibri" w:cs="Calibri"/>
                <w:color w:val="000000"/>
                <w:sz w:val="22"/>
                <w:szCs w:val="22"/>
                <w:lang w:eastAsia="cs-CZ"/>
              </w:rPr>
            </w:pPr>
            <w:r w:rsidRPr="008F6CD3">
              <w:rPr>
                <w:rFonts w:ascii="Calibri" w:hAnsi="Calibri" w:cs="Calibri"/>
                <w:color w:val="000000"/>
                <w:sz w:val="22"/>
                <w:szCs w:val="22"/>
                <w:lang w:eastAsia="cs-CZ"/>
              </w:rPr>
              <w:t>2,75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0481F92" w14:textId="77777777" w:rsidR="008F6CD3" w:rsidRPr="008F6CD3" w:rsidRDefault="008F6CD3" w:rsidP="008F6CD3">
            <w:pPr>
              <w:suppressAutoHyphens w:val="0"/>
              <w:jc w:val="center"/>
              <w:rPr>
                <w:rFonts w:ascii="Calibri" w:hAnsi="Calibri" w:cs="Calibri"/>
                <w:color w:val="000000"/>
                <w:sz w:val="22"/>
                <w:szCs w:val="22"/>
                <w:lang w:eastAsia="cs-CZ"/>
              </w:rPr>
            </w:pPr>
            <w:r w:rsidRPr="008F6CD3">
              <w:rPr>
                <w:rFonts w:ascii="Calibri" w:hAnsi="Calibri" w:cs="Calibri"/>
                <w:color w:val="000000"/>
                <w:sz w:val="22"/>
                <w:szCs w:val="22"/>
                <w:lang w:eastAsia="cs-CZ"/>
              </w:rPr>
              <w:t>2,75</w:t>
            </w:r>
          </w:p>
        </w:tc>
        <w:tc>
          <w:tcPr>
            <w:tcW w:w="0" w:type="auto"/>
            <w:tcBorders>
              <w:top w:val="nil"/>
              <w:left w:val="nil"/>
              <w:bottom w:val="nil"/>
              <w:right w:val="nil"/>
            </w:tcBorders>
            <w:noWrap/>
            <w:vAlign w:val="bottom"/>
            <w:hideMark/>
          </w:tcPr>
          <w:p w14:paraId="19F01D80" w14:textId="77777777" w:rsidR="008F6CD3" w:rsidRPr="008F6CD3" w:rsidRDefault="008F6CD3" w:rsidP="008F6CD3">
            <w:pPr>
              <w:suppressAutoHyphens w:val="0"/>
              <w:jc w:val="center"/>
              <w:rPr>
                <w:rFonts w:ascii="Calibri" w:hAnsi="Calibri" w:cs="Calibri"/>
                <w:color w:val="000000"/>
                <w:sz w:val="22"/>
                <w:szCs w:val="22"/>
                <w:lang w:eastAsia="cs-CZ"/>
              </w:rPr>
            </w:pPr>
          </w:p>
        </w:tc>
      </w:tr>
      <w:tr w:rsidR="008F6CD3" w:rsidRPr="008F6CD3" w14:paraId="2A22EA40" w14:textId="77777777" w:rsidTr="008F6CD3">
        <w:trPr>
          <w:trHeight w:val="300"/>
        </w:trPr>
        <w:tc>
          <w:tcPr>
            <w:tcW w:w="0" w:type="auto"/>
            <w:tcBorders>
              <w:top w:val="nil"/>
              <w:left w:val="nil"/>
              <w:bottom w:val="nil"/>
              <w:right w:val="nil"/>
            </w:tcBorders>
            <w:noWrap/>
            <w:vAlign w:val="bottom"/>
            <w:hideMark/>
          </w:tcPr>
          <w:p w14:paraId="79A66D43"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0BA9875" w14:textId="77777777" w:rsidR="008F6CD3" w:rsidRPr="008F6CD3" w:rsidRDefault="008F6CD3" w:rsidP="008F6CD3">
            <w:pPr>
              <w:suppressAutoHyphens w:val="0"/>
              <w:jc w:val="center"/>
              <w:rPr>
                <w:rFonts w:ascii="Calibri" w:hAnsi="Calibri" w:cs="Calibri"/>
                <w:color w:val="000000"/>
                <w:sz w:val="22"/>
                <w:szCs w:val="22"/>
                <w:lang w:eastAsia="cs-CZ"/>
              </w:rPr>
            </w:pPr>
            <w:r w:rsidRPr="008F6CD3">
              <w:rPr>
                <w:rFonts w:ascii="Calibri" w:hAnsi="Calibri" w:cs="Calibri"/>
                <w:color w:val="000000"/>
                <w:sz w:val="22"/>
                <w:szCs w:val="22"/>
                <w:lang w:eastAsia="cs-CZ"/>
              </w:rPr>
              <w:t>A2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1777063" w14:textId="77777777" w:rsidR="008F6CD3" w:rsidRPr="008F6CD3" w:rsidRDefault="008F6CD3" w:rsidP="008F6CD3">
            <w:pPr>
              <w:suppressAutoHyphens w:val="0"/>
              <w:ind w:firstLineChars="100" w:firstLine="220"/>
              <w:rPr>
                <w:rFonts w:ascii="Calibri" w:hAnsi="Calibri" w:cs="Calibri"/>
                <w:color w:val="000000"/>
                <w:sz w:val="22"/>
                <w:szCs w:val="22"/>
                <w:lang w:eastAsia="cs-CZ"/>
              </w:rPr>
            </w:pPr>
            <w:r w:rsidRPr="008F6CD3">
              <w:rPr>
                <w:rFonts w:ascii="Calibri" w:hAnsi="Calibri" w:cs="Calibri"/>
                <w:color w:val="000000"/>
                <w:sz w:val="22"/>
                <w:szCs w:val="22"/>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E1F3C11" w14:textId="77777777" w:rsidR="008F6CD3" w:rsidRPr="008F6CD3" w:rsidRDefault="008F6CD3" w:rsidP="008F6CD3">
            <w:pPr>
              <w:suppressAutoHyphens w:val="0"/>
              <w:ind w:firstLineChars="100" w:firstLine="220"/>
              <w:rPr>
                <w:rFonts w:ascii="Calibri" w:hAnsi="Calibri" w:cs="Calibri"/>
                <w:color w:val="000000"/>
                <w:sz w:val="22"/>
                <w:szCs w:val="22"/>
                <w:lang w:eastAsia="cs-CZ"/>
              </w:rPr>
            </w:pPr>
            <w:r w:rsidRPr="008F6CD3">
              <w:rPr>
                <w:rFonts w:ascii="Calibri" w:hAnsi="Calibri" w:cs="Calibri"/>
                <w:color w:val="000000"/>
                <w:sz w:val="22"/>
                <w:szCs w:val="22"/>
                <w:lang w:eastAsia="cs-CZ"/>
              </w:rPr>
              <w:t>na zdi pavilonu</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F501CB2" w14:textId="77777777" w:rsidR="008F6CD3" w:rsidRPr="008F6CD3" w:rsidRDefault="008F6CD3" w:rsidP="008F6CD3">
            <w:pPr>
              <w:suppressAutoHyphens w:val="0"/>
              <w:ind w:firstLineChars="100" w:firstLine="220"/>
              <w:rPr>
                <w:rFonts w:ascii="Calibri" w:hAnsi="Calibri" w:cs="Calibri"/>
                <w:color w:val="000000"/>
                <w:sz w:val="22"/>
                <w:szCs w:val="22"/>
                <w:lang w:eastAsia="cs-CZ"/>
              </w:rPr>
            </w:pPr>
            <w:r w:rsidRPr="008F6CD3">
              <w:rPr>
                <w:rFonts w:ascii="Calibri" w:hAnsi="Calibri" w:cs="Calibri"/>
                <w:color w:val="000000"/>
                <w:sz w:val="22"/>
                <w:szCs w:val="22"/>
                <w:lang w:eastAsia="cs-CZ"/>
              </w:rPr>
              <w:t>Daikin</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F69C9EB" w14:textId="77777777" w:rsidR="008F6CD3" w:rsidRPr="008F6CD3" w:rsidRDefault="008F6CD3" w:rsidP="008F6CD3">
            <w:pPr>
              <w:suppressAutoHyphens w:val="0"/>
              <w:ind w:firstLineChars="100" w:firstLine="220"/>
              <w:rPr>
                <w:rFonts w:ascii="Calibri" w:hAnsi="Calibri" w:cs="Calibri"/>
                <w:color w:val="000000"/>
                <w:sz w:val="22"/>
                <w:szCs w:val="22"/>
                <w:lang w:eastAsia="cs-CZ"/>
              </w:rPr>
            </w:pPr>
            <w:r w:rsidRPr="008F6CD3">
              <w:rPr>
                <w:rFonts w:ascii="Calibri" w:hAnsi="Calibri" w:cs="Calibri"/>
                <w:color w:val="000000"/>
                <w:sz w:val="22"/>
                <w:szCs w:val="22"/>
                <w:lang w:eastAsia="cs-CZ"/>
              </w:rPr>
              <w:t>RZQ71D3V1B</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8741828" w14:textId="77777777" w:rsidR="008F6CD3" w:rsidRPr="008F6CD3" w:rsidRDefault="008F6CD3" w:rsidP="008F6CD3">
            <w:pPr>
              <w:suppressAutoHyphens w:val="0"/>
              <w:jc w:val="center"/>
              <w:rPr>
                <w:rFonts w:ascii="Calibri" w:hAnsi="Calibri" w:cs="Calibri"/>
                <w:color w:val="000000"/>
                <w:sz w:val="22"/>
                <w:szCs w:val="22"/>
                <w:lang w:eastAsia="cs-CZ"/>
              </w:rPr>
            </w:pPr>
            <w:r w:rsidRPr="008F6CD3">
              <w:rPr>
                <w:rFonts w:ascii="Calibri" w:hAnsi="Calibri" w:cs="Calibri"/>
                <w:color w:val="000000"/>
                <w:sz w:val="22"/>
                <w:szCs w:val="22"/>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8CFA3EC" w14:textId="77777777" w:rsidR="008F6CD3" w:rsidRPr="008F6CD3" w:rsidRDefault="008F6CD3" w:rsidP="008F6CD3">
            <w:pPr>
              <w:suppressAutoHyphens w:val="0"/>
              <w:jc w:val="center"/>
              <w:rPr>
                <w:rFonts w:ascii="Arial" w:hAnsi="Arial" w:cs="Arial"/>
                <w:color w:val="000000"/>
                <w:lang w:eastAsia="cs-CZ"/>
              </w:rPr>
            </w:pPr>
            <w:r w:rsidRPr="008F6CD3">
              <w:rPr>
                <w:rFonts w:ascii="Arial" w:hAnsi="Arial" w:cs="Arial"/>
                <w:color w:val="000000"/>
                <w:lang w:eastAsia="cs-CZ"/>
              </w:rPr>
              <w:t>2,75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0D09C6E" w14:textId="77777777" w:rsidR="008F6CD3" w:rsidRPr="008F6CD3" w:rsidRDefault="008F6CD3" w:rsidP="008F6CD3">
            <w:pPr>
              <w:suppressAutoHyphens w:val="0"/>
              <w:jc w:val="center"/>
              <w:rPr>
                <w:rFonts w:ascii="Arial" w:hAnsi="Arial" w:cs="Arial"/>
                <w:color w:val="000000"/>
                <w:lang w:eastAsia="cs-CZ"/>
              </w:rPr>
            </w:pPr>
            <w:r w:rsidRPr="008F6CD3">
              <w:rPr>
                <w:rFonts w:ascii="Arial" w:hAnsi="Arial" w:cs="Arial"/>
                <w:color w:val="000000"/>
                <w:lang w:eastAsia="cs-CZ"/>
              </w:rPr>
              <w:t>2,75</w:t>
            </w:r>
          </w:p>
        </w:tc>
        <w:tc>
          <w:tcPr>
            <w:tcW w:w="0" w:type="auto"/>
            <w:tcBorders>
              <w:top w:val="nil"/>
              <w:left w:val="nil"/>
              <w:bottom w:val="nil"/>
              <w:right w:val="nil"/>
            </w:tcBorders>
            <w:noWrap/>
            <w:vAlign w:val="bottom"/>
            <w:hideMark/>
          </w:tcPr>
          <w:p w14:paraId="6E0E0000" w14:textId="77777777" w:rsidR="008F6CD3" w:rsidRPr="008F6CD3" w:rsidRDefault="008F6CD3" w:rsidP="008F6CD3">
            <w:pPr>
              <w:suppressAutoHyphens w:val="0"/>
              <w:jc w:val="center"/>
              <w:rPr>
                <w:rFonts w:ascii="Arial" w:hAnsi="Arial" w:cs="Arial"/>
                <w:color w:val="000000"/>
                <w:lang w:eastAsia="cs-CZ"/>
              </w:rPr>
            </w:pPr>
          </w:p>
        </w:tc>
      </w:tr>
      <w:tr w:rsidR="008F6CD3" w:rsidRPr="008F6CD3" w14:paraId="63CE2732" w14:textId="77777777" w:rsidTr="008F6CD3">
        <w:trPr>
          <w:trHeight w:val="300"/>
        </w:trPr>
        <w:tc>
          <w:tcPr>
            <w:tcW w:w="0" w:type="auto"/>
            <w:tcBorders>
              <w:top w:val="nil"/>
              <w:left w:val="nil"/>
              <w:bottom w:val="nil"/>
              <w:right w:val="nil"/>
            </w:tcBorders>
            <w:noWrap/>
            <w:vAlign w:val="bottom"/>
            <w:hideMark/>
          </w:tcPr>
          <w:p w14:paraId="1881629C"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6B0A77B" w14:textId="77777777" w:rsidR="008F6CD3" w:rsidRPr="008F6CD3" w:rsidRDefault="008F6CD3" w:rsidP="008F6CD3">
            <w:pPr>
              <w:suppressAutoHyphens w:val="0"/>
              <w:jc w:val="center"/>
              <w:rPr>
                <w:rFonts w:ascii="Arial" w:hAnsi="Arial" w:cs="Arial"/>
                <w:color w:val="000000"/>
                <w:lang w:eastAsia="cs-CZ"/>
              </w:rPr>
            </w:pPr>
            <w:r w:rsidRPr="008F6CD3">
              <w:rPr>
                <w:rFonts w:ascii="Arial" w:hAnsi="Arial" w:cs="Arial"/>
                <w:color w:val="000000"/>
                <w:lang w:eastAsia="cs-CZ"/>
              </w:rPr>
              <w:t>A2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215E4FD" w14:textId="77777777" w:rsidR="008F6CD3" w:rsidRPr="008F6CD3" w:rsidRDefault="008F6CD3" w:rsidP="008F6CD3">
            <w:pPr>
              <w:suppressAutoHyphens w:val="0"/>
              <w:ind w:firstLineChars="100" w:firstLine="200"/>
              <w:rPr>
                <w:rFonts w:ascii="Arial" w:hAnsi="Arial" w:cs="Arial"/>
                <w:color w:val="000000"/>
                <w:lang w:eastAsia="cs-CZ"/>
              </w:rPr>
            </w:pPr>
            <w:r w:rsidRPr="008F6CD3">
              <w:rPr>
                <w:rFonts w:ascii="Arial" w:hAnsi="Arial" w:cs="Arial"/>
                <w:color w:val="000000"/>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CFE8672" w14:textId="77777777" w:rsidR="008F6CD3" w:rsidRPr="008F6CD3" w:rsidRDefault="008F6CD3" w:rsidP="008F6CD3">
            <w:pPr>
              <w:suppressAutoHyphens w:val="0"/>
              <w:ind w:firstLineChars="100" w:firstLine="200"/>
              <w:rPr>
                <w:rFonts w:ascii="Arial" w:hAnsi="Arial" w:cs="Arial"/>
                <w:color w:val="000000"/>
                <w:lang w:eastAsia="cs-CZ"/>
              </w:rPr>
            </w:pPr>
            <w:r w:rsidRPr="008F6CD3">
              <w:rPr>
                <w:rFonts w:ascii="Arial" w:hAnsi="Arial" w:cs="Arial"/>
                <w:color w:val="000000"/>
                <w:lang w:eastAsia="cs-CZ"/>
              </w:rPr>
              <w:t>na zdi výměníku</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B78704C" w14:textId="77777777" w:rsidR="008F6CD3" w:rsidRPr="008F6CD3" w:rsidRDefault="008F6CD3" w:rsidP="008F6CD3">
            <w:pPr>
              <w:suppressAutoHyphens w:val="0"/>
              <w:ind w:firstLineChars="100" w:firstLine="200"/>
              <w:rPr>
                <w:rFonts w:ascii="Arial" w:hAnsi="Arial" w:cs="Arial"/>
                <w:color w:val="000000"/>
                <w:lang w:eastAsia="cs-CZ"/>
              </w:rPr>
            </w:pPr>
            <w:r w:rsidRPr="008F6CD3">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78E5E1" w14:textId="77777777" w:rsidR="008F6CD3" w:rsidRPr="008F6CD3" w:rsidRDefault="008F6CD3" w:rsidP="008F6CD3">
            <w:pPr>
              <w:suppressAutoHyphens w:val="0"/>
              <w:ind w:firstLineChars="100" w:firstLine="200"/>
              <w:rPr>
                <w:rFonts w:ascii="Arial" w:hAnsi="Arial" w:cs="Arial"/>
                <w:color w:val="000000"/>
                <w:lang w:eastAsia="cs-CZ"/>
              </w:rPr>
            </w:pPr>
            <w:r w:rsidRPr="008F6CD3">
              <w:rPr>
                <w:rFonts w:ascii="Arial" w:hAnsi="Arial" w:cs="Arial"/>
                <w:color w:val="000000"/>
                <w:lang w:eastAsia="cs-CZ"/>
              </w:rPr>
              <w:t>RAV-SM1104ATP</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717D384" w14:textId="77777777" w:rsidR="008F6CD3" w:rsidRPr="008F6CD3" w:rsidRDefault="008F6CD3" w:rsidP="008F6CD3">
            <w:pPr>
              <w:suppressAutoHyphens w:val="0"/>
              <w:jc w:val="center"/>
              <w:rPr>
                <w:rFonts w:ascii="Arial" w:hAnsi="Arial" w:cs="Arial"/>
                <w:color w:val="000000"/>
                <w:lang w:eastAsia="cs-CZ"/>
              </w:rPr>
            </w:pPr>
            <w:r w:rsidRPr="008F6CD3">
              <w:rPr>
                <w:rFonts w:ascii="Arial" w:hAnsi="Arial" w:cs="Arial"/>
                <w:color w:val="000000"/>
                <w:lang w:eastAsia="cs-CZ"/>
              </w:rPr>
              <w:t>R407C</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81A1C4A" w14:textId="77777777" w:rsidR="008F6CD3" w:rsidRPr="008F6CD3" w:rsidRDefault="008F6CD3" w:rsidP="008F6CD3">
            <w:pPr>
              <w:suppressAutoHyphens w:val="0"/>
              <w:jc w:val="center"/>
              <w:rPr>
                <w:rFonts w:ascii="Calibri" w:hAnsi="Calibri" w:cs="Calibri"/>
                <w:color w:val="000000"/>
                <w:sz w:val="22"/>
                <w:szCs w:val="22"/>
                <w:lang w:eastAsia="cs-CZ"/>
              </w:rPr>
            </w:pPr>
            <w:r w:rsidRPr="008F6CD3">
              <w:rPr>
                <w:rFonts w:ascii="Calibri" w:hAnsi="Calibri" w:cs="Calibri"/>
                <w:color w:val="000000"/>
                <w:sz w:val="22"/>
                <w:szCs w:val="22"/>
                <w:lang w:eastAsia="cs-CZ"/>
              </w:rPr>
              <w:t>2,7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CBBF23C" w14:textId="77777777" w:rsidR="008F6CD3" w:rsidRPr="008F6CD3" w:rsidRDefault="008F6CD3" w:rsidP="008F6CD3">
            <w:pPr>
              <w:suppressAutoHyphens w:val="0"/>
              <w:jc w:val="center"/>
              <w:rPr>
                <w:rFonts w:ascii="Calibri" w:hAnsi="Calibri" w:cs="Calibri"/>
                <w:color w:val="000000"/>
                <w:sz w:val="22"/>
                <w:szCs w:val="22"/>
                <w:lang w:eastAsia="cs-CZ"/>
              </w:rPr>
            </w:pPr>
            <w:r w:rsidRPr="008F6CD3">
              <w:rPr>
                <w:rFonts w:ascii="Calibri" w:hAnsi="Calibri" w:cs="Calibri"/>
                <w:color w:val="000000"/>
                <w:sz w:val="22"/>
                <w:szCs w:val="22"/>
                <w:lang w:eastAsia="cs-CZ"/>
              </w:rPr>
              <w:t>2,7</w:t>
            </w:r>
          </w:p>
        </w:tc>
        <w:tc>
          <w:tcPr>
            <w:tcW w:w="0" w:type="auto"/>
            <w:tcBorders>
              <w:top w:val="nil"/>
              <w:left w:val="nil"/>
              <w:bottom w:val="nil"/>
              <w:right w:val="nil"/>
            </w:tcBorders>
            <w:noWrap/>
            <w:vAlign w:val="bottom"/>
            <w:hideMark/>
          </w:tcPr>
          <w:p w14:paraId="0148E036" w14:textId="77777777" w:rsidR="008F6CD3" w:rsidRPr="008F6CD3" w:rsidRDefault="008F6CD3" w:rsidP="008F6CD3">
            <w:pPr>
              <w:suppressAutoHyphens w:val="0"/>
              <w:jc w:val="center"/>
              <w:rPr>
                <w:rFonts w:ascii="Calibri" w:hAnsi="Calibri" w:cs="Calibri"/>
                <w:color w:val="000000"/>
                <w:sz w:val="22"/>
                <w:szCs w:val="22"/>
                <w:lang w:eastAsia="cs-CZ"/>
              </w:rPr>
            </w:pPr>
          </w:p>
        </w:tc>
      </w:tr>
      <w:tr w:rsidR="008F6CD3" w:rsidRPr="008F6CD3" w14:paraId="22DA21DC" w14:textId="77777777" w:rsidTr="008F6CD3">
        <w:trPr>
          <w:trHeight w:val="300"/>
        </w:trPr>
        <w:tc>
          <w:tcPr>
            <w:tcW w:w="0" w:type="auto"/>
            <w:tcBorders>
              <w:top w:val="nil"/>
              <w:left w:val="nil"/>
              <w:bottom w:val="nil"/>
              <w:right w:val="nil"/>
            </w:tcBorders>
            <w:noWrap/>
            <w:vAlign w:val="bottom"/>
            <w:hideMark/>
          </w:tcPr>
          <w:p w14:paraId="76C2901D"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1FA3DF" w14:textId="77777777" w:rsidR="008F6CD3" w:rsidRPr="008F6CD3" w:rsidRDefault="008F6CD3" w:rsidP="008F6CD3">
            <w:pPr>
              <w:suppressAutoHyphens w:val="0"/>
              <w:jc w:val="center"/>
              <w:rPr>
                <w:rFonts w:ascii="Arial" w:hAnsi="Arial" w:cs="Arial"/>
                <w:color w:val="000000"/>
                <w:lang w:eastAsia="cs-CZ"/>
              </w:rPr>
            </w:pPr>
            <w:r w:rsidRPr="008F6CD3">
              <w:rPr>
                <w:rFonts w:ascii="Arial" w:hAnsi="Arial" w:cs="Arial"/>
                <w:color w:val="000000"/>
                <w:lang w:eastAsia="cs-CZ"/>
              </w:rPr>
              <w:t xml:space="preserve">A5  </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5DE54E3" w14:textId="77777777" w:rsidR="008F6CD3" w:rsidRPr="008F6CD3" w:rsidRDefault="008F6CD3" w:rsidP="008F6CD3">
            <w:pPr>
              <w:suppressAutoHyphens w:val="0"/>
              <w:ind w:firstLineChars="100" w:firstLine="200"/>
              <w:rPr>
                <w:rFonts w:ascii="Arial" w:hAnsi="Arial" w:cs="Arial"/>
                <w:color w:val="000000"/>
                <w:lang w:eastAsia="cs-CZ"/>
              </w:rPr>
            </w:pPr>
            <w:r w:rsidRPr="008F6CD3">
              <w:rPr>
                <w:rFonts w:ascii="Arial" w:hAnsi="Arial" w:cs="Arial"/>
                <w:color w:val="000000"/>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D6B6F1E" w14:textId="77777777" w:rsidR="008F6CD3" w:rsidRPr="008F6CD3" w:rsidRDefault="008F6CD3" w:rsidP="008F6CD3">
            <w:pPr>
              <w:suppressAutoHyphens w:val="0"/>
              <w:ind w:firstLineChars="100" w:firstLine="200"/>
              <w:rPr>
                <w:rFonts w:ascii="Arial" w:hAnsi="Arial" w:cs="Arial"/>
                <w:color w:val="000000"/>
                <w:lang w:eastAsia="cs-CZ"/>
              </w:rPr>
            </w:pPr>
            <w:r w:rsidRPr="008F6CD3">
              <w:rPr>
                <w:rFonts w:ascii="Arial" w:hAnsi="Arial" w:cs="Arial"/>
                <w:color w:val="000000"/>
                <w:lang w:eastAsia="cs-CZ"/>
              </w:rPr>
              <w:t>dvůr z ul. Na Hrádku</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D92A5E5" w14:textId="77777777" w:rsidR="008F6CD3" w:rsidRPr="008F6CD3" w:rsidRDefault="008F6CD3" w:rsidP="008F6CD3">
            <w:pPr>
              <w:suppressAutoHyphens w:val="0"/>
              <w:ind w:firstLineChars="100" w:firstLine="200"/>
              <w:rPr>
                <w:rFonts w:ascii="Arial" w:hAnsi="Arial" w:cs="Arial"/>
                <w:color w:val="000000"/>
                <w:lang w:eastAsia="cs-CZ"/>
              </w:rPr>
            </w:pPr>
            <w:r w:rsidRPr="008F6CD3">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DF30D6B" w14:textId="77777777" w:rsidR="008F6CD3" w:rsidRPr="008F6CD3" w:rsidRDefault="008F6CD3" w:rsidP="008F6CD3">
            <w:pPr>
              <w:suppressAutoHyphens w:val="0"/>
              <w:ind w:firstLineChars="100" w:firstLine="200"/>
              <w:rPr>
                <w:rFonts w:ascii="Arial" w:hAnsi="Arial" w:cs="Arial"/>
                <w:color w:val="000000"/>
                <w:lang w:eastAsia="cs-CZ"/>
              </w:rPr>
            </w:pPr>
            <w:r w:rsidRPr="008F6CD3">
              <w:rPr>
                <w:rFonts w:ascii="Arial" w:hAnsi="Arial" w:cs="Arial"/>
                <w:color w:val="000000"/>
                <w:lang w:eastAsia="cs-CZ"/>
              </w:rPr>
              <w:t>RAV SM 1402AT-E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056A9CD" w14:textId="77777777" w:rsidR="008F6CD3" w:rsidRPr="008F6CD3" w:rsidRDefault="008F6CD3" w:rsidP="008F6CD3">
            <w:pPr>
              <w:suppressAutoHyphens w:val="0"/>
              <w:jc w:val="center"/>
              <w:rPr>
                <w:rFonts w:ascii="Arial" w:hAnsi="Arial" w:cs="Arial"/>
                <w:color w:val="000000"/>
                <w:lang w:eastAsia="cs-CZ"/>
              </w:rPr>
            </w:pPr>
            <w:r w:rsidRPr="008F6CD3">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7BCCE8D" w14:textId="77777777" w:rsidR="008F6CD3" w:rsidRPr="008F6CD3" w:rsidRDefault="008F6CD3" w:rsidP="008F6CD3">
            <w:pPr>
              <w:suppressAutoHyphens w:val="0"/>
              <w:jc w:val="center"/>
              <w:rPr>
                <w:rFonts w:ascii="Calibri" w:hAnsi="Calibri" w:cs="Calibri"/>
                <w:color w:val="000000"/>
                <w:sz w:val="22"/>
                <w:szCs w:val="22"/>
                <w:lang w:eastAsia="cs-CZ"/>
              </w:rPr>
            </w:pPr>
            <w:r w:rsidRPr="008F6CD3">
              <w:rPr>
                <w:rFonts w:ascii="Calibri" w:hAnsi="Calibri" w:cs="Calibri"/>
                <w:color w:val="000000"/>
                <w:sz w:val="22"/>
                <w:szCs w:val="22"/>
                <w:lang w:eastAsia="cs-CZ"/>
              </w:rPr>
              <w:t>2,95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14CD016" w14:textId="77777777" w:rsidR="008F6CD3" w:rsidRPr="008F6CD3" w:rsidRDefault="008F6CD3" w:rsidP="008F6CD3">
            <w:pPr>
              <w:suppressAutoHyphens w:val="0"/>
              <w:jc w:val="center"/>
              <w:rPr>
                <w:rFonts w:ascii="Calibri" w:hAnsi="Calibri" w:cs="Calibri"/>
                <w:color w:val="000000"/>
                <w:sz w:val="22"/>
                <w:szCs w:val="22"/>
                <w:lang w:eastAsia="cs-CZ"/>
              </w:rPr>
            </w:pPr>
            <w:r w:rsidRPr="008F6CD3">
              <w:rPr>
                <w:rFonts w:ascii="Calibri" w:hAnsi="Calibri" w:cs="Calibri"/>
                <w:color w:val="000000"/>
                <w:sz w:val="22"/>
                <w:szCs w:val="22"/>
                <w:lang w:eastAsia="cs-CZ"/>
              </w:rPr>
              <w:t>2,95</w:t>
            </w:r>
          </w:p>
        </w:tc>
        <w:tc>
          <w:tcPr>
            <w:tcW w:w="0" w:type="auto"/>
            <w:tcBorders>
              <w:top w:val="nil"/>
              <w:left w:val="nil"/>
              <w:bottom w:val="nil"/>
              <w:right w:val="nil"/>
            </w:tcBorders>
            <w:noWrap/>
            <w:vAlign w:val="bottom"/>
            <w:hideMark/>
          </w:tcPr>
          <w:p w14:paraId="5AD7C62A" w14:textId="77777777" w:rsidR="008F6CD3" w:rsidRPr="008F6CD3" w:rsidRDefault="008F6CD3" w:rsidP="008F6CD3">
            <w:pPr>
              <w:suppressAutoHyphens w:val="0"/>
              <w:jc w:val="center"/>
              <w:rPr>
                <w:rFonts w:ascii="Calibri" w:hAnsi="Calibri" w:cs="Calibri"/>
                <w:color w:val="000000"/>
                <w:sz w:val="22"/>
                <w:szCs w:val="22"/>
                <w:lang w:eastAsia="cs-CZ"/>
              </w:rPr>
            </w:pPr>
          </w:p>
        </w:tc>
      </w:tr>
      <w:tr w:rsidR="008F6CD3" w:rsidRPr="008F6CD3" w14:paraId="4B1BB49E" w14:textId="77777777" w:rsidTr="008F6CD3">
        <w:trPr>
          <w:trHeight w:val="300"/>
        </w:trPr>
        <w:tc>
          <w:tcPr>
            <w:tcW w:w="0" w:type="auto"/>
            <w:tcBorders>
              <w:top w:val="nil"/>
              <w:left w:val="nil"/>
              <w:bottom w:val="nil"/>
              <w:right w:val="nil"/>
            </w:tcBorders>
            <w:noWrap/>
            <w:vAlign w:val="bottom"/>
            <w:hideMark/>
          </w:tcPr>
          <w:p w14:paraId="2551BE47"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BFD7CF7" w14:textId="77777777" w:rsidR="008F6CD3" w:rsidRPr="008F6CD3" w:rsidRDefault="008F6CD3" w:rsidP="008F6CD3">
            <w:pPr>
              <w:suppressAutoHyphens w:val="0"/>
              <w:jc w:val="center"/>
              <w:rPr>
                <w:rFonts w:ascii="Arial" w:hAnsi="Arial" w:cs="Arial"/>
                <w:color w:val="000000"/>
                <w:lang w:eastAsia="cs-CZ"/>
              </w:rPr>
            </w:pPr>
            <w:r w:rsidRPr="008F6CD3">
              <w:rPr>
                <w:rFonts w:ascii="Arial" w:hAnsi="Arial" w:cs="Arial"/>
                <w:color w:val="000000"/>
                <w:lang w:eastAsia="cs-CZ"/>
              </w:rPr>
              <w:t xml:space="preserve">A5  </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6AFDB08" w14:textId="77777777" w:rsidR="008F6CD3" w:rsidRPr="008F6CD3" w:rsidRDefault="008F6CD3" w:rsidP="008F6CD3">
            <w:pPr>
              <w:suppressAutoHyphens w:val="0"/>
              <w:ind w:firstLineChars="100" w:firstLine="200"/>
              <w:rPr>
                <w:rFonts w:ascii="Arial" w:hAnsi="Arial" w:cs="Arial"/>
                <w:color w:val="000000"/>
                <w:lang w:eastAsia="cs-CZ"/>
              </w:rPr>
            </w:pPr>
            <w:r w:rsidRPr="008F6CD3">
              <w:rPr>
                <w:rFonts w:ascii="Arial" w:hAnsi="Arial" w:cs="Arial"/>
                <w:color w:val="000000"/>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372B0CD" w14:textId="77777777" w:rsidR="008F6CD3" w:rsidRPr="008F6CD3" w:rsidRDefault="008F6CD3" w:rsidP="008F6CD3">
            <w:pPr>
              <w:suppressAutoHyphens w:val="0"/>
              <w:ind w:firstLineChars="100" w:firstLine="200"/>
              <w:rPr>
                <w:rFonts w:ascii="Arial" w:hAnsi="Arial" w:cs="Arial"/>
                <w:color w:val="000000"/>
                <w:lang w:eastAsia="cs-CZ"/>
              </w:rPr>
            </w:pPr>
            <w:r w:rsidRPr="008F6CD3">
              <w:rPr>
                <w:rFonts w:ascii="Arial" w:hAnsi="Arial" w:cs="Arial"/>
                <w:color w:val="000000"/>
                <w:lang w:eastAsia="cs-CZ"/>
              </w:rPr>
              <w:t>dvůr u vrat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F57BB8" w14:textId="77777777" w:rsidR="008F6CD3" w:rsidRPr="008F6CD3" w:rsidRDefault="008F6CD3" w:rsidP="008F6CD3">
            <w:pPr>
              <w:suppressAutoHyphens w:val="0"/>
              <w:ind w:firstLineChars="100" w:firstLine="200"/>
              <w:rPr>
                <w:rFonts w:ascii="Arial" w:hAnsi="Arial" w:cs="Arial"/>
                <w:color w:val="000000"/>
                <w:lang w:eastAsia="cs-CZ"/>
              </w:rPr>
            </w:pPr>
            <w:r w:rsidRPr="008F6CD3">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98141D" w14:textId="77777777" w:rsidR="008F6CD3" w:rsidRPr="008F6CD3" w:rsidRDefault="008F6CD3" w:rsidP="008F6CD3">
            <w:pPr>
              <w:suppressAutoHyphens w:val="0"/>
              <w:ind w:firstLineChars="100" w:firstLine="200"/>
              <w:rPr>
                <w:rFonts w:ascii="Arial" w:hAnsi="Arial" w:cs="Arial"/>
                <w:color w:val="000000"/>
                <w:lang w:eastAsia="cs-CZ"/>
              </w:rPr>
            </w:pPr>
            <w:r w:rsidRPr="008F6CD3">
              <w:rPr>
                <w:rFonts w:ascii="Arial" w:hAnsi="Arial" w:cs="Arial"/>
                <w:color w:val="000000"/>
                <w:lang w:eastAsia="cs-CZ"/>
              </w:rPr>
              <w:t>RAV SM 1402AT-E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248874F" w14:textId="77777777" w:rsidR="008F6CD3" w:rsidRPr="008F6CD3" w:rsidRDefault="008F6CD3" w:rsidP="008F6CD3">
            <w:pPr>
              <w:suppressAutoHyphens w:val="0"/>
              <w:jc w:val="center"/>
              <w:rPr>
                <w:rFonts w:ascii="Arial" w:hAnsi="Arial" w:cs="Arial"/>
                <w:color w:val="000000"/>
                <w:lang w:eastAsia="cs-CZ"/>
              </w:rPr>
            </w:pPr>
            <w:r w:rsidRPr="008F6CD3">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37BB552" w14:textId="77777777" w:rsidR="008F6CD3" w:rsidRPr="008F6CD3" w:rsidRDefault="008F6CD3" w:rsidP="008F6CD3">
            <w:pPr>
              <w:suppressAutoHyphens w:val="0"/>
              <w:jc w:val="center"/>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BE7D989" w14:textId="77777777" w:rsidR="008F6CD3" w:rsidRPr="008F6CD3" w:rsidRDefault="008F6CD3" w:rsidP="008F6CD3">
            <w:pPr>
              <w:suppressAutoHyphens w:val="0"/>
              <w:jc w:val="center"/>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nil"/>
              <w:left w:val="nil"/>
              <w:bottom w:val="nil"/>
              <w:right w:val="nil"/>
            </w:tcBorders>
            <w:noWrap/>
            <w:vAlign w:val="bottom"/>
            <w:hideMark/>
          </w:tcPr>
          <w:p w14:paraId="0891594E" w14:textId="77777777" w:rsidR="008F6CD3" w:rsidRPr="008F6CD3" w:rsidRDefault="008F6CD3" w:rsidP="008F6CD3">
            <w:pPr>
              <w:suppressAutoHyphens w:val="0"/>
              <w:jc w:val="center"/>
              <w:rPr>
                <w:rFonts w:ascii="Calibri" w:hAnsi="Calibri" w:cs="Calibri"/>
                <w:color w:val="000000"/>
                <w:sz w:val="22"/>
                <w:szCs w:val="22"/>
                <w:lang w:eastAsia="cs-CZ"/>
              </w:rPr>
            </w:pPr>
          </w:p>
        </w:tc>
      </w:tr>
      <w:tr w:rsidR="008F6CD3" w:rsidRPr="008F6CD3" w14:paraId="3D3FBF6C" w14:textId="77777777" w:rsidTr="008F6CD3">
        <w:trPr>
          <w:trHeight w:val="300"/>
        </w:trPr>
        <w:tc>
          <w:tcPr>
            <w:tcW w:w="0" w:type="auto"/>
            <w:tcBorders>
              <w:top w:val="nil"/>
              <w:left w:val="nil"/>
              <w:bottom w:val="nil"/>
              <w:right w:val="nil"/>
            </w:tcBorders>
            <w:noWrap/>
            <w:vAlign w:val="bottom"/>
            <w:hideMark/>
          </w:tcPr>
          <w:p w14:paraId="00ECDC7B"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9D30E50" w14:textId="77777777" w:rsidR="008F6CD3" w:rsidRPr="008F6CD3" w:rsidRDefault="008F6CD3" w:rsidP="008F6CD3">
            <w:pPr>
              <w:suppressAutoHyphens w:val="0"/>
              <w:jc w:val="center"/>
              <w:rPr>
                <w:rFonts w:ascii="Arial" w:hAnsi="Arial" w:cs="Arial"/>
                <w:color w:val="000000"/>
                <w:lang w:eastAsia="cs-CZ"/>
              </w:rPr>
            </w:pPr>
            <w:r w:rsidRPr="008F6CD3">
              <w:rPr>
                <w:rFonts w:ascii="Arial" w:hAnsi="Arial" w:cs="Arial"/>
                <w:color w:val="000000"/>
                <w:lang w:eastAsia="cs-CZ"/>
              </w:rPr>
              <w:t xml:space="preserve">A5  </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0D8CC4F" w14:textId="77777777" w:rsidR="008F6CD3" w:rsidRPr="008F6CD3" w:rsidRDefault="008F6CD3" w:rsidP="008F6CD3">
            <w:pPr>
              <w:suppressAutoHyphens w:val="0"/>
              <w:ind w:firstLineChars="100" w:firstLine="200"/>
              <w:rPr>
                <w:rFonts w:ascii="Arial" w:hAnsi="Arial" w:cs="Arial"/>
                <w:color w:val="000000"/>
                <w:lang w:eastAsia="cs-CZ"/>
              </w:rPr>
            </w:pPr>
            <w:r w:rsidRPr="008F6CD3">
              <w:rPr>
                <w:rFonts w:ascii="Arial" w:hAnsi="Arial" w:cs="Arial"/>
                <w:color w:val="000000"/>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822CF5A" w14:textId="77777777" w:rsidR="008F6CD3" w:rsidRPr="008F6CD3" w:rsidRDefault="008F6CD3" w:rsidP="008F6CD3">
            <w:pPr>
              <w:suppressAutoHyphens w:val="0"/>
              <w:ind w:firstLineChars="100" w:firstLine="200"/>
              <w:rPr>
                <w:rFonts w:ascii="Arial" w:hAnsi="Arial" w:cs="Arial"/>
                <w:color w:val="000000"/>
                <w:lang w:eastAsia="cs-CZ"/>
              </w:rPr>
            </w:pPr>
            <w:r w:rsidRPr="008F6CD3">
              <w:rPr>
                <w:rFonts w:ascii="Arial" w:hAnsi="Arial" w:cs="Arial"/>
                <w:color w:val="000000"/>
                <w:lang w:eastAsia="cs-CZ"/>
              </w:rPr>
              <w:t>dvůr u vrat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A7966FE" w14:textId="77777777" w:rsidR="008F6CD3" w:rsidRPr="008F6CD3" w:rsidRDefault="008F6CD3" w:rsidP="008F6CD3">
            <w:pPr>
              <w:suppressAutoHyphens w:val="0"/>
              <w:ind w:firstLineChars="100" w:firstLine="200"/>
              <w:rPr>
                <w:rFonts w:ascii="Arial" w:hAnsi="Arial" w:cs="Arial"/>
                <w:color w:val="000000"/>
                <w:lang w:eastAsia="cs-CZ"/>
              </w:rPr>
            </w:pPr>
            <w:r w:rsidRPr="008F6CD3">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E70FA0F" w14:textId="77777777" w:rsidR="008F6CD3" w:rsidRPr="008F6CD3" w:rsidRDefault="008F6CD3" w:rsidP="008F6CD3">
            <w:pPr>
              <w:suppressAutoHyphens w:val="0"/>
              <w:ind w:firstLineChars="100" w:firstLine="200"/>
              <w:rPr>
                <w:rFonts w:ascii="Arial" w:hAnsi="Arial" w:cs="Arial"/>
                <w:color w:val="000000"/>
                <w:lang w:eastAsia="cs-CZ"/>
              </w:rPr>
            </w:pPr>
            <w:r w:rsidRPr="008F6CD3">
              <w:rPr>
                <w:rFonts w:ascii="Arial" w:hAnsi="Arial" w:cs="Arial"/>
                <w:color w:val="000000"/>
                <w:lang w:eastAsia="cs-CZ"/>
              </w:rPr>
              <w:t>RAV SM 1402AT-E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F35FED8" w14:textId="77777777" w:rsidR="008F6CD3" w:rsidRPr="008F6CD3" w:rsidRDefault="008F6CD3" w:rsidP="008F6CD3">
            <w:pPr>
              <w:suppressAutoHyphens w:val="0"/>
              <w:jc w:val="center"/>
              <w:rPr>
                <w:rFonts w:ascii="Arial" w:hAnsi="Arial" w:cs="Arial"/>
                <w:color w:val="000000"/>
                <w:lang w:eastAsia="cs-CZ"/>
              </w:rPr>
            </w:pPr>
            <w:r w:rsidRPr="008F6CD3">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57E85CC" w14:textId="77777777" w:rsidR="008F6CD3" w:rsidRPr="008F6CD3" w:rsidRDefault="008F6CD3" w:rsidP="008F6CD3">
            <w:pPr>
              <w:suppressAutoHyphens w:val="0"/>
              <w:jc w:val="center"/>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1DFE170" w14:textId="77777777" w:rsidR="008F6CD3" w:rsidRPr="008F6CD3" w:rsidRDefault="008F6CD3" w:rsidP="008F6CD3">
            <w:pPr>
              <w:suppressAutoHyphens w:val="0"/>
              <w:jc w:val="center"/>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nil"/>
              <w:left w:val="nil"/>
              <w:bottom w:val="nil"/>
              <w:right w:val="nil"/>
            </w:tcBorders>
            <w:noWrap/>
            <w:vAlign w:val="bottom"/>
            <w:hideMark/>
          </w:tcPr>
          <w:p w14:paraId="44D868F8" w14:textId="77777777" w:rsidR="008F6CD3" w:rsidRPr="008F6CD3" w:rsidRDefault="008F6CD3" w:rsidP="008F6CD3">
            <w:pPr>
              <w:suppressAutoHyphens w:val="0"/>
              <w:jc w:val="center"/>
              <w:rPr>
                <w:rFonts w:ascii="Calibri" w:hAnsi="Calibri" w:cs="Calibri"/>
                <w:color w:val="000000"/>
                <w:sz w:val="22"/>
                <w:szCs w:val="22"/>
                <w:lang w:eastAsia="cs-CZ"/>
              </w:rPr>
            </w:pPr>
          </w:p>
        </w:tc>
      </w:tr>
      <w:tr w:rsidR="008F6CD3" w:rsidRPr="008F6CD3" w14:paraId="6401416D" w14:textId="77777777" w:rsidTr="008F6CD3">
        <w:trPr>
          <w:trHeight w:val="300"/>
        </w:trPr>
        <w:tc>
          <w:tcPr>
            <w:tcW w:w="0" w:type="auto"/>
            <w:tcBorders>
              <w:top w:val="nil"/>
              <w:left w:val="nil"/>
              <w:bottom w:val="nil"/>
              <w:right w:val="nil"/>
            </w:tcBorders>
            <w:noWrap/>
            <w:vAlign w:val="bottom"/>
            <w:hideMark/>
          </w:tcPr>
          <w:p w14:paraId="519F5718"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8DD0AC9" w14:textId="77777777" w:rsidR="008F6CD3" w:rsidRPr="008F6CD3" w:rsidRDefault="008F6CD3" w:rsidP="008F6CD3">
            <w:pPr>
              <w:suppressAutoHyphens w:val="0"/>
              <w:jc w:val="center"/>
              <w:rPr>
                <w:rFonts w:ascii="Arial" w:hAnsi="Arial" w:cs="Arial"/>
                <w:color w:val="000000"/>
                <w:lang w:eastAsia="cs-CZ"/>
              </w:rPr>
            </w:pPr>
            <w:r w:rsidRPr="008F6CD3">
              <w:rPr>
                <w:rFonts w:ascii="Arial" w:hAnsi="Arial" w:cs="Arial"/>
                <w:color w:val="000000"/>
                <w:lang w:eastAsia="cs-CZ"/>
              </w:rPr>
              <w:t xml:space="preserve">A5  </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2F39D69" w14:textId="77777777" w:rsidR="008F6CD3" w:rsidRPr="008F6CD3" w:rsidRDefault="008F6CD3" w:rsidP="008F6CD3">
            <w:pPr>
              <w:suppressAutoHyphens w:val="0"/>
              <w:rPr>
                <w:rFonts w:ascii="Arial" w:hAnsi="Arial" w:cs="Arial"/>
                <w:color w:val="000000"/>
                <w:lang w:eastAsia="cs-CZ"/>
              </w:rPr>
            </w:pPr>
            <w:r w:rsidRPr="008F6CD3">
              <w:rPr>
                <w:rFonts w:ascii="Arial" w:hAnsi="Arial" w:cs="Arial"/>
                <w:color w:val="000000"/>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6EA7732" w14:textId="77777777" w:rsidR="008F6CD3" w:rsidRPr="008F6CD3" w:rsidRDefault="008F6CD3" w:rsidP="008F6CD3">
            <w:pPr>
              <w:suppressAutoHyphens w:val="0"/>
              <w:rPr>
                <w:rFonts w:ascii="Arial" w:hAnsi="Arial" w:cs="Arial"/>
                <w:color w:val="000000"/>
                <w:lang w:eastAsia="cs-CZ"/>
              </w:rPr>
            </w:pPr>
            <w:r w:rsidRPr="008F6CD3">
              <w:rPr>
                <w:rFonts w:ascii="Arial" w:hAnsi="Arial" w:cs="Arial"/>
                <w:color w:val="000000"/>
                <w:lang w:eastAsia="cs-CZ"/>
              </w:rPr>
              <w:t>dvůr u vrat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BEB9FE4" w14:textId="77777777" w:rsidR="008F6CD3" w:rsidRPr="008F6CD3" w:rsidRDefault="008F6CD3" w:rsidP="008F6CD3">
            <w:pPr>
              <w:suppressAutoHyphens w:val="0"/>
              <w:rPr>
                <w:rFonts w:ascii="Arial" w:hAnsi="Arial" w:cs="Arial"/>
                <w:color w:val="000000"/>
                <w:lang w:eastAsia="cs-CZ"/>
              </w:rPr>
            </w:pPr>
            <w:r w:rsidRPr="008F6CD3">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961DFCC" w14:textId="77777777" w:rsidR="008F6CD3" w:rsidRPr="008F6CD3" w:rsidRDefault="008F6CD3" w:rsidP="008F6CD3">
            <w:pPr>
              <w:suppressAutoHyphens w:val="0"/>
              <w:rPr>
                <w:rFonts w:ascii="Arial" w:hAnsi="Arial" w:cs="Arial"/>
                <w:color w:val="000000"/>
                <w:lang w:eastAsia="cs-CZ"/>
              </w:rPr>
            </w:pPr>
            <w:r w:rsidRPr="008F6CD3">
              <w:rPr>
                <w:rFonts w:ascii="Arial" w:hAnsi="Arial" w:cs="Arial"/>
                <w:color w:val="000000"/>
                <w:lang w:eastAsia="cs-CZ"/>
              </w:rPr>
              <w:t>RAV SM 1402AT-E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AD35339" w14:textId="77777777" w:rsidR="008F6CD3" w:rsidRPr="008F6CD3" w:rsidRDefault="008F6CD3" w:rsidP="008F6CD3">
            <w:pPr>
              <w:suppressAutoHyphens w:val="0"/>
              <w:jc w:val="center"/>
              <w:rPr>
                <w:rFonts w:ascii="Arial" w:hAnsi="Arial" w:cs="Arial"/>
                <w:color w:val="000000"/>
                <w:lang w:eastAsia="cs-CZ"/>
              </w:rPr>
            </w:pPr>
            <w:r w:rsidRPr="008F6CD3">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82CA1CC" w14:textId="77777777" w:rsidR="008F6CD3" w:rsidRPr="008F6CD3" w:rsidRDefault="008F6CD3" w:rsidP="008F6CD3">
            <w:pPr>
              <w:suppressAutoHyphens w:val="0"/>
              <w:jc w:val="center"/>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348051F" w14:textId="77777777" w:rsidR="008F6CD3" w:rsidRPr="008F6CD3" w:rsidRDefault="008F6CD3" w:rsidP="008F6CD3">
            <w:pPr>
              <w:suppressAutoHyphens w:val="0"/>
              <w:jc w:val="center"/>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nil"/>
              <w:left w:val="nil"/>
              <w:bottom w:val="nil"/>
              <w:right w:val="nil"/>
            </w:tcBorders>
            <w:noWrap/>
            <w:vAlign w:val="bottom"/>
            <w:hideMark/>
          </w:tcPr>
          <w:p w14:paraId="5CF95365" w14:textId="77777777" w:rsidR="008F6CD3" w:rsidRPr="008F6CD3" w:rsidRDefault="008F6CD3" w:rsidP="008F6CD3">
            <w:pPr>
              <w:suppressAutoHyphens w:val="0"/>
              <w:jc w:val="center"/>
              <w:rPr>
                <w:rFonts w:ascii="Calibri" w:hAnsi="Calibri" w:cs="Calibri"/>
                <w:color w:val="000000"/>
                <w:sz w:val="22"/>
                <w:szCs w:val="22"/>
                <w:lang w:eastAsia="cs-CZ"/>
              </w:rPr>
            </w:pPr>
          </w:p>
        </w:tc>
      </w:tr>
      <w:tr w:rsidR="008F6CD3" w:rsidRPr="008F6CD3" w14:paraId="0F1E8BE9" w14:textId="77777777" w:rsidTr="008F6CD3">
        <w:trPr>
          <w:trHeight w:val="300"/>
        </w:trPr>
        <w:tc>
          <w:tcPr>
            <w:tcW w:w="0" w:type="auto"/>
            <w:tcBorders>
              <w:top w:val="nil"/>
              <w:left w:val="nil"/>
              <w:bottom w:val="nil"/>
              <w:right w:val="nil"/>
            </w:tcBorders>
            <w:noWrap/>
            <w:vAlign w:val="bottom"/>
            <w:hideMark/>
          </w:tcPr>
          <w:p w14:paraId="1F37D67B"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C2BE508" w14:textId="77777777" w:rsidR="008F6CD3" w:rsidRPr="008F6CD3" w:rsidRDefault="008F6CD3" w:rsidP="008F6CD3">
            <w:pPr>
              <w:suppressAutoHyphens w:val="0"/>
              <w:rPr>
                <w:rFonts w:ascii="Arial" w:hAnsi="Arial" w:cs="Arial"/>
                <w:color w:val="000000"/>
                <w:lang w:eastAsia="cs-CZ"/>
              </w:rPr>
            </w:pPr>
            <w:r w:rsidRPr="008F6CD3">
              <w:rPr>
                <w:rFonts w:ascii="Arial" w:hAnsi="Arial" w:cs="Arial"/>
                <w:color w:val="000000"/>
                <w:lang w:eastAsia="cs-CZ"/>
              </w:rPr>
              <w:t xml:space="preserve">A5  </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AFE2E28" w14:textId="77777777" w:rsidR="008F6CD3" w:rsidRPr="008F6CD3" w:rsidRDefault="008F6CD3" w:rsidP="008F6CD3">
            <w:pPr>
              <w:suppressAutoHyphens w:val="0"/>
              <w:rPr>
                <w:rFonts w:ascii="Arial" w:hAnsi="Arial" w:cs="Arial"/>
                <w:color w:val="000000"/>
                <w:lang w:eastAsia="cs-CZ"/>
              </w:rPr>
            </w:pPr>
            <w:r w:rsidRPr="008F6CD3">
              <w:rPr>
                <w:rFonts w:ascii="Arial" w:hAnsi="Arial" w:cs="Arial"/>
                <w:color w:val="000000"/>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43DB4F6" w14:textId="77777777" w:rsidR="008F6CD3" w:rsidRPr="008F6CD3" w:rsidRDefault="008F6CD3" w:rsidP="008F6CD3">
            <w:pPr>
              <w:suppressAutoHyphens w:val="0"/>
              <w:rPr>
                <w:rFonts w:ascii="Arial" w:hAnsi="Arial" w:cs="Arial"/>
                <w:color w:val="000000"/>
                <w:lang w:eastAsia="cs-CZ"/>
              </w:rPr>
            </w:pPr>
            <w:r w:rsidRPr="008F6CD3">
              <w:rPr>
                <w:rFonts w:ascii="Arial" w:hAnsi="Arial" w:cs="Arial"/>
                <w:color w:val="000000"/>
                <w:lang w:eastAsia="cs-CZ"/>
              </w:rPr>
              <w:t>dvůr u vrat</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E5401BB" w14:textId="77777777" w:rsidR="008F6CD3" w:rsidRPr="008F6CD3" w:rsidRDefault="008F6CD3" w:rsidP="008F6CD3">
            <w:pPr>
              <w:suppressAutoHyphens w:val="0"/>
              <w:rPr>
                <w:rFonts w:ascii="Arial" w:hAnsi="Arial" w:cs="Arial"/>
                <w:color w:val="000000"/>
                <w:lang w:eastAsia="cs-CZ"/>
              </w:rPr>
            </w:pPr>
            <w:r w:rsidRPr="008F6CD3">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7D33DE6" w14:textId="77777777" w:rsidR="008F6CD3" w:rsidRPr="008F6CD3" w:rsidRDefault="008F6CD3" w:rsidP="008F6CD3">
            <w:pPr>
              <w:suppressAutoHyphens w:val="0"/>
              <w:rPr>
                <w:rFonts w:ascii="Arial" w:hAnsi="Arial" w:cs="Arial"/>
                <w:color w:val="000000"/>
                <w:lang w:eastAsia="cs-CZ"/>
              </w:rPr>
            </w:pPr>
            <w:r w:rsidRPr="008F6CD3">
              <w:rPr>
                <w:rFonts w:ascii="Arial" w:hAnsi="Arial" w:cs="Arial"/>
                <w:color w:val="000000"/>
                <w:lang w:eastAsia="cs-CZ"/>
              </w:rPr>
              <w:t>RAV SM 1402AT-E</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DFA67A9" w14:textId="77777777" w:rsidR="008F6CD3" w:rsidRPr="008F6CD3" w:rsidRDefault="008F6CD3" w:rsidP="008F6CD3">
            <w:pPr>
              <w:suppressAutoHyphens w:val="0"/>
              <w:rPr>
                <w:rFonts w:ascii="Arial" w:hAnsi="Arial" w:cs="Arial"/>
                <w:color w:val="000000"/>
                <w:lang w:eastAsia="cs-CZ"/>
              </w:rPr>
            </w:pPr>
            <w:r w:rsidRPr="008F6CD3">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A67A6B3"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572CE83"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nil"/>
              <w:left w:val="nil"/>
              <w:bottom w:val="nil"/>
              <w:right w:val="nil"/>
            </w:tcBorders>
            <w:noWrap/>
            <w:vAlign w:val="bottom"/>
            <w:hideMark/>
          </w:tcPr>
          <w:p w14:paraId="706934E1" w14:textId="77777777" w:rsidR="008F6CD3" w:rsidRPr="008F6CD3" w:rsidRDefault="008F6CD3" w:rsidP="008F6CD3">
            <w:pPr>
              <w:suppressAutoHyphens w:val="0"/>
              <w:jc w:val="right"/>
              <w:rPr>
                <w:rFonts w:ascii="Calibri" w:hAnsi="Calibri" w:cs="Calibri"/>
                <w:color w:val="000000"/>
                <w:sz w:val="22"/>
                <w:szCs w:val="22"/>
                <w:lang w:eastAsia="cs-CZ"/>
              </w:rPr>
            </w:pPr>
          </w:p>
        </w:tc>
      </w:tr>
      <w:tr w:rsidR="008F6CD3" w:rsidRPr="008F6CD3" w14:paraId="07955F80" w14:textId="77777777" w:rsidTr="008F6CD3">
        <w:trPr>
          <w:trHeight w:val="300"/>
        </w:trPr>
        <w:tc>
          <w:tcPr>
            <w:tcW w:w="0" w:type="auto"/>
            <w:tcBorders>
              <w:top w:val="nil"/>
              <w:left w:val="nil"/>
              <w:bottom w:val="nil"/>
              <w:right w:val="nil"/>
            </w:tcBorders>
            <w:noWrap/>
            <w:vAlign w:val="bottom"/>
            <w:hideMark/>
          </w:tcPr>
          <w:p w14:paraId="21EA19FA"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CF3455E" w14:textId="77777777" w:rsidR="008F6CD3" w:rsidRPr="008F6CD3" w:rsidRDefault="008F6CD3" w:rsidP="008F6CD3">
            <w:pPr>
              <w:suppressAutoHyphens w:val="0"/>
              <w:rPr>
                <w:rFonts w:ascii="Arial" w:hAnsi="Arial" w:cs="Arial"/>
                <w:color w:val="000000"/>
                <w:lang w:eastAsia="cs-CZ"/>
              </w:rPr>
            </w:pPr>
            <w:r w:rsidRPr="008F6CD3">
              <w:rPr>
                <w:rFonts w:ascii="Arial" w:hAnsi="Arial" w:cs="Arial"/>
                <w:color w:val="000000"/>
                <w:lang w:eastAsia="cs-CZ"/>
              </w:rPr>
              <w:t>A6</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BB8EDCF" w14:textId="77777777" w:rsidR="008F6CD3" w:rsidRPr="008F6CD3" w:rsidRDefault="008F6CD3" w:rsidP="008F6CD3">
            <w:pPr>
              <w:suppressAutoHyphens w:val="0"/>
              <w:rPr>
                <w:rFonts w:ascii="Arial" w:hAnsi="Arial" w:cs="Arial"/>
                <w:color w:val="000000"/>
                <w:lang w:eastAsia="cs-CZ"/>
              </w:rPr>
            </w:pPr>
            <w:r w:rsidRPr="008F6CD3">
              <w:rPr>
                <w:rFonts w:ascii="Arial" w:hAnsi="Arial" w:cs="Arial"/>
                <w:color w:val="000000"/>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087DCB0" w14:textId="77777777" w:rsidR="008F6CD3" w:rsidRPr="008F6CD3" w:rsidRDefault="008F6CD3" w:rsidP="008F6CD3">
            <w:pPr>
              <w:suppressAutoHyphens w:val="0"/>
              <w:rPr>
                <w:rFonts w:ascii="Arial" w:hAnsi="Arial" w:cs="Arial"/>
                <w:color w:val="000000"/>
                <w:lang w:eastAsia="cs-CZ"/>
              </w:rPr>
            </w:pPr>
            <w:r w:rsidRPr="008F6CD3">
              <w:rPr>
                <w:rFonts w:ascii="Arial" w:hAnsi="Arial" w:cs="Arial"/>
                <w:color w:val="000000"/>
                <w:lang w:eastAsia="cs-CZ"/>
              </w:rPr>
              <w:t>konstrukce pod lávkou</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72A3883" w14:textId="77777777" w:rsidR="008F6CD3" w:rsidRPr="008F6CD3" w:rsidRDefault="008F6CD3" w:rsidP="008F6CD3">
            <w:pPr>
              <w:suppressAutoHyphens w:val="0"/>
              <w:rPr>
                <w:rFonts w:ascii="Arial" w:hAnsi="Arial" w:cs="Arial"/>
                <w:color w:val="000000"/>
                <w:lang w:eastAsia="cs-CZ"/>
              </w:rPr>
            </w:pPr>
            <w:r w:rsidRPr="008F6CD3">
              <w:rPr>
                <w:rFonts w:ascii="Arial" w:hAnsi="Arial" w:cs="Arial"/>
                <w:color w:val="000000"/>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9C6B4A1" w14:textId="77777777" w:rsidR="008F6CD3" w:rsidRPr="008F6CD3" w:rsidRDefault="008F6CD3" w:rsidP="008F6CD3">
            <w:pPr>
              <w:suppressAutoHyphens w:val="0"/>
              <w:rPr>
                <w:rFonts w:ascii="Arial" w:hAnsi="Arial" w:cs="Arial"/>
                <w:color w:val="000000"/>
                <w:lang w:eastAsia="cs-CZ"/>
              </w:rPr>
            </w:pPr>
            <w:r w:rsidRPr="008F6CD3">
              <w:rPr>
                <w:rFonts w:ascii="Arial" w:hAnsi="Arial" w:cs="Arial"/>
                <w:color w:val="000000"/>
                <w:lang w:eastAsia="cs-CZ"/>
              </w:rPr>
              <w:t>RAV SM 1403AT-E</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70C89C9" w14:textId="77777777" w:rsidR="008F6CD3" w:rsidRPr="008F6CD3" w:rsidRDefault="008F6CD3" w:rsidP="008F6CD3">
            <w:pPr>
              <w:suppressAutoHyphens w:val="0"/>
              <w:rPr>
                <w:rFonts w:ascii="Arial" w:hAnsi="Arial" w:cs="Arial"/>
                <w:color w:val="000000"/>
                <w:lang w:eastAsia="cs-CZ"/>
              </w:rPr>
            </w:pPr>
            <w:r w:rsidRPr="008F6CD3">
              <w:rPr>
                <w:rFonts w:ascii="Arial" w:hAnsi="Arial" w:cs="Arial"/>
                <w:color w:val="000000"/>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70EC342"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C656949"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nil"/>
              <w:left w:val="nil"/>
              <w:bottom w:val="nil"/>
              <w:right w:val="nil"/>
            </w:tcBorders>
            <w:noWrap/>
            <w:vAlign w:val="bottom"/>
            <w:hideMark/>
          </w:tcPr>
          <w:p w14:paraId="4984D2BC" w14:textId="77777777" w:rsidR="008F6CD3" w:rsidRPr="008F6CD3" w:rsidRDefault="008F6CD3" w:rsidP="008F6CD3">
            <w:pPr>
              <w:suppressAutoHyphens w:val="0"/>
              <w:jc w:val="right"/>
              <w:rPr>
                <w:rFonts w:ascii="Calibri" w:hAnsi="Calibri" w:cs="Calibri"/>
                <w:color w:val="000000"/>
                <w:sz w:val="22"/>
                <w:szCs w:val="22"/>
                <w:lang w:eastAsia="cs-CZ"/>
              </w:rPr>
            </w:pPr>
          </w:p>
        </w:tc>
      </w:tr>
      <w:tr w:rsidR="008F6CD3" w:rsidRPr="008F6CD3" w14:paraId="5FC32F73" w14:textId="77777777" w:rsidTr="008F6CD3">
        <w:trPr>
          <w:trHeight w:val="300"/>
        </w:trPr>
        <w:tc>
          <w:tcPr>
            <w:tcW w:w="0" w:type="auto"/>
            <w:tcBorders>
              <w:top w:val="nil"/>
              <w:left w:val="nil"/>
              <w:bottom w:val="nil"/>
              <w:right w:val="nil"/>
            </w:tcBorders>
            <w:noWrap/>
            <w:vAlign w:val="bottom"/>
            <w:hideMark/>
          </w:tcPr>
          <w:p w14:paraId="087D65E1"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DBA1AF1"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A6</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7A85DD9"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12546EB"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konstrukce pod lávkou</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E1E6D3A"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0512B54"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RAV SM 1403AT-E</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4F80683"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A1EB6FE"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75EFB3A"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nil"/>
              <w:left w:val="nil"/>
              <w:bottom w:val="nil"/>
              <w:right w:val="nil"/>
            </w:tcBorders>
            <w:noWrap/>
            <w:vAlign w:val="bottom"/>
            <w:hideMark/>
          </w:tcPr>
          <w:p w14:paraId="31D8A874" w14:textId="77777777" w:rsidR="008F6CD3" w:rsidRPr="008F6CD3" w:rsidRDefault="008F6CD3" w:rsidP="008F6CD3">
            <w:pPr>
              <w:suppressAutoHyphens w:val="0"/>
              <w:jc w:val="right"/>
              <w:rPr>
                <w:rFonts w:ascii="Calibri" w:hAnsi="Calibri" w:cs="Calibri"/>
                <w:color w:val="000000"/>
                <w:sz w:val="22"/>
                <w:szCs w:val="22"/>
                <w:lang w:eastAsia="cs-CZ"/>
              </w:rPr>
            </w:pPr>
          </w:p>
        </w:tc>
      </w:tr>
      <w:tr w:rsidR="008F6CD3" w:rsidRPr="008F6CD3" w14:paraId="01E00EB3" w14:textId="77777777" w:rsidTr="008F6CD3">
        <w:trPr>
          <w:trHeight w:val="300"/>
        </w:trPr>
        <w:tc>
          <w:tcPr>
            <w:tcW w:w="0" w:type="auto"/>
            <w:tcBorders>
              <w:top w:val="nil"/>
              <w:left w:val="nil"/>
              <w:bottom w:val="nil"/>
              <w:right w:val="nil"/>
            </w:tcBorders>
            <w:noWrap/>
            <w:vAlign w:val="bottom"/>
            <w:hideMark/>
          </w:tcPr>
          <w:p w14:paraId="5E00294A"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73CE5E8"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A6</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64CCFF3"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BD24883"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konstrukce pod lávkou</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D349C02"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651F170"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RAV SM 1403AT-E</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0A82111"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D0958AC"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A9BB3F9"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nil"/>
              <w:left w:val="nil"/>
              <w:bottom w:val="nil"/>
              <w:right w:val="nil"/>
            </w:tcBorders>
            <w:noWrap/>
            <w:vAlign w:val="bottom"/>
            <w:hideMark/>
          </w:tcPr>
          <w:p w14:paraId="52542A1A" w14:textId="77777777" w:rsidR="008F6CD3" w:rsidRPr="008F6CD3" w:rsidRDefault="008F6CD3" w:rsidP="008F6CD3">
            <w:pPr>
              <w:suppressAutoHyphens w:val="0"/>
              <w:jc w:val="right"/>
              <w:rPr>
                <w:rFonts w:ascii="Calibri" w:hAnsi="Calibri" w:cs="Calibri"/>
                <w:color w:val="000000"/>
                <w:sz w:val="22"/>
                <w:szCs w:val="22"/>
                <w:lang w:eastAsia="cs-CZ"/>
              </w:rPr>
            </w:pPr>
          </w:p>
        </w:tc>
      </w:tr>
      <w:tr w:rsidR="008F6CD3" w:rsidRPr="008F6CD3" w14:paraId="5900BA92" w14:textId="77777777" w:rsidTr="008F6CD3">
        <w:trPr>
          <w:trHeight w:val="300"/>
        </w:trPr>
        <w:tc>
          <w:tcPr>
            <w:tcW w:w="0" w:type="auto"/>
            <w:tcBorders>
              <w:top w:val="nil"/>
              <w:left w:val="nil"/>
              <w:bottom w:val="nil"/>
              <w:right w:val="nil"/>
            </w:tcBorders>
            <w:noWrap/>
            <w:vAlign w:val="bottom"/>
            <w:hideMark/>
          </w:tcPr>
          <w:p w14:paraId="0BA0A80C"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D5B7E9F"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A6</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A157551"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4426DAC"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konstrukce pod lávkou</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3761505"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411457B"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RAV SM 1403AT-E</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5A36DFA"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9BEF80B"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E3EB13D"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nil"/>
              <w:left w:val="nil"/>
              <w:bottom w:val="nil"/>
              <w:right w:val="nil"/>
            </w:tcBorders>
            <w:noWrap/>
            <w:vAlign w:val="bottom"/>
            <w:hideMark/>
          </w:tcPr>
          <w:p w14:paraId="362232B9" w14:textId="77777777" w:rsidR="008F6CD3" w:rsidRPr="008F6CD3" w:rsidRDefault="008F6CD3" w:rsidP="008F6CD3">
            <w:pPr>
              <w:suppressAutoHyphens w:val="0"/>
              <w:jc w:val="right"/>
              <w:rPr>
                <w:rFonts w:ascii="Calibri" w:hAnsi="Calibri" w:cs="Calibri"/>
                <w:color w:val="000000"/>
                <w:sz w:val="22"/>
                <w:szCs w:val="22"/>
                <w:lang w:eastAsia="cs-CZ"/>
              </w:rPr>
            </w:pPr>
          </w:p>
        </w:tc>
      </w:tr>
      <w:tr w:rsidR="008F6CD3" w:rsidRPr="008F6CD3" w14:paraId="2A6F7866" w14:textId="77777777" w:rsidTr="008F6CD3">
        <w:trPr>
          <w:trHeight w:val="300"/>
        </w:trPr>
        <w:tc>
          <w:tcPr>
            <w:tcW w:w="0" w:type="auto"/>
            <w:tcBorders>
              <w:top w:val="nil"/>
              <w:left w:val="nil"/>
              <w:bottom w:val="nil"/>
              <w:right w:val="nil"/>
            </w:tcBorders>
            <w:noWrap/>
            <w:vAlign w:val="bottom"/>
            <w:hideMark/>
          </w:tcPr>
          <w:p w14:paraId="0C026B4D"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3DB30E7"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A6</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AEFF625"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2C2B652"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přístavek oční</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2D92935"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00E7952"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RAV SM 1102AT-E</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6512FEE"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3A873F0"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07473B0"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nil"/>
              <w:left w:val="nil"/>
              <w:bottom w:val="nil"/>
              <w:right w:val="nil"/>
            </w:tcBorders>
            <w:noWrap/>
            <w:vAlign w:val="bottom"/>
            <w:hideMark/>
          </w:tcPr>
          <w:p w14:paraId="4E86F4F0" w14:textId="77777777" w:rsidR="008F6CD3" w:rsidRPr="008F6CD3" w:rsidRDefault="008F6CD3" w:rsidP="008F6CD3">
            <w:pPr>
              <w:suppressAutoHyphens w:val="0"/>
              <w:jc w:val="right"/>
              <w:rPr>
                <w:rFonts w:ascii="Calibri" w:hAnsi="Calibri" w:cs="Calibri"/>
                <w:color w:val="000000"/>
                <w:sz w:val="22"/>
                <w:szCs w:val="22"/>
                <w:lang w:eastAsia="cs-CZ"/>
              </w:rPr>
            </w:pPr>
          </w:p>
        </w:tc>
      </w:tr>
      <w:tr w:rsidR="008F6CD3" w:rsidRPr="008F6CD3" w14:paraId="6BC93D82" w14:textId="77777777" w:rsidTr="008F6CD3">
        <w:trPr>
          <w:trHeight w:val="300"/>
        </w:trPr>
        <w:tc>
          <w:tcPr>
            <w:tcW w:w="0" w:type="auto"/>
            <w:tcBorders>
              <w:top w:val="nil"/>
              <w:left w:val="nil"/>
              <w:bottom w:val="nil"/>
              <w:right w:val="nil"/>
            </w:tcBorders>
            <w:noWrap/>
            <w:vAlign w:val="bottom"/>
            <w:hideMark/>
          </w:tcPr>
          <w:p w14:paraId="116AB966"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6573773"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A6</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AF715DD"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40E8605"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přístavek oční</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C383347"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313ECE1"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RAV SM 1102AT-E</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E735586"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9A4AABA"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D36927D"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nil"/>
              <w:left w:val="nil"/>
              <w:bottom w:val="nil"/>
              <w:right w:val="nil"/>
            </w:tcBorders>
            <w:noWrap/>
            <w:vAlign w:val="bottom"/>
            <w:hideMark/>
          </w:tcPr>
          <w:p w14:paraId="719E950E" w14:textId="77777777" w:rsidR="008F6CD3" w:rsidRPr="008F6CD3" w:rsidRDefault="008F6CD3" w:rsidP="008F6CD3">
            <w:pPr>
              <w:suppressAutoHyphens w:val="0"/>
              <w:jc w:val="right"/>
              <w:rPr>
                <w:rFonts w:ascii="Calibri" w:hAnsi="Calibri" w:cs="Calibri"/>
                <w:color w:val="000000"/>
                <w:sz w:val="22"/>
                <w:szCs w:val="22"/>
                <w:lang w:eastAsia="cs-CZ"/>
              </w:rPr>
            </w:pPr>
          </w:p>
        </w:tc>
      </w:tr>
      <w:tr w:rsidR="008F6CD3" w:rsidRPr="008F6CD3" w14:paraId="14521EC4" w14:textId="77777777" w:rsidTr="008F6CD3">
        <w:trPr>
          <w:trHeight w:val="300"/>
        </w:trPr>
        <w:tc>
          <w:tcPr>
            <w:tcW w:w="0" w:type="auto"/>
            <w:tcBorders>
              <w:top w:val="nil"/>
              <w:left w:val="nil"/>
              <w:bottom w:val="nil"/>
              <w:right w:val="nil"/>
            </w:tcBorders>
            <w:noWrap/>
            <w:vAlign w:val="bottom"/>
            <w:hideMark/>
          </w:tcPr>
          <w:p w14:paraId="22499525"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BEB7C16"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A6</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4045B6B"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633E26E"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půda plicní</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F823F2D"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2BE5114"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SM 1103 AT-E1</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A393ACB"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0913F02"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F2B1196"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nil"/>
              <w:left w:val="nil"/>
              <w:bottom w:val="nil"/>
              <w:right w:val="nil"/>
            </w:tcBorders>
            <w:noWrap/>
            <w:vAlign w:val="bottom"/>
            <w:hideMark/>
          </w:tcPr>
          <w:p w14:paraId="024E63AA" w14:textId="77777777" w:rsidR="008F6CD3" w:rsidRPr="008F6CD3" w:rsidRDefault="008F6CD3" w:rsidP="008F6CD3">
            <w:pPr>
              <w:suppressAutoHyphens w:val="0"/>
              <w:jc w:val="right"/>
              <w:rPr>
                <w:rFonts w:ascii="Calibri" w:hAnsi="Calibri" w:cs="Calibri"/>
                <w:color w:val="000000"/>
                <w:sz w:val="22"/>
                <w:szCs w:val="22"/>
                <w:lang w:eastAsia="cs-CZ"/>
              </w:rPr>
            </w:pPr>
          </w:p>
        </w:tc>
      </w:tr>
      <w:tr w:rsidR="008F6CD3" w:rsidRPr="008F6CD3" w14:paraId="0858A61A" w14:textId="77777777" w:rsidTr="008F6CD3">
        <w:trPr>
          <w:trHeight w:val="300"/>
        </w:trPr>
        <w:tc>
          <w:tcPr>
            <w:tcW w:w="0" w:type="auto"/>
            <w:tcBorders>
              <w:top w:val="nil"/>
              <w:left w:val="nil"/>
              <w:bottom w:val="nil"/>
              <w:right w:val="nil"/>
            </w:tcBorders>
            <w:noWrap/>
            <w:vAlign w:val="bottom"/>
            <w:hideMark/>
          </w:tcPr>
          <w:p w14:paraId="2D730CEA"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1C330F8"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 xml:space="preserve">A7   </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83A6A45"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40B9A2D"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1PP</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C26AAA2"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26CCD1C"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RAV-SM1102AT-E</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3059739"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8871657"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170B6AA"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nil"/>
              <w:left w:val="nil"/>
              <w:bottom w:val="nil"/>
              <w:right w:val="nil"/>
            </w:tcBorders>
            <w:noWrap/>
            <w:vAlign w:val="bottom"/>
            <w:hideMark/>
          </w:tcPr>
          <w:p w14:paraId="1C1C64ED" w14:textId="77777777" w:rsidR="008F6CD3" w:rsidRPr="008F6CD3" w:rsidRDefault="008F6CD3" w:rsidP="008F6CD3">
            <w:pPr>
              <w:suppressAutoHyphens w:val="0"/>
              <w:jc w:val="right"/>
              <w:rPr>
                <w:rFonts w:ascii="Calibri" w:hAnsi="Calibri" w:cs="Calibri"/>
                <w:color w:val="000000"/>
                <w:sz w:val="22"/>
                <w:szCs w:val="22"/>
                <w:lang w:eastAsia="cs-CZ"/>
              </w:rPr>
            </w:pPr>
          </w:p>
        </w:tc>
      </w:tr>
      <w:tr w:rsidR="008F6CD3" w:rsidRPr="008F6CD3" w14:paraId="29B05610" w14:textId="77777777" w:rsidTr="008F6CD3">
        <w:trPr>
          <w:trHeight w:val="300"/>
        </w:trPr>
        <w:tc>
          <w:tcPr>
            <w:tcW w:w="0" w:type="auto"/>
            <w:tcBorders>
              <w:top w:val="nil"/>
              <w:left w:val="nil"/>
              <w:bottom w:val="nil"/>
              <w:right w:val="nil"/>
            </w:tcBorders>
            <w:noWrap/>
            <w:vAlign w:val="bottom"/>
            <w:hideMark/>
          </w:tcPr>
          <w:p w14:paraId="4BE8EA4B"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1711796"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 xml:space="preserve">A7   </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AA2B541"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F103756"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1PP</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C27A4F9"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7F0D047"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RAV-SM 1403AT-E</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C731C51"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712382C"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101EDCA"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2,8</w:t>
            </w:r>
          </w:p>
        </w:tc>
        <w:tc>
          <w:tcPr>
            <w:tcW w:w="0" w:type="auto"/>
            <w:tcBorders>
              <w:top w:val="nil"/>
              <w:left w:val="nil"/>
              <w:bottom w:val="nil"/>
              <w:right w:val="nil"/>
            </w:tcBorders>
            <w:noWrap/>
            <w:vAlign w:val="bottom"/>
            <w:hideMark/>
          </w:tcPr>
          <w:p w14:paraId="020C3740" w14:textId="77777777" w:rsidR="008F6CD3" w:rsidRPr="008F6CD3" w:rsidRDefault="008F6CD3" w:rsidP="008F6CD3">
            <w:pPr>
              <w:suppressAutoHyphens w:val="0"/>
              <w:jc w:val="right"/>
              <w:rPr>
                <w:rFonts w:ascii="Calibri" w:hAnsi="Calibri" w:cs="Calibri"/>
                <w:color w:val="000000"/>
                <w:sz w:val="22"/>
                <w:szCs w:val="22"/>
                <w:lang w:eastAsia="cs-CZ"/>
              </w:rPr>
            </w:pPr>
          </w:p>
        </w:tc>
      </w:tr>
      <w:tr w:rsidR="008F6CD3" w:rsidRPr="008F6CD3" w14:paraId="4321D017" w14:textId="77777777" w:rsidTr="008F6CD3">
        <w:trPr>
          <w:trHeight w:val="300"/>
        </w:trPr>
        <w:tc>
          <w:tcPr>
            <w:tcW w:w="0" w:type="auto"/>
            <w:tcBorders>
              <w:top w:val="nil"/>
              <w:left w:val="nil"/>
              <w:bottom w:val="nil"/>
              <w:right w:val="nil"/>
            </w:tcBorders>
            <w:noWrap/>
            <w:vAlign w:val="bottom"/>
            <w:hideMark/>
          </w:tcPr>
          <w:p w14:paraId="6CE2660D"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471E115"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A8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FD4ACE2"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CF93429"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na zdi</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F5315D5"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LG</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1797FD8"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MU5N30ASU306FA5</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D2A57DD"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C797D51"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3,3</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BC989EE"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3,3</w:t>
            </w:r>
          </w:p>
        </w:tc>
        <w:tc>
          <w:tcPr>
            <w:tcW w:w="0" w:type="auto"/>
            <w:tcBorders>
              <w:top w:val="nil"/>
              <w:left w:val="nil"/>
              <w:bottom w:val="nil"/>
              <w:right w:val="nil"/>
            </w:tcBorders>
            <w:noWrap/>
            <w:vAlign w:val="bottom"/>
            <w:hideMark/>
          </w:tcPr>
          <w:p w14:paraId="5DBD52E4" w14:textId="77777777" w:rsidR="008F6CD3" w:rsidRPr="008F6CD3" w:rsidRDefault="008F6CD3" w:rsidP="008F6CD3">
            <w:pPr>
              <w:suppressAutoHyphens w:val="0"/>
              <w:jc w:val="right"/>
              <w:rPr>
                <w:rFonts w:ascii="Calibri" w:hAnsi="Calibri" w:cs="Calibri"/>
                <w:color w:val="000000"/>
                <w:sz w:val="22"/>
                <w:szCs w:val="22"/>
                <w:lang w:eastAsia="cs-CZ"/>
              </w:rPr>
            </w:pPr>
          </w:p>
        </w:tc>
      </w:tr>
      <w:tr w:rsidR="008F6CD3" w:rsidRPr="008F6CD3" w14:paraId="55EDDB8F" w14:textId="77777777" w:rsidTr="008F6CD3">
        <w:trPr>
          <w:trHeight w:val="300"/>
        </w:trPr>
        <w:tc>
          <w:tcPr>
            <w:tcW w:w="0" w:type="auto"/>
            <w:tcBorders>
              <w:top w:val="nil"/>
              <w:left w:val="nil"/>
              <w:bottom w:val="nil"/>
              <w:right w:val="nil"/>
            </w:tcBorders>
            <w:noWrap/>
            <w:vAlign w:val="bottom"/>
            <w:hideMark/>
          </w:tcPr>
          <w:p w14:paraId="0338E557"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8C2EC0F"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A8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8E6D0CC"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U Nemcnice 2 Praha 2</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9E4E851"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střecha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DB14CD6"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5DD6650"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 xml:space="preserve">RAV-364A8-PE </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9AAEA3A"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R407A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CE85A67"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2,7</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8E12F7B"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2,7</w:t>
            </w:r>
          </w:p>
        </w:tc>
        <w:tc>
          <w:tcPr>
            <w:tcW w:w="0" w:type="auto"/>
            <w:tcBorders>
              <w:top w:val="nil"/>
              <w:left w:val="nil"/>
              <w:bottom w:val="nil"/>
              <w:right w:val="nil"/>
            </w:tcBorders>
            <w:noWrap/>
            <w:vAlign w:val="bottom"/>
            <w:hideMark/>
          </w:tcPr>
          <w:p w14:paraId="71E76A81" w14:textId="77777777" w:rsidR="008F6CD3" w:rsidRPr="008F6CD3" w:rsidRDefault="008F6CD3" w:rsidP="008F6CD3">
            <w:pPr>
              <w:suppressAutoHyphens w:val="0"/>
              <w:jc w:val="right"/>
              <w:rPr>
                <w:rFonts w:ascii="Calibri" w:hAnsi="Calibri" w:cs="Calibri"/>
                <w:color w:val="000000"/>
                <w:sz w:val="22"/>
                <w:szCs w:val="22"/>
                <w:lang w:eastAsia="cs-CZ"/>
              </w:rPr>
            </w:pPr>
          </w:p>
        </w:tc>
      </w:tr>
      <w:tr w:rsidR="008F6CD3" w:rsidRPr="008F6CD3" w14:paraId="6F5663B8" w14:textId="77777777" w:rsidTr="008F6CD3">
        <w:trPr>
          <w:trHeight w:val="300"/>
        </w:trPr>
        <w:tc>
          <w:tcPr>
            <w:tcW w:w="0" w:type="auto"/>
            <w:tcBorders>
              <w:top w:val="nil"/>
              <w:left w:val="nil"/>
              <w:bottom w:val="nil"/>
              <w:right w:val="nil"/>
            </w:tcBorders>
            <w:noWrap/>
            <w:vAlign w:val="bottom"/>
            <w:hideMark/>
          </w:tcPr>
          <w:p w14:paraId="210CF12A"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88CA789"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E1</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703ECFE"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Ke Karlovu 2 Praha2</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CA784EC"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KDDL</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1A31180"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Toshiba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7E32515"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RAS 3M26 GAV-E1</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0125858"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AD3E6E8"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2,4</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2E4E424D"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2,4</w:t>
            </w:r>
          </w:p>
        </w:tc>
        <w:tc>
          <w:tcPr>
            <w:tcW w:w="0" w:type="auto"/>
            <w:tcBorders>
              <w:top w:val="nil"/>
              <w:left w:val="nil"/>
              <w:bottom w:val="nil"/>
              <w:right w:val="nil"/>
            </w:tcBorders>
            <w:noWrap/>
            <w:vAlign w:val="bottom"/>
            <w:hideMark/>
          </w:tcPr>
          <w:p w14:paraId="0B524CBB" w14:textId="77777777" w:rsidR="008F6CD3" w:rsidRPr="008F6CD3" w:rsidRDefault="008F6CD3" w:rsidP="008F6CD3">
            <w:pPr>
              <w:suppressAutoHyphens w:val="0"/>
              <w:jc w:val="right"/>
              <w:rPr>
                <w:rFonts w:ascii="Calibri" w:hAnsi="Calibri" w:cs="Calibri"/>
                <w:color w:val="000000"/>
                <w:sz w:val="22"/>
                <w:szCs w:val="22"/>
                <w:lang w:eastAsia="cs-CZ"/>
              </w:rPr>
            </w:pPr>
          </w:p>
        </w:tc>
      </w:tr>
      <w:tr w:rsidR="008F6CD3" w:rsidRPr="008F6CD3" w14:paraId="2E6908A4" w14:textId="77777777" w:rsidTr="008F6CD3">
        <w:trPr>
          <w:trHeight w:val="300"/>
        </w:trPr>
        <w:tc>
          <w:tcPr>
            <w:tcW w:w="0" w:type="auto"/>
            <w:tcBorders>
              <w:top w:val="nil"/>
              <w:left w:val="nil"/>
              <w:bottom w:val="nil"/>
              <w:right w:val="nil"/>
            </w:tcBorders>
            <w:noWrap/>
            <w:vAlign w:val="bottom"/>
            <w:hideMark/>
          </w:tcPr>
          <w:p w14:paraId="603C761D" w14:textId="77777777" w:rsidR="008F6CD3" w:rsidRPr="008F6CD3" w:rsidRDefault="008F6CD3" w:rsidP="008F6CD3">
            <w:pPr>
              <w:suppressAutoHyphens w:val="0"/>
              <w:rPr>
                <w:lang w:eastAsia="cs-CZ"/>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A8C2283"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E1</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D14A540"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Ke Karlovu 2 Praha2</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C1461CA"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KDDL</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4F85E8C"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LG</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74FE45F"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A-4U H 306 FAU</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6EF8DD3C" w14:textId="77777777" w:rsidR="008F6CD3" w:rsidRPr="008F6CD3" w:rsidRDefault="008F6CD3" w:rsidP="008F6CD3">
            <w:pPr>
              <w:suppressAutoHyphens w:val="0"/>
              <w:rPr>
                <w:rFonts w:ascii="Calibri" w:hAnsi="Calibri" w:cs="Calibri"/>
                <w:color w:val="000000"/>
                <w:sz w:val="22"/>
                <w:szCs w:val="22"/>
                <w:lang w:eastAsia="cs-CZ"/>
              </w:rPr>
            </w:pPr>
            <w:r w:rsidRPr="008F6CD3">
              <w:rPr>
                <w:rFonts w:ascii="Calibri" w:hAnsi="Calibri" w:cs="Calibri"/>
                <w:color w:val="000000"/>
                <w:sz w:val="22"/>
                <w:szCs w:val="22"/>
                <w:lang w:eastAsia="cs-CZ"/>
              </w:rPr>
              <w:t>R410A</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C4C46FF"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2,5</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54C9CBE" w14:textId="77777777" w:rsidR="008F6CD3" w:rsidRPr="008F6CD3" w:rsidRDefault="008F6CD3" w:rsidP="008F6CD3">
            <w:pPr>
              <w:suppressAutoHyphens w:val="0"/>
              <w:jc w:val="right"/>
              <w:rPr>
                <w:rFonts w:ascii="Calibri" w:hAnsi="Calibri" w:cs="Calibri"/>
                <w:color w:val="000000"/>
                <w:sz w:val="22"/>
                <w:szCs w:val="22"/>
                <w:lang w:eastAsia="cs-CZ"/>
              </w:rPr>
            </w:pPr>
            <w:r w:rsidRPr="008F6CD3">
              <w:rPr>
                <w:rFonts w:ascii="Calibri" w:hAnsi="Calibri" w:cs="Calibri"/>
                <w:color w:val="000000"/>
                <w:sz w:val="22"/>
                <w:szCs w:val="22"/>
                <w:lang w:eastAsia="cs-CZ"/>
              </w:rPr>
              <w:t>2,5</w:t>
            </w:r>
          </w:p>
        </w:tc>
        <w:tc>
          <w:tcPr>
            <w:tcW w:w="0" w:type="auto"/>
            <w:tcBorders>
              <w:top w:val="nil"/>
              <w:left w:val="nil"/>
              <w:bottom w:val="nil"/>
              <w:right w:val="nil"/>
            </w:tcBorders>
            <w:noWrap/>
            <w:vAlign w:val="bottom"/>
            <w:hideMark/>
          </w:tcPr>
          <w:p w14:paraId="17262BBF" w14:textId="77777777" w:rsidR="008F6CD3" w:rsidRPr="008F6CD3" w:rsidRDefault="008F6CD3" w:rsidP="008F6CD3">
            <w:pPr>
              <w:suppressAutoHyphens w:val="0"/>
              <w:jc w:val="right"/>
              <w:rPr>
                <w:rFonts w:ascii="Calibri" w:hAnsi="Calibri" w:cs="Calibri"/>
                <w:color w:val="000000"/>
                <w:sz w:val="22"/>
                <w:szCs w:val="22"/>
                <w:lang w:eastAsia="cs-CZ"/>
              </w:rPr>
            </w:pPr>
          </w:p>
        </w:tc>
      </w:tr>
      <w:tr w:rsidR="008F6CD3" w:rsidRPr="008F6CD3" w14:paraId="02C641C6" w14:textId="77777777" w:rsidTr="008F6CD3">
        <w:trPr>
          <w:trHeight w:val="300"/>
        </w:trPr>
        <w:tc>
          <w:tcPr>
            <w:tcW w:w="0" w:type="auto"/>
            <w:tcBorders>
              <w:top w:val="nil"/>
              <w:left w:val="nil"/>
              <w:bottom w:val="nil"/>
              <w:right w:val="nil"/>
            </w:tcBorders>
            <w:noWrap/>
            <w:vAlign w:val="bottom"/>
            <w:hideMark/>
          </w:tcPr>
          <w:p w14:paraId="0E7D55A5"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794B5B27"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5AF4DA8E"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7E716F4B"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60C79E29"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650B65EE"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01524FE7"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4DD00EBC"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41D21685" w14:textId="77777777" w:rsidR="008F6CD3" w:rsidRPr="008F6CD3" w:rsidRDefault="008F6CD3" w:rsidP="008F6CD3">
            <w:pPr>
              <w:suppressAutoHyphens w:val="0"/>
              <w:rPr>
                <w:lang w:eastAsia="cs-CZ"/>
              </w:rPr>
            </w:pPr>
          </w:p>
        </w:tc>
        <w:tc>
          <w:tcPr>
            <w:tcW w:w="0" w:type="auto"/>
            <w:tcBorders>
              <w:top w:val="nil"/>
              <w:left w:val="nil"/>
              <w:bottom w:val="nil"/>
              <w:right w:val="nil"/>
            </w:tcBorders>
            <w:noWrap/>
            <w:vAlign w:val="bottom"/>
            <w:hideMark/>
          </w:tcPr>
          <w:p w14:paraId="33B6B18D" w14:textId="77777777" w:rsidR="008F6CD3" w:rsidRPr="008F6CD3" w:rsidRDefault="008F6CD3" w:rsidP="008F6CD3">
            <w:pPr>
              <w:suppressAutoHyphens w:val="0"/>
              <w:rPr>
                <w:lang w:eastAsia="cs-CZ"/>
              </w:rPr>
            </w:pPr>
          </w:p>
        </w:tc>
      </w:tr>
    </w:tbl>
    <w:p w14:paraId="241788C1" w14:textId="77777777" w:rsidR="008F6CD3" w:rsidRDefault="008F6CD3">
      <w:pPr>
        <w:jc w:val="both"/>
        <w:rPr>
          <w:rFonts w:ascii="Tahoma" w:hAnsi="Tahoma" w:cs="Tahoma"/>
          <w:sz w:val="16"/>
          <w:szCs w:val="16"/>
        </w:rPr>
      </w:pPr>
    </w:p>
    <w:p w14:paraId="26F61C90" w14:textId="77777777" w:rsidR="001E6B6B" w:rsidRDefault="001E6B6B">
      <w:pPr>
        <w:jc w:val="both"/>
        <w:rPr>
          <w:rFonts w:ascii="Tahoma" w:hAnsi="Tahoma" w:cs="Tahoma"/>
          <w:sz w:val="16"/>
          <w:szCs w:val="16"/>
        </w:rPr>
      </w:pPr>
    </w:p>
    <w:p w14:paraId="3D1646C7" w14:textId="77777777" w:rsidR="001E6B6B" w:rsidRDefault="001E6B6B">
      <w:pPr>
        <w:jc w:val="both"/>
        <w:rPr>
          <w:rFonts w:ascii="Tahoma" w:hAnsi="Tahoma" w:cs="Tahoma"/>
          <w:sz w:val="16"/>
          <w:szCs w:val="16"/>
        </w:rPr>
      </w:pPr>
    </w:p>
    <w:p w14:paraId="6F45B30A" w14:textId="77777777" w:rsidR="001E6B6B" w:rsidRDefault="001E6B6B">
      <w:pPr>
        <w:jc w:val="both"/>
        <w:rPr>
          <w:rFonts w:ascii="Tahoma" w:hAnsi="Tahoma" w:cs="Tahoma"/>
          <w:sz w:val="16"/>
          <w:szCs w:val="16"/>
        </w:rPr>
      </w:pPr>
    </w:p>
    <w:p w14:paraId="76CC8A3E" w14:textId="77777777" w:rsidR="001E6B6B" w:rsidRDefault="001E6B6B">
      <w:pPr>
        <w:jc w:val="both"/>
        <w:rPr>
          <w:rFonts w:ascii="Tahoma" w:hAnsi="Tahoma" w:cs="Tahoma"/>
          <w:sz w:val="16"/>
          <w:szCs w:val="16"/>
        </w:rPr>
      </w:pPr>
    </w:p>
    <w:p w14:paraId="009B032E" w14:textId="77777777" w:rsidR="001E6B6B" w:rsidRDefault="001E6B6B">
      <w:pPr>
        <w:jc w:val="both"/>
        <w:rPr>
          <w:rFonts w:ascii="Tahoma" w:hAnsi="Tahoma" w:cs="Tahoma"/>
          <w:sz w:val="16"/>
          <w:szCs w:val="16"/>
        </w:rPr>
      </w:pPr>
    </w:p>
    <w:p w14:paraId="00E83F0A" w14:textId="77777777" w:rsidR="001E6B6B" w:rsidRDefault="001E6B6B">
      <w:pPr>
        <w:jc w:val="both"/>
        <w:rPr>
          <w:rFonts w:ascii="Tahoma" w:hAnsi="Tahoma" w:cs="Tahoma"/>
          <w:sz w:val="16"/>
          <w:szCs w:val="16"/>
        </w:rPr>
      </w:pPr>
    </w:p>
    <w:p w14:paraId="36ED55C3" w14:textId="77777777" w:rsidR="001E6B6B" w:rsidRDefault="001E6B6B">
      <w:pPr>
        <w:jc w:val="both"/>
        <w:rPr>
          <w:rFonts w:ascii="Tahoma" w:hAnsi="Tahoma" w:cs="Tahoma"/>
          <w:sz w:val="16"/>
          <w:szCs w:val="16"/>
        </w:rPr>
      </w:pPr>
    </w:p>
    <w:p w14:paraId="7A3A1722" w14:textId="77777777" w:rsidR="001E6B6B" w:rsidRDefault="001E6B6B">
      <w:pPr>
        <w:jc w:val="both"/>
        <w:rPr>
          <w:rFonts w:ascii="Tahoma" w:hAnsi="Tahoma" w:cs="Tahoma"/>
          <w:sz w:val="16"/>
          <w:szCs w:val="16"/>
        </w:rPr>
      </w:pPr>
    </w:p>
    <w:p w14:paraId="2007AC83" w14:textId="77777777" w:rsidR="001E6B6B" w:rsidRDefault="001E6B6B">
      <w:pPr>
        <w:jc w:val="both"/>
        <w:rPr>
          <w:rFonts w:ascii="Tahoma" w:hAnsi="Tahoma" w:cs="Tahoma"/>
          <w:sz w:val="16"/>
          <w:szCs w:val="16"/>
        </w:rPr>
      </w:pPr>
    </w:p>
    <w:p w14:paraId="66546C02" w14:textId="77777777" w:rsidR="001E6B6B" w:rsidRDefault="001E6B6B">
      <w:pPr>
        <w:jc w:val="both"/>
        <w:rPr>
          <w:rFonts w:ascii="Tahoma" w:hAnsi="Tahoma" w:cs="Tahoma"/>
          <w:sz w:val="16"/>
          <w:szCs w:val="16"/>
        </w:rPr>
      </w:pPr>
    </w:p>
    <w:p w14:paraId="280FC71C" w14:textId="77777777" w:rsidR="001E6B6B" w:rsidRDefault="001E6B6B">
      <w:pPr>
        <w:jc w:val="both"/>
        <w:rPr>
          <w:rFonts w:ascii="Tahoma" w:hAnsi="Tahoma" w:cs="Tahoma"/>
          <w:sz w:val="16"/>
          <w:szCs w:val="16"/>
        </w:rPr>
      </w:pPr>
    </w:p>
    <w:p w14:paraId="0838A397" w14:textId="77777777" w:rsidR="001E6B6B" w:rsidRDefault="001E6B6B">
      <w:pPr>
        <w:jc w:val="both"/>
        <w:rPr>
          <w:rFonts w:ascii="Tahoma" w:hAnsi="Tahoma" w:cs="Tahoma"/>
          <w:sz w:val="16"/>
          <w:szCs w:val="16"/>
        </w:rPr>
      </w:pPr>
    </w:p>
    <w:p w14:paraId="15BD8CDF" w14:textId="77777777" w:rsidR="001E6B6B" w:rsidRDefault="001E6B6B">
      <w:pPr>
        <w:jc w:val="both"/>
        <w:rPr>
          <w:rFonts w:ascii="Tahoma" w:hAnsi="Tahoma" w:cs="Tahoma"/>
          <w:sz w:val="16"/>
          <w:szCs w:val="16"/>
        </w:rPr>
      </w:pPr>
    </w:p>
    <w:p w14:paraId="4C9CBB63" w14:textId="77777777" w:rsidR="001E6B6B" w:rsidRDefault="001E6B6B">
      <w:pPr>
        <w:jc w:val="both"/>
        <w:rPr>
          <w:rFonts w:ascii="Tahoma" w:hAnsi="Tahoma" w:cs="Tahoma"/>
          <w:sz w:val="16"/>
          <w:szCs w:val="16"/>
        </w:rPr>
      </w:pPr>
    </w:p>
    <w:p w14:paraId="74464001" w14:textId="77777777" w:rsidR="001E6B6B" w:rsidRDefault="001E6B6B">
      <w:pPr>
        <w:jc w:val="both"/>
        <w:rPr>
          <w:rFonts w:ascii="Tahoma" w:hAnsi="Tahoma" w:cs="Tahoma"/>
          <w:sz w:val="16"/>
          <w:szCs w:val="16"/>
        </w:rPr>
      </w:pPr>
    </w:p>
    <w:p w14:paraId="46EAC8FB" w14:textId="77777777" w:rsidR="001E6B6B" w:rsidRDefault="001E6B6B">
      <w:pPr>
        <w:jc w:val="both"/>
        <w:rPr>
          <w:rFonts w:ascii="Tahoma" w:hAnsi="Tahoma" w:cs="Tahoma"/>
          <w:sz w:val="16"/>
          <w:szCs w:val="16"/>
        </w:rPr>
      </w:pPr>
    </w:p>
    <w:p w14:paraId="35232554" w14:textId="77777777" w:rsidR="001E6B6B" w:rsidRDefault="001E6B6B">
      <w:pPr>
        <w:jc w:val="both"/>
        <w:rPr>
          <w:rFonts w:ascii="Tahoma" w:hAnsi="Tahoma" w:cs="Tahoma"/>
          <w:sz w:val="16"/>
          <w:szCs w:val="16"/>
        </w:rPr>
      </w:pPr>
    </w:p>
    <w:p w14:paraId="7E18264A" w14:textId="77777777" w:rsidR="001E6B6B" w:rsidRDefault="001E6B6B">
      <w:pPr>
        <w:jc w:val="both"/>
        <w:rPr>
          <w:rFonts w:ascii="Tahoma" w:hAnsi="Tahoma" w:cs="Tahoma"/>
          <w:sz w:val="16"/>
          <w:szCs w:val="16"/>
        </w:rPr>
      </w:pPr>
    </w:p>
    <w:p w14:paraId="35A2EA4A" w14:textId="77777777" w:rsidR="001E6B6B" w:rsidRDefault="001E6B6B">
      <w:pPr>
        <w:jc w:val="both"/>
        <w:rPr>
          <w:rFonts w:ascii="Tahoma" w:hAnsi="Tahoma" w:cs="Tahoma"/>
          <w:sz w:val="16"/>
          <w:szCs w:val="16"/>
        </w:rPr>
      </w:pPr>
    </w:p>
    <w:p w14:paraId="77D08FC7" w14:textId="77777777" w:rsidR="001E6B6B" w:rsidRDefault="001E6B6B">
      <w:pPr>
        <w:jc w:val="both"/>
        <w:rPr>
          <w:rFonts w:ascii="Tahoma" w:hAnsi="Tahoma" w:cs="Tahoma"/>
          <w:sz w:val="16"/>
          <w:szCs w:val="16"/>
        </w:rPr>
      </w:pPr>
    </w:p>
    <w:p w14:paraId="0E56571E" w14:textId="77777777" w:rsidR="001E6B6B" w:rsidRDefault="001E6B6B">
      <w:pPr>
        <w:jc w:val="both"/>
        <w:rPr>
          <w:rFonts w:ascii="Tahoma" w:hAnsi="Tahoma" w:cs="Tahoma"/>
          <w:sz w:val="16"/>
          <w:szCs w:val="16"/>
        </w:rPr>
      </w:pPr>
    </w:p>
    <w:p w14:paraId="664493A0" w14:textId="77777777" w:rsidR="001E6B6B" w:rsidRDefault="001E6B6B">
      <w:pPr>
        <w:jc w:val="both"/>
        <w:rPr>
          <w:rFonts w:ascii="Tahoma" w:hAnsi="Tahoma" w:cs="Tahoma"/>
          <w:sz w:val="16"/>
          <w:szCs w:val="16"/>
        </w:rPr>
      </w:pPr>
    </w:p>
    <w:p w14:paraId="087984F3" w14:textId="77777777" w:rsidR="001E6B6B" w:rsidRDefault="001E6B6B">
      <w:pPr>
        <w:jc w:val="both"/>
        <w:rPr>
          <w:rFonts w:ascii="Tahoma" w:hAnsi="Tahoma" w:cs="Tahoma"/>
          <w:sz w:val="16"/>
          <w:szCs w:val="16"/>
        </w:rPr>
      </w:pPr>
    </w:p>
    <w:p w14:paraId="1FE12E26" w14:textId="77777777" w:rsidR="001E6B6B" w:rsidRDefault="001E6B6B">
      <w:pPr>
        <w:jc w:val="both"/>
        <w:rPr>
          <w:rFonts w:ascii="Tahoma" w:hAnsi="Tahoma" w:cs="Tahoma"/>
          <w:sz w:val="16"/>
          <w:szCs w:val="16"/>
        </w:rPr>
      </w:pPr>
    </w:p>
    <w:p w14:paraId="49053719" w14:textId="77777777" w:rsidR="001E6B6B" w:rsidRDefault="001E6B6B">
      <w:pPr>
        <w:jc w:val="both"/>
        <w:rPr>
          <w:rFonts w:ascii="Tahoma" w:hAnsi="Tahoma" w:cs="Tahoma"/>
          <w:sz w:val="16"/>
          <w:szCs w:val="16"/>
        </w:rPr>
      </w:pPr>
    </w:p>
    <w:p w14:paraId="1E97551E" w14:textId="77777777" w:rsidR="001E6B6B" w:rsidRDefault="001E6B6B">
      <w:pPr>
        <w:jc w:val="both"/>
        <w:rPr>
          <w:rFonts w:ascii="Tahoma" w:hAnsi="Tahoma" w:cs="Tahoma"/>
          <w:sz w:val="16"/>
          <w:szCs w:val="16"/>
        </w:rPr>
      </w:pPr>
    </w:p>
    <w:p w14:paraId="26DAA13D" w14:textId="77777777" w:rsidR="001E6B6B" w:rsidRDefault="001E6B6B">
      <w:pPr>
        <w:jc w:val="both"/>
        <w:rPr>
          <w:rFonts w:ascii="Tahoma" w:hAnsi="Tahoma" w:cs="Tahoma"/>
          <w:sz w:val="16"/>
          <w:szCs w:val="16"/>
        </w:rPr>
      </w:pPr>
    </w:p>
    <w:p w14:paraId="3D9FD38E" w14:textId="77777777" w:rsidR="001E6B6B" w:rsidRDefault="001E6B6B">
      <w:pPr>
        <w:jc w:val="both"/>
        <w:rPr>
          <w:rFonts w:ascii="Tahoma" w:hAnsi="Tahoma" w:cs="Tahoma"/>
          <w:sz w:val="16"/>
          <w:szCs w:val="16"/>
        </w:rPr>
      </w:pPr>
    </w:p>
    <w:p w14:paraId="53C9E4FF" w14:textId="77777777" w:rsidR="001E6B6B" w:rsidRDefault="001E6B6B">
      <w:pPr>
        <w:jc w:val="both"/>
        <w:rPr>
          <w:rFonts w:ascii="Tahoma" w:hAnsi="Tahoma" w:cs="Tahoma"/>
          <w:sz w:val="16"/>
          <w:szCs w:val="16"/>
        </w:rPr>
      </w:pPr>
    </w:p>
    <w:p w14:paraId="0417ABAB" w14:textId="77777777" w:rsidR="001E6B6B" w:rsidRDefault="001E6B6B">
      <w:pPr>
        <w:jc w:val="both"/>
        <w:rPr>
          <w:rFonts w:ascii="Tahoma" w:hAnsi="Tahoma" w:cs="Tahoma"/>
          <w:sz w:val="16"/>
          <w:szCs w:val="16"/>
        </w:rPr>
      </w:pPr>
    </w:p>
    <w:p w14:paraId="6D86A5A1" w14:textId="77777777" w:rsidR="001E6B6B" w:rsidRDefault="001E6B6B">
      <w:pPr>
        <w:jc w:val="both"/>
        <w:rPr>
          <w:rFonts w:ascii="Tahoma" w:hAnsi="Tahoma" w:cs="Tahoma"/>
          <w:sz w:val="16"/>
          <w:szCs w:val="16"/>
        </w:rPr>
      </w:pPr>
    </w:p>
    <w:p w14:paraId="7BCFC656" w14:textId="77777777" w:rsidR="001E6B6B" w:rsidRDefault="001E6B6B">
      <w:pPr>
        <w:jc w:val="both"/>
        <w:rPr>
          <w:rFonts w:ascii="Tahoma" w:hAnsi="Tahoma" w:cs="Tahoma"/>
          <w:sz w:val="16"/>
          <w:szCs w:val="16"/>
        </w:rPr>
      </w:pPr>
    </w:p>
    <w:p w14:paraId="21EF23EC" w14:textId="77777777" w:rsidR="001E6B6B" w:rsidRDefault="001E6B6B">
      <w:pPr>
        <w:jc w:val="both"/>
        <w:rPr>
          <w:rFonts w:ascii="Tahoma" w:hAnsi="Tahoma" w:cs="Tahoma"/>
          <w:sz w:val="16"/>
          <w:szCs w:val="16"/>
        </w:rPr>
      </w:pPr>
    </w:p>
    <w:p w14:paraId="6FE66C0A" w14:textId="77777777" w:rsidR="001E6B6B" w:rsidRDefault="001E6B6B">
      <w:pPr>
        <w:jc w:val="both"/>
        <w:rPr>
          <w:rFonts w:ascii="Tahoma" w:hAnsi="Tahoma" w:cs="Tahoma"/>
          <w:sz w:val="16"/>
          <w:szCs w:val="16"/>
        </w:rPr>
      </w:pPr>
    </w:p>
    <w:p w14:paraId="24424EDF" w14:textId="77777777" w:rsidR="001E6B6B" w:rsidRDefault="001E6B6B">
      <w:pPr>
        <w:jc w:val="both"/>
        <w:rPr>
          <w:rFonts w:ascii="Tahoma" w:hAnsi="Tahoma" w:cs="Tahoma"/>
          <w:sz w:val="16"/>
          <w:szCs w:val="16"/>
        </w:rPr>
      </w:pPr>
    </w:p>
    <w:p w14:paraId="71EB2637" w14:textId="77777777" w:rsidR="001E6B6B" w:rsidRDefault="001E6B6B">
      <w:pPr>
        <w:jc w:val="both"/>
        <w:rPr>
          <w:rFonts w:ascii="Tahoma" w:hAnsi="Tahoma" w:cs="Tahoma"/>
          <w:sz w:val="16"/>
          <w:szCs w:val="16"/>
        </w:rPr>
      </w:pPr>
    </w:p>
    <w:p w14:paraId="7F7A7B25" w14:textId="77777777" w:rsidR="001E6B6B" w:rsidRDefault="001E6B6B">
      <w:pPr>
        <w:jc w:val="both"/>
        <w:rPr>
          <w:rFonts w:ascii="Tahoma" w:hAnsi="Tahoma" w:cs="Tahoma"/>
          <w:sz w:val="16"/>
          <w:szCs w:val="16"/>
        </w:rPr>
      </w:pPr>
    </w:p>
    <w:p w14:paraId="7B15F6C1" w14:textId="77777777" w:rsidR="001E6B6B" w:rsidRDefault="001E6B6B">
      <w:pPr>
        <w:jc w:val="both"/>
        <w:rPr>
          <w:rFonts w:ascii="Tahoma" w:hAnsi="Tahoma" w:cs="Tahoma"/>
          <w:sz w:val="16"/>
          <w:szCs w:val="16"/>
        </w:rPr>
      </w:pPr>
    </w:p>
    <w:p w14:paraId="18E9E3B9" w14:textId="77777777" w:rsidR="001E6B6B" w:rsidRDefault="001E6B6B">
      <w:pPr>
        <w:jc w:val="both"/>
        <w:rPr>
          <w:rFonts w:ascii="Tahoma" w:hAnsi="Tahoma" w:cs="Tahoma"/>
          <w:sz w:val="16"/>
          <w:szCs w:val="16"/>
        </w:rPr>
      </w:pPr>
    </w:p>
    <w:p w14:paraId="12D91996" w14:textId="77777777" w:rsidR="001E6B6B" w:rsidRDefault="001E6B6B">
      <w:pPr>
        <w:jc w:val="both"/>
        <w:rPr>
          <w:rFonts w:ascii="Tahoma" w:hAnsi="Tahoma" w:cs="Tahoma"/>
          <w:sz w:val="16"/>
          <w:szCs w:val="16"/>
        </w:rPr>
      </w:pPr>
    </w:p>
    <w:p w14:paraId="695D639A" w14:textId="77777777" w:rsidR="001E6B6B" w:rsidRDefault="001E6B6B">
      <w:pPr>
        <w:jc w:val="both"/>
        <w:rPr>
          <w:rFonts w:ascii="Tahoma" w:hAnsi="Tahoma" w:cs="Tahoma"/>
          <w:sz w:val="16"/>
          <w:szCs w:val="16"/>
        </w:rPr>
      </w:pPr>
    </w:p>
    <w:p w14:paraId="5895C4BF" w14:textId="77777777" w:rsidR="001E6B6B" w:rsidRDefault="001E6B6B">
      <w:pPr>
        <w:jc w:val="both"/>
        <w:rPr>
          <w:rFonts w:ascii="Tahoma" w:hAnsi="Tahoma" w:cs="Tahoma"/>
          <w:sz w:val="16"/>
          <w:szCs w:val="16"/>
        </w:rPr>
      </w:pPr>
    </w:p>
    <w:p w14:paraId="7F051D9B" w14:textId="77777777" w:rsidR="001E6B6B" w:rsidRDefault="001E6B6B">
      <w:pPr>
        <w:jc w:val="both"/>
        <w:rPr>
          <w:rFonts w:ascii="Tahoma" w:hAnsi="Tahoma" w:cs="Tahoma"/>
          <w:sz w:val="16"/>
          <w:szCs w:val="16"/>
        </w:rPr>
      </w:pPr>
    </w:p>
    <w:p w14:paraId="7C15ED20" w14:textId="77777777" w:rsidR="001E6B6B" w:rsidRDefault="001E6B6B">
      <w:pPr>
        <w:jc w:val="both"/>
        <w:rPr>
          <w:rFonts w:ascii="Tahoma" w:hAnsi="Tahoma" w:cs="Tahoma"/>
          <w:sz w:val="16"/>
          <w:szCs w:val="16"/>
        </w:rPr>
      </w:pPr>
    </w:p>
    <w:p w14:paraId="02B3BBC4" w14:textId="77777777" w:rsidR="001E6B6B" w:rsidRDefault="001E6B6B">
      <w:pPr>
        <w:jc w:val="both"/>
        <w:rPr>
          <w:rFonts w:ascii="Tahoma" w:hAnsi="Tahoma" w:cs="Tahoma"/>
          <w:sz w:val="16"/>
          <w:szCs w:val="16"/>
        </w:rPr>
      </w:pPr>
    </w:p>
    <w:p w14:paraId="0A90A130" w14:textId="77777777" w:rsidR="001E6B6B" w:rsidRDefault="001E6B6B">
      <w:pPr>
        <w:jc w:val="both"/>
        <w:rPr>
          <w:rFonts w:ascii="Tahoma" w:hAnsi="Tahoma" w:cs="Tahoma"/>
          <w:sz w:val="16"/>
          <w:szCs w:val="16"/>
        </w:rPr>
      </w:pPr>
    </w:p>
    <w:p w14:paraId="1448DB3B" w14:textId="77777777" w:rsidR="001E6B6B" w:rsidRDefault="001E6B6B">
      <w:pPr>
        <w:jc w:val="both"/>
        <w:rPr>
          <w:rFonts w:ascii="Tahoma" w:hAnsi="Tahoma" w:cs="Tahoma"/>
          <w:sz w:val="16"/>
          <w:szCs w:val="16"/>
        </w:rPr>
      </w:pPr>
    </w:p>
    <w:p w14:paraId="3FA139FB" w14:textId="77777777" w:rsidR="001E6B6B" w:rsidRDefault="001E6B6B">
      <w:pPr>
        <w:jc w:val="both"/>
        <w:rPr>
          <w:rFonts w:ascii="Tahoma" w:hAnsi="Tahoma" w:cs="Tahoma"/>
          <w:sz w:val="16"/>
          <w:szCs w:val="16"/>
        </w:rPr>
      </w:pPr>
    </w:p>
    <w:p w14:paraId="7EC8C790" w14:textId="77777777" w:rsidR="001E6B6B" w:rsidRDefault="001E6B6B">
      <w:pPr>
        <w:jc w:val="both"/>
        <w:rPr>
          <w:rFonts w:ascii="Tahoma" w:hAnsi="Tahoma" w:cs="Tahoma"/>
          <w:sz w:val="16"/>
          <w:szCs w:val="16"/>
        </w:rPr>
      </w:pPr>
    </w:p>
    <w:p w14:paraId="56F88AFB" w14:textId="77777777" w:rsidR="001E6B6B" w:rsidRDefault="001E6B6B">
      <w:pPr>
        <w:jc w:val="both"/>
        <w:rPr>
          <w:rFonts w:ascii="Tahoma" w:hAnsi="Tahoma" w:cs="Tahoma"/>
          <w:sz w:val="16"/>
          <w:szCs w:val="16"/>
        </w:rPr>
      </w:pPr>
    </w:p>
    <w:p w14:paraId="3694D28B" w14:textId="77777777" w:rsidR="001E6B6B" w:rsidRDefault="001E6B6B">
      <w:pPr>
        <w:jc w:val="both"/>
        <w:rPr>
          <w:rFonts w:ascii="Tahoma" w:hAnsi="Tahoma" w:cs="Tahoma"/>
          <w:sz w:val="16"/>
          <w:szCs w:val="16"/>
        </w:rPr>
      </w:pPr>
    </w:p>
    <w:p w14:paraId="5C691FCB" w14:textId="77777777" w:rsidR="001E6B6B" w:rsidRDefault="001E6B6B">
      <w:pPr>
        <w:jc w:val="both"/>
        <w:rPr>
          <w:rFonts w:ascii="Tahoma" w:hAnsi="Tahoma" w:cs="Tahoma"/>
          <w:sz w:val="16"/>
          <w:szCs w:val="16"/>
        </w:rPr>
      </w:pPr>
    </w:p>
    <w:p w14:paraId="356287AD" w14:textId="77777777" w:rsidR="001E6B6B" w:rsidRDefault="001E6B6B">
      <w:pPr>
        <w:jc w:val="both"/>
        <w:rPr>
          <w:rFonts w:ascii="Tahoma" w:hAnsi="Tahoma" w:cs="Tahoma"/>
          <w:sz w:val="16"/>
          <w:szCs w:val="16"/>
        </w:rPr>
      </w:pPr>
    </w:p>
    <w:p w14:paraId="1ADBDC49" w14:textId="77777777" w:rsidR="001E6B6B" w:rsidRDefault="001E6B6B">
      <w:pPr>
        <w:jc w:val="both"/>
        <w:rPr>
          <w:rFonts w:ascii="Tahoma" w:hAnsi="Tahoma" w:cs="Tahoma"/>
          <w:sz w:val="16"/>
          <w:szCs w:val="16"/>
        </w:rPr>
      </w:pPr>
    </w:p>
    <w:p w14:paraId="015777B1" w14:textId="7AEEC0C6" w:rsidR="001E6B6B" w:rsidRDefault="001E6B6B">
      <w:pPr>
        <w:jc w:val="both"/>
        <w:rPr>
          <w:rFonts w:ascii="Tahoma" w:hAnsi="Tahoma" w:cs="Tahoma"/>
          <w:sz w:val="16"/>
          <w:szCs w:val="16"/>
        </w:rPr>
      </w:pPr>
      <w:r>
        <w:rPr>
          <w:rFonts w:ascii="Tahoma" w:hAnsi="Tahoma" w:cs="Tahoma"/>
          <w:sz w:val="16"/>
          <w:szCs w:val="16"/>
        </w:rPr>
        <w:t>Příloha č. 2</w:t>
      </w:r>
    </w:p>
    <w:p w14:paraId="58354756" w14:textId="77777777" w:rsidR="001E6B6B" w:rsidRDefault="001E6B6B">
      <w:pPr>
        <w:jc w:val="both"/>
        <w:rPr>
          <w:rFonts w:ascii="Tahoma" w:hAnsi="Tahoma" w:cs="Tahoma"/>
          <w:sz w:val="16"/>
          <w:szCs w:val="16"/>
        </w:rPr>
      </w:pPr>
    </w:p>
    <w:tbl>
      <w:tblPr>
        <w:tblW w:w="0" w:type="auto"/>
        <w:tblCellMar>
          <w:left w:w="70" w:type="dxa"/>
          <w:right w:w="70" w:type="dxa"/>
        </w:tblCellMar>
        <w:tblLook w:val="04A0" w:firstRow="1" w:lastRow="0" w:firstColumn="1" w:lastColumn="0" w:noHBand="0" w:noVBand="1"/>
      </w:tblPr>
      <w:tblGrid>
        <w:gridCol w:w="146"/>
        <w:gridCol w:w="5142"/>
        <w:gridCol w:w="2336"/>
        <w:gridCol w:w="474"/>
      </w:tblGrid>
      <w:tr w:rsidR="003041E2" w:rsidRPr="003041E2" w14:paraId="7A8C2500" w14:textId="77777777" w:rsidTr="003041E2">
        <w:trPr>
          <w:trHeight w:val="255"/>
        </w:trPr>
        <w:tc>
          <w:tcPr>
            <w:tcW w:w="0" w:type="auto"/>
            <w:tcBorders>
              <w:top w:val="nil"/>
              <w:left w:val="nil"/>
              <w:bottom w:val="nil"/>
              <w:right w:val="nil"/>
            </w:tcBorders>
            <w:shd w:val="clear" w:color="auto" w:fill="auto"/>
            <w:noWrap/>
            <w:vAlign w:val="bottom"/>
            <w:hideMark/>
          </w:tcPr>
          <w:p w14:paraId="2B9975C6" w14:textId="77777777" w:rsidR="003041E2" w:rsidRPr="003041E2" w:rsidRDefault="003041E2" w:rsidP="003041E2">
            <w:pPr>
              <w:suppressAutoHyphens w:val="0"/>
              <w:rPr>
                <w:sz w:val="24"/>
                <w:szCs w:val="24"/>
                <w:lang w:eastAsia="cs-CZ"/>
              </w:rPr>
            </w:pPr>
          </w:p>
        </w:tc>
        <w:tc>
          <w:tcPr>
            <w:tcW w:w="0" w:type="auto"/>
            <w:tcBorders>
              <w:top w:val="nil"/>
              <w:left w:val="nil"/>
              <w:bottom w:val="nil"/>
              <w:right w:val="nil"/>
            </w:tcBorders>
            <w:shd w:val="clear" w:color="auto" w:fill="auto"/>
            <w:noWrap/>
            <w:vAlign w:val="bottom"/>
            <w:hideMark/>
          </w:tcPr>
          <w:p w14:paraId="3947FAC8" w14:textId="77777777" w:rsidR="003041E2" w:rsidRPr="003041E2" w:rsidRDefault="003041E2" w:rsidP="003041E2">
            <w:pPr>
              <w:suppressAutoHyphens w:val="0"/>
              <w:rPr>
                <w:lang w:eastAsia="cs-CZ"/>
              </w:rPr>
            </w:pPr>
          </w:p>
        </w:tc>
        <w:tc>
          <w:tcPr>
            <w:tcW w:w="0" w:type="auto"/>
            <w:tcBorders>
              <w:top w:val="nil"/>
              <w:left w:val="nil"/>
              <w:bottom w:val="nil"/>
              <w:right w:val="nil"/>
            </w:tcBorders>
            <w:shd w:val="clear" w:color="auto" w:fill="auto"/>
            <w:noWrap/>
            <w:vAlign w:val="bottom"/>
            <w:hideMark/>
          </w:tcPr>
          <w:p w14:paraId="196C99EF" w14:textId="77777777" w:rsidR="003041E2" w:rsidRPr="003041E2" w:rsidRDefault="003041E2" w:rsidP="003041E2">
            <w:pPr>
              <w:suppressAutoHyphens w:val="0"/>
              <w:rPr>
                <w:lang w:eastAsia="cs-CZ"/>
              </w:rPr>
            </w:pPr>
          </w:p>
        </w:tc>
        <w:tc>
          <w:tcPr>
            <w:tcW w:w="0" w:type="auto"/>
            <w:tcBorders>
              <w:top w:val="nil"/>
              <w:left w:val="nil"/>
              <w:bottom w:val="nil"/>
              <w:right w:val="nil"/>
            </w:tcBorders>
            <w:shd w:val="clear" w:color="auto" w:fill="auto"/>
            <w:noWrap/>
            <w:vAlign w:val="bottom"/>
            <w:hideMark/>
          </w:tcPr>
          <w:p w14:paraId="765A200A" w14:textId="77777777" w:rsidR="003041E2" w:rsidRPr="003041E2" w:rsidRDefault="003041E2" w:rsidP="003041E2">
            <w:pPr>
              <w:suppressAutoHyphens w:val="0"/>
              <w:rPr>
                <w:lang w:eastAsia="cs-CZ"/>
              </w:rPr>
            </w:pPr>
          </w:p>
        </w:tc>
      </w:tr>
      <w:tr w:rsidR="003041E2" w:rsidRPr="003041E2" w14:paraId="270D58C3" w14:textId="77777777" w:rsidTr="003041E2">
        <w:trPr>
          <w:trHeight w:val="315"/>
        </w:trPr>
        <w:tc>
          <w:tcPr>
            <w:tcW w:w="0" w:type="auto"/>
            <w:tcBorders>
              <w:top w:val="nil"/>
              <w:left w:val="nil"/>
              <w:bottom w:val="nil"/>
              <w:right w:val="nil"/>
            </w:tcBorders>
            <w:shd w:val="clear" w:color="auto" w:fill="auto"/>
            <w:noWrap/>
            <w:vAlign w:val="bottom"/>
            <w:hideMark/>
          </w:tcPr>
          <w:p w14:paraId="6D747D7D" w14:textId="77777777" w:rsidR="003041E2" w:rsidRPr="003041E2" w:rsidRDefault="003041E2" w:rsidP="003041E2">
            <w:pPr>
              <w:suppressAutoHyphens w:val="0"/>
              <w:rPr>
                <w:lang w:eastAsia="cs-CZ"/>
              </w:rPr>
            </w:pPr>
          </w:p>
        </w:tc>
        <w:tc>
          <w:tcPr>
            <w:tcW w:w="0" w:type="auto"/>
            <w:tcBorders>
              <w:top w:val="nil"/>
              <w:left w:val="nil"/>
              <w:bottom w:val="nil"/>
              <w:right w:val="nil"/>
            </w:tcBorders>
            <w:shd w:val="clear" w:color="auto" w:fill="auto"/>
            <w:noWrap/>
            <w:vAlign w:val="bottom"/>
            <w:hideMark/>
          </w:tcPr>
          <w:p w14:paraId="28FF146E" w14:textId="77777777" w:rsidR="003041E2" w:rsidRPr="003041E2" w:rsidRDefault="003041E2" w:rsidP="003041E2">
            <w:pPr>
              <w:suppressAutoHyphens w:val="0"/>
              <w:rPr>
                <w:rFonts w:ascii="Arial" w:hAnsi="Arial" w:cs="Arial"/>
                <w:b/>
                <w:bCs/>
                <w:color w:val="000000"/>
                <w:sz w:val="24"/>
                <w:szCs w:val="24"/>
                <w:lang w:eastAsia="cs-CZ"/>
              </w:rPr>
            </w:pPr>
            <w:r w:rsidRPr="003041E2">
              <w:rPr>
                <w:rFonts w:ascii="Arial" w:hAnsi="Arial" w:cs="Arial"/>
                <w:b/>
                <w:bCs/>
                <w:color w:val="000000"/>
                <w:sz w:val="24"/>
                <w:szCs w:val="24"/>
                <w:lang w:eastAsia="cs-CZ"/>
              </w:rPr>
              <w:t>VFN seznam jednotek split - servis a opravy</w:t>
            </w:r>
          </w:p>
        </w:tc>
        <w:tc>
          <w:tcPr>
            <w:tcW w:w="0" w:type="auto"/>
            <w:tcBorders>
              <w:top w:val="nil"/>
              <w:left w:val="nil"/>
              <w:bottom w:val="nil"/>
              <w:right w:val="nil"/>
            </w:tcBorders>
            <w:shd w:val="clear" w:color="auto" w:fill="auto"/>
            <w:noWrap/>
            <w:vAlign w:val="bottom"/>
            <w:hideMark/>
          </w:tcPr>
          <w:p w14:paraId="5CBF88B7" w14:textId="77777777" w:rsidR="003041E2" w:rsidRPr="003041E2" w:rsidRDefault="003041E2" w:rsidP="003041E2">
            <w:pPr>
              <w:suppressAutoHyphens w:val="0"/>
              <w:rPr>
                <w:rFonts w:ascii="Arial" w:hAnsi="Arial" w:cs="Arial"/>
                <w:b/>
                <w:bCs/>
                <w:color w:val="000000"/>
                <w:sz w:val="24"/>
                <w:szCs w:val="24"/>
                <w:lang w:eastAsia="cs-CZ"/>
              </w:rPr>
            </w:pPr>
          </w:p>
        </w:tc>
        <w:tc>
          <w:tcPr>
            <w:tcW w:w="0" w:type="auto"/>
            <w:tcBorders>
              <w:top w:val="nil"/>
              <w:left w:val="nil"/>
              <w:bottom w:val="nil"/>
              <w:right w:val="nil"/>
            </w:tcBorders>
            <w:shd w:val="clear" w:color="auto" w:fill="auto"/>
            <w:noWrap/>
            <w:vAlign w:val="bottom"/>
            <w:hideMark/>
          </w:tcPr>
          <w:p w14:paraId="3AECBCA2" w14:textId="77777777" w:rsidR="003041E2" w:rsidRPr="003041E2" w:rsidRDefault="003041E2" w:rsidP="003041E2">
            <w:pPr>
              <w:suppressAutoHyphens w:val="0"/>
              <w:rPr>
                <w:lang w:eastAsia="cs-CZ"/>
              </w:rPr>
            </w:pPr>
          </w:p>
        </w:tc>
      </w:tr>
      <w:tr w:rsidR="003041E2" w:rsidRPr="003041E2" w14:paraId="77A80BC0" w14:textId="77777777" w:rsidTr="003041E2">
        <w:trPr>
          <w:trHeight w:val="255"/>
        </w:trPr>
        <w:tc>
          <w:tcPr>
            <w:tcW w:w="0" w:type="auto"/>
            <w:tcBorders>
              <w:top w:val="nil"/>
              <w:left w:val="nil"/>
              <w:bottom w:val="nil"/>
              <w:right w:val="nil"/>
            </w:tcBorders>
            <w:shd w:val="clear" w:color="auto" w:fill="auto"/>
            <w:noWrap/>
            <w:vAlign w:val="bottom"/>
            <w:hideMark/>
          </w:tcPr>
          <w:p w14:paraId="4612F660" w14:textId="77777777" w:rsidR="003041E2" w:rsidRPr="003041E2" w:rsidRDefault="003041E2" w:rsidP="003041E2">
            <w:pPr>
              <w:suppressAutoHyphens w:val="0"/>
              <w:rPr>
                <w:lang w:eastAsia="cs-CZ"/>
              </w:rPr>
            </w:pPr>
          </w:p>
        </w:tc>
        <w:tc>
          <w:tcPr>
            <w:tcW w:w="0" w:type="auto"/>
            <w:tcBorders>
              <w:top w:val="nil"/>
              <w:left w:val="nil"/>
              <w:bottom w:val="nil"/>
              <w:right w:val="nil"/>
            </w:tcBorders>
            <w:shd w:val="clear" w:color="auto" w:fill="auto"/>
            <w:noWrap/>
            <w:vAlign w:val="bottom"/>
            <w:hideMark/>
          </w:tcPr>
          <w:p w14:paraId="608289EE"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firma</w:t>
            </w:r>
          </w:p>
        </w:tc>
        <w:tc>
          <w:tcPr>
            <w:tcW w:w="0" w:type="auto"/>
            <w:tcBorders>
              <w:top w:val="nil"/>
              <w:left w:val="nil"/>
              <w:bottom w:val="nil"/>
              <w:right w:val="nil"/>
            </w:tcBorders>
            <w:shd w:val="clear" w:color="auto" w:fill="auto"/>
            <w:noWrap/>
            <w:vAlign w:val="center"/>
            <w:hideMark/>
          </w:tcPr>
          <w:p w14:paraId="0AF24D20" w14:textId="77777777" w:rsidR="003041E2" w:rsidRPr="003041E2" w:rsidRDefault="003041E2" w:rsidP="003041E2">
            <w:pPr>
              <w:suppressAutoHyphens w:val="0"/>
              <w:rPr>
                <w:rFonts w:ascii="Arial" w:hAnsi="Arial" w:cs="Arial"/>
                <w:lang w:eastAsia="cs-CZ"/>
              </w:rPr>
            </w:pPr>
            <w:r w:rsidRPr="003041E2">
              <w:rPr>
                <w:rFonts w:ascii="Arial" w:hAnsi="Arial" w:cs="Arial"/>
                <w:lang w:eastAsia="cs-CZ"/>
              </w:rPr>
              <w:t>typ</w:t>
            </w:r>
          </w:p>
        </w:tc>
        <w:tc>
          <w:tcPr>
            <w:tcW w:w="0" w:type="auto"/>
            <w:tcBorders>
              <w:top w:val="nil"/>
              <w:left w:val="nil"/>
              <w:bottom w:val="nil"/>
              <w:right w:val="nil"/>
            </w:tcBorders>
            <w:shd w:val="clear" w:color="auto" w:fill="auto"/>
            <w:noWrap/>
            <w:vAlign w:val="bottom"/>
            <w:hideMark/>
          </w:tcPr>
          <w:p w14:paraId="0C857A0D" w14:textId="77777777" w:rsidR="003041E2" w:rsidRPr="003041E2" w:rsidRDefault="003041E2" w:rsidP="003041E2">
            <w:pPr>
              <w:suppressAutoHyphens w:val="0"/>
              <w:rPr>
                <w:rFonts w:ascii="Arial" w:hAnsi="Arial" w:cs="Arial"/>
                <w:lang w:eastAsia="cs-CZ"/>
              </w:rPr>
            </w:pPr>
            <w:r w:rsidRPr="003041E2">
              <w:rPr>
                <w:rFonts w:ascii="Arial" w:hAnsi="Arial" w:cs="Arial"/>
                <w:lang w:eastAsia="cs-CZ"/>
              </w:rPr>
              <w:t>ks</w:t>
            </w:r>
          </w:p>
        </w:tc>
      </w:tr>
      <w:tr w:rsidR="003041E2" w:rsidRPr="003041E2" w14:paraId="775AB700" w14:textId="77777777" w:rsidTr="003041E2">
        <w:trPr>
          <w:trHeight w:val="255"/>
        </w:trPr>
        <w:tc>
          <w:tcPr>
            <w:tcW w:w="0" w:type="auto"/>
            <w:tcBorders>
              <w:top w:val="nil"/>
              <w:left w:val="nil"/>
              <w:bottom w:val="nil"/>
              <w:right w:val="nil"/>
            </w:tcBorders>
            <w:shd w:val="clear" w:color="auto" w:fill="auto"/>
            <w:noWrap/>
            <w:vAlign w:val="bottom"/>
            <w:hideMark/>
          </w:tcPr>
          <w:p w14:paraId="04D7CC73" w14:textId="77777777" w:rsidR="003041E2" w:rsidRPr="003041E2" w:rsidRDefault="003041E2" w:rsidP="003041E2">
            <w:pPr>
              <w:suppressAutoHyphens w:val="0"/>
              <w:rPr>
                <w:rFonts w:ascii="Arial" w:hAnsi="Arial" w:cs="Arial"/>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CB0974"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Artel</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39369164"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neidif.</w:t>
            </w:r>
          </w:p>
        </w:tc>
        <w:tc>
          <w:tcPr>
            <w:tcW w:w="0" w:type="auto"/>
            <w:tcBorders>
              <w:top w:val="single" w:sz="4" w:space="0" w:color="000000"/>
              <w:left w:val="nil"/>
              <w:bottom w:val="single" w:sz="4" w:space="0" w:color="000000"/>
              <w:right w:val="single" w:sz="4" w:space="0" w:color="000000"/>
            </w:tcBorders>
            <w:shd w:val="clear" w:color="FFFFFF" w:fill="FFFFFF"/>
            <w:noWrap/>
            <w:vAlign w:val="bottom"/>
            <w:hideMark/>
          </w:tcPr>
          <w:p w14:paraId="7D747288"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4</w:t>
            </w:r>
          </w:p>
        </w:tc>
      </w:tr>
      <w:tr w:rsidR="003041E2" w:rsidRPr="003041E2" w14:paraId="35B1DF40" w14:textId="77777777" w:rsidTr="003041E2">
        <w:trPr>
          <w:trHeight w:val="255"/>
        </w:trPr>
        <w:tc>
          <w:tcPr>
            <w:tcW w:w="0" w:type="auto"/>
            <w:tcBorders>
              <w:top w:val="nil"/>
              <w:left w:val="nil"/>
              <w:bottom w:val="nil"/>
              <w:right w:val="nil"/>
            </w:tcBorders>
            <w:shd w:val="clear" w:color="auto" w:fill="auto"/>
            <w:noWrap/>
            <w:vAlign w:val="bottom"/>
            <w:hideMark/>
          </w:tcPr>
          <w:p w14:paraId="6E2B74E8"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430D681"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Ascon</w:t>
            </w:r>
          </w:p>
        </w:tc>
        <w:tc>
          <w:tcPr>
            <w:tcW w:w="0" w:type="auto"/>
            <w:tcBorders>
              <w:top w:val="nil"/>
              <w:left w:val="nil"/>
              <w:bottom w:val="single" w:sz="4" w:space="0" w:color="000000"/>
              <w:right w:val="single" w:sz="4" w:space="0" w:color="000000"/>
            </w:tcBorders>
            <w:shd w:val="clear" w:color="auto" w:fill="auto"/>
            <w:noWrap/>
            <w:vAlign w:val="bottom"/>
            <w:hideMark/>
          </w:tcPr>
          <w:p w14:paraId="30A1CDD5"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A4 Mt 1010ARAFSD</w:t>
            </w:r>
          </w:p>
        </w:tc>
        <w:tc>
          <w:tcPr>
            <w:tcW w:w="0" w:type="auto"/>
            <w:tcBorders>
              <w:top w:val="nil"/>
              <w:left w:val="nil"/>
              <w:bottom w:val="single" w:sz="4" w:space="0" w:color="000000"/>
              <w:right w:val="single" w:sz="4" w:space="0" w:color="000000"/>
            </w:tcBorders>
            <w:shd w:val="clear" w:color="FFFFFF" w:fill="FFFFFF"/>
            <w:noWrap/>
            <w:vAlign w:val="bottom"/>
            <w:hideMark/>
          </w:tcPr>
          <w:p w14:paraId="4A623C58"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6</w:t>
            </w:r>
          </w:p>
        </w:tc>
      </w:tr>
      <w:tr w:rsidR="003041E2" w:rsidRPr="003041E2" w14:paraId="3009D7DB" w14:textId="77777777" w:rsidTr="003041E2">
        <w:trPr>
          <w:trHeight w:val="255"/>
        </w:trPr>
        <w:tc>
          <w:tcPr>
            <w:tcW w:w="0" w:type="auto"/>
            <w:tcBorders>
              <w:top w:val="nil"/>
              <w:left w:val="nil"/>
              <w:bottom w:val="nil"/>
              <w:right w:val="nil"/>
            </w:tcBorders>
            <w:shd w:val="clear" w:color="auto" w:fill="auto"/>
            <w:noWrap/>
            <w:vAlign w:val="bottom"/>
            <w:hideMark/>
          </w:tcPr>
          <w:p w14:paraId="03CE6794"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0685DA1"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Ascon</w:t>
            </w:r>
          </w:p>
        </w:tc>
        <w:tc>
          <w:tcPr>
            <w:tcW w:w="0" w:type="auto"/>
            <w:tcBorders>
              <w:top w:val="nil"/>
              <w:left w:val="nil"/>
              <w:bottom w:val="single" w:sz="4" w:space="0" w:color="000000"/>
              <w:right w:val="single" w:sz="4" w:space="0" w:color="000000"/>
            </w:tcBorders>
            <w:shd w:val="clear" w:color="auto" w:fill="auto"/>
            <w:noWrap/>
            <w:vAlign w:val="bottom"/>
            <w:hideMark/>
          </w:tcPr>
          <w:p w14:paraId="5EDC9A31"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A5LC 20CR-ACOPOV</w:t>
            </w:r>
          </w:p>
        </w:tc>
        <w:tc>
          <w:tcPr>
            <w:tcW w:w="0" w:type="auto"/>
            <w:tcBorders>
              <w:top w:val="nil"/>
              <w:left w:val="nil"/>
              <w:bottom w:val="single" w:sz="4" w:space="0" w:color="000000"/>
              <w:right w:val="single" w:sz="4" w:space="0" w:color="000000"/>
            </w:tcBorders>
            <w:shd w:val="clear" w:color="FFFFFF" w:fill="FFFFFF"/>
            <w:noWrap/>
            <w:vAlign w:val="bottom"/>
            <w:hideMark/>
          </w:tcPr>
          <w:p w14:paraId="50142630"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6</w:t>
            </w:r>
          </w:p>
        </w:tc>
      </w:tr>
      <w:tr w:rsidR="003041E2" w:rsidRPr="003041E2" w14:paraId="67B54883" w14:textId="77777777" w:rsidTr="003041E2">
        <w:trPr>
          <w:trHeight w:val="255"/>
        </w:trPr>
        <w:tc>
          <w:tcPr>
            <w:tcW w:w="0" w:type="auto"/>
            <w:tcBorders>
              <w:top w:val="nil"/>
              <w:left w:val="nil"/>
              <w:bottom w:val="nil"/>
              <w:right w:val="nil"/>
            </w:tcBorders>
            <w:shd w:val="clear" w:color="auto" w:fill="auto"/>
            <w:noWrap/>
            <w:vAlign w:val="bottom"/>
            <w:hideMark/>
          </w:tcPr>
          <w:p w14:paraId="04AAACED"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2B8B4B3"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Ascon</w:t>
            </w:r>
          </w:p>
        </w:tc>
        <w:tc>
          <w:tcPr>
            <w:tcW w:w="0" w:type="auto"/>
            <w:tcBorders>
              <w:top w:val="nil"/>
              <w:left w:val="nil"/>
              <w:bottom w:val="single" w:sz="4" w:space="0" w:color="000000"/>
              <w:right w:val="single" w:sz="4" w:space="0" w:color="000000"/>
            </w:tcBorders>
            <w:shd w:val="clear" w:color="auto" w:fill="auto"/>
            <w:noWrap/>
            <w:vAlign w:val="bottom"/>
            <w:hideMark/>
          </w:tcPr>
          <w:p w14:paraId="22F8FE23"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S18AQU</w:t>
            </w:r>
          </w:p>
        </w:tc>
        <w:tc>
          <w:tcPr>
            <w:tcW w:w="0" w:type="auto"/>
            <w:tcBorders>
              <w:top w:val="nil"/>
              <w:left w:val="nil"/>
              <w:bottom w:val="single" w:sz="4" w:space="0" w:color="000000"/>
              <w:right w:val="single" w:sz="4" w:space="0" w:color="000000"/>
            </w:tcBorders>
            <w:shd w:val="clear" w:color="FFFFFF" w:fill="FFFFFF"/>
            <w:noWrap/>
            <w:vAlign w:val="bottom"/>
            <w:hideMark/>
          </w:tcPr>
          <w:p w14:paraId="453A46A7"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8</w:t>
            </w:r>
          </w:p>
        </w:tc>
      </w:tr>
      <w:tr w:rsidR="003041E2" w:rsidRPr="003041E2" w14:paraId="444432D7" w14:textId="77777777" w:rsidTr="003041E2">
        <w:trPr>
          <w:trHeight w:val="255"/>
        </w:trPr>
        <w:tc>
          <w:tcPr>
            <w:tcW w:w="0" w:type="auto"/>
            <w:tcBorders>
              <w:top w:val="nil"/>
              <w:left w:val="nil"/>
              <w:bottom w:val="nil"/>
              <w:right w:val="nil"/>
            </w:tcBorders>
            <w:shd w:val="clear" w:color="auto" w:fill="auto"/>
            <w:noWrap/>
            <w:vAlign w:val="bottom"/>
            <w:hideMark/>
          </w:tcPr>
          <w:p w14:paraId="30ABAD3F"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FFFFFF" w:fill="FFFFFF"/>
            <w:noWrap/>
            <w:vAlign w:val="bottom"/>
            <w:hideMark/>
          </w:tcPr>
          <w:p w14:paraId="452213B1"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Carier</w:t>
            </w:r>
          </w:p>
        </w:tc>
        <w:tc>
          <w:tcPr>
            <w:tcW w:w="0" w:type="auto"/>
            <w:tcBorders>
              <w:top w:val="nil"/>
              <w:left w:val="nil"/>
              <w:bottom w:val="single" w:sz="4" w:space="0" w:color="000000"/>
              <w:right w:val="single" w:sz="4" w:space="0" w:color="000000"/>
            </w:tcBorders>
            <w:shd w:val="clear" w:color="auto" w:fill="auto"/>
            <w:noWrap/>
            <w:vAlign w:val="bottom"/>
            <w:hideMark/>
          </w:tcPr>
          <w:p w14:paraId="475A43EB"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14FG058</w:t>
            </w:r>
          </w:p>
        </w:tc>
        <w:tc>
          <w:tcPr>
            <w:tcW w:w="0" w:type="auto"/>
            <w:tcBorders>
              <w:top w:val="nil"/>
              <w:left w:val="nil"/>
              <w:bottom w:val="single" w:sz="4" w:space="0" w:color="000000"/>
              <w:right w:val="single" w:sz="4" w:space="0" w:color="000000"/>
            </w:tcBorders>
            <w:shd w:val="clear" w:color="FFFFFF" w:fill="FFFFFF"/>
            <w:noWrap/>
            <w:vAlign w:val="bottom"/>
            <w:hideMark/>
          </w:tcPr>
          <w:p w14:paraId="6CEC674F"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4</w:t>
            </w:r>
          </w:p>
        </w:tc>
      </w:tr>
      <w:tr w:rsidR="003041E2" w:rsidRPr="003041E2" w14:paraId="57EEA246" w14:textId="77777777" w:rsidTr="003041E2">
        <w:trPr>
          <w:trHeight w:val="255"/>
        </w:trPr>
        <w:tc>
          <w:tcPr>
            <w:tcW w:w="0" w:type="auto"/>
            <w:tcBorders>
              <w:top w:val="nil"/>
              <w:left w:val="nil"/>
              <w:bottom w:val="nil"/>
              <w:right w:val="nil"/>
            </w:tcBorders>
            <w:shd w:val="clear" w:color="auto" w:fill="auto"/>
            <w:noWrap/>
            <w:vAlign w:val="bottom"/>
            <w:hideMark/>
          </w:tcPr>
          <w:p w14:paraId="075F46BD"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FFFFFF" w:fill="FFFFFF"/>
            <w:noWrap/>
            <w:vAlign w:val="bottom"/>
            <w:hideMark/>
          </w:tcPr>
          <w:p w14:paraId="6D2971F6"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Carier</w:t>
            </w:r>
          </w:p>
        </w:tc>
        <w:tc>
          <w:tcPr>
            <w:tcW w:w="0" w:type="auto"/>
            <w:tcBorders>
              <w:top w:val="nil"/>
              <w:left w:val="nil"/>
              <w:bottom w:val="single" w:sz="4" w:space="0" w:color="000000"/>
              <w:right w:val="single" w:sz="4" w:space="0" w:color="000000"/>
            </w:tcBorders>
            <w:shd w:val="clear" w:color="auto" w:fill="auto"/>
            <w:noWrap/>
            <w:vAlign w:val="bottom"/>
            <w:hideMark/>
          </w:tcPr>
          <w:p w14:paraId="6A05D823"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30RY-080-B0145-PEE</w:t>
            </w:r>
          </w:p>
        </w:tc>
        <w:tc>
          <w:tcPr>
            <w:tcW w:w="0" w:type="auto"/>
            <w:tcBorders>
              <w:top w:val="nil"/>
              <w:left w:val="nil"/>
              <w:bottom w:val="single" w:sz="4" w:space="0" w:color="000000"/>
              <w:right w:val="single" w:sz="4" w:space="0" w:color="000000"/>
            </w:tcBorders>
            <w:shd w:val="clear" w:color="FFFFFF" w:fill="FFFFFF"/>
            <w:noWrap/>
            <w:vAlign w:val="bottom"/>
            <w:hideMark/>
          </w:tcPr>
          <w:p w14:paraId="7D419499"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4</w:t>
            </w:r>
          </w:p>
        </w:tc>
      </w:tr>
      <w:tr w:rsidR="003041E2" w:rsidRPr="003041E2" w14:paraId="4160EDB3" w14:textId="77777777" w:rsidTr="003041E2">
        <w:trPr>
          <w:trHeight w:val="255"/>
        </w:trPr>
        <w:tc>
          <w:tcPr>
            <w:tcW w:w="0" w:type="auto"/>
            <w:tcBorders>
              <w:top w:val="nil"/>
              <w:left w:val="nil"/>
              <w:bottom w:val="nil"/>
              <w:right w:val="nil"/>
            </w:tcBorders>
            <w:shd w:val="clear" w:color="auto" w:fill="auto"/>
            <w:noWrap/>
            <w:vAlign w:val="bottom"/>
            <w:hideMark/>
          </w:tcPr>
          <w:p w14:paraId="78D43875"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FFFFFF" w:fill="FFFFFF"/>
            <w:noWrap/>
            <w:vAlign w:val="bottom"/>
            <w:hideMark/>
          </w:tcPr>
          <w:p w14:paraId="0086E954"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Carier</w:t>
            </w:r>
          </w:p>
        </w:tc>
        <w:tc>
          <w:tcPr>
            <w:tcW w:w="0" w:type="auto"/>
            <w:tcBorders>
              <w:top w:val="nil"/>
              <w:left w:val="nil"/>
              <w:bottom w:val="single" w:sz="4" w:space="0" w:color="000000"/>
              <w:right w:val="single" w:sz="4" w:space="0" w:color="000000"/>
            </w:tcBorders>
            <w:shd w:val="clear" w:color="auto" w:fill="auto"/>
            <w:noWrap/>
            <w:vAlign w:val="bottom"/>
            <w:hideMark/>
          </w:tcPr>
          <w:p w14:paraId="52B1E2B4"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42NQ012</w:t>
            </w:r>
          </w:p>
        </w:tc>
        <w:tc>
          <w:tcPr>
            <w:tcW w:w="0" w:type="auto"/>
            <w:tcBorders>
              <w:top w:val="nil"/>
              <w:left w:val="nil"/>
              <w:bottom w:val="single" w:sz="4" w:space="0" w:color="000000"/>
              <w:right w:val="single" w:sz="4" w:space="0" w:color="000000"/>
            </w:tcBorders>
            <w:shd w:val="clear" w:color="FFFFFF" w:fill="FFFFFF"/>
            <w:noWrap/>
            <w:vAlign w:val="bottom"/>
            <w:hideMark/>
          </w:tcPr>
          <w:p w14:paraId="0D52ED29"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4</w:t>
            </w:r>
          </w:p>
        </w:tc>
      </w:tr>
      <w:tr w:rsidR="003041E2" w:rsidRPr="003041E2" w14:paraId="675C5F89" w14:textId="77777777" w:rsidTr="003041E2">
        <w:trPr>
          <w:trHeight w:val="255"/>
        </w:trPr>
        <w:tc>
          <w:tcPr>
            <w:tcW w:w="0" w:type="auto"/>
            <w:tcBorders>
              <w:top w:val="nil"/>
              <w:left w:val="nil"/>
              <w:bottom w:val="nil"/>
              <w:right w:val="nil"/>
            </w:tcBorders>
            <w:shd w:val="clear" w:color="auto" w:fill="auto"/>
            <w:noWrap/>
            <w:vAlign w:val="bottom"/>
            <w:hideMark/>
          </w:tcPr>
          <w:p w14:paraId="3E8BC185"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FFFFFF" w:fill="FFFFFF"/>
            <w:noWrap/>
            <w:vAlign w:val="bottom"/>
            <w:hideMark/>
          </w:tcPr>
          <w:p w14:paraId="128BEED3"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Carier</w:t>
            </w:r>
          </w:p>
        </w:tc>
        <w:tc>
          <w:tcPr>
            <w:tcW w:w="0" w:type="auto"/>
            <w:tcBorders>
              <w:top w:val="nil"/>
              <w:left w:val="nil"/>
              <w:bottom w:val="single" w:sz="4" w:space="0" w:color="000000"/>
              <w:right w:val="single" w:sz="4" w:space="0" w:color="000000"/>
            </w:tcBorders>
            <w:shd w:val="clear" w:color="auto" w:fill="auto"/>
            <w:noWrap/>
            <w:vAlign w:val="bottom"/>
            <w:hideMark/>
          </w:tcPr>
          <w:p w14:paraId="1D55D086"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YXGS034K933</w:t>
            </w:r>
          </w:p>
        </w:tc>
        <w:tc>
          <w:tcPr>
            <w:tcW w:w="0" w:type="auto"/>
            <w:tcBorders>
              <w:top w:val="nil"/>
              <w:left w:val="nil"/>
              <w:bottom w:val="single" w:sz="4" w:space="0" w:color="000000"/>
              <w:right w:val="single" w:sz="4" w:space="0" w:color="000000"/>
            </w:tcBorders>
            <w:shd w:val="clear" w:color="FFFFFF" w:fill="FFFFFF"/>
            <w:noWrap/>
            <w:vAlign w:val="bottom"/>
            <w:hideMark/>
          </w:tcPr>
          <w:p w14:paraId="002D5D2E"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w:t>
            </w:r>
          </w:p>
        </w:tc>
      </w:tr>
      <w:tr w:rsidR="003041E2" w:rsidRPr="003041E2" w14:paraId="6453956E" w14:textId="77777777" w:rsidTr="003041E2">
        <w:trPr>
          <w:trHeight w:val="255"/>
        </w:trPr>
        <w:tc>
          <w:tcPr>
            <w:tcW w:w="0" w:type="auto"/>
            <w:tcBorders>
              <w:top w:val="nil"/>
              <w:left w:val="nil"/>
              <w:bottom w:val="nil"/>
              <w:right w:val="nil"/>
            </w:tcBorders>
            <w:shd w:val="clear" w:color="auto" w:fill="auto"/>
            <w:noWrap/>
            <w:vAlign w:val="bottom"/>
            <w:hideMark/>
          </w:tcPr>
          <w:p w14:paraId="5DCA02F4"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FFFFFF" w:fill="FFFFFF"/>
            <w:noWrap/>
            <w:vAlign w:val="bottom"/>
            <w:hideMark/>
          </w:tcPr>
          <w:p w14:paraId="29E0405B"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Daikin</w:t>
            </w:r>
          </w:p>
        </w:tc>
        <w:tc>
          <w:tcPr>
            <w:tcW w:w="0" w:type="auto"/>
            <w:tcBorders>
              <w:top w:val="nil"/>
              <w:left w:val="nil"/>
              <w:bottom w:val="single" w:sz="4" w:space="0" w:color="000000"/>
              <w:right w:val="single" w:sz="4" w:space="0" w:color="000000"/>
            </w:tcBorders>
            <w:shd w:val="clear" w:color="FFFFFF" w:fill="FFFFFF"/>
            <w:noWrap/>
            <w:vAlign w:val="bottom"/>
            <w:hideMark/>
          </w:tcPr>
          <w:p w14:paraId="1B11A440"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ERQ 200A7 Y</w:t>
            </w:r>
          </w:p>
        </w:tc>
        <w:tc>
          <w:tcPr>
            <w:tcW w:w="0" w:type="auto"/>
            <w:tcBorders>
              <w:top w:val="nil"/>
              <w:left w:val="nil"/>
              <w:bottom w:val="single" w:sz="4" w:space="0" w:color="000000"/>
              <w:right w:val="single" w:sz="4" w:space="0" w:color="000000"/>
            </w:tcBorders>
            <w:shd w:val="clear" w:color="FFFFFF" w:fill="FFFFFF"/>
            <w:noWrap/>
            <w:vAlign w:val="bottom"/>
            <w:hideMark/>
          </w:tcPr>
          <w:p w14:paraId="0ED6DFC7"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w:t>
            </w:r>
          </w:p>
        </w:tc>
      </w:tr>
      <w:tr w:rsidR="003041E2" w:rsidRPr="003041E2" w14:paraId="3A1A1E3A" w14:textId="77777777" w:rsidTr="003041E2">
        <w:trPr>
          <w:trHeight w:val="255"/>
        </w:trPr>
        <w:tc>
          <w:tcPr>
            <w:tcW w:w="0" w:type="auto"/>
            <w:tcBorders>
              <w:top w:val="nil"/>
              <w:left w:val="nil"/>
              <w:bottom w:val="nil"/>
              <w:right w:val="nil"/>
            </w:tcBorders>
            <w:shd w:val="clear" w:color="auto" w:fill="auto"/>
            <w:noWrap/>
            <w:vAlign w:val="bottom"/>
            <w:hideMark/>
          </w:tcPr>
          <w:p w14:paraId="75988961"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FFFFFF" w:fill="FFFFFF"/>
            <w:noWrap/>
            <w:vAlign w:val="bottom"/>
            <w:hideMark/>
          </w:tcPr>
          <w:p w14:paraId="77DB4812"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Daikin</w:t>
            </w:r>
          </w:p>
        </w:tc>
        <w:tc>
          <w:tcPr>
            <w:tcW w:w="0" w:type="auto"/>
            <w:tcBorders>
              <w:top w:val="nil"/>
              <w:left w:val="nil"/>
              <w:bottom w:val="single" w:sz="4" w:space="0" w:color="000000"/>
              <w:right w:val="single" w:sz="4" w:space="0" w:color="000000"/>
            </w:tcBorders>
            <w:shd w:val="clear" w:color="auto" w:fill="auto"/>
            <w:noWrap/>
            <w:vAlign w:val="bottom"/>
            <w:hideMark/>
          </w:tcPr>
          <w:p w14:paraId="3268C1DE"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RX DFGZ</w:t>
            </w:r>
          </w:p>
        </w:tc>
        <w:tc>
          <w:tcPr>
            <w:tcW w:w="0" w:type="auto"/>
            <w:tcBorders>
              <w:top w:val="nil"/>
              <w:left w:val="nil"/>
              <w:bottom w:val="single" w:sz="4" w:space="0" w:color="000000"/>
              <w:right w:val="single" w:sz="4" w:space="0" w:color="000000"/>
            </w:tcBorders>
            <w:shd w:val="clear" w:color="FFFFFF" w:fill="FFFFFF"/>
            <w:noWrap/>
            <w:vAlign w:val="bottom"/>
            <w:hideMark/>
          </w:tcPr>
          <w:p w14:paraId="77E227B4"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w:t>
            </w:r>
          </w:p>
        </w:tc>
      </w:tr>
      <w:tr w:rsidR="003041E2" w:rsidRPr="003041E2" w14:paraId="550CED6A" w14:textId="77777777" w:rsidTr="003041E2">
        <w:trPr>
          <w:trHeight w:val="255"/>
        </w:trPr>
        <w:tc>
          <w:tcPr>
            <w:tcW w:w="0" w:type="auto"/>
            <w:tcBorders>
              <w:top w:val="nil"/>
              <w:left w:val="nil"/>
              <w:bottom w:val="nil"/>
              <w:right w:val="nil"/>
            </w:tcBorders>
            <w:shd w:val="clear" w:color="auto" w:fill="auto"/>
            <w:noWrap/>
            <w:vAlign w:val="bottom"/>
            <w:hideMark/>
          </w:tcPr>
          <w:p w14:paraId="17065809"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FFFFFF" w:fill="FFFFFF"/>
            <w:noWrap/>
            <w:vAlign w:val="bottom"/>
            <w:hideMark/>
          </w:tcPr>
          <w:p w14:paraId="696C1740"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Fujitsu</w:t>
            </w:r>
          </w:p>
        </w:tc>
        <w:tc>
          <w:tcPr>
            <w:tcW w:w="0" w:type="auto"/>
            <w:tcBorders>
              <w:top w:val="nil"/>
              <w:left w:val="nil"/>
              <w:bottom w:val="single" w:sz="4" w:space="0" w:color="000000"/>
              <w:right w:val="single" w:sz="4" w:space="0" w:color="000000"/>
            </w:tcBorders>
            <w:shd w:val="clear" w:color="auto" w:fill="auto"/>
            <w:noWrap/>
            <w:vAlign w:val="bottom"/>
            <w:hideMark/>
          </w:tcPr>
          <w:p w14:paraId="72C4E51D"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AJYA-72LALH</w:t>
            </w:r>
          </w:p>
        </w:tc>
        <w:tc>
          <w:tcPr>
            <w:tcW w:w="0" w:type="auto"/>
            <w:tcBorders>
              <w:top w:val="nil"/>
              <w:left w:val="nil"/>
              <w:bottom w:val="single" w:sz="4" w:space="0" w:color="000000"/>
              <w:right w:val="single" w:sz="4" w:space="0" w:color="000000"/>
            </w:tcBorders>
            <w:shd w:val="clear" w:color="FFFFFF" w:fill="FFFFFF"/>
            <w:noWrap/>
            <w:vAlign w:val="bottom"/>
            <w:hideMark/>
          </w:tcPr>
          <w:p w14:paraId="069674D6"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w:t>
            </w:r>
          </w:p>
        </w:tc>
      </w:tr>
      <w:tr w:rsidR="003041E2" w:rsidRPr="003041E2" w14:paraId="164A0A81" w14:textId="77777777" w:rsidTr="003041E2">
        <w:trPr>
          <w:trHeight w:val="255"/>
        </w:trPr>
        <w:tc>
          <w:tcPr>
            <w:tcW w:w="0" w:type="auto"/>
            <w:tcBorders>
              <w:top w:val="nil"/>
              <w:left w:val="nil"/>
              <w:bottom w:val="nil"/>
              <w:right w:val="nil"/>
            </w:tcBorders>
            <w:shd w:val="clear" w:color="auto" w:fill="auto"/>
            <w:noWrap/>
            <w:vAlign w:val="bottom"/>
            <w:hideMark/>
          </w:tcPr>
          <w:p w14:paraId="6BFCD3C5"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FFFFFF" w:fill="FFFFFF"/>
            <w:noWrap/>
            <w:vAlign w:val="bottom"/>
            <w:hideMark/>
          </w:tcPr>
          <w:p w14:paraId="5D552BB8"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Fujitsu</w:t>
            </w:r>
          </w:p>
        </w:tc>
        <w:tc>
          <w:tcPr>
            <w:tcW w:w="0" w:type="auto"/>
            <w:tcBorders>
              <w:top w:val="nil"/>
              <w:left w:val="nil"/>
              <w:bottom w:val="single" w:sz="4" w:space="0" w:color="000000"/>
              <w:right w:val="single" w:sz="4" w:space="0" w:color="000000"/>
            </w:tcBorders>
            <w:shd w:val="clear" w:color="auto" w:fill="auto"/>
            <w:noWrap/>
            <w:vAlign w:val="bottom"/>
            <w:hideMark/>
          </w:tcPr>
          <w:p w14:paraId="277B1520"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AJYA90LALH</w:t>
            </w:r>
          </w:p>
        </w:tc>
        <w:tc>
          <w:tcPr>
            <w:tcW w:w="0" w:type="auto"/>
            <w:tcBorders>
              <w:top w:val="nil"/>
              <w:left w:val="nil"/>
              <w:bottom w:val="single" w:sz="4" w:space="0" w:color="000000"/>
              <w:right w:val="single" w:sz="4" w:space="0" w:color="000000"/>
            </w:tcBorders>
            <w:shd w:val="clear" w:color="FFFFFF" w:fill="FFFFFF"/>
            <w:noWrap/>
            <w:vAlign w:val="bottom"/>
            <w:hideMark/>
          </w:tcPr>
          <w:p w14:paraId="37E639F4"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w:t>
            </w:r>
          </w:p>
        </w:tc>
      </w:tr>
      <w:tr w:rsidR="003041E2" w:rsidRPr="003041E2" w14:paraId="5FDA4012" w14:textId="77777777" w:rsidTr="003041E2">
        <w:trPr>
          <w:trHeight w:val="255"/>
        </w:trPr>
        <w:tc>
          <w:tcPr>
            <w:tcW w:w="0" w:type="auto"/>
            <w:tcBorders>
              <w:top w:val="nil"/>
              <w:left w:val="nil"/>
              <w:bottom w:val="nil"/>
              <w:right w:val="nil"/>
            </w:tcBorders>
            <w:shd w:val="clear" w:color="auto" w:fill="auto"/>
            <w:noWrap/>
            <w:vAlign w:val="bottom"/>
            <w:hideMark/>
          </w:tcPr>
          <w:p w14:paraId="3181A791"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6064210"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Fujitsu</w:t>
            </w:r>
          </w:p>
        </w:tc>
        <w:tc>
          <w:tcPr>
            <w:tcW w:w="0" w:type="auto"/>
            <w:tcBorders>
              <w:top w:val="nil"/>
              <w:left w:val="nil"/>
              <w:bottom w:val="single" w:sz="4" w:space="0" w:color="000000"/>
              <w:right w:val="single" w:sz="4" w:space="0" w:color="000000"/>
            </w:tcBorders>
            <w:shd w:val="clear" w:color="auto" w:fill="auto"/>
            <w:noWrap/>
            <w:vAlign w:val="bottom"/>
            <w:hideMark/>
          </w:tcPr>
          <w:p w14:paraId="4921383A"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WER 125</w:t>
            </w:r>
          </w:p>
        </w:tc>
        <w:tc>
          <w:tcPr>
            <w:tcW w:w="0" w:type="auto"/>
            <w:tcBorders>
              <w:top w:val="nil"/>
              <w:left w:val="nil"/>
              <w:bottom w:val="single" w:sz="4" w:space="0" w:color="000000"/>
              <w:right w:val="single" w:sz="4" w:space="0" w:color="000000"/>
            </w:tcBorders>
            <w:shd w:val="clear" w:color="auto" w:fill="auto"/>
            <w:noWrap/>
            <w:vAlign w:val="bottom"/>
            <w:hideMark/>
          </w:tcPr>
          <w:p w14:paraId="1A76EFCD"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16</w:t>
            </w:r>
          </w:p>
        </w:tc>
      </w:tr>
      <w:tr w:rsidR="003041E2" w:rsidRPr="003041E2" w14:paraId="1ACA9B92" w14:textId="77777777" w:rsidTr="003041E2">
        <w:trPr>
          <w:trHeight w:val="255"/>
        </w:trPr>
        <w:tc>
          <w:tcPr>
            <w:tcW w:w="0" w:type="auto"/>
            <w:tcBorders>
              <w:top w:val="nil"/>
              <w:left w:val="nil"/>
              <w:bottom w:val="nil"/>
              <w:right w:val="nil"/>
            </w:tcBorders>
            <w:shd w:val="clear" w:color="auto" w:fill="auto"/>
            <w:noWrap/>
            <w:vAlign w:val="bottom"/>
            <w:hideMark/>
          </w:tcPr>
          <w:p w14:paraId="52D8E002"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5169506"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Fujitsu</w:t>
            </w:r>
          </w:p>
        </w:tc>
        <w:tc>
          <w:tcPr>
            <w:tcW w:w="0" w:type="auto"/>
            <w:tcBorders>
              <w:top w:val="nil"/>
              <w:left w:val="nil"/>
              <w:bottom w:val="single" w:sz="4" w:space="0" w:color="000000"/>
              <w:right w:val="single" w:sz="4" w:space="0" w:color="000000"/>
            </w:tcBorders>
            <w:shd w:val="clear" w:color="auto" w:fill="auto"/>
            <w:noWrap/>
            <w:vAlign w:val="bottom"/>
            <w:hideMark/>
          </w:tcPr>
          <w:p w14:paraId="2E600164"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WR   80</w:t>
            </w:r>
          </w:p>
        </w:tc>
        <w:tc>
          <w:tcPr>
            <w:tcW w:w="0" w:type="auto"/>
            <w:tcBorders>
              <w:top w:val="nil"/>
              <w:left w:val="nil"/>
              <w:bottom w:val="single" w:sz="4" w:space="0" w:color="000000"/>
              <w:right w:val="single" w:sz="4" w:space="0" w:color="000000"/>
            </w:tcBorders>
            <w:shd w:val="clear" w:color="auto" w:fill="auto"/>
            <w:noWrap/>
            <w:vAlign w:val="bottom"/>
            <w:hideMark/>
          </w:tcPr>
          <w:p w14:paraId="3422169F"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3</w:t>
            </w:r>
          </w:p>
        </w:tc>
      </w:tr>
      <w:tr w:rsidR="003041E2" w:rsidRPr="003041E2" w14:paraId="3831FC99" w14:textId="77777777" w:rsidTr="003041E2">
        <w:trPr>
          <w:trHeight w:val="255"/>
        </w:trPr>
        <w:tc>
          <w:tcPr>
            <w:tcW w:w="0" w:type="auto"/>
            <w:tcBorders>
              <w:top w:val="nil"/>
              <w:left w:val="nil"/>
              <w:bottom w:val="nil"/>
              <w:right w:val="nil"/>
            </w:tcBorders>
            <w:shd w:val="clear" w:color="auto" w:fill="auto"/>
            <w:noWrap/>
            <w:vAlign w:val="bottom"/>
            <w:hideMark/>
          </w:tcPr>
          <w:p w14:paraId="69BEE04A"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AAF762F"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Haier</w:t>
            </w:r>
          </w:p>
        </w:tc>
        <w:tc>
          <w:tcPr>
            <w:tcW w:w="0" w:type="auto"/>
            <w:tcBorders>
              <w:top w:val="nil"/>
              <w:left w:val="nil"/>
              <w:bottom w:val="single" w:sz="4" w:space="0" w:color="000000"/>
              <w:right w:val="single" w:sz="4" w:space="0" w:color="000000"/>
            </w:tcBorders>
            <w:shd w:val="clear" w:color="auto" w:fill="auto"/>
            <w:noWrap/>
            <w:vAlign w:val="bottom"/>
            <w:hideMark/>
          </w:tcPr>
          <w:p w14:paraId="1855DA38"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HSU-35TA08</w:t>
            </w:r>
          </w:p>
        </w:tc>
        <w:tc>
          <w:tcPr>
            <w:tcW w:w="0" w:type="auto"/>
            <w:tcBorders>
              <w:top w:val="nil"/>
              <w:left w:val="nil"/>
              <w:bottom w:val="single" w:sz="4" w:space="0" w:color="000000"/>
              <w:right w:val="single" w:sz="4" w:space="0" w:color="000000"/>
            </w:tcBorders>
            <w:shd w:val="clear" w:color="auto" w:fill="auto"/>
            <w:noWrap/>
            <w:vAlign w:val="bottom"/>
            <w:hideMark/>
          </w:tcPr>
          <w:p w14:paraId="30A15476"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13</w:t>
            </w:r>
          </w:p>
        </w:tc>
      </w:tr>
      <w:tr w:rsidR="003041E2" w:rsidRPr="003041E2" w14:paraId="4BB74778" w14:textId="77777777" w:rsidTr="003041E2">
        <w:trPr>
          <w:trHeight w:val="255"/>
        </w:trPr>
        <w:tc>
          <w:tcPr>
            <w:tcW w:w="0" w:type="auto"/>
            <w:tcBorders>
              <w:top w:val="nil"/>
              <w:left w:val="nil"/>
              <w:bottom w:val="nil"/>
              <w:right w:val="nil"/>
            </w:tcBorders>
            <w:shd w:val="clear" w:color="auto" w:fill="auto"/>
            <w:noWrap/>
            <w:vAlign w:val="bottom"/>
            <w:hideMark/>
          </w:tcPr>
          <w:p w14:paraId="70B4493A"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F6A397E"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LG</w:t>
            </w:r>
          </w:p>
        </w:tc>
        <w:tc>
          <w:tcPr>
            <w:tcW w:w="0" w:type="auto"/>
            <w:tcBorders>
              <w:top w:val="nil"/>
              <w:left w:val="nil"/>
              <w:bottom w:val="single" w:sz="4" w:space="0" w:color="000000"/>
              <w:right w:val="single" w:sz="4" w:space="0" w:color="000000"/>
            </w:tcBorders>
            <w:shd w:val="clear" w:color="auto" w:fill="auto"/>
            <w:noWrap/>
            <w:vAlign w:val="bottom"/>
            <w:hideMark/>
          </w:tcPr>
          <w:p w14:paraId="392C87B1"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 xml:space="preserve"> WDF</w:t>
            </w:r>
          </w:p>
        </w:tc>
        <w:tc>
          <w:tcPr>
            <w:tcW w:w="0" w:type="auto"/>
            <w:tcBorders>
              <w:top w:val="nil"/>
              <w:left w:val="nil"/>
              <w:bottom w:val="single" w:sz="4" w:space="0" w:color="000000"/>
              <w:right w:val="single" w:sz="4" w:space="0" w:color="000000"/>
            </w:tcBorders>
            <w:shd w:val="clear" w:color="auto" w:fill="auto"/>
            <w:noWrap/>
            <w:vAlign w:val="bottom"/>
            <w:hideMark/>
          </w:tcPr>
          <w:p w14:paraId="7C5E60DF"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9</w:t>
            </w:r>
          </w:p>
        </w:tc>
      </w:tr>
      <w:tr w:rsidR="003041E2" w:rsidRPr="003041E2" w14:paraId="0A52C0F9" w14:textId="77777777" w:rsidTr="003041E2">
        <w:trPr>
          <w:trHeight w:val="255"/>
        </w:trPr>
        <w:tc>
          <w:tcPr>
            <w:tcW w:w="0" w:type="auto"/>
            <w:tcBorders>
              <w:top w:val="nil"/>
              <w:left w:val="nil"/>
              <w:bottom w:val="nil"/>
              <w:right w:val="nil"/>
            </w:tcBorders>
            <w:shd w:val="clear" w:color="auto" w:fill="auto"/>
            <w:noWrap/>
            <w:vAlign w:val="bottom"/>
            <w:hideMark/>
          </w:tcPr>
          <w:p w14:paraId="513D9531"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2916765"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LG</w:t>
            </w:r>
          </w:p>
        </w:tc>
        <w:tc>
          <w:tcPr>
            <w:tcW w:w="0" w:type="auto"/>
            <w:tcBorders>
              <w:top w:val="nil"/>
              <w:left w:val="nil"/>
              <w:bottom w:val="nil"/>
              <w:right w:val="single" w:sz="4" w:space="0" w:color="000000"/>
            </w:tcBorders>
            <w:shd w:val="clear" w:color="auto" w:fill="auto"/>
            <w:noWrap/>
            <w:vAlign w:val="bottom"/>
            <w:hideMark/>
          </w:tcPr>
          <w:p w14:paraId="5F386B6D"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MU5M30-440</w:t>
            </w:r>
          </w:p>
        </w:tc>
        <w:tc>
          <w:tcPr>
            <w:tcW w:w="0" w:type="auto"/>
            <w:tcBorders>
              <w:top w:val="nil"/>
              <w:left w:val="nil"/>
              <w:bottom w:val="single" w:sz="4" w:space="0" w:color="000000"/>
              <w:right w:val="single" w:sz="4" w:space="0" w:color="000000"/>
            </w:tcBorders>
            <w:shd w:val="clear" w:color="auto" w:fill="auto"/>
            <w:noWrap/>
            <w:vAlign w:val="bottom"/>
            <w:hideMark/>
          </w:tcPr>
          <w:p w14:paraId="127E175B"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w:t>
            </w:r>
          </w:p>
        </w:tc>
      </w:tr>
      <w:tr w:rsidR="003041E2" w:rsidRPr="003041E2" w14:paraId="5CB2C390" w14:textId="77777777" w:rsidTr="003041E2">
        <w:trPr>
          <w:trHeight w:val="255"/>
        </w:trPr>
        <w:tc>
          <w:tcPr>
            <w:tcW w:w="0" w:type="auto"/>
            <w:tcBorders>
              <w:top w:val="nil"/>
              <w:left w:val="nil"/>
              <w:bottom w:val="nil"/>
              <w:right w:val="nil"/>
            </w:tcBorders>
            <w:shd w:val="clear" w:color="auto" w:fill="auto"/>
            <w:noWrap/>
            <w:vAlign w:val="bottom"/>
            <w:hideMark/>
          </w:tcPr>
          <w:p w14:paraId="23C1CBCD"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nil"/>
            </w:tcBorders>
            <w:shd w:val="clear" w:color="auto" w:fill="auto"/>
            <w:noWrap/>
            <w:vAlign w:val="bottom"/>
            <w:hideMark/>
          </w:tcPr>
          <w:p w14:paraId="5CB44BEA"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LG</w:t>
            </w:r>
          </w:p>
        </w:tc>
        <w:tc>
          <w:tcPr>
            <w:tcW w:w="0" w:type="auto"/>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BD1450D"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WRE</w:t>
            </w:r>
          </w:p>
        </w:tc>
        <w:tc>
          <w:tcPr>
            <w:tcW w:w="0" w:type="auto"/>
            <w:tcBorders>
              <w:top w:val="nil"/>
              <w:left w:val="nil"/>
              <w:bottom w:val="single" w:sz="4" w:space="0" w:color="000000"/>
              <w:right w:val="single" w:sz="4" w:space="0" w:color="000000"/>
            </w:tcBorders>
            <w:shd w:val="clear" w:color="auto" w:fill="auto"/>
            <w:noWrap/>
            <w:vAlign w:val="bottom"/>
            <w:hideMark/>
          </w:tcPr>
          <w:p w14:paraId="7652AC8E"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10</w:t>
            </w:r>
          </w:p>
        </w:tc>
      </w:tr>
      <w:tr w:rsidR="003041E2" w:rsidRPr="003041E2" w14:paraId="7ABCC64A" w14:textId="77777777" w:rsidTr="003041E2">
        <w:trPr>
          <w:trHeight w:val="255"/>
        </w:trPr>
        <w:tc>
          <w:tcPr>
            <w:tcW w:w="0" w:type="auto"/>
            <w:tcBorders>
              <w:top w:val="nil"/>
              <w:left w:val="nil"/>
              <w:bottom w:val="nil"/>
              <w:right w:val="nil"/>
            </w:tcBorders>
            <w:shd w:val="clear" w:color="auto" w:fill="auto"/>
            <w:noWrap/>
            <w:vAlign w:val="bottom"/>
            <w:hideMark/>
          </w:tcPr>
          <w:p w14:paraId="51054E71"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nil"/>
            </w:tcBorders>
            <w:shd w:val="clear" w:color="auto" w:fill="auto"/>
            <w:noWrap/>
            <w:vAlign w:val="bottom"/>
            <w:hideMark/>
          </w:tcPr>
          <w:p w14:paraId="539F2ACD"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Medea</w:t>
            </w:r>
          </w:p>
        </w:tc>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14:paraId="1C39EDF1"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DFR</w:t>
            </w:r>
          </w:p>
        </w:tc>
        <w:tc>
          <w:tcPr>
            <w:tcW w:w="0" w:type="auto"/>
            <w:tcBorders>
              <w:top w:val="nil"/>
              <w:left w:val="nil"/>
              <w:bottom w:val="single" w:sz="4" w:space="0" w:color="000000"/>
              <w:right w:val="single" w:sz="4" w:space="0" w:color="000000"/>
            </w:tcBorders>
            <w:shd w:val="clear" w:color="auto" w:fill="auto"/>
            <w:noWrap/>
            <w:vAlign w:val="bottom"/>
            <w:hideMark/>
          </w:tcPr>
          <w:p w14:paraId="7569E681"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w:t>
            </w:r>
          </w:p>
        </w:tc>
      </w:tr>
      <w:tr w:rsidR="003041E2" w:rsidRPr="003041E2" w14:paraId="4C1732FB" w14:textId="77777777" w:rsidTr="003041E2">
        <w:trPr>
          <w:trHeight w:val="255"/>
        </w:trPr>
        <w:tc>
          <w:tcPr>
            <w:tcW w:w="0" w:type="auto"/>
            <w:tcBorders>
              <w:top w:val="nil"/>
              <w:left w:val="nil"/>
              <w:bottom w:val="nil"/>
              <w:right w:val="nil"/>
            </w:tcBorders>
            <w:shd w:val="clear" w:color="auto" w:fill="auto"/>
            <w:noWrap/>
            <w:vAlign w:val="bottom"/>
            <w:hideMark/>
          </w:tcPr>
          <w:p w14:paraId="37100696"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nil"/>
            </w:tcBorders>
            <w:shd w:val="clear" w:color="auto" w:fill="auto"/>
            <w:noWrap/>
            <w:vAlign w:val="bottom"/>
            <w:hideMark/>
          </w:tcPr>
          <w:p w14:paraId="7CD96C26"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Medea</w:t>
            </w:r>
          </w:p>
        </w:tc>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14:paraId="3C16EED5"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DRT</w:t>
            </w:r>
          </w:p>
        </w:tc>
        <w:tc>
          <w:tcPr>
            <w:tcW w:w="0" w:type="auto"/>
            <w:tcBorders>
              <w:top w:val="nil"/>
              <w:left w:val="nil"/>
              <w:bottom w:val="single" w:sz="4" w:space="0" w:color="000000"/>
              <w:right w:val="single" w:sz="4" w:space="0" w:color="000000"/>
            </w:tcBorders>
            <w:shd w:val="clear" w:color="auto" w:fill="auto"/>
            <w:noWrap/>
            <w:vAlign w:val="bottom"/>
            <w:hideMark/>
          </w:tcPr>
          <w:p w14:paraId="56D53320"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3</w:t>
            </w:r>
          </w:p>
        </w:tc>
      </w:tr>
      <w:tr w:rsidR="003041E2" w:rsidRPr="003041E2" w14:paraId="5E1A4008" w14:textId="77777777" w:rsidTr="003041E2">
        <w:trPr>
          <w:trHeight w:val="255"/>
        </w:trPr>
        <w:tc>
          <w:tcPr>
            <w:tcW w:w="0" w:type="auto"/>
            <w:tcBorders>
              <w:top w:val="nil"/>
              <w:left w:val="nil"/>
              <w:bottom w:val="nil"/>
              <w:right w:val="nil"/>
            </w:tcBorders>
            <w:shd w:val="clear" w:color="auto" w:fill="auto"/>
            <w:noWrap/>
            <w:vAlign w:val="bottom"/>
            <w:hideMark/>
          </w:tcPr>
          <w:p w14:paraId="310BB7A7"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nil"/>
            </w:tcBorders>
            <w:shd w:val="clear" w:color="auto" w:fill="auto"/>
            <w:noWrap/>
            <w:vAlign w:val="bottom"/>
            <w:hideMark/>
          </w:tcPr>
          <w:p w14:paraId="29914DCC"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Samsung</w:t>
            </w:r>
          </w:p>
        </w:tc>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14:paraId="46625391"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AC07FCA</w:t>
            </w:r>
          </w:p>
        </w:tc>
        <w:tc>
          <w:tcPr>
            <w:tcW w:w="0" w:type="auto"/>
            <w:tcBorders>
              <w:top w:val="nil"/>
              <w:left w:val="nil"/>
              <w:bottom w:val="single" w:sz="4" w:space="0" w:color="000000"/>
              <w:right w:val="single" w:sz="4" w:space="0" w:color="000000"/>
            </w:tcBorders>
            <w:shd w:val="clear" w:color="auto" w:fill="auto"/>
            <w:noWrap/>
            <w:vAlign w:val="bottom"/>
            <w:hideMark/>
          </w:tcPr>
          <w:p w14:paraId="452CADF4"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w:t>
            </w:r>
          </w:p>
        </w:tc>
      </w:tr>
      <w:tr w:rsidR="003041E2" w:rsidRPr="003041E2" w14:paraId="5B74BC41" w14:textId="77777777" w:rsidTr="003041E2">
        <w:trPr>
          <w:trHeight w:val="255"/>
        </w:trPr>
        <w:tc>
          <w:tcPr>
            <w:tcW w:w="0" w:type="auto"/>
            <w:tcBorders>
              <w:top w:val="nil"/>
              <w:left w:val="nil"/>
              <w:bottom w:val="nil"/>
              <w:right w:val="nil"/>
            </w:tcBorders>
            <w:shd w:val="clear" w:color="auto" w:fill="auto"/>
            <w:noWrap/>
            <w:vAlign w:val="bottom"/>
            <w:hideMark/>
          </w:tcPr>
          <w:p w14:paraId="30175D4E"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nil"/>
            </w:tcBorders>
            <w:shd w:val="clear" w:color="auto" w:fill="auto"/>
            <w:noWrap/>
            <w:vAlign w:val="bottom"/>
            <w:hideMark/>
          </w:tcPr>
          <w:p w14:paraId="0B63507B"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Samsung</w:t>
            </w:r>
          </w:p>
        </w:tc>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14:paraId="7C133BAC"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AJ100FCJ5EH/EU</w:t>
            </w:r>
          </w:p>
        </w:tc>
        <w:tc>
          <w:tcPr>
            <w:tcW w:w="0" w:type="auto"/>
            <w:tcBorders>
              <w:top w:val="nil"/>
              <w:left w:val="nil"/>
              <w:bottom w:val="single" w:sz="4" w:space="0" w:color="000000"/>
              <w:right w:val="single" w:sz="4" w:space="0" w:color="000000"/>
            </w:tcBorders>
            <w:shd w:val="clear" w:color="auto" w:fill="auto"/>
            <w:noWrap/>
            <w:vAlign w:val="bottom"/>
            <w:hideMark/>
          </w:tcPr>
          <w:p w14:paraId="08E53025"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w:t>
            </w:r>
          </w:p>
        </w:tc>
      </w:tr>
      <w:tr w:rsidR="003041E2" w:rsidRPr="003041E2" w14:paraId="1EAAFDE9" w14:textId="77777777" w:rsidTr="003041E2">
        <w:trPr>
          <w:trHeight w:val="255"/>
        </w:trPr>
        <w:tc>
          <w:tcPr>
            <w:tcW w:w="0" w:type="auto"/>
            <w:tcBorders>
              <w:top w:val="nil"/>
              <w:left w:val="nil"/>
              <w:bottom w:val="nil"/>
              <w:right w:val="nil"/>
            </w:tcBorders>
            <w:shd w:val="clear" w:color="auto" w:fill="auto"/>
            <w:noWrap/>
            <w:vAlign w:val="bottom"/>
            <w:hideMark/>
          </w:tcPr>
          <w:p w14:paraId="2866E806"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nil"/>
            </w:tcBorders>
            <w:shd w:val="clear" w:color="auto" w:fill="auto"/>
            <w:noWrap/>
            <w:vAlign w:val="bottom"/>
            <w:hideMark/>
          </w:tcPr>
          <w:p w14:paraId="0EE002ED"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Samsung</w:t>
            </w:r>
          </w:p>
        </w:tc>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14:paraId="42DD0248"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FGH 200D5V2C</w:t>
            </w:r>
          </w:p>
        </w:tc>
        <w:tc>
          <w:tcPr>
            <w:tcW w:w="0" w:type="auto"/>
            <w:tcBorders>
              <w:top w:val="nil"/>
              <w:left w:val="nil"/>
              <w:bottom w:val="single" w:sz="4" w:space="0" w:color="000000"/>
              <w:right w:val="single" w:sz="4" w:space="0" w:color="000000"/>
            </w:tcBorders>
            <w:shd w:val="clear" w:color="auto" w:fill="auto"/>
            <w:noWrap/>
            <w:vAlign w:val="bottom"/>
            <w:hideMark/>
          </w:tcPr>
          <w:p w14:paraId="33AD693C"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w:t>
            </w:r>
          </w:p>
        </w:tc>
      </w:tr>
      <w:tr w:rsidR="003041E2" w:rsidRPr="003041E2" w14:paraId="3BC3FD51" w14:textId="77777777" w:rsidTr="003041E2">
        <w:trPr>
          <w:trHeight w:val="255"/>
        </w:trPr>
        <w:tc>
          <w:tcPr>
            <w:tcW w:w="0" w:type="auto"/>
            <w:tcBorders>
              <w:top w:val="nil"/>
              <w:left w:val="nil"/>
              <w:bottom w:val="nil"/>
              <w:right w:val="nil"/>
            </w:tcBorders>
            <w:shd w:val="clear" w:color="auto" w:fill="auto"/>
            <w:noWrap/>
            <w:vAlign w:val="bottom"/>
            <w:hideMark/>
          </w:tcPr>
          <w:p w14:paraId="20DBA8B1"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nil"/>
            </w:tcBorders>
            <w:shd w:val="clear" w:color="auto" w:fill="auto"/>
            <w:noWrap/>
            <w:vAlign w:val="bottom"/>
            <w:hideMark/>
          </w:tcPr>
          <w:p w14:paraId="25E347FF"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Samsung</w:t>
            </w:r>
          </w:p>
        </w:tc>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14:paraId="1B4DD63C"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MN4PKH</w:t>
            </w:r>
          </w:p>
        </w:tc>
        <w:tc>
          <w:tcPr>
            <w:tcW w:w="0" w:type="auto"/>
            <w:tcBorders>
              <w:top w:val="nil"/>
              <w:left w:val="nil"/>
              <w:bottom w:val="single" w:sz="4" w:space="0" w:color="000000"/>
              <w:right w:val="single" w:sz="4" w:space="0" w:color="000000"/>
            </w:tcBorders>
            <w:shd w:val="clear" w:color="auto" w:fill="auto"/>
            <w:noWrap/>
            <w:vAlign w:val="bottom"/>
            <w:hideMark/>
          </w:tcPr>
          <w:p w14:paraId="1420720C"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w:t>
            </w:r>
          </w:p>
        </w:tc>
      </w:tr>
      <w:tr w:rsidR="003041E2" w:rsidRPr="003041E2" w14:paraId="5EC48BCB" w14:textId="77777777" w:rsidTr="003041E2">
        <w:trPr>
          <w:trHeight w:val="255"/>
        </w:trPr>
        <w:tc>
          <w:tcPr>
            <w:tcW w:w="0" w:type="auto"/>
            <w:tcBorders>
              <w:top w:val="nil"/>
              <w:left w:val="nil"/>
              <w:bottom w:val="nil"/>
              <w:right w:val="nil"/>
            </w:tcBorders>
            <w:shd w:val="clear" w:color="auto" w:fill="auto"/>
            <w:noWrap/>
            <w:vAlign w:val="bottom"/>
            <w:hideMark/>
          </w:tcPr>
          <w:p w14:paraId="68D9E6CA"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nil"/>
            </w:tcBorders>
            <w:shd w:val="clear" w:color="auto" w:fill="auto"/>
            <w:noWrap/>
            <w:vAlign w:val="bottom"/>
            <w:hideMark/>
          </w:tcPr>
          <w:p w14:paraId="0A77AF79"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Samsung</w:t>
            </w:r>
          </w:p>
        </w:tc>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14:paraId="2C937180"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MNNDKH</w:t>
            </w:r>
          </w:p>
        </w:tc>
        <w:tc>
          <w:tcPr>
            <w:tcW w:w="0" w:type="auto"/>
            <w:tcBorders>
              <w:top w:val="nil"/>
              <w:left w:val="nil"/>
              <w:bottom w:val="single" w:sz="4" w:space="0" w:color="000000"/>
              <w:right w:val="single" w:sz="4" w:space="0" w:color="000000"/>
            </w:tcBorders>
            <w:shd w:val="clear" w:color="auto" w:fill="auto"/>
            <w:noWrap/>
            <w:vAlign w:val="bottom"/>
            <w:hideMark/>
          </w:tcPr>
          <w:p w14:paraId="2F760C59"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w:t>
            </w:r>
          </w:p>
        </w:tc>
      </w:tr>
      <w:tr w:rsidR="003041E2" w:rsidRPr="003041E2" w14:paraId="782ABB34" w14:textId="77777777" w:rsidTr="003041E2">
        <w:trPr>
          <w:trHeight w:val="255"/>
        </w:trPr>
        <w:tc>
          <w:tcPr>
            <w:tcW w:w="0" w:type="auto"/>
            <w:tcBorders>
              <w:top w:val="nil"/>
              <w:left w:val="nil"/>
              <w:bottom w:val="nil"/>
              <w:right w:val="nil"/>
            </w:tcBorders>
            <w:shd w:val="clear" w:color="auto" w:fill="auto"/>
            <w:noWrap/>
            <w:vAlign w:val="bottom"/>
            <w:hideMark/>
          </w:tcPr>
          <w:p w14:paraId="3533E64E"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31705F8"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Samsung</w:t>
            </w:r>
          </w:p>
        </w:tc>
        <w:tc>
          <w:tcPr>
            <w:tcW w:w="0" w:type="auto"/>
            <w:tcBorders>
              <w:top w:val="nil"/>
              <w:left w:val="nil"/>
              <w:bottom w:val="single" w:sz="4" w:space="0" w:color="000000"/>
              <w:right w:val="single" w:sz="4" w:space="0" w:color="000000"/>
            </w:tcBorders>
            <w:shd w:val="clear" w:color="auto" w:fill="auto"/>
            <w:noWrap/>
            <w:vAlign w:val="bottom"/>
            <w:hideMark/>
          </w:tcPr>
          <w:p w14:paraId="454CC772"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RD070MHXGA</w:t>
            </w:r>
          </w:p>
        </w:tc>
        <w:tc>
          <w:tcPr>
            <w:tcW w:w="0" w:type="auto"/>
            <w:tcBorders>
              <w:top w:val="nil"/>
              <w:left w:val="nil"/>
              <w:bottom w:val="single" w:sz="4" w:space="0" w:color="000000"/>
              <w:right w:val="single" w:sz="4" w:space="0" w:color="000000"/>
            </w:tcBorders>
            <w:shd w:val="clear" w:color="auto" w:fill="auto"/>
            <w:noWrap/>
            <w:vAlign w:val="bottom"/>
            <w:hideMark/>
          </w:tcPr>
          <w:p w14:paraId="2D8C3DC7"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6</w:t>
            </w:r>
          </w:p>
        </w:tc>
      </w:tr>
      <w:tr w:rsidR="003041E2" w:rsidRPr="003041E2" w14:paraId="36738FAB" w14:textId="77777777" w:rsidTr="003041E2">
        <w:trPr>
          <w:trHeight w:val="255"/>
        </w:trPr>
        <w:tc>
          <w:tcPr>
            <w:tcW w:w="0" w:type="auto"/>
            <w:tcBorders>
              <w:top w:val="nil"/>
              <w:left w:val="nil"/>
              <w:bottom w:val="nil"/>
              <w:right w:val="nil"/>
            </w:tcBorders>
            <w:shd w:val="clear" w:color="auto" w:fill="auto"/>
            <w:noWrap/>
            <w:vAlign w:val="bottom"/>
            <w:hideMark/>
          </w:tcPr>
          <w:p w14:paraId="1A5CB7C6"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202E066"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Samsung</w:t>
            </w:r>
          </w:p>
        </w:tc>
        <w:tc>
          <w:tcPr>
            <w:tcW w:w="0" w:type="auto"/>
            <w:tcBorders>
              <w:top w:val="nil"/>
              <w:left w:val="nil"/>
              <w:bottom w:val="single" w:sz="4" w:space="0" w:color="000000"/>
              <w:right w:val="single" w:sz="4" w:space="0" w:color="000000"/>
            </w:tcBorders>
            <w:shd w:val="clear" w:color="auto" w:fill="auto"/>
            <w:noWrap/>
            <w:vAlign w:val="bottom"/>
            <w:hideMark/>
          </w:tcPr>
          <w:p w14:paraId="73678F1B"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RD070MHXGA</w:t>
            </w:r>
          </w:p>
        </w:tc>
        <w:tc>
          <w:tcPr>
            <w:tcW w:w="0" w:type="auto"/>
            <w:tcBorders>
              <w:top w:val="nil"/>
              <w:left w:val="nil"/>
              <w:bottom w:val="single" w:sz="4" w:space="0" w:color="000000"/>
              <w:right w:val="single" w:sz="4" w:space="0" w:color="000000"/>
            </w:tcBorders>
            <w:shd w:val="clear" w:color="auto" w:fill="auto"/>
            <w:noWrap/>
            <w:vAlign w:val="bottom"/>
            <w:hideMark/>
          </w:tcPr>
          <w:p w14:paraId="66E9E7EE"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4</w:t>
            </w:r>
          </w:p>
        </w:tc>
      </w:tr>
      <w:tr w:rsidR="003041E2" w:rsidRPr="003041E2" w14:paraId="6BDD72F2" w14:textId="77777777" w:rsidTr="003041E2">
        <w:trPr>
          <w:trHeight w:val="255"/>
        </w:trPr>
        <w:tc>
          <w:tcPr>
            <w:tcW w:w="0" w:type="auto"/>
            <w:tcBorders>
              <w:top w:val="nil"/>
              <w:left w:val="nil"/>
              <w:bottom w:val="nil"/>
              <w:right w:val="nil"/>
            </w:tcBorders>
            <w:shd w:val="clear" w:color="auto" w:fill="auto"/>
            <w:noWrap/>
            <w:vAlign w:val="bottom"/>
            <w:hideMark/>
          </w:tcPr>
          <w:p w14:paraId="0A5B76C8"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1E87A18"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Samsung</w:t>
            </w:r>
          </w:p>
        </w:tc>
        <w:tc>
          <w:tcPr>
            <w:tcW w:w="0" w:type="auto"/>
            <w:tcBorders>
              <w:top w:val="nil"/>
              <w:left w:val="nil"/>
              <w:bottom w:val="single" w:sz="4" w:space="0" w:color="000000"/>
              <w:right w:val="single" w:sz="4" w:space="0" w:color="000000"/>
            </w:tcBorders>
            <w:shd w:val="clear" w:color="auto" w:fill="auto"/>
            <w:noWrap/>
            <w:vAlign w:val="bottom"/>
            <w:hideMark/>
          </w:tcPr>
          <w:p w14:paraId="7EA0E7B2"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RD080MHXGA</w:t>
            </w:r>
          </w:p>
        </w:tc>
        <w:tc>
          <w:tcPr>
            <w:tcW w:w="0" w:type="auto"/>
            <w:tcBorders>
              <w:top w:val="nil"/>
              <w:left w:val="nil"/>
              <w:bottom w:val="single" w:sz="4" w:space="0" w:color="000000"/>
              <w:right w:val="single" w:sz="4" w:space="0" w:color="000000"/>
            </w:tcBorders>
            <w:shd w:val="clear" w:color="auto" w:fill="auto"/>
            <w:noWrap/>
            <w:vAlign w:val="bottom"/>
            <w:hideMark/>
          </w:tcPr>
          <w:p w14:paraId="7DE596F7"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4</w:t>
            </w:r>
          </w:p>
        </w:tc>
      </w:tr>
      <w:tr w:rsidR="003041E2" w:rsidRPr="003041E2" w14:paraId="5E53A58C" w14:textId="77777777" w:rsidTr="003041E2">
        <w:trPr>
          <w:trHeight w:val="255"/>
        </w:trPr>
        <w:tc>
          <w:tcPr>
            <w:tcW w:w="0" w:type="auto"/>
            <w:tcBorders>
              <w:top w:val="nil"/>
              <w:left w:val="nil"/>
              <w:bottom w:val="nil"/>
              <w:right w:val="nil"/>
            </w:tcBorders>
            <w:shd w:val="clear" w:color="auto" w:fill="auto"/>
            <w:noWrap/>
            <w:vAlign w:val="bottom"/>
            <w:hideMark/>
          </w:tcPr>
          <w:p w14:paraId="298F9970"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4FE2A58"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Samsung</w:t>
            </w:r>
          </w:p>
        </w:tc>
        <w:tc>
          <w:tcPr>
            <w:tcW w:w="0" w:type="auto"/>
            <w:tcBorders>
              <w:top w:val="nil"/>
              <w:left w:val="nil"/>
              <w:bottom w:val="single" w:sz="4" w:space="0" w:color="000000"/>
              <w:right w:val="single" w:sz="4" w:space="0" w:color="000000"/>
            </w:tcBorders>
            <w:shd w:val="clear" w:color="auto" w:fill="auto"/>
            <w:noWrap/>
            <w:vAlign w:val="bottom"/>
            <w:hideMark/>
          </w:tcPr>
          <w:p w14:paraId="25AB1E7A"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RZQ100D9V1B</w:t>
            </w:r>
          </w:p>
        </w:tc>
        <w:tc>
          <w:tcPr>
            <w:tcW w:w="0" w:type="auto"/>
            <w:tcBorders>
              <w:top w:val="nil"/>
              <w:left w:val="nil"/>
              <w:bottom w:val="single" w:sz="4" w:space="0" w:color="000000"/>
              <w:right w:val="single" w:sz="4" w:space="0" w:color="000000"/>
            </w:tcBorders>
            <w:shd w:val="clear" w:color="auto" w:fill="auto"/>
            <w:noWrap/>
            <w:vAlign w:val="bottom"/>
            <w:hideMark/>
          </w:tcPr>
          <w:p w14:paraId="30BD041D"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w:t>
            </w:r>
          </w:p>
        </w:tc>
      </w:tr>
      <w:tr w:rsidR="003041E2" w:rsidRPr="003041E2" w14:paraId="77D97BC7" w14:textId="77777777" w:rsidTr="003041E2">
        <w:trPr>
          <w:trHeight w:val="255"/>
        </w:trPr>
        <w:tc>
          <w:tcPr>
            <w:tcW w:w="0" w:type="auto"/>
            <w:tcBorders>
              <w:top w:val="nil"/>
              <w:left w:val="nil"/>
              <w:bottom w:val="nil"/>
              <w:right w:val="nil"/>
            </w:tcBorders>
            <w:shd w:val="clear" w:color="auto" w:fill="auto"/>
            <w:noWrap/>
            <w:vAlign w:val="bottom"/>
            <w:hideMark/>
          </w:tcPr>
          <w:p w14:paraId="4A02E3F8"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BF08173"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Sinclair</w:t>
            </w:r>
          </w:p>
        </w:tc>
        <w:tc>
          <w:tcPr>
            <w:tcW w:w="0" w:type="auto"/>
            <w:tcBorders>
              <w:top w:val="nil"/>
              <w:left w:val="nil"/>
              <w:bottom w:val="single" w:sz="4" w:space="0" w:color="000000"/>
              <w:right w:val="single" w:sz="4" w:space="0" w:color="000000"/>
            </w:tcBorders>
            <w:shd w:val="clear" w:color="auto" w:fill="auto"/>
            <w:noWrap/>
            <w:vAlign w:val="bottom"/>
            <w:hideMark/>
          </w:tcPr>
          <w:p w14:paraId="04A30940"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SDV4 24H</w:t>
            </w:r>
          </w:p>
        </w:tc>
        <w:tc>
          <w:tcPr>
            <w:tcW w:w="0" w:type="auto"/>
            <w:tcBorders>
              <w:top w:val="nil"/>
              <w:left w:val="nil"/>
              <w:bottom w:val="single" w:sz="4" w:space="0" w:color="000000"/>
              <w:right w:val="single" w:sz="4" w:space="0" w:color="000000"/>
            </w:tcBorders>
            <w:shd w:val="clear" w:color="auto" w:fill="auto"/>
            <w:noWrap/>
            <w:vAlign w:val="bottom"/>
            <w:hideMark/>
          </w:tcPr>
          <w:p w14:paraId="7DA68216"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6</w:t>
            </w:r>
          </w:p>
        </w:tc>
      </w:tr>
      <w:tr w:rsidR="003041E2" w:rsidRPr="003041E2" w14:paraId="1A524F65" w14:textId="77777777" w:rsidTr="003041E2">
        <w:trPr>
          <w:trHeight w:val="255"/>
        </w:trPr>
        <w:tc>
          <w:tcPr>
            <w:tcW w:w="0" w:type="auto"/>
            <w:tcBorders>
              <w:top w:val="nil"/>
              <w:left w:val="nil"/>
              <w:bottom w:val="nil"/>
              <w:right w:val="nil"/>
            </w:tcBorders>
            <w:shd w:val="clear" w:color="auto" w:fill="auto"/>
            <w:noWrap/>
            <w:vAlign w:val="bottom"/>
            <w:hideMark/>
          </w:tcPr>
          <w:p w14:paraId="6D6E6FCF"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0C45568"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Sinclair</w:t>
            </w:r>
          </w:p>
        </w:tc>
        <w:tc>
          <w:tcPr>
            <w:tcW w:w="0" w:type="auto"/>
            <w:tcBorders>
              <w:top w:val="nil"/>
              <w:left w:val="nil"/>
              <w:bottom w:val="single" w:sz="4" w:space="0" w:color="000000"/>
              <w:right w:val="single" w:sz="4" w:space="0" w:color="000000"/>
            </w:tcBorders>
            <w:shd w:val="clear" w:color="auto" w:fill="auto"/>
            <w:noWrap/>
            <w:vAlign w:val="bottom"/>
            <w:hideMark/>
          </w:tcPr>
          <w:p w14:paraId="470D3E56"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SDV4-22HAF2 VRV</w:t>
            </w:r>
          </w:p>
        </w:tc>
        <w:tc>
          <w:tcPr>
            <w:tcW w:w="0" w:type="auto"/>
            <w:tcBorders>
              <w:top w:val="nil"/>
              <w:left w:val="nil"/>
              <w:bottom w:val="single" w:sz="4" w:space="0" w:color="000000"/>
              <w:right w:val="single" w:sz="4" w:space="0" w:color="000000"/>
            </w:tcBorders>
            <w:shd w:val="clear" w:color="auto" w:fill="auto"/>
            <w:noWrap/>
            <w:vAlign w:val="bottom"/>
            <w:hideMark/>
          </w:tcPr>
          <w:p w14:paraId="621D54FD"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w:t>
            </w:r>
          </w:p>
        </w:tc>
      </w:tr>
      <w:tr w:rsidR="003041E2" w:rsidRPr="003041E2" w14:paraId="057DC9F5" w14:textId="77777777" w:rsidTr="003041E2">
        <w:trPr>
          <w:trHeight w:val="255"/>
        </w:trPr>
        <w:tc>
          <w:tcPr>
            <w:tcW w:w="0" w:type="auto"/>
            <w:tcBorders>
              <w:top w:val="nil"/>
              <w:left w:val="nil"/>
              <w:bottom w:val="nil"/>
              <w:right w:val="nil"/>
            </w:tcBorders>
            <w:shd w:val="clear" w:color="auto" w:fill="auto"/>
            <w:noWrap/>
            <w:vAlign w:val="bottom"/>
            <w:hideMark/>
          </w:tcPr>
          <w:p w14:paraId="62BC953B"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7B5D378"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Sinclair</w:t>
            </w:r>
          </w:p>
        </w:tc>
        <w:tc>
          <w:tcPr>
            <w:tcW w:w="0" w:type="auto"/>
            <w:tcBorders>
              <w:top w:val="nil"/>
              <w:left w:val="nil"/>
              <w:bottom w:val="single" w:sz="4" w:space="0" w:color="000000"/>
              <w:right w:val="single" w:sz="4" w:space="0" w:color="000000"/>
            </w:tcBorders>
            <w:shd w:val="clear" w:color="auto" w:fill="auto"/>
            <w:noWrap/>
            <w:vAlign w:val="bottom"/>
            <w:hideMark/>
          </w:tcPr>
          <w:p w14:paraId="157E9709"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SDV4-28HAF2 VRV</w:t>
            </w:r>
          </w:p>
        </w:tc>
        <w:tc>
          <w:tcPr>
            <w:tcW w:w="0" w:type="auto"/>
            <w:tcBorders>
              <w:top w:val="nil"/>
              <w:left w:val="nil"/>
              <w:bottom w:val="single" w:sz="4" w:space="0" w:color="000000"/>
              <w:right w:val="single" w:sz="4" w:space="0" w:color="000000"/>
            </w:tcBorders>
            <w:shd w:val="clear" w:color="auto" w:fill="auto"/>
            <w:noWrap/>
            <w:vAlign w:val="bottom"/>
            <w:hideMark/>
          </w:tcPr>
          <w:p w14:paraId="3474F23C"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12</w:t>
            </w:r>
          </w:p>
        </w:tc>
      </w:tr>
      <w:tr w:rsidR="003041E2" w:rsidRPr="003041E2" w14:paraId="311FCF65" w14:textId="77777777" w:rsidTr="003041E2">
        <w:trPr>
          <w:trHeight w:val="255"/>
        </w:trPr>
        <w:tc>
          <w:tcPr>
            <w:tcW w:w="0" w:type="auto"/>
            <w:tcBorders>
              <w:top w:val="nil"/>
              <w:left w:val="nil"/>
              <w:bottom w:val="nil"/>
              <w:right w:val="nil"/>
            </w:tcBorders>
            <w:shd w:val="clear" w:color="auto" w:fill="auto"/>
            <w:noWrap/>
            <w:vAlign w:val="bottom"/>
            <w:hideMark/>
          </w:tcPr>
          <w:p w14:paraId="45B96D88"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5ABD6B7"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Sinclair</w:t>
            </w:r>
          </w:p>
        </w:tc>
        <w:tc>
          <w:tcPr>
            <w:tcW w:w="0" w:type="auto"/>
            <w:tcBorders>
              <w:top w:val="nil"/>
              <w:left w:val="nil"/>
              <w:bottom w:val="single" w:sz="4" w:space="0" w:color="000000"/>
              <w:right w:val="single" w:sz="4" w:space="0" w:color="000000"/>
            </w:tcBorders>
            <w:shd w:val="clear" w:color="auto" w:fill="auto"/>
            <w:noWrap/>
            <w:vAlign w:val="bottom"/>
            <w:hideMark/>
          </w:tcPr>
          <w:p w14:paraId="5C59224A"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SDV4-36HAF2 VRV</w:t>
            </w:r>
          </w:p>
        </w:tc>
        <w:tc>
          <w:tcPr>
            <w:tcW w:w="0" w:type="auto"/>
            <w:tcBorders>
              <w:top w:val="nil"/>
              <w:left w:val="nil"/>
              <w:bottom w:val="single" w:sz="4" w:space="0" w:color="000000"/>
              <w:right w:val="single" w:sz="4" w:space="0" w:color="000000"/>
            </w:tcBorders>
            <w:shd w:val="clear" w:color="auto" w:fill="auto"/>
            <w:noWrap/>
            <w:vAlign w:val="bottom"/>
            <w:hideMark/>
          </w:tcPr>
          <w:p w14:paraId="62855BCE"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10</w:t>
            </w:r>
          </w:p>
        </w:tc>
      </w:tr>
      <w:tr w:rsidR="003041E2" w:rsidRPr="003041E2" w14:paraId="7425C786" w14:textId="77777777" w:rsidTr="003041E2">
        <w:trPr>
          <w:trHeight w:val="255"/>
        </w:trPr>
        <w:tc>
          <w:tcPr>
            <w:tcW w:w="0" w:type="auto"/>
            <w:tcBorders>
              <w:top w:val="nil"/>
              <w:left w:val="nil"/>
              <w:bottom w:val="nil"/>
              <w:right w:val="nil"/>
            </w:tcBorders>
            <w:shd w:val="clear" w:color="auto" w:fill="auto"/>
            <w:noWrap/>
            <w:vAlign w:val="bottom"/>
            <w:hideMark/>
          </w:tcPr>
          <w:p w14:paraId="2C641C33"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79AA772"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Sinclair</w:t>
            </w:r>
          </w:p>
        </w:tc>
        <w:tc>
          <w:tcPr>
            <w:tcW w:w="0" w:type="auto"/>
            <w:tcBorders>
              <w:top w:val="nil"/>
              <w:left w:val="nil"/>
              <w:bottom w:val="single" w:sz="4" w:space="0" w:color="000000"/>
              <w:right w:val="single" w:sz="4" w:space="0" w:color="000000"/>
            </w:tcBorders>
            <w:shd w:val="clear" w:color="auto" w:fill="auto"/>
            <w:noWrap/>
            <w:vAlign w:val="bottom"/>
            <w:hideMark/>
          </w:tcPr>
          <w:p w14:paraId="23168EDE"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SDV4-450EAA</w:t>
            </w:r>
          </w:p>
        </w:tc>
        <w:tc>
          <w:tcPr>
            <w:tcW w:w="0" w:type="auto"/>
            <w:tcBorders>
              <w:top w:val="nil"/>
              <w:left w:val="nil"/>
              <w:bottom w:val="single" w:sz="4" w:space="0" w:color="000000"/>
              <w:right w:val="single" w:sz="4" w:space="0" w:color="000000"/>
            </w:tcBorders>
            <w:shd w:val="clear" w:color="auto" w:fill="auto"/>
            <w:noWrap/>
            <w:vAlign w:val="bottom"/>
            <w:hideMark/>
          </w:tcPr>
          <w:p w14:paraId="337394F2"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w:t>
            </w:r>
          </w:p>
        </w:tc>
      </w:tr>
      <w:tr w:rsidR="003041E2" w:rsidRPr="003041E2" w14:paraId="2C9BF72B" w14:textId="77777777" w:rsidTr="003041E2">
        <w:trPr>
          <w:trHeight w:val="255"/>
        </w:trPr>
        <w:tc>
          <w:tcPr>
            <w:tcW w:w="0" w:type="auto"/>
            <w:tcBorders>
              <w:top w:val="nil"/>
              <w:left w:val="nil"/>
              <w:bottom w:val="nil"/>
              <w:right w:val="nil"/>
            </w:tcBorders>
            <w:shd w:val="clear" w:color="auto" w:fill="auto"/>
            <w:noWrap/>
            <w:vAlign w:val="bottom"/>
            <w:hideMark/>
          </w:tcPr>
          <w:p w14:paraId="6864680C"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EF884AD"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4F06C567"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MCY -MA PO601HT</w:t>
            </w:r>
          </w:p>
        </w:tc>
        <w:tc>
          <w:tcPr>
            <w:tcW w:w="0" w:type="auto"/>
            <w:tcBorders>
              <w:top w:val="nil"/>
              <w:left w:val="nil"/>
              <w:bottom w:val="single" w:sz="4" w:space="0" w:color="000000"/>
              <w:right w:val="single" w:sz="4" w:space="0" w:color="000000"/>
            </w:tcBorders>
            <w:shd w:val="clear" w:color="auto" w:fill="auto"/>
            <w:noWrap/>
            <w:vAlign w:val="bottom"/>
            <w:hideMark/>
          </w:tcPr>
          <w:p w14:paraId="51CFD144"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6</w:t>
            </w:r>
          </w:p>
        </w:tc>
      </w:tr>
      <w:tr w:rsidR="003041E2" w:rsidRPr="003041E2" w14:paraId="5504E628" w14:textId="77777777" w:rsidTr="003041E2">
        <w:trPr>
          <w:trHeight w:val="255"/>
        </w:trPr>
        <w:tc>
          <w:tcPr>
            <w:tcW w:w="0" w:type="auto"/>
            <w:tcBorders>
              <w:top w:val="nil"/>
              <w:left w:val="nil"/>
              <w:bottom w:val="nil"/>
              <w:right w:val="nil"/>
            </w:tcBorders>
            <w:shd w:val="clear" w:color="auto" w:fill="auto"/>
            <w:noWrap/>
            <w:vAlign w:val="bottom"/>
            <w:hideMark/>
          </w:tcPr>
          <w:p w14:paraId="766601D0"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260768F"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09B1184E"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MRE 210 E</w:t>
            </w:r>
          </w:p>
        </w:tc>
        <w:tc>
          <w:tcPr>
            <w:tcW w:w="0" w:type="auto"/>
            <w:tcBorders>
              <w:top w:val="nil"/>
              <w:left w:val="nil"/>
              <w:bottom w:val="single" w:sz="4" w:space="0" w:color="000000"/>
              <w:right w:val="single" w:sz="4" w:space="0" w:color="000000"/>
            </w:tcBorders>
            <w:shd w:val="clear" w:color="auto" w:fill="auto"/>
            <w:noWrap/>
            <w:vAlign w:val="bottom"/>
            <w:hideMark/>
          </w:tcPr>
          <w:p w14:paraId="69FE1F55"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w:t>
            </w:r>
          </w:p>
        </w:tc>
      </w:tr>
      <w:tr w:rsidR="003041E2" w:rsidRPr="003041E2" w14:paraId="481C06E4" w14:textId="77777777" w:rsidTr="003041E2">
        <w:trPr>
          <w:trHeight w:val="255"/>
        </w:trPr>
        <w:tc>
          <w:tcPr>
            <w:tcW w:w="0" w:type="auto"/>
            <w:tcBorders>
              <w:top w:val="nil"/>
              <w:left w:val="nil"/>
              <w:bottom w:val="nil"/>
              <w:right w:val="nil"/>
            </w:tcBorders>
            <w:shd w:val="clear" w:color="auto" w:fill="auto"/>
            <w:noWrap/>
            <w:vAlign w:val="bottom"/>
            <w:hideMark/>
          </w:tcPr>
          <w:p w14:paraId="37FE640C"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35510032"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7F813DD9"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MRE 270 E</w:t>
            </w:r>
          </w:p>
        </w:tc>
        <w:tc>
          <w:tcPr>
            <w:tcW w:w="0" w:type="auto"/>
            <w:tcBorders>
              <w:top w:val="nil"/>
              <w:left w:val="nil"/>
              <w:bottom w:val="single" w:sz="4" w:space="0" w:color="000000"/>
              <w:right w:val="single" w:sz="4" w:space="0" w:color="000000"/>
            </w:tcBorders>
            <w:shd w:val="clear" w:color="auto" w:fill="auto"/>
            <w:noWrap/>
            <w:vAlign w:val="bottom"/>
            <w:hideMark/>
          </w:tcPr>
          <w:p w14:paraId="1C2EBD2C"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w:t>
            </w:r>
          </w:p>
        </w:tc>
      </w:tr>
      <w:tr w:rsidR="003041E2" w:rsidRPr="003041E2" w14:paraId="4582A31F" w14:textId="77777777" w:rsidTr="003041E2">
        <w:trPr>
          <w:trHeight w:val="255"/>
        </w:trPr>
        <w:tc>
          <w:tcPr>
            <w:tcW w:w="0" w:type="auto"/>
            <w:tcBorders>
              <w:top w:val="nil"/>
              <w:left w:val="nil"/>
              <w:bottom w:val="nil"/>
              <w:right w:val="nil"/>
            </w:tcBorders>
            <w:shd w:val="clear" w:color="auto" w:fill="auto"/>
            <w:noWrap/>
            <w:vAlign w:val="bottom"/>
            <w:hideMark/>
          </w:tcPr>
          <w:p w14:paraId="764144B9"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nil"/>
              <w:right w:val="single" w:sz="4" w:space="0" w:color="000000"/>
            </w:tcBorders>
            <w:shd w:val="clear" w:color="auto" w:fill="auto"/>
            <w:noWrap/>
            <w:vAlign w:val="bottom"/>
            <w:hideMark/>
          </w:tcPr>
          <w:p w14:paraId="40F65CA0"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nil"/>
              <w:right w:val="single" w:sz="4" w:space="0" w:color="000000"/>
            </w:tcBorders>
            <w:shd w:val="clear" w:color="auto" w:fill="auto"/>
            <w:noWrap/>
            <w:vAlign w:val="bottom"/>
            <w:hideMark/>
          </w:tcPr>
          <w:p w14:paraId="464C43DC"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RAS 077 GKP ES2</w:t>
            </w:r>
          </w:p>
        </w:tc>
        <w:tc>
          <w:tcPr>
            <w:tcW w:w="0" w:type="auto"/>
            <w:tcBorders>
              <w:top w:val="nil"/>
              <w:left w:val="nil"/>
              <w:bottom w:val="nil"/>
              <w:right w:val="single" w:sz="4" w:space="0" w:color="000000"/>
            </w:tcBorders>
            <w:shd w:val="clear" w:color="auto" w:fill="auto"/>
            <w:noWrap/>
            <w:vAlign w:val="bottom"/>
            <w:hideMark/>
          </w:tcPr>
          <w:p w14:paraId="76D431AD"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13</w:t>
            </w:r>
          </w:p>
        </w:tc>
      </w:tr>
      <w:tr w:rsidR="003041E2" w:rsidRPr="003041E2" w14:paraId="763E9D09" w14:textId="77777777" w:rsidTr="003041E2">
        <w:trPr>
          <w:trHeight w:val="255"/>
        </w:trPr>
        <w:tc>
          <w:tcPr>
            <w:tcW w:w="0" w:type="auto"/>
            <w:tcBorders>
              <w:top w:val="nil"/>
              <w:left w:val="nil"/>
              <w:bottom w:val="nil"/>
              <w:right w:val="nil"/>
            </w:tcBorders>
            <w:shd w:val="clear" w:color="auto" w:fill="auto"/>
            <w:noWrap/>
            <w:vAlign w:val="bottom"/>
            <w:hideMark/>
          </w:tcPr>
          <w:p w14:paraId="3FB8BE0B"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5F8769"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44DA91B3"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RAS 090 GKP ES2</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10144F9B"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12</w:t>
            </w:r>
          </w:p>
        </w:tc>
      </w:tr>
      <w:tr w:rsidR="003041E2" w:rsidRPr="003041E2" w14:paraId="010F59C5" w14:textId="77777777" w:rsidTr="003041E2">
        <w:trPr>
          <w:trHeight w:val="255"/>
        </w:trPr>
        <w:tc>
          <w:tcPr>
            <w:tcW w:w="0" w:type="auto"/>
            <w:tcBorders>
              <w:top w:val="nil"/>
              <w:left w:val="nil"/>
              <w:bottom w:val="nil"/>
              <w:right w:val="nil"/>
            </w:tcBorders>
            <w:shd w:val="clear" w:color="auto" w:fill="auto"/>
            <w:noWrap/>
            <w:vAlign w:val="bottom"/>
            <w:hideMark/>
          </w:tcPr>
          <w:p w14:paraId="5B1B5728"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2EB8128"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center"/>
            <w:hideMark/>
          </w:tcPr>
          <w:p w14:paraId="5FC6BD63"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RAS 10GKP-ES2</w:t>
            </w:r>
          </w:p>
        </w:tc>
        <w:tc>
          <w:tcPr>
            <w:tcW w:w="0" w:type="auto"/>
            <w:tcBorders>
              <w:top w:val="nil"/>
              <w:left w:val="nil"/>
              <w:bottom w:val="single" w:sz="4" w:space="0" w:color="000000"/>
              <w:right w:val="single" w:sz="4" w:space="0" w:color="000000"/>
            </w:tcBorders>
            <w:shd w:val="clear" w:color="auto" w:fill="auto"/>
            <w:noWrap/>
            <w:vAlign w:val="center"/>
            <w:hideMark/>
          </w:tcPr>
          <w:p w14:paraId="665C6158"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12</w:t>
            </w:r>
          </w:p>
        </w:tc>
      </w:tr>
      <w:tr w:rsidR="003041E2" w:rsidRPr="003041E2" w14:paraId="3557EF3E" w14:textId="77777777" w:rsidTr="003041E2">
        <w:trPr>
          <w:trHeight w:val="255"/>
        </w:trPr>
        <w:tc>
          <w:tcPr>
            <w:tcW w:w="0" w:type="auto"/>
            <w:tcBorders>
              <w:top w:val="nil"/>
              <w:left w:val="nil"/>
              <w:bottom w:val="nil"/>
              <w:right w:val="nil"/>
            </w:tcBorders>
            <w:shd w:val="clear" w:color="auto" w:fill="auto"/>
            <w:noWrap/>
            <w:vAlign w:val="bottom"/>
            <w:hideMark/>
          </w:tcPr>
          <w:p w14:paraId="44F38427"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D219EBD"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center"/>
            <w:hideMark/>
          </w:tcPr>
          <w:p w14:paraId="1DD3A469"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RAS 10M20CA</w:t>
            </w:r>
          </w:p>
        </w:tc>
        <w:tc>
          <w:tcPr>
            <w:tcW w:w="0" w:type="auto"/>
            <w:tcBorders>
              <w:top w:val="nil"/>
              <w:left w:val="nil"/>
              <w:bottom w:val="single" w:sz="4" w:space="0" w:color="000000"/>
              <w:right w:val="single" w:sz="4" w:space="0" w:color="000000"/>
            </w:tcBorders>
            <w:shd w:val="clear" w:color="auto" w:fill="auto"/>
            <w:noWrap/>
            <w:vAlign w:val="center"/>
            <w:hideMark/>
          </w:tcPr>
          <w:p w14:paraId="5B570B43"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w:t>
            </w:r>
          </w:p>
        </w:tc>
      </w:tr>
      <w:tr w:rsidR="003041E2" w:rsidRPr="003041E2" w14:paraId="6A232286" w14:textId="77777777" w:rsidTr="003041E2">
        <w:trPr>
          <w:trHeight w:val="255"/>
        </w:trPr>
        <w:tc>
          <w:tcPr>
            <w:tcW w:w="0" w:type="auto"/>
            <w:tcBorders>
              <w:top w:val="nil"/>
              <w:left w:val="nil"/>
              <w:bottom w:val="nil"/>
              <w:right w:val="nil"/>
            </w:tcBorders>
            <w:shd w:val="clear" w:color="auto" w:fill="auto"/>
            <w:noWrap/>
            <w:vAlign w:val="bottom"/>
            <w:hideMark/>
          </w:tcPr>
          <w:p w14:paraId="0981F891"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A297A63"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04490C26"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 xml:space="preserve">RAS 13GKP-ES2 </w:t>
            </w:r>
          </w:p>
        </w:tc>
        <w:tc>
          <w:tcPr>
            <w:tcW w:w="0" w:type="auto"/>
            <w:tcBorders>
              <w:top w:val="nil"/>
              <w:left w:val="nil"/>
              <w:bottom w:val="single" w:sz="4" w:space="0" w:color="000000"/>
              <w:right w:val="single" w:sz="4" w:space="0" w:color="000000"/>
            </w:tcBorders>
            <w:shd w:val="clear" w:color="auto" w:fill="auto"/>
            <w:noWrap/>
            <w:vAlign w:val="center"/>
            <w:hideMark/>
          </w:tcPr>
          <w:p w14:paraId="0163BBAA"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64</w:t>
            </w:r>
          </w:p>
        </w:tc>
      </w:tr>
      <w:tr w:rsidR="003041E2" w:rsidRPr="003041E2" w14:paraId="0F8B22B8" w14:textId="77777777" w:rsidTr="003041E2">
        <w:trPr>
          <w:trHeight w:val="255"/>
        </w:trPr>
        <w:tc>
          <w:tcPr>
            <w:tcW w:w="0" w:type="auto"/>
            <w:tcBorders>
              <w:top w:val="nil"/>
              <w:left w:val="nil"/>
              <w:bottom w:val="nil"/>
              <w:right w:val="nil"/>
            </w:tcBorders>
            <w:shd w:val="clear" w:color="auto" w:fill="auto"/>
            <w:noWrap/>
            <w:vAlign w:val="bottom"/>
            <w:hideMark/>
          </w:tcPr>
          <w:p w14:paraId="60F0709B"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31CCE44"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0321C606"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RAS 18GKP-ES2</w:t>
            </w:r>
          </w:p>
        </w:tc>
        <w:tc>
          <w:tcPr>
            <w:tcW w:w="0" w:type="auto"/>
            <w:tcBorders>
              <w:top w:val="nil"/>
              <w:left w:val="nil"/>
              <w:bottom w:val="single" w:sz="4" w:space="0" w:color="000000"/>
              <w:right w:val="single" w:sz="4" w:space="0" w:color="000000"/>
            </w:tcBorders>
            <w:shd w:val="clear" w:color="auto" w:fill="auto"/>
            <w:noWrap/>
            <w:vAlign w:val="center"/>
            <w:hideMark/>
          </w:tcPr>
          <w:p w14:paraId="41B673F4"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48</w:t>
            </w:r>
          </w:p>
        </w:tc>
      </w:tr>
      <w:tr w:rsidR="003041E2" w:rsidRPr="003041E2" w14:paraId="39B30EBF" w14:textId="77777777" w:rsidTr="003041E2">
        <w:trPr>
          <w:trHeight w:val="255"/>
        </w:trPr>
        <w:tc>
          <w:tcPr>
            <w:tcW w:w="0" w:type="auto"/>
            <w:tcBorders>
              <w:top w:val="nil"/>
              <w:left w:val="nil"/>
              <w:bottom w:val="nil"/>
              <w:right w:val="nil"/>
            </w:tcBorders>
            <w:shd w:val="clear" w:color="auto" w:fill="auto"/>
            <w:noWrap/>
            <w:vAlign w:val="bottom"/>
            <w:hideMark/>
          </w:tcPr>
          <w:p w14:paraId="67BF98D3"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C56C865"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68529A30"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RAS 24 GA -ES2</w:t>
            </w:r>
          </w:p>
        </w:tc>
        <w:tc>
          <w:tcPr>
            <w:tcW w:w="0" w:type="auto"/>
            <w:tcBorders>
              <w:top w:val="nil"/>
              <w:left w:val="nil"/>
              <w:bottom w:val="single" w:sz="4" w:space="0" w:color="000000"/>
              <w:right w:val="single" w:sz="4" w:space="0" w:color="000000"/>
            </w:tcBorders>
            <w:shd w:val="clear" w:color="auto" w:fill="auto"/>
            <w:noWrap/>
            <w:vAlign w:val="center"/>
            <w:hideMark/>
          </w:tcPr>
          <w:p w14:paraId="43F218ED"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10</w:t>
            </w:r>
          </w:p>
        </w:tc>
      </w:tr>
      <w:tr w:rsidR="003041E2" w:rsidRPr="003041E2" w14:paraId="7F0A6D3F" w14:textId="77777777" w:rsidTr="003041E2">
        <w:trPr>
          <w:trHeight w:val="255"/>
        </w:trPr>
        <w:tc>
          <w:tcPr>
            <w:tcW w:w="0" w:type="auto"/>
            <w:tcBorders>
              <w:top w:val="nil"/>
              <w:left w:val="nil"/>
              <w:bottom w:val="nil"/>
              <w:right w:val="nil"/>
            </w:tcBorders>
            <w:shd w:val="clear" w:color="auto" w:fill="auto"/>
            <w:noWrap/>
            <w:vAlign w:val="bottom"/>
            <w:hideMark/>
          </w:tcPr>
          <w:p w14:paraId="25497647"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E4B40D0"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780215D2"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RAS 245 HJS</w:t>
            </w:r>
          </w:p>
        </w:tc>
        <w:tc>
          <w:tcPr>
            <w:tcW w:w="0" w:type="auto"/>
            <w:tcBorders>
              <w:top w:val="nil"/>
              <w:left w:val="nil"/>
              <w:bottom w:val="single" w:sz="4" w:space="0" w:color="000000"/>
              <w:right w:val="single" w:sz="4" w:space="0" w:color="000000"/>
            </w:tcBorders>
            <w:shd w:val="clear" w:color="auto" w:fill="auto"/>
            <w:noWrap/>
            <w:vAlign w:val="center"/>
            <w:hideMark/>
          </w:tcPr>
          <w:p w14:paraId="030C0437"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w:t>
            </w:r>
          </w:p>
        </w:tc>
      </w:tr>
      <w:tr w:rsidR="003041E2" w:rsidRPr="003041E2" w14:paraId="285F7B0B" w14:textId="77777777" w:rsidTr="003041E2">
        <w:trPr>
          <w:trHeight w:val="255"/>
        </w:trPr>
        <w:tc>
          <w:tcPr>
            <w:tcW w:w="0" w:type="auto"/>
            <w:tcBorders>
              <w:top w:val="nil"/>
              <w:left w:val="nil"/>
              <w:bottom w:val="nil"/>
              <w:right w:val="nil"/>
            </w:tcBorders>
            <w:shd w:val="clear" w:color="auto" w:fill="auto"/>
            <w:noWrap/>
            <w:vAlign w:val="bottom"/>
            <w:hideMark/>
          </w:tcPr>
          <w:p w14:paraId="4E0DFDBA"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9CBB273"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FFFFFF" w:fill="FFFFFF"/>
            <w:noWrap/>
            <w:vAlign w:val="bottom"/>
            <w:hideMark/>
          </w:tcPr>
          <w:p w14:paraId="66898C23"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RAS 24GRP-ES2</w:t>
            </w:r>
          </w:p>
        </w:tc>
        <w:tc>
          <w:tcPr>
            <w:tcW w:w="0" w:type="auto"/>
            <w:tcBorders>
              <w:top w:val="nil"/>
              <w:left w:val="nil"/>
              <w:bottom w:val="single" w:sz="4" w:space="0" w:color="000000"/>
              <w:right w:val="single" w:sz="4" w:space="0" w:color="000000"/>
            </w:tcBorders>
            <w:shd w:val="clear" w:color="auto" w:fill="auto"/>
            <w:noWrap/>
            <w:vAlign w:val="center"/>
            <w:hideMark/>
          </w:tcPr>
          <w:p w14:paraId="45D21AEB"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10</w:t>
            </w:r>
          </w:p>
        </w:tc>
      </w:tr>
      <w:tr w:rsidR="003041E2" w:rsidRPr="003041E2" w14:paraId="734D9931" w14:textId="77777777" w:rsidTr="003041E2">
        <w:trPr>
          <w:trHeight w:val="255"/>
        </w:trPr>
        <w:tc>
          <w:tcPr>
            <w:tcW w:w="0" w:type="auto"/>
            <w:tcBorders>
              <w:top w:val="nil"/>
              <w:left w:val="nil"/>
              <w:bottom w:val="nil"/>
              <w:right w:val="nil"/>
            </w:tcBorders>
            <w:shd w:val="clear" w:color="auto" w:fill="auto"/>
            <w:noWrap/>
            <w:vAlign w:val="bottom"/>
            <w:hideMark/>
          </w:tcPr>
          <w:p w14:paraId="72002E62"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C005A32"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center"/>
            <w:hideMark/>
          </w:tcPr>
          <w:p w14:paraId="0490D58F" w14:textId="77777777" w:rsidR="003041E2" w:rsidRPr="003041E2" w:rsidRDefault="003041E2" w:rsidP="003041E2">
            <w:pPr>
              <w:suppressAutoHyphens w:val="0"/>
              <w:rPr>
                <w:rFonts w:ascii="Arial" w:hAnsi="Arial" w:cs="Arial"/>
                <w:lang w:eastAsia="cs-CZ"/>
              </w:rPr>
            </w:pPr>
            <w:r w:rsidRPr="003041E2">
              <w:rPr>
                <w:rFonts w:ascii="Arial" w:hAnsi="Arial" w:cs="Arial"/>
                <w:lang w:eastAsia="cs-CZ"/>
              </w:rPr>
              <w:t>RAS 3M23GACV -E</w:t>
            </w:r>
          </w:p>
        </w:tc>
        <w:tc>
          <w:tcPr>
            <w:tcW w:w="0" w:type="auto"/>
            <w:tcBorders>
              <w:top w:val="nil"/>
              <w:left w:val="nil"/>
              <w:bottom w:val="single" w:sz="4" w:space="0" w:color="000000"/>
              <w:right w:val="single" w:sz="4" w:space="0" w:color="000000"/>
            </w:tcBorders>
            <w:shd w:val="clear" w:color="auto" w:fill="auto"/>
            <w:noWrap/>
            <w:vAlign w:val="center"/>
            <w:hideMark/>
          </w:tcPr>
          <w:p w14:paraId="435D7490"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w:t>
            </w:r>
          </w:p>
        </w:tc>
      </w:tr>
      <w:tr w:rsidR="003041E2" w:rsidRPr="003041E2" w14:paraId="6A04D07B" w14:textId="77777777" w:rsidTr="003041E2">
        <w:trPr>
          <w:trHeight w:val="255"/>
        </w:trPr>
        <w:tc>
          <w:tcPr>
            <w:tcW w:w="0" w:type="auto"/>
            <w:tcBorders>
              <w:top w:val="nil"/>
              <w:left w:val="nil"/>
              <w:bottom w:val="nil"/>
              <w:right w:val="nil"/>
            </w:tcBorders>
            <w:shd w:val="clear" w:color="auto" w:fill="auto"/>
            <w:noWrap/>
            <w:vAlign w:val="bottom"/>
            <w:hideMark/>
          </w:tcPr>
          <w:p w14:paraId="02FAE7B0"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E96FA37"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center"/>
            <w:hideMark/>
          </w:tcPr>
          <w:p w14:paraId="310A016D" w14:textId="77777777" w:rsidR="003041E2" w:rsidRPr="003041E2" w:rsidRDefault="003041E2" w:rsidP="003041E2">
            <w:pPr>
              <w:suppressAutoHyphens w:val="0"/>
              <w:rPr>
                <w:rFonts w:ascii="Arial" w:hAnsi="Arial" w:cs="Arial"/>
                <w:lang w:eastAsia="cs-CZ"/>
              </w:rPr>
            </w:pPr>
            <w:r w:rsidRPr="003041E2">
              <w:rPr>
                <w:rFonts w:ascii="Arial" w:hAnsi="Arial" w:cs="Arial"/>
                <w:lang w:eastAsia="cs-CZ"/>
              </w:rPr>
              <w:t>RAS 4M27CACV-E</w:t>
            </w:r>
          </w:p>
        </w:tc>
        <w:tc>
          <w:tcPr>
            <w:tcW w:w="0" w:type="auto"/>
            <w:tcBorders>
              <w:top w:val="nil"/>
              <w:left w:val="nil"/>
              <w:bottom w:val="single" w:sz="4" w:space="0" w:color="000000"/>
              <w:right w:val="single" w:sz="4" w:space="0" w:color="000000"/>
            </w:tcBorders>
            <w:shd w:val="clear" w:color="auto" w:fill="auto"/>
            <w:noWrap/>
            <w:vAlign w:val="center"/>
            <w:hideMark/>
          </w:tcPr>
          <w:p w14:paraId="67E57D4D"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7</w:t>
            </w:r>
          </w:p>
        </w:tc>
      </w:tr>
      <w:tr w:rsidR="003041E2" w:rsidRPr="003041E2" w14:paraId="6B291FFB" w14:textId="77777777" w:rsidTr="003041E2">
        <w:trPr>
          <w:trHeight w:val="255"/>
        </w:trPr>
        <w:tc>
          <w:tcPr>
            <w:tcW w:w="0" w:type="auto"/>
            <w:tcBorders>
              <w:top w:val="nil"/>
              <w:left w:val="nil"/>
              <w:bottom w:val="nil"/>
              <w:right w:val="nil"/>
            </w:tcBorders>
            <w:shd w:val="clear" w:color="auto" w:fill="auto"/>
            <w:noWrap/>
            <w:vAlign w:val="bottom"/>
            <w:hideMark/>
          </w:tcPr>
          <w:p w14:paraId="55BEF2E5"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97930D5"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center"/>
            <w:hideMark/>
          </w:tcPr>
          <w:p w14:paraId="59531599" w14:textId="77777777" w:rsidR="003041E2" w:rsidRPr="003041E2" w:rsidRDefault="003041E2" w:rsidP="003041E2">
            <w:pPr>
              <w:suppressAutoHyphens w:val="0"/>
              <w:rPr>
                <w:rFonts w:ascii="Arial" w:hAnsi="Arial" w:cs="Arial"/>
                <w:lang w:eastAsia="cs-CZ"/>
              </w:rPr>
            </w:pPr>
            <w:r w:rsidRPr="003041E2">
              <w:rPr>
                <w:rFonts w:ascii="Arial" w:hAnsi="Arial" w:cs="Arial"/>
                <w:lang w:eastAsia="cs-CZ"/>
              </w:rPr>
              <w:t>RAS 4M7CACV</w:t>
            </w:r>
          </w:p>
        </w:tc>
        <w:tc>
          <w:tcPr>
            <w:tcW w:w="0" w:type="auto"/>
            <w:tcBorders>
              <w:top w:val="nil"/>
              <w:left w:val="nil"/>
              <w:bottom w:val="single" w:sz="4" w:space="0" w:color="000000"/>
              <w:right w:val="single" w:sz="4" w:space="0" w:color="000000"/>
            </w:tcBorders>
            <w:shd w:val="clear" w:color="auto" w:fill="auto"/>
            <w:noWrap/>
            <w:vAlign w:val="center"/>
            <w:hideMark/>
          </w:tcPr>
          <w:p w14:paraId="63706D97"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20</w:t>
            </w:r>
          </w:p>
        </w:tc>
      </w:tr>
      <w:tr w:rsidR="003041E2" w:rsidRPr="003041E2" w14:paraId="39F165DB" w14:textId="77777777" w:rsidTr="003041E2">
        <w:trPr>
          <w:trHeight w:val="255"/>
        </w:trPr>
        <w:tc>
          <w:tcPr>
            <w:tcW w:w="0" w:type="auto"/>
            <w:tcBorders>
              <w:top w:val="nil"/>
              <w:left w:val="nil"/>
              <w:bottom w:val="nil"/>
              <w:right w:val="nil"/>
            </w:tcBorders>
            <w:shd w:val="clear" w:color="auto" w:fill="auto"/>
            <w:noWrap/>
            <w:vAlign w:val="bottom"/>
            <w:hideMark/>
          </w:tcPr>
          <w:p w14:paraId="23BCD021"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D8943DA"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center"/>
            <w:hideMark/>
          </w:tcPr>
          <w:p w14:paraId="35FCCF13" w14:textId="77777777" w:rsidR="003041E2" w:rsidRPr="003041E2" w:rsidRDefault="003041E2" w:rsidP="003041E2">
            <w:pPr>
              <w:suppressAutoHyphens w:val="0"/>
              <w:rPr>
                <w:rFonts w:ascii="Arial" w:hAnsi="Arial" w:cs="Arial"/>
                <w:lang w:eastAsia="cs-CZ"/>
              </w:rPr>
            </w:pPr>
            <w:r w:rsidRPr="003041E2">
              <w:rPr>
                <w:rFonts w:ascii="Arial" w:hAnsi="Arial" w:cs="Arial"/>
                <w:lang w:eastAsia="cs-CZ"/>
              </w:rPr>
              <w:t>RAS B10PKVSG-E</w:t>
            </w:r>
          </w:p>
        </w:tc>
        <w:tc>
          <w:tcPr>
            <w:tcW w:w="0" w:type="auto"/>
            <w:tcBorders>
              <w:top w:val="nil"/>
              <w:left w:val="nil"/>
              <w:bottom w:val="single" w:sz="4" w:space="0" w:color="000000"/>
              <w:right w:val="single" w:sz="4" w:space="0" w:color="000000"/>
            </w:tcBorders>
            <w:shd w:val="clear" w:color="auto" w:fill="auto"/>
            <w:noWrap/>
            <w:vAlign w:val="center"/>
            <w:hideMark/>
          </w:tcPr>
          <w:p w14:paraId="3EA0CD51"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3</w:t>
            </w:r>
          </w:p>
        </w:tc>
      </w:tr>
      <w:tr w:rsidR="003041E2" w:rsidRPr="003041E2" w14:paraId="6809F960" w14:textId="77777777" w:rsidTr="003041E2">
        <w:trPr>
          <w:trHeight w:val="255"/>
        </w:trPr>
        <w:tc>
          <w:tcPr>
            <w:tcW w:w="0" w:type="auto"/>
            <w:tcBorders>
              <w:top w:val="nil"/>
              <w:left w:val="nil"/>
              <w:bottom w:val="nil"/>
              <w:right w:val="nil"/>
            </w:tcBorders>
            <w:shd w:val="clear" w:color="auto" w:fill="auto"/>
            <w:noWrap/>
            <w:vAlign w:val="bottom"/>
            <w:hideMark/>
          </w:tcPr>
          <w:p w14:paraId="7CDD5CB2"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33A0635"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FFFFFF" w:fill="FFFFFF"/>
            <w:noWrap/>
            <w:vAlign w:val="center"/>
            <w:hideMark/>
          </w:tcPr>
          <w:p w14:paraId="740D0EAB" w14:textId="77777777" w:rsidR="003041E2" w:rsidRPr="003041E2" w:rsidRDefault="003041E2" w:rsidP="003041E2">
            <w:pPr>
              <w:suppressAutoHyphens w:val="0"/>
              <w:rPr>
                <w:rFonts w:ascii="Arial" w:hAnsi="Arial" w:cs="Arial"/>
                <w:lang w:eastAsia="cs-CZ"/>
              </w:rPr>
            </w:pPr>
            <w:r w:rsidRPr="003041E2">
              <w:rPr>
                <w:rFonts w:ascii="Arial" w:hAnsi="Arial" w:cs="Arial"/>
                <w:lang w:eastAsia="cs-CZ"/>
              </w:rPr>
              <w:t>RAS M 105SKCV</w:t>
            </w:r>
          </w:p>
        </w:tc>
        <w:tc>
          <w:tcPr>
            <w:tcW w:w="0" w:type="auto"/>
            <w:tcBorders>
              <w:top w:val="nil"/>
              <w:left w:val="nil"/>
              <w:bottom w:val="single" w:sz="4" w:space="0" w:color="000000"/>
              <w:right w:val="single" w:sz="4" w:space="0" w:color="000000"/>
            </w:tcBorders>
            <w:shd w:val="clear" w:color="auto" w:fill="auto"/>
            <w:noWrap/>
            <w:vAlign w:val="center"/>
            <w:hideMark/>
          </w:tcPr>
          <w:p w14:paraId="33F8BA25"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3</w:t>
            </w:r>
          </w:p>
        </w:tc>
      </w:tr>
      <w:tr w:rsidR="003041E2" w:rsidRPr="003041E2" w14:paraId="464E140B" w14:textId="77777777" w:rsidTr="003041E2">
        <w:trPr>
          <w:trHeight w:val="255"/>
        </w:trPr>
        <w:tc>
          <w:tcPr>
            <w:tcW w:w="0" w:type="auto"/>
            <w:tcBorders>
              <w:top w:val="nil"/>
              <w:left w:val="nil"/>
              <w:bottom w:val="nil"/>
              <w:right w:val="nil"/>
            </w:tcBorders>
            <w:shd w:val="clear" w:color="auto" w:fill="auto"/>
            <w:noWrap/>
            <w:vAlign w:val="bottom"/>
            <w:hideMark/>
          </w:tcPr>
          <w:p w14:paraId="61B0D335"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7A37158"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center"/>
            <w:hideMark/>
          </w:tcPr>
          <w:p w14:paraId="344015AF"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RAS M 364 SKCV</w:t>
            </w:r>
          </w:p>
        </w:tc>
        <w:tc>
          <w:tcPr>
            <w:tcW w:w="0" w:type="auto"/>
            <w:tcBorders>
              <w:top w:val="nil"/>
              <w:left w:val="nil"/>
              <w:bottom w:val="single" w:sz="4" w:space="0" w:color="000000"/>
              <w:right w:val="single" w:sz="4" w:space="0" w:color="000000"/>
            </w:tcBorders>
            <w:shd w:val="clear" w:color="auto" w:fill="auto"/>
            <w:noWrap/>
            <w:vAlign w:val="center"/>
            <w:hideMark/>
          </w:tcPr>
          <w:p w14:paraId="198CB6D0"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7</w:t>
            </w:r>
          </w:p>
        </w:tc>
      </w:tr>
      <w:tr w:rsidR="003041E2" w:rsidRPr="003041E2" w14:paraId="12D0CB8B" w14:textId="77777777" w:rsidTr="003041E2">
        <w:trPr>
          <w:trHeight w:val="255"/>
        </w:trPr>
        <w:tc>
          <w:tcPr>
            <w:tcW w:w="0" w:type="auto"/>
            <w:tcBorders>
              <w:top w:val="nil"/>
              <w:left w:val="nil"/>
              <w:bottom w:val="nil"/>
              <w:right w:val="nil"/>
            </w:tcBorders>
            <w:shd w:val="clear" w:color="auto" w:fill="auto"/>
            <w:noWrap/>
            <w:vAlign w:val="bottom"/>
            <w:hideMark/>
          </w:tcPr>
          <w:p w14:paraId="3C63B29A"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7C79828"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1F252B0C"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RAS M 365 SKCV</w:t>
            </w:r>
          </w:p>
        </w:tc>
        <w:tc>
          <w:tcPr>
            <w:tcW w:w="0" w:type="auto"/>
            <w:tcBorders>
              <w:top w:val="nil"/>
              <w:left w:val="nil"/>
              <w:bottom w:val="single" w:sz="4" w:space="0" w:color="000000"/>
              <w:right w:val="single" w:sz="4" w:space="0" w:color="000000"/>
            </w:tcBorders>
            <w:shd w:val="clear" w:color="auto" w:fill="auto"/>
            <w:noWrap/>
            <w:vAlign w:val="center"/>
            <w:hideMark/>
          </w:tcPr>
          <w:p w14:paraId="6FF13024"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4</w:t>
            </w:r>
          </w:p>
        </w:tc>
      </w:tr>
      <w:tr w:rsidR="003041E2" w:rsidRPr="003041E2" w14:paraId="26F52632" w14:textId="77777777" w:rsidTr="003041E2">
        <w:trPr>
          <w:trHeight w:val="255"/>
        </w:trPr>
        <w:tc>
          <w:tcPr>
            <w:tcW w:w="0" w:type="auto"/>
            <w:tcBorders>
              <w:top w:val="nil"/>
              <w:left w:val="nil"/>
              <w:bottom w:val="nil"/>
              <w:right w:val="nil"/>
            </w:tcBorders>
            <w:shd w:val="clear" w:color="auto" w:fill="auto"/>
            <w:noWrap/>
            <w:vAlign w:val="bottom"/>
            <w:hideMark/>
          </w:tcPr>
          <w:p w14:paraId="6F1D4DB6"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23B447D"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FFFFFF" w:fill="FFFFFF"/>
            <w:noWrap/>
            <w:vAlign w:val="center"/>
            <w:hideMark/>
          </w:tcPr>
          <w:p w14:paraId="46BF558A" w14:textId="77777777" w:rsidR="003041E2" w:rsidRPr="003041E2" w:rsidRDefault="003041E2" w:rsidP="003041E2">
            <w:pPr>
              <w:suppressAutoHyphens w:val="0"/>
              <w:rPr>
                <w:rFonts w:ascii="Arial" w:hAnsi="Arial" w:cs="Arial"/>
                <w:lang w:eastAsia="cs-CZ"/>
              </w:rPr>
            </w:pPr>
            <w:r w:rsidRPr="003041E2">
              <w:rPr>
                <w:rFonts w:ascii="Arial" w:hAnsi="Arial" w:cs="Arial"/>
                <w:lang w:eastAsia="cs-CZ"/>
              </w:rPr>
              <w:t>RAS M12 SKC + Fancoil</w:t>
            </w:r>
          </w:p>
        </w:tc>
        <w:tc>
          <w:tcPr>
            <w:tcW w:w="0" w:type="auto"/>
            <w:tcBorders>
              <w:top w:val="nil"/>
              <w:left w:val="nil"/>
              <w:bottom w:val="single" w:sz="4" w:space="0" w:color="000000"/>
              <w:right w:val="single" w:sz="4" w:space="0" w:color="000000"/>
            </w:tcBorders>
            <w:shd w:val="clear" w:color="auto" w:fill="auto"/>
            <w:noWrap/>
            <w:vAlign w:val="center"/>
            <w:hideMark/>
          </w:tcPr>
          <w:p w14:paraId="354158B7"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9</w:t>
            </w:r>
          </w:p>
        </w:tc>
      </w:tr>
      <w:tr w:rsidR="003041E2" w:rsidRPr="003041E2" w14:paraId="2546B70C" w14:textId="77777777" w:rsidTr="003041E2">
        <w:trPr>
          <w:trHeight w:val="255"/>
        </w:trPr>
        <w:tc>
          <w:tcPr>
            <w:tcW w:w="0" w:type="auto"/>
            <w:tcBorders>
              <w:top w:val="nil"/>
              <w:left w:val="nil"/>
              <w:bottom w:val="nil"/>
              <w:right w:val="nil"/>
            </w:tcBorders>
            <w:shd w:val="clear" w:color="auto" w:fill="auto"/>
            <w:noWrap/>
            <w:vAlign w:val="bottom"/>
            <w:hideMark/>
          </w:tcPr>
          <w:p w14:paraId="25C70B1B"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001D476"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center"/>
            <w:hideMark/>
          </w:tcPr>
          <w:p w14:paraId="4140A1E9" w14:textId="77777777" w:rsidR="003041E2" w:rsidRPr="003041E2" w:rsidRDefault="003041E2" w:rsidP="003041E2">
            <w:pPr>
              <w:suppressAutoHyphens w:val="0"/>
              <w:rPr>
                <w:rFonts w:ascii="Arial" w:hAnsi="Arial" w:cs="Arial"/>
                <w:lang w:eastAsia="cs-CZ"/>
              </w:rPr>
            </w:pPr>
            <w:r w:rsidRPr="003041E2">
              <w:rPr>
                <w:rFonts w:ascii="Arial" w:hAnsi="Arial" w:cs="Arial"/>
                <w:lang w:eastAsia="cs-CZ"/>
              </w:rPr>
              <w:t>RAS SP 804 AT</w:t>
            </w:r>
          </w:p>
        </w:tc>
        <w:tc>
          <w:tcPr>
            <w:tcW w:w="0" w:type="auto"/>
            <w:tcBorders>
              <w:top w:val="nil"/>
              <w:left w:val="nil"/>
              <w:bottom w:val="single" w:sz="4" w:space="0" w:color="000000"/>
              <w:right w:val="single" w:sz="4" w:space="0" w:color="000000"/>
            </w:tcBorders>
            <w:shd w:val="clear" w:color="auto" w:fill="auto"/>
            <w:noWrap/>
            <w:vAlign w:val="center"/>
            <w:hideMark/>
          </w:tcPr>
          <w:p w14:paraId="679048D3"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5</w:t>
            </w:r>
          </w:p>
        </w:tc>
      </w:tr>
      <w:tr w:rsidR="003041E2" w:rsidRPr="003041E2" w14:paraId="717BBC7D" w14:textId="77777777" w:rsidTr="003041E2">
        <w:trPr>
          <w:trHeight w:val="255"/>
        </w:trPr>
        <w:tc>
          <w:tcPr>
            <w:tcW w:w="0" w:type="auto"/>
            <w:tcBorders>
              <w:top w:val="nil"/>
              <w:left w:val="nil"/>
              <w:bottom w:val="nil"/>
              <w:right w:val="nil"/>
            </w:tcBorders>
            <w:shd w:val="clear" w:color="auto" w:fill="auto"/>
            <w:noWrap/>
            <w:vAlign w:val="bottom"/>
            <w:hideMark/>
          </w:tcPr>
          <w:p w14:paraId="24E90C85"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B9216E5"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center"/>
            <w:hideMark/>
          </w:tcPr>
          <w:p w14:paraId="4E851B18" w14:textId="77777777" w:rsidR="003041E2" w:rsidRPr="003041E2" w:rsidRDefault="003041E2" w:rsidP="003041E2">
            <w:pPr>
              <w:suppressAutoHyphens w:val="0"/>
              <w:rPr>
                <w:rFonts w:ascii="Arial" w:hAnsi="Arial" w:cs="Arial"/>
                <w:lang w:eastAsia="cs-CZ"/>
              </w:rPr>
            </w:pPr>
            <w:r w:rsidRPr="003041E2">
              <w:rPr>
                <w:rFonts w:ascii="Arial" w:hAnsi="Arial" w:cs="Arial"/>
                <w:lang w:eastAsia="cs-CZ"/>
              </w:rPr>
              <w:t>RAS-18-UKP-F</w:t>
            </w:r>
          </w:p>
        </w:tc>
        <w:tc>
          <w:tcPr>
            <w:tcW w:w="0" w:type="auto"/>
            <w:tcBorders>
              <w:top w:val="nil"/>
              <w:left w:val="nil"/>
              <w:bottom w:val="single" w:sz="4" w:space="0" w:color="000000"/>
              <w:right w:val="single" w:sz="4" w:space="0" w:color="000000"/>
            </w:tcBorders>
            <w:shd w:val="clear" w:color="auto" w:fill="auto"/>
            <w:noWrap/>
            <w:vAlign w:val="center"/>
            <w:hideMark/>
          </w:tcPr>
          <w:p w14:paraId="636D41A2"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15</w:t>
            </w:r>
          </w:p>
        </w:tc>
      </w:tr>
      <w:tr w:rsidR="003041E2" w:rsidRPr="003041E2" w14:paraId="2BBAFFC6" w14:textId="77777777" w:rsidTr="003041E2">
        <w:trPr>
          <w:trHeight w:val="255"/>
        </w:trPr>
        <w:tc>
          <w:tcPr>
            <w:tcW w:w="0" w:type="auto"/>
            <w:tcBorders>
              <w:top w:val="nil"/>
              <w:left w:val="nil"/>
              <w:bottom w:val="nil"/>
              <w:right w:val="nil"/>
            </w:tcBorders>
            <w:shd w:val="clear" w:color="auto" w:fill="auto"/>
            <w:noWrap/>
            <w:vAlign w:val="bottom"/>
            <w:hideMark/>
          </w:tcPr>
          <w:p w14:paraId="32FB030B"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2B08BBE"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FFFFFF" w:fill="FFFFFF"/>
            <w:noWrap/>
            <w:vAlign w:val="center"/>
            <w:hideMark/>
          </w:tcPr>
          <w:p w14:paraId="29EDF48E" w14:textId="77777777" w:rsidR="003041E2" w:rsidRPr="003041E2" w:rsidRDefault="003041E2" w:rsidP="003041E2">
            <w:pPr>
              <w:suppressAutoHyphens w:val="0"/>
              <w:rPr>
                <w:rFonts w:ascii="Arial" w:hAnsi="Arial" w:cs="Arial"/>
                <w:lang w:eastAsia="cs-CZ"/>
              </w:rPr>
            </w:pPr>
            <w:r w:rsidRPr="003041E2">
              <w:rPr>
                <w:rFonts w:ascii="Arial" w:hAnsi="Arial" w:cs="Arial"/>
                <w:lang w:eastAsia="cs-CZ"/>
              </w:rPr>
              <w:t>RAV 100 UP ES2</w:t>
            </w:r>
          </w:p>
        </w:tc>
        <w:tc>
          <w:tcPr>
            <w:tcW w:w="0" w:type="auto"/>
            <w:tcBorders>
              <w:top w:val="nil"/>
              <w:left w:val="nil"/>
              <w:bottom w:val="single" w:sz="4" w:space="0" w:color="000000"/>
              <w:right w:val="single" w:sz="4" w:space="0" w:color="000000"/>
            </w:tcBorders>
            <w:shd w:val="clear" w:color="auto" w:fill="auto"/>
            <w:noWrap/>
            <w:vAlign w:val="center"/>
            <w:hideMark/>
          </w:tcPr>
          <w:p w14:paraId="28CBC115"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5</w:t>
            </w:r>
          </w:p>
        </w:tc>
      </w:tr>
      <w:tr w:rsidR="003041E2" w:rsidRPr="003041E2" w14:paraId="430F56EF" w14:textId="77777777" w:rsidTr="003041E2">
        <w:trPr>
          <w:trHeight w:val="255"/>
        </w:trPr>
        <w:tc>
          <w:tcPr>
            <w:tcW w:w="0" w:type="auto"/>
            <w:tcBorders>
              <w:top w:val="nil"/>
              <w:left w:val="nil"/>
              <w:bottom w:val="nil"/>
              <w:right w:val="nil"/>
            </w:tcBorders>
            <w:shd w:val="clear" w:color="auto" w:fill="auto"/>
            <w:noWrap/>
            <w:vAlign w:val="bottom"/>
            <w:hideMark/>
          </w:tcPr>
          <w:p w14:paraId="3FF30ACC"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9F212F7"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06CE8C4A"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RAV 1402AT-E</w:t>
            </w:r>
          </w:p>
        </w:tc>
        <w:tc>
          <w:tcPr>
            <w:tcW w:w="0" w:type="auto"/>
            <w:tcBorders>
              <w:top w:val="nil"/>
              <w:left w:val="nil"/>
              <w:bottom w:val="single" w:sz="4" w:space="0" w:color="000000"/>
              <w:right w:val="single" w:sz="4" w:space="0" w:color="000000"/>
            </w:tcBorders>
            <w:shd w:val="clear" w:color="auto" w:fill="auto"/>
            <w:noWrap/>
            <w:vAlign w:val="center"/>
            <w:hideMark/>
          </w:tcPr>
          <w:p w14:paraId="3CE89E57"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38</w:t>
            </w:r>
          </w:p>
        </w:tc>
      </w:tr>
      <w:tr w:rsidR="003041E2" w:rsidRPr="003041E2" w14:paraId="71D5B6B3" w14:textId="77777777" w:rsidTr="003041E2">
        <w:trPr>
          <w:trHeight w:val="255"/>
        </w:trPr>
        <w:tc>
          <w:tcPr>
            <w:tcW w:w="0" w:type="auto"/>
            <w:tcBorders>
              <w:top w:val="nil"/>
              <w:left w:val="nil"/>
              <w:bottom w:val="nil"/>
              <w:right w:val="nil"/>
            </w:tcBorders>
            <w:shd w:val="clear" w:color="auto" w:fill="auto"/>
            <w:noWrap/>
            <w:vAlign w:val="bottom"/>
            <w:hideMark/>
          </w:tcPr>
          <w:p w14:paraId="3E86D4CF"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59ED5B3"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49791F53"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RAV 1407 AT</w:t>
            </w:r>
          </w:p>
        </w:tc>
        <w:tc>
          <w:tcPr>
            <w:tcW w:w="0" w:type="auto"/>
            <w:tcBorders>
              <w:top w:val="nil"/>
              <w:left w:val="nil"/>
              <w:bottom w:val="single" w:sz="4" w:space="0" w:color="000000"/>
              <w:right w:val="single" w:sz="4" w:space="0" w:color="000000"/>
            </w:tcBorders>
            <w:shd w:val="clear" w:color="auto" w:fill="auto"/>
            <w:noWrap/>
            <w:vAlign w:val="center"/>
            <w:hideMark/>
          </w:tcPr>
          <w:p w14:paraId="46B39130"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14</w:t>
            </w:r>
          </w:p>
        </w:tc>
      </w:tr>
      <w:tr w:rsidR="003041E2" w:rsidRPr="003041E2" w14:paraId="0DB685FB" w14:textId="77777777" w:rsidTr="003041E2">
        <w:trPr>
          <w:trHeight w:val="255"/>
        </w:trPr>
        <w:tc>
          <w:tcPr>
            <w:tcW w:w="0" w:type="auto"/>
            <w:tcBorders>
              <w:top w:val="nil"/>
              <w:left w:val="nil"/>
              <w:bottom w:val="nil"/>
              <w:right w:val="nil"/>
            </w:tcBorders>
            <w:shd w:val="clear" w:color="auto" w:fill="auto"/>
            <w:noWrap/>
            <w:vAlign w:val="bottom"/>
            <w:hideMark/>
          </w:tcPr>
          <w:p w14:paraId="2ECEF02F"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3E0F7FD"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78969899"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RAV 246 GJH</w:t>
            </w:r>
          </w:p>
        </w:tc>
        <w:tc>
          <w:tcPr>
            <w:tcW w:w="0" w:type="auto"/>
            <w:tcBorders>
              <w:top w:val="nil"/>
              <w:left w:val="nil"/>
              <w:bottom w:val="single" w:sz="4" w:space="0" w:color="000000"/>
              <w:right w:val="single" w:sz="4" w:space="0" w:color="000000"/>
            </w:tcBorders>
            <w:shd w:val="clear" w:color="auto" w:fill="auto"/>
            <w:noWrap/>
            <w:vAlign w:val="center"/>
            <w:hideMark/>
          </w:tcPr>
          <w:p w14:paraId="446910CE"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10</w:t>
            </w:r>
          </w:p>
        </w:tc>
      </w:tr>
      <w:tr w:rsidR="003041E2" w:rsidRPr="003041E2" w14:paraId="3FEC2089" w14:textId="77777777" w:rsidTr="003041E2">
        <w:trPr>
          <w:trHeight w:val="255"/>
        </w:trPr>
        <w:tc>
          <w:tcPr>
            <w:tcW w:w="0" w:type="auto"/>
            <w:tcBorders>
              <w:top w:val="nil"/>
              <w:left w:val="nil"/>
              <w:bottom w:val="nil"/>
              <w:right w:val="nil"/>
            </w:tcBorders>
            <w:shd w:val="clear" w:color="auto" w:fill="auto"/>
            <w:noWrap/>
            <w:vAlign w:val="bottom"/>
            <w:hideMark/>
          </w:tcPr>
          <w:p w14:paraId="2E3EAB2D"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539B1A5"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0160C7AF"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RAV 264AB-PE</w:t>
            </w:r>
          </w:p>
        </w:tc>
        <w:tc>
          <w:tcPr>
            <w:tcW w:w="0" w:type="auto"/>
            <w:tcBorders>
              <w:top w:val="nil"/>
              <w:left w:val="nil"/>
              <w:bottom w:val="single" w:sz="4" w:space="0" w:color="000000"/>
              <w:right w:val="single" w:sz="4" w:space="0" w:color="000000"/>
            </w:tcBorders>
            <w:shd w:val="clear" w:color="auto" w:fill="auto"/>
            <w:noWrap/>
            <w:vAlign w:val="center"/>
            <w:hideMark/>
          </w:tcPr>
          <w:p w14:paraId="78D935A6"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17</w:t>
            </w:r>
          </w:p>
        </w:tc>
      </w:tr>
      <w:tr w:rsidR="003041E2" w:rsidRPr="003041E2" w14:paraId="0B7E9B67" w14:textId="77777777" w:rsidTr="003041E2">
        <w:trPr>
          <w:trHeight w:val="255"/>
        </w:trPr>
        <w:tc>
          <w:tcPr>
            <w:tcW w:w="0" w:type="auto"/>
            <w:tcBorders>
              <w:top w:val="nil"/>
              <w:left w:val="nil"/>
              <w:bottom w:val="nil"/>
              <w:right w:val="nil"/>
            </w:tcBorders>
            <w:shd w:val="clear" w:color="auto" w:fill="auto"/>
            <w:noWrap/>
            <w:vAlign w:val="bottom"/>
            <w:hideMark/>
          </w:tcPr>
          <w:p w14:paraId="60A8F71E"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D1D2173"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719913AA"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RAV 363A8-TE</w:t>
            </w:r>
          </w:p>
        </w:tc>
        <w:tc>
          <w:tcPr>
            <w:tcW w:w="0" w:type="auto"/>
            <w:tcBorders>
              <w:top w:val="nil"/>
              <w:left w:val="nil"/>
              <w:bottom w:val="single" w:sz="4" w:space="0" w:color="000000"/>
              <w:right w:val="single" w:sz="4" w:space="0" w:color="000000"/>
            </w:tcBorders>
            <w:shd w:val="clear" w:color="auto" w:fill="auto"/>
            <w:noWrap/>
            <w:vAlign w:val="center"/>
            <w:hideMark/>
          </w:tcPr>
          <w:p w14:paraId="18944743"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20</w:t>
            </w:r>
          </w:p>
        </w:tc>
      </w:tr>
      <w:tr w:rsidR="003041E2" w:rsidRPr="003041E2" w14:paraId="2018EB4B" w14:textId="77777777" w:rsidTr="003041E2">
        <w:trPr>
          <w:trHeight w:val="255"/>
        </w:trPr>
        <w:tc>
          <w:tcPr>
            <w:tcW w:w="0" w:type="auto"/>
            <w:tcBorders>
              <w:top w:val="nil"/>
              <w:left w:val="nil"/>
              <w:bottom w:val="nil"/>
              <w:right w:val="nil"/>
            </w:tcBorders>
            <w:shd w:val="clear" w:color="auto" w:fill="auto"/>
            <w:noWrap/>
            <w:vAlign w:val="bottom"/>
            <w:hideMark/>
          </w:tcPr>
          <w:p w14:paraId="131C6B87"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455DADB"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2CB9E1F8"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RAV 364C-PE</w:t>
            </w:r>
          </w:p>
        </w:tc>
        <w:tc>
          <w:tcPr>
            <w:tcW w:w="0" w:type="auto"/>
            <w:tcBorders>
              <w:top w:val="nil"/>
              <w:left w:val="nil"/>
              <w:bottom w:val="single" w:sz="4" w:space="0" w:color="000000"/>
              <w:right w:val="single" w:sz="4" w:space="0" w:color="000000"/>
            </w:tcBorders>
            <w:shd w:val="clear" w:color="auto" w:fill="auto"/>
            <w:noWrap/>
            <w:vAlign w:val="center"/>
            <w:hideMark/>
          </w:tcPr>
          <w:p w14:paraId="721EBBD6"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13</w:t>
            </w:r>
          </w:p>
        </w:tc>
      </w:tr>
      <w:tr w:rsidR="003041E2" w:rsidRPr="003041E2" w14:paraId="360F6779" w14:textId="77777777" w:rsidTr="003041E2">
        <w:trPr>
          <w:trHeight w:val="255"/>
        </w:trPr>
        <w:tc>
          <w:tcPr>
            <w:tcW w:w="0" w:type="auto"/>
            <w:tcBorders>
              <w:top w:val="nil"/>
              <w:left w:val="nil"/>
              <w:bottom w:val="nil"/>
              <w:right w:val="nil"/>
            </w:tcBorders>
            <w:shd w:val="clear" w:color="auto" w:fill="auto"/>
            <w:noWrap/>
            <w:vAlign w:val="bottom"/>
            <w:hideMark/>
          </w:tcPr>
          <w:p w14:paraId="77075B1C"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03F2A38"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center"/>
            <w:hideMark/>
          </w:tcPr>
          <w:p w14:paraId="424399A9"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RAV SM 900</w:t>
            </w:r>
          </w:p>
        </w:tc>
        <w:tc>
          <w:tcPr>
            <w:tcW w:w="0" w:type="auto"/>
            <w:tcBorders>
              <w:top w:val="nil"/>
              <w:left w:val="nil"/>
              <w:bottom w:val="single" w:sz="4" w:space="0" w:color="000000"/>
              <w:right w:val="single" w:sz="4" w:space="0" w:color="000000"/>
            </w:tcBorders>
            <w:shd w:val="clear" w:color="auto" w:fill="auto"/>
            <w:noWrap/>
            <w:vAlign w:val="center"/>
            <w:hideMark/>
          </w:tcPr>
          <w:p w14:paraId="366AB0DA"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9</w:t>
            </w:r>
          </w:p>
        </w:tc>
      </w:tr>
      <w:tr w:rsidR="003041E2" w:rsidRPr="003041E2" w14:paraId="686E9C45" w14:textId="77777777" w:rsidTr="003041E2">
        <w:trPr>
          <w:trHeight w:val="255"/>
        </w:trPr>
        <w:tc>
          <w:tcPr>
            <w:tcW w:w="0" w:type="auto"/>
            <w:tcBorders>
              <w:top w:val="nil"/>
              <w:left w:val="nil"/>
              <w:bottom w:val="nil"/>
              <w:right w:val="nil"/>
            </w:tcBorders>
            <w:shd w:val="clear" w:color="auto" w:fill="auto"/>
            <w:noWrap/>
            <w:vAlign w:val="bottom"/>
            <w:hideMark/>
          </w:tcPr>
          <w:p w14:paraId="0801635A"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84D37BB"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center"/>
            <w:hideMark/>
          </w:tcPr>
          <w:p w14:paraId="055FD814"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RAV SM562 - AT E</w:t>
            </w:r>
          </w:p>
        </w:tc>
        <w:tc>
          <w:tcPr>
            <w:tcW w:w="0" w:type="auto"/>
            <w:tcBorders>
              <w:top w:val="nil"/>
              <w:left w:val="nil"/>
              <w:bottom w:val="single" w:sz="4" w:space="0" w:color="000000"/>
              <w:right w:val="single" w:sz="4" w:space="0" w:color="000000"/>
            </w:tcBorders>
            <w:shd w:val="clear" w:color="auto" w:fill="auto"/>
            <w:noWrap/>
            <w:vAlign w:val="center"/>
            <w:hideMark/>
          </w:tcPr>
          <w:p w14:paraId="48F13442"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13</w:t>
            </w:r>
          </w:p>
        </w:tc>
      </w:tr>
      <w:tr w:rsidR="003041E2" w:rsidRPr="003041E2" w14:paraId="5865322D" w14:textId="77777777" w:rsidTr="003041E2">
        <w:trPr>
          <w:trHeight w:val="255"/>
        </w:trPr>
        <w:tc>
          <w:tcPr>
            <w:tcW w:w="0" w:type="auto"/>
            <w:tcBorders>
              <w:top w:val="nil"/>
              <w:left w:val="nil"/>
              <w:bottom w:val="nil"/>
              <w:right w:val="nil"/>
            </w:tcBorders>
            <w:shd w:val="clear" w:color="auto" w:fill="auto"/>
            <w:noWrap/>
            <w:vAlign w:val="bottom"/>
            <w:hideMark/>
          </w:tcPr>
          <w:p w14:paraId="766DEA2A"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1BD4B0F"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05F57DC2" w14:textId="77777777" w:rsidR="003041E2" w:rsidRPr="003041E2" w:rsidRDefault="003041E2" w:rsidP="003041E2">
            <w:pPr>
              <w:suppressAutoHyphens w:val="0"/>
              <w:rPr>
                <w:rFonts w:ascii="Arial" w:hAnsi="Arial" w:cs="Arial"/>
                <w:lang w:eastAsia="cs-CZ"/>
              </w:rPr>
            </w:pPr>
            <w:r w:rsidRPr="003041E2">
              <w:rPr>
                <w:rFonts w:ascii="Arial" w:hAnsi="Arial" w:cs="Arial"/>
                <w:lang w:eastAsia="cs-CZ"/>
              </w:rPr>
              <w:t>RAV SM563 - AT E</w:t>
            </w:r>
          </w:p>
        </w:tc>
        <w:tc>
          <w:tcPr>
            <w:tcW w:w="0" w:type="auto"/>
            <w:tcBorders>
              <w:top w:val="nil"/>
              <w:left w:val="nil"/>
              <w:bottom w:val="single" w:sz="4" w:space="0" w:color="000000"/>
              <w:right w:val="single" w:sz="4" w:space="0" w:color="000000"/>
            </w:tcBorders>
            <w:shd w:val="clear" w:color="auto" w:fill="auto"/>
            <w:noWrap/>
            <w:vAlign w:val="bottom"/>
            <w:hideMark/>
          </w:tcPr>
          <w:p w14:paraId="35E61FF8"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10</w:t>
            </w:r>
          </w:p>
        </w:tc>
      </w:tr>
      <w:tr w:rsidR="003041E2" w:rsidRPr="003041E2" w14:paraId="2201BF2F" w14:textId="77777777" w:rsidTr="003041E2">
        <w:trPr>
          <w:trHeight w:val="255"/>
        </w:trPr>
        <w:tc>
          <w:tcPr>
            <w:tcW w:w="0" w:type="auto"/>
            <w:tcBorders>
              <w:top w:val="nil"/>
              <w:left w:val="nil"/>
              <w:bottom w:val="nil"/>
              <w:right w:val="nil"/>
            </w:tcBorders>
            <w:shd w:val="clear" w:color="auto" w:fill="auto"/>
            <w:noWrap/>
            <w:vAlign w:val="bottom"/>
            <w:hideMark/>
          </w:tcPr>
          <w:p w14:paraId="3D42D452"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7D81DD0"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48FC8E1A" w14:textId="77777777" w:rsidR="003041E2" w:rsidRPr="003041E2" w:rsidRDefault="003041E2" w:rsidP="003041E2">
            <w:pPr>
              <w:suppressAutoHyphens w:val="0"/>
              <w:rPr>
                <w:rFonts w:ascii="Arial" w:hAnsi="Arial" w:cs="Arial"/>
                <w:lang w:eastAsia="cs-CZ"/>
              </w:rPr>
            </w:pPr>
            <w:r w:rsidRPr="003041E2">
              <w:rPr>
                <w:rFonts w:ascii="Arial" w:hAnsi="Arial" w:cs="Arial"/>
                <w:lang w:eastAsia="cs-CZ"/>
              </w:rPr>
              <w:t>RAV SM802 KRT</w:t>
            </w:r>
          </w:p>
        </w:tc>
        <w:tc>
          <w:tcPr>
            <w:tcW w:w="0" w:type="auto"/>
            <w:tcBorders>
              <w:top w:val="nil"/>
              <w:left w:val="nil"/>
              <w:bottom w:val="single" w:sz="4" w:space="0" w:color="000000"/>
              <w:right w:val="single" w:sz="4" w:space="0" w:color="000000"/>
            </w:tcBorders>
            <w:shd w:val="clear" w:color="auto" w:fill="auto"/>
            <w:noWrap/>
            <w:vAlign w:val="bottom"/>
            <w:hideMark/>
          </w:tcPr>
          <w:p w14:paraId="1BE4579C" w14:textId="77777777" w:rsidR="003041E2" w:rsidRPr="003041E2" w:rsidRDefault="003041E2" w:rsidP="003041E2">
            <w:pPr>
              <w:suppressAutoHyphens w:val="0"/>
              <w:jc w:val="center"/>
              <w:rPr>
                <w:rFonts w:ascii="Arial" w:hAnsi="Arial" w:cs="Arial"/>
                <w:b/>
                <w:bCs/>
                <w:color w:val="000000"/>
                <w:lang w:eastAsia="cs-CZ"/>
              </w:rPr>
            </w:pPr>
            <w:r w:rsidRPr="003041E2">
              <w:rPr>
                <w:rFonts w:ascii="Arial" w:hAnsi="Arial" w:cs="Arial"/>
                <w:b/>
                <w:bCs/>
                <w:color w:val="000000"/>
                <w:lang w:eastAsia="cs-CZ"/>
              </w:rPr>
              <w:t>22</w:t>
            </w:r>
          </w:p>
        </w:tc>
      </w:tr>
      <w:tr w:rsidR="003041E2" w:rsidRPr="003041E2" w14:paraId="4CDAF12A" w14:textId="77777777" w:rsidTr="003041E2">
        <w:trPr>
          <w:trHeight w:val="255"/>
        </w:trPr>
        <w:tc>
          <w:tcPr>
            <w:tcW w:w="0" w:type="auto"/>
            <w:tcBorders>
              <w:top w:val="nil"/>
              <w:left w:val="nil"/>
              <w:bottom w:val="nil"/>
              <w:right w:val="nil"/>
            </w:tcBorders>
            <w:shd w:val="clear" w:color="auto" w:fill="auto"/>
            <w:noWrap/>
            <w:vAlign w:val="bottom"/>
            <w:hideMark/>
          </w:tcPr>
          <w:p w14:paraId="38103ACD" w14:textId="77777777" w:rsidR="003041E2" w:rsidRPr="003041E2" w:rsidRDefault="003041E2" w:rsidP="003041E2">
            <w:pPr>
              <w:suppressAutoHyphens w:val="0"/>
              <w:jc w:val="center"/>
              <w:rPr>
                <w:rFonts w:ascii="Arial" w:hAnsi="Arial" w:cs="Arial"/>
                <w:b/>
                <w:bCs/>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1ACA44F"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372862BC"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RAV SM803  AT</w:t>
            </w:r>
          </w:p>
        </w:tc>
        <w:tc>
          <w:tcPr>
            <w:tcW w:w="0" w:type="auto"/>
            <w:tcBorders>
              <w:top w:val="nil"/>
              <w:left w:val="nil"/>
              <w:bottom w:val="single" w:sz="4" w:space="0" w:color="000000"/>
              <w:right w:val="single" w:sz="4" w:space="0" w:color="000000"/>
            </w:tcBorders>
            <w:shd w:val="clear" w:color="auto" w:fill="auto"/>
            <w:noWrap/>
            <w:vAlign w:val="bottom"/>
            <w:hideMark/>
          </w:tcPr>
          <w:p w14:paraId="23609FB0"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11</w:t>
            </w:r>
          </w:p>
        </w:tc>
      </w:tr>
      <w:tr w:rsidR="003041E2" w:rsidRPr="003041E2" w14:paraId="56119ABC" w14:textId="77777777" w:rsidTr="003041E2">
        <w:trPr>
          <w:trHeight w:val="255"/>
        </w:trPr>
        <w:tc>
          <w:tcPr>
            <w:tcW w:w="0" w:type="auto"/>
            <w:tcBorders>
              <w:top w:val="nil"/>
              <w:left w:val="nil"/>
              <w:bottom w:val="nil"/>
              <w:right w:val="nil"/>
            </w:tcBorders>
            <w:shd w:val="clear" w:color="auto" w:fill="auto"/>
            <w:noWrap/>
            <w:vAlign w:val="bottom"/>
            <w:hideMark/>
          </w:tcPr>
          <w:p w14:paraId="0662A404"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13AD312"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18C01410" w14:textId="77777777" w:rsidR="003041E2" w:rsidRPr="003041E2" w:rsidRDefault="003041E2" w:rsidP="003041E2">
            <w:pPr>
              <w:suppressAutoHyphens w:val="0"/>
              <w:rPr>
                <w:rFonts w:ascii="Arial" w:hAnsi="Arial" w:cs="Arial"/>
                <w:lang w:eastAsia="cs-CZ"/>
              </w:rPr>
            </w:pPr>
            <w:r w:rsidRPr="003041E2">
              <w:rPr>
                <w:rFonts w:ascii="Arial" w:hAnsi="Arial" w:cs="Arial"/>
                <w:lang w:eastAsia="cs-CZ"/>
              </w:rPr>
              <w:t>RAV SM806 KRT</w:t>
            </w:r>
          </w:p>
        </w:tc>
        <w:tc>
          <w:tcPr>
            <w:tcW w:w="0" w:type="auto"/>
            <w:tcBorders>
              <w:top w:val="nil"/>
              <w:left w:val="nil"/>
              <w:bottom w:val="single" w:sz="4" w:space="0" w:color="000000"/>
              <w:right w:val="single" w:sz="4" w:space="0" w:color="000000"/>
            </w:tcBorders>
            <w:shd w:val="clear" w:color="auto" w:fill="auto"/>
            <w:noWrap/>
            <w:vAlign w:val="bottom"/>
            <w:hideMark/>
          </w:tcPr>
          <w:p w14:paraId="1BCE57F9"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9</w:t>
            </w:r>
          </w:p>
        </w:tc>
      </w:tr>
      <w:tr w:rsidR="003041E2" w:rsidRPr="003041E2" w14:paraId="49BD6365" w14:textId="77777777" w:rsidTr="003041E2">
        <w:trPr>
          <w:trHeight w:val="255"/>
        </w:trPr>
        <w:tc>
          <w:tcPr>
            <w:tcW w:w="0" w:type="auto"/>
            <w:tcBorders>
              <w:top w:val="nil"/>
              <w:left w:val="nil"/>
              <w:bottom w:val="nil"/>
              <w:right w:val="nil"/>
            </w:tcBorders>
            <w:shd w:val="clear" w:color="auto" w:fill="auto"/>
            <w:noWrap/>
            <w:vAlign w:val="bottom"/>
            <w:hideMark/>
          </w:tcPr>
          <w:p w14:paraId="7C6A0FBC"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BEA9FA7"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FFFFFF" w:fill="FFFFFF"/>
            <w:noWrap/>
            <w:vAlign w:val="bottom"/>
            <w:hideMark/>
          </w:tcPr>
          <w:p w14:paraId="42FB82FD"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RAV SP 804AT</w:t>
            </w:r>
          </w:p>
        </w:tc>
        <w:tc>
          <w:tcPr>
            <w:tcW w:w="0" w:type="auto"/>
            <w:tcBorders>
              <w:top w:val="nil"/>
              <w:left w:val="nil"/>
              <w:bottom w:val="single" w:sz="4" w:space="0" w:color="000000"/>
              <w:right w:val="single" w:sz="4" w:space="0" w:color="000000"/>
            </w:tcBorders>
            <w:shd w:val="clear" w:color="auto" w:fill="auto"/>
            <w:noWrap/>
            <w:vAlign w:val="bottom"/>
            <w:hideMark/>
          </w:tcPr>
          <w:p w14:paraId="45DCFC07"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5</w:t>
            </w:r>
          </w:p>
        </w:tc>
      </w:tr>
      <w:tr w:rsidR="003041E2" w:rsidRPr="003041E2" w14:paraId="542FC897" w14:textId="77777777" w:rsidTr="003041E2">
        <w:trPr>
          <w:trHeight w:val="255"/>
        </w:trPr>
        <w:tc>
          <w:tcPr>
            <w:tcW w:w="0" w:type="auto"/>
            <w:tcBorders>
              <w:top w:val="nil"/>
              <w:left w:val="nil"/>
              <w:bottom w:val="nil"/>
              <w:right w:val="nil"/>
            </w:tcBorders>
            <w:shd w:val="clear" w:color="auto" w:fill="auto"/>
            <w:noWrap/>
            <w:vAlign w:val="bottom"/>
            <w:hideMark/>
          </w:tcPr>
          <w:p w14:paraId="019B0525"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3320FBB0"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nil"/>
              <w:right w:val="single" w:sz="4" w:space="0" w:color="000000"/>
            </w:tcBorders>
            <w:shd w:val="clear" w:color="FFFFFF" w:fill="FFFFFF"/>
            <w:noWrap/>
            <w:vAlign w:val="bottom"/>
            <w:hideMark/>
          </w:tcPr>
          <w:p w14:paraId="13645EF7"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RAV -SP820 AT</w:t>
            </w:r>
          </w:p>
        </w:tc>
        <w:tc>
          <w:tcPr>
            <w:tcW w:w="0" w:type="auto"/>
            <w:tcBorders>
              <w:top w:val="nil"/>
              <w:left w:val="nil"/>
              <w:bottom w:val="single" w:sz="4" w:space="0" w:color="000000"/>
              <w:right w:val="single" w:sz="4" w:space="0" w:color="000000"/>
            </w:tcBorders>
            <w:shd w:val="clear" w:color="auto" w:fill="auto"/>
            <w:noWrap/>
            <w:vAlign w:val="bottom"/>
            <w:hideMark/>
          </w:tcPr>
          <w:p w14:paraId="0C9BE869"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7</w:t>
            </w:r>
          </w:p>
        </w:tc>
      </w:tr>
      <w:tr w:rsidR="003041E2" w:rsidRPr="003041E2" w14:paraId="5594119D" w14:textId="77777777" w:rsidTr="003041E2">
        <w:trPr>
          <w:trHeight w:val="255"/>
        </w:trPr>
        <w:tc>
          <w:tcPr>
            <w:tcW w:w="0" w:type="auto"/>
            <w:tcBorders>
              <w:top w:val="nil"/>
              <w:left w:val="nil"/>
              <w:bottom w:val="nil"/>
              <w:right w:val="nil"/>
            </w:tcBorders>
            <w:shd w:val="clear" w:color="auto" w:fill="auto"/>
            <w:noWrap/>
            <w:vAlign w:val="bottom"/>
            <w:hideMark/>
          </w:tcPr>
          <w:p w14:paraId="482F3324"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5C9CBFC"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39A36F91"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RAV-SM564ATP-E</w:t>
            </w:r>
          </w:p>
        </w:tc>
        <w:tc>
          <w:tcPr>
            <w:tcW w:w="0" w:type="auto"/>
            <w:tcBorders>
              <w:top w:val="nil"/>
              <w:left w:val="nil"/>
              <w:bottom w:val="single" w:sz="4" w:space="0" w:color="000000"/>
              <w:right w:val="single" w:sz="4" w:space="0" w:color="000000"/>
            </w:tcBorders>
            <w:shd w:val="clear" w:color="auto" w:fill="auto"/>
            <w:noWrap/>
            <w:vAlign w:val="bottom"/>
            <w:hideMark/>
          </w:tcPr>
          <w:p w14:paraId="4DFBF287"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w:t>
            </w:r>
          </w:p>
        </w:tc>
      </w:tr>
      <w:tr w:rsidR="003041E2" w:rsidRPr="003041E2" w14:paraId="1A063AD8" w14:textId="77777777" w:rsidTr="003041E2">
        <w:trPr>
          <w:trHeight w:val="255"/>
        </w:trPr>
        <w:tc>
          <w:tcPr>
            <w:tcW w:w="0" w:type="auto"/>
            <w:tcBorders>
              <w:top w:val="nil"/>
              <w:left w:val="nil"/>
              <w:bottom w:val="nil"/>
              <w:right w:val="nil"/>
            </w:tcBorders>
            <w:shd w:val="clear" w:color="auto" w:fill="auto"/>
            <w:noWrap/>
            <w:vAlign w:val="bottom"/>
            <w:hideMark/>
          </w:tcPr>
          <w:p w14:paraId="2C749572"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95EEFD"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05FE18B6"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RAV-SM566KRT-E</w:t>
            </w:r>
          </w:p>
        </w:tc>
        <w:tc>
          <w:tcPr>
            <w:tcW w:w="0" w:type="auto"/>
            <w:tcBorders>
              <w:top w:val="nil"/>
              <w:left w:val="nil"/>
              <w:bottom w:val="single" w:sz="4" w:space="0" w:color="000000"/>
              <w:right w:val="single" w:sz="4" w:space="0" w:color="000000"/>
            </w:tcBorders>
            <w:shd w:val="clear" w:color="auto" w:fill="auto"/>
            <w:noWrap/>
            <w:vAlign w:val="bottom"/>
            <w:hideMark/>
          </w:tcPr>
          <w:p w14:paraId="0006A575"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10</w:t>
            </w:r>
          </w:p>
        </w:tc>
      </w:tr>
      <w:tr w:rsidR="003041E2" w:rsidRPr="003041E2" w14:paraId="69680F4F" w14:textId="77777777" w:rsidTr="003041E2">
        <w:trPr>
          <w:trHeight w:val="255"/>
        </w:trPr>
        <w:tc>
          <w:tcPr>
            <w:tcW w:w="0" w:type="auto"/>
            <w:tcBorders>
              <w:top w:val="nil"/>
              <w:left w:val="nil"/>
              <w:bottom w:val="nil"/>
              <w:right w:val="nil"/>
            </w:tcBorders>
            <w:shd w:val="clear" w:color="auto" w:fill="auto"/>
            <w:noWrap/>
            <w:vAlign w:val="bottom"/>
            <w:hideMark/>
          </w:tcPr>
          <w:p w14:paraId="7C0C32EE"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B0AC060"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single" w:sz="4" w:space="0" w:color="000000"/>
              <w:right w:val="single" w:sz="4" w:space="0" w:color="000000"/>
            </w:tcBorders>
            <w:shd w:val="clear" w:color="auto" w:fill="auto"/>
            <w:noWrap/>
            <w:vAlign w:val="bottom"/>
            <w:hideMark/>
          </w:tcPr>
          <w:p w14:paraId="66830A80"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RTD 1200</w:t>
            </w:r>
          </w:p>
        </w:tc>
        <w:tc>
          <w:tcPr>
            <w:tcW w:w="0" w:type="auto"/>
            <w:tcBorders>
              <w:top w:val="nil"/>
              <w:left w:val="nil"/>
              <w:bottom w:val="single" w:sz="4" w:space="0" w:color="000000"/>
              <w:right w:val="single" w:sz="4" w:space="0" w:color="000000"/>
            </w:tcBorders>
            <w:shd w:val="clear" w:color="auto" w:fill="auto"/>
            <w:noWrap/>
            <w:vAlign w:val="bottom"/>
            <w:hideMark/>
          </w:tcPr>
          <w:p w14:paraId="4C36B26E"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19</w:t>
            </w:r>
          </w:p>
        </w:tc>
      </w:tr>
      <w:tr w:rsidR="003041E2" w:rsidRPr="003041E2" w14:paraId="47846B6C" w14:textId="77777777" w:rsidTr="003041E2">
        <w:trPr>
          <w:trHeight w:val="270"/>
        </w:trPr>
        <w:tc>
          <w:tcPr>
            <w:tcW w:w="0" w:type="auto"/>
            <w:tcBorders>
              <w:top w:val="nil"/>
              <w:left w:val="nil"/>
              <w:bottom w:val="nil"/>
              <w:right w:val="nil"/>
            </w:tcBorders>
            <w:shd w:val="clear" w:color="auto" w:fill="auto"/>
            <w:noWrap/>
            <w:vAlign w:val="bottom"/>
            <w:hideMark/>
          </w:tcPr>
          <w:p w14:paraId="5820325F"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single" w:sz="4" w:space="0" w:color="000000"/>
              <w:bottom w:val="nil"/>
              <w:right w:val="single" w:sz="4" w:space="0" w:color="000000"/>
            </w:tcBorders>
            <w:shd w:val="clear" w:color="auto" w:fill="auto"/>
            <w:noWrap/>
            <w:vAlign w:val="bottom"/>
            <w:hideMark/>
          </w:tcPr>
          <w:p w14:paraId="66395D32"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Toshiba</w:t>
            </w:r>
          </w:p>
        </w:tc>
        <w:tc>
          <w:tcPr>
            <w:tcW w:w="0" w:type="auto"/>
            <w:tcBorders>
              <w:top w:val="nil"/>
              <w:left w:val="nil"/>
              <w:bottom w:val="nil"/>
              <w:right w:val="single" w:sz="4" w:space="0" w:color="000000"/>
            </w:tcBorders>
            <w:shd w:val="clear" w:color="auto" w:fill="auto"/>
            <w:noWrap/>
            <w:vAlign w:val="bottom"/>
            <w:hideMark/>
          </w:tcPr>
          <w:p w14:paraId="41B93C94" w14:textId="77777777" w:rsidR="003041E2" w:rsidRPr="003041E2" w:rsidRDefault="003041E2" w:rsidP="003041E2">
            <w:pPr>
              <w:suppressAutoHyphens w:val="0"/>
              <w:rPr>
                <w:rFonts w:ascii="Arial" w:hAnsi="Arial" w:cs="Arial"/>
                <w:lang w:eastAsia="cs-CZ"/>
              </w:rPr>
            </w:pPr>
            <w:r w:rsidRPr="003041E2">
              <w:rPr>
                <w:rFonts w:ascii="Arial" w:hAnsi="Arial" w:cs="Arial"/>
                <w:lang w:eastAsia="cs-CZ"/>
              </w:rPr>
              <w:t>RTD 1401 DFG</w:t>
            </w:r>
          </w:p>
        </w:tc>
        <w:tc>
          <w:tcPr>
            <w:tcW w:w="0" w:type="auto"/>
            <w:tcBorders>
              <w:top w:val="nil"/>
              <w:left w:val="nil"/>
              <w:bottom w:val="nil"/>
              <w:right w:val="single" w:sz="4" w:space="0" w:color="000000"/>
            </w:tcBorders>
            <w:shd w:val="clear" w:color="auto" w:fill="auto"/>
            <w:noWrap/>
            <w:vAlign w:val="bottom"/>
            <w:hideMark/>
          </w:tcPr>
          <w:p w14:paraId="7A55C571"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2</w:t>
            </w:r>
          </w:p>
        </w:tc>
      </w:tr>
      <w:tr w:rsidR="003041E2" w:rsidRPr="003041E2" w14:paraId="75F89C8E" w14:textId="77777777" w:rsidTr="003041E2">
        <w:trPr>
          <w:trHeight w:val="270"/>
        </w:trPr>
        <w:tc>
          <w:tcPr>
            <w:tcW w:w="0" w:type="auto"/>
            <w:tcBorders>
              <w:top w:val="nil"/>
              <w:left w:val="nil"/>
              <w:bottom w:val="nil"/>
              <w:right w:val="nil"/>
            </w:tcBorders>
            <w:shd w:val="clear" w:color="auto" w:fill="auto"/>
            <w:noWrap/>
            <w:vAlign w:val="bottom"/>
            <w:hideMark/>
          </w:tcPr>
          <w:p w14:paraId="3E19F350"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4981F2E"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celkem</w:t>
            </w:r>
          </w:p>
        </w:tc>
        <w:tc>
          <w:tcPr>
            <w:tcW w:w="0" w:type="auto"/>
            <w:tcBorders>
              <w:top w:val="single" w:sz="8" w:space="0" w:color="auto"/>
              <w:left w:val="nil"/>
              <w:bottom w:val="single" w:sz="8" w:space="0" w:color="auto"/>
              <w:right w:val="single" w:sz="4" w:space="0" w:color="000000"/>
            </w:tcBorders>
            <w:shd w:val="clear" w:color="auto" w:fill="auto"/>
            <w:noWrap/>
            <w:vAlign w:val="bottom"/>
            <w:hideMark/>
          </w:tcPr>
          <w:p w14:paraId="5AF0D664" w14:textId="77777777" w:rsidR="003041E2" w:rsidRPr="003041E2" w:rsidRDefault="003041E2" w:rsidP="003041E2">
            <w:pPr>
              <w:suppressAutoHyphens w:val="0"/>
              <w:rPr>
                <w:rFonts w:ascii="Arial" w:hAnsi="Arial" w:cs="Arial"/>
                <w:color w:val="000000"/>
                <w:lang w:eastAsia="cs-CZ"/>
              </w:rPr>
            </w:pPr>
            <w:r w:rsidRPr="003041E2">
              <w:rPr>
                <w:rFonts w:ascii="Arial" w:hAnsi="Arial" w:cs="Arial"/>
                <w:color w:val="000000"/>
                <w:lang w:eastAsia="cs-CZ"/>
              </w:rPr>
              <w:t> </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645D9A62" w14:textId="77777777" w:rsidR="003041E2" w:rsidRPr="003041E2" w:rsidRDefault="003041E2" w:rsidP="003041E2">
            <w:pPr>
              <w:suppressAutoHyphens w:val="0"/>
              <w:jc w:val="center"/>
              <w:rPr>
                <w:rFonts w:ascii="Arial" w:hAnsi="Arial" w:cs="Arial"/>
                <w:color w:val="000000"/>
                <w:lang w:eastAsia="cs-CZ"/>
              </w:rPr>
            </w:pPr>
            <w:r w:rsidRPr="003041E2">
              <w:rPr>
                <w:rFonts w:ascii="Arial" w:hAnsi="Arial" w:cs="Arial"/>
                <w:color w:val="000000"/>
                <w:lang w:eastAsia="cs-CZ"/>
              </w:rPr>
              <w:t>650</w:t>
            </w:r>
          </w:p>
        </w:tc>
      </w:tr>
      <w:tr w:rsidR="003041E2" w:rsidRPr="003041E2" w14:paraId="276ABD45" w14:textId="77777777" w:rsidTr="003041E2">
        <w:trPr>
          <w:trHeight w:val="255"/>
        </w:trPr>
        <w:tc>
          <w:tcPr>
            <w:tcW w:w="0" w:type="auto"/>
            <w:tcBorders>
              <w:top w:val="nil"/>
              <w:left w:val="nil"/>
              <w:bottom w:val="nil"/>
              <w:right w:val="nil"/>
            </w:tcBorders>
            <w:shd w:val="clear" w:color="auto" w:fill="auto"/>
            <w:noWrap/>
            <w:vAlign w:val="bottom"/>
            <w:hideMark/>
          </w:tcPr>
          <w:p w14:paraId="5D9AF68F" w14:textId="77777777" w:rsidR="003041E2" w:rsidRPr="003041E2" w:rsidRDefault="003041E2" w:rsidP="003041E2">
            <w:pPr>
              <w:suppressAutoHyphens w:val="0"/>
              <w:jc w:val="center"/>
              <w:rPr>
                <w:rFonts w:ascii="Arial" w:hAnsi="Arial" w:cs="Arial"/>
                <w:color w:val="000000"/>
                <w:lang w:eastAsia="cs-CZ"/>
              </w:rPr>
            </w:pPr>
          </w:p>
        </w:tc>
        <w:tc>
          <w:tcPr>
            <w:tcW w:w="0" w:type="auto"/>
            <w:tcBorders>
              <w:top w:val="nil"/>
              <w:left w:val="nil"/>
              <w:bottom w:val="nil"/>
              <w:right w:val="nil"/>
            </w:tcBorders>
            <w:shd w:val="clear" w:color="auto" w:fill="auto"/>
            <w:noWrap/>
            <w:vAlign w:val="bottom"/>
            <w:hideMark/>
          </w:tcPr>
          <w:p w14:paraId="1CF1B946" w14:textId="77777777" w:rsidR="003041E2" w:rsidRPr="003041E2" w:rsidRDefault="003041E2" w:rsidP="003041E2">
            <w:pPr>
              <w:suppressAutoHyphens w:val="0"/>
              <w:rPr>
                <w:lang w:eastAsia="cs-CZ"/>
              </w:rPr>
            </w:pPr>
          </w:p>
        </w:tc>
        <w:tc>
          <w:tcPr>
            <w:tcW w:w="0" w:type="auto"/>
            <w:tcBorders>
              <w:top w:val="nil"/>
              <w:left w:val="nil"/>
              <w:bottom w:val="nil"/>
              <w:right w:val="nil"/>
            </w:tcBorders>
            <w:shd w:val="clear" w:color="auto" w:fill="auto"/>
            <w:noWrap/>
            <w:vAlign w:val="bottom"/>
            <w:hideMark/>
          </w:tcPr>
          <w:p w14:paraId="005D666F" w14:textId="77777777" w:rsidR="003041E2" w:rsidRPr="003041E2" w:rsidRDefault="003041E2" w:rsidP="003041E2">
            <w:pPr>
              <w:suppressAutoHyphens w:val="0"/>
              <w:rPr>
                <w:lang w:eastAsia="cs-CZ"/>
              </w:rPr>
            </w:pPr>
          </w:p>
        </w:tc>
        <w:tc>
          <w:tcPr>
            <w:tcW w:w="0" w:type="auto"/>
            <w:tcBorders>
              <w:top w:val="nil"/>
              <w:left w:val="nil"/>
              <w:bottom w:val="nil"/>
              <w:right w:val="nil"/>
            </w:tcBorders>
            <w:shd w:val="clear" w:color="auto" w:fill="auto"/>
            <w:noWrap/>
            <w:vAlign w:val="bottom"/>
            <w:hideMark/>
          </w:tcPr>
          <w:p w14:paraId="1A2F660D" w14:textId="77777777" w:rsidR="003041E2" w:rsidRPr="003041E2" w:rsidRDefault="003041E2" w:rsidP="003041E2">
            <w:pPr>
              <w:suppressAutoHyphens w:val="0"/>
              <w:rPr>
                <w:lang w:eastAsia="cs-CZ"/>
              </w:rPr>
            </w:pPr>
          </w:p>
        </w:tc>
      </w:tr>
    </w:tbl>
    <w:p w14:paraId="578BEA38" w14:textId="77777777" w:rsidR="001E6B6B" w:rsidRDefault="001E6B6B">
      <w:pPr>
        <w:jc w:val="both"/>
        <w:rPr>
          <w:rFonts w:ascii="Tahoma" w:hAnsi="Tahoma" w:cs="Tahoma"/>
          <w:sz w:val="16"/>
          <w:szCs w:val="16"/>
        </w:rPr>
      </w:pPr>
    </w:p>
    <w:p w14:paraId="313F4FC3" w14:textId="77777777" w:rsidR="00952274" w:rsidRDefault="00952274">
      <w:pPr>
        <w:jc w:val="both"/>
        <w:rPr>
          <w:rFonts w:ascii="Tahoma" w:hAnsi="Tahoma" w:cs="Tahoma"/>
          <w:sz w:val="16"/>
          <w:szCs w:val="16"/>
        </w:rPr>
      </w:pPr>
    </w:p>
    <w:p w14:paraId="0CE4E6C5" w14:textId="77777777" w:rsidR="00952274" w:rsidRDefault="00952274">
      <w:pPr>
        <w:jc w:val="both"/>
        <w:rPr>
          <w:rFonts w:ascii="Tahoma" w:hAnsi="Tahoma" w:cs="Tahoma"/>
          <w:sz w:val="16"/>
          <w:szCs w:val="16"/>
        </w:rPr>
      </w:pPr>
    </w:p>
    <w:p w14:paraId="78CB9B5A" w14:textId="77777777" w:rsidR="00952274" w:rsidRDefault="00952274">
      <w:pPr>
        <w:jc w:val="both"/>
        <w:rPr>
          <w:rFonts w:ascii="Tahoma" w:hAnsi="Tahoma" w:cs="Tahoma"/>
          <w:sz w:val="16"/>
          <w:szCs w:val="16"/>
        </w:rPr>
      </w:pPr>
    </w:p>
    <w:p w14:paraId="2CAAF488" w14:textId="77777777" w:rsidR="00952274" w:rsidRDefault="00952274">
      <w:pPr>
        <w:jc w:val="both"/>
        <w:rPr>
          <w:rFonts w:ascii="Tahoma" w:hAnsi="Tahoma" w:cs="Tahoma"/>
          <w:sz w:val="16"/>
          <w:szCs w:val="16"/>
        </w:rPr>
      </w:pPr>
    </w:p>
    <w:p w14:paraId="38C12BA3" w14:textId="77777777" w:rsidR="00952274" w:rsidRDefault="00952274">
      <w:pPr>
        <w:jc w:val="both"/>
        <w:rPr>
          <w:rFonts w:ascii="Tahoma" w:hAnsi="Tahoma" w:cs="Tahoma"/>
          <w:sz w:val="16"/>
          <w:szCs w:val="16"/>
        </w:rPr>
      </w:pPr>
    </w:p>
    <w:p w14:paraId="41C4164D" w14:textId="77777777" w:rsidR="00952274" w:rsidRDefault="00952274">
      <w:pPr>
        <w:jc w:val="both"/>
        <w:rPr>
          <w:rFonts w:ascii="Tahoma" w:hAnsi="Tahoma" w:cs="Tahoma"/>
          <w:sz w:val="16"/>
          <w:szCs w:val="16"/>
        </w:rPr>
      </w:pPr>
    </w:p>
    <w:p w14:paraId="629F9DB9" w14:textId="77777777" w:rsidR="00952274" w:rsidRDefault="00952274">
      <w:pPr>
        <w:jc w:val="both"/>
        <w:rPr>
          <w:rFonts w:ascii="Tahoma" w:hAnsi="Tahoma" w:cs="Tahoma"/>
          <w:sz w:val="16"/>
          <w:szCs w:val="16"/>
        </w:rPr>
      </w:pPr>
    </w:p>
    <w:p w14:paraId="6CF52F2F" w14:textId="77777777" w:rsidR="00952274" w:rsidRDefault="00952274">
      <w:pPr>
        <w:jc w:val="both"/>
        <w:rPr>
          <w:rFonts w:ascii="Tahoma" w:hAnsi="Tahoma" w:cs="Tahoma"/>
          <w:sz w:val="16"/>
          <w:szCs w:val="16"/>
        </w:rPr>
      </w:pPr>
    </w:p>
    <w:p w14:paraId="0CDA3419" w14:textId="77777777" w:rsidR="00952274" w:rsidRDefault="00952274">
      <w:pPr>
        <w:jc w:val="both"/>
        <w:rPr>
          <w:rFonts w:ascii="Tahoma" w:hAnsi="Tahoma" w:cs="Tahoma"/>
          <w:sz w:val="16"/>
          <w:szCs w:val="16"/>
        </w:rPr>
      </w:pPr>
    </w:p>
    <w:p w14:paraId="5BF8268B" w14:textId="77777777" w:rsidR="00952274" w:rsidRDefault="00952274">
      <w:pPr>
        <w:jc w:val="both"/>
        <w:rPr>
          <w:rFonts w:ascii="Tahoma" w:hAnsi="Tahoma" w:cs="Tahoma"/>
          <w:sz w:val="16"/>
          <w:szCs w:val="16"/>
        </w:rPr>
      </w:pPr>
    </w:p>
    <w:p w14:paraId="3C5B0667" w14:textId="77777777" w:rsidR="00952274" w:rsidRDefault="00952274">
      <w:pPr>
        <w:jc w:val="both"/>
        <w:rPr>
          <w:rFonts w:ascii="Tahoma" w:hAnsi="Tahoma" w:cs="Tahoma"/>
          <w:sz w:val="16"/>
          <w:szCs w:val="16"/>
        </w:rPr>
      </w:pPr>
    </w:p>
    <w:p w14:paraId="37E812D9" w14:textId="77777777" w:rsidR="00952274" w:rsidRDefault="00952274">
      <w:pPr>
        <w:jc w:val="both"/>
        <w:rPr>
          <w:rFonts w:ascii="Tahoma" w:hAnsi="Tahoma" w:cs="Tahoma"/>
          <w:sz w:val="16"/>
          <w:szCs w:val="16"/>
        </w:rPr>
      </w:pPr>
    </w:p>
    <w:p w14:paraId="5E04CC71" w14:textId="77777777" w:rsidR="00952274" w:rsidRDefault="00952274">
      <w:pPr>
        <w:jc w:val="both"/>
        <w:rPr>
          <w:rFonts w:ascii="Tahoma" w:hAnsi="Tahoma" w:cs="Tahoma"/>
          <w:sz w:val="16"/>
          <w:szCs w:val="16"/>
        </w:rPr>
      </w:pPr>
    </w:p>
    <w:p w14:paraId="722D63B2" w14:textId="77777777" w:rsidR="00952274" w:rsidRDefault="00952274">
      <w:pPr>
        <w:jc w:val="both"/>
        <w:rPr>
          <w:rFonts w:ascii="Tahoma" w:hAnsi="Tahoma" w:cs="Tahoma"/>
          <w:sz w:val="16"/>
          <w:szCs w:val="16"/>
        </w:rPr>
      </w:pPr>
    </w:p>
    <w:p w14:paraId="5D24B812" w14:textId="77777777" w:rsidR="00952274" w:rsidRDefault="00952274">
      <w:pPr>
        <w:jc w:val="both"/>
        <w:rPr>
          <w:rFonts w:ascii="Tahoma" w:hAnsi="Tahoma" w:cs="Tahoma"/>
          <w:sz w:val="16"/>
          <w:szCs w:val="16"/>
        </w:rPr>
      </w:pPr>
    </w:p>
    <w:p w14:paraId="47C4E5EA" w14:textId="77777777" w:rsidR="00952274" w:rsidRDefault="00952274">
      <w:pPr>
        <w:jc w:val="both"/>
        <w:rPr>
          <w:rFonts w:ascii="Tahoma" w:hAnsi="Tahoma" w:cs="Tahoma"/>
          <w:sz w:val="16"/>
          <w:szCs w:val="16"/>
        </w:rPr>
      </w:pPr>
    </w:p>
    <w:p w14:paraId="299B49C6" w14:textId="77777777" w:rsidR="00952274" w:rsidRDefault="00952274">
      <w:pPr>
        <w:jc w:val="both"/>
        <w:rPr>
          <w:rFonts w:ascii="Tahoma" w:hAnsi="Tahoma" w:cs="Tahoma"/>
          <w:sz w:val="16"/>
          <w:szCs w:val="16"/>
        </w:rPr>
      </w:pPr>
    </w:p>
    <w:p w14:paraId="0D7CF827" w14:textId="77777777" w:rsidR="00952274" w:rsidRDefault="00952274">
      <w:pPr>
        <w:jc w:val="both"/>
        <w:rPr>
          <w:rFonts w:ascii="Tahoma" w:hAnsi="Tahoma" w:cs="Tahoma"/>
          <w:sz w:val="16"/>
          <w:szCs w:val="16"/>
        </w:rPr>
      </w:pPr>
    </w:p>
    <w:p w14:paraId="11C978FD" w14:textId="77777777" w:rsidR="00952274" w:rsidRDefault="00952274">
      <w:pPr>
        <w:jc w:val="both"/>
        <w:rPr>
          <w:rFonts w:ascii="Tahoma" w:hAnsi="Tahoma" w:cs="Tahoma"/>
          <w:sz w:val="16"/>
          <w:szCs w:val="16"/>
        </w:rPr>
      </w:pPr>
    </w:p>
    <w:p w14:paraId="3FDE22BF" w14:textId="77777777" w:rsidR="00952274" w:rsidRDefault="00952274">
      <w:pPr>
        <w:jc w:val="both"/>
        <w:rPr>
          <w:rFonts w:ascii="Tahoma" w:hAnsi="Tahoma" w:cs="Tahoma"/>
          <w:sz w:val="16"/>
          <w:szCs w:val="16"/>
        </w:rPr>
      </w:pPr>
    </w:p>
    <w:p w14:paraId="20D649D1" w14:textId="77777777" w:rsidR="00952274" w:rsidRDefault="00952274">
      <w:pPr>
        <w:jc w:val="both"/>
        <w:rPr>
          <w:rFonts w:ascii="Tahoma" w:hAnsi="Tahoma" w:cs="Tahoma"/>
          <w:sz w:val="16"/>
          <w:szCs w:val="16"/>
        </w:rPr>
      </w:pPr>
    </w:p>
    <w:p w14:paraId="7999F972" w14:textId="77777777" w:rsidR="00952274" w:rsidRDefault="00952274">
      <w:pPr>
        <w:jc w:val="both"/>
        <w:rPr>
          <w:rFonts w:ascii="Tahoma" w:hAnsi="Tahoma" w:cs="Tahoma"/>
          <w:sz w:val="16"/>
          <w:szCs w:val="16"/>
        </w:rPr>
      </w:pPr>
    </w:p>
    <w:p w14:paraId="567448FA" w14:textId="77777777" w:rsidR="00952274" w:rsidRDefault="00952274">
      <w:pPr>
        <w:jc w:val="both"/>
        <w:rPr>
          <w:rFonts w:ascii="Tahoma" w:hAnsi="Tahoma" w:cs="Tahoma"/>
          <w:sz w:val="16"/>
          <w:szCs w:val="16"/>
        </w:rPr>
      </w:pPr>
    </w:p>
    <w:p w14:paraId="683A4C1F" w14:textId="77777777" w:rsidR="00952274" w:rsidRDefault="00952274">
      <w:pPr>
        <w:jc w:val="both"/>
        <w:rPr>
          <w:rFonts w:ascii="Tahoma" w:hAnsi="Tahoma" w:cs="Tahoma"/>
          <w:sz w:val="16"/>
          <w:szCs w:val="16"/>
        </w:rPr>
      </w:pPr>
    </w:p>
    <w:p w14:paraId="226BA977" w14:textId="77777777" w:rsidR="00952274" w:rsidRDefault="00952274">
      <w:pPr>
        <w:jc w:val="both"/>
        <w:rPr>
          <w:rFonts w:ascii="Tahoma" w:hAnsi="Tahoma" w:cs="Tahoma"/>
          <w:sz w:val="16"/>
          <w:szCs w:val="16"/>
        </w:rPr>
      </w:pPr>
    </w:p>
    <w:p w14:paraId="1A3A0235" w14:textId="77777777" w:rsidR="00952274" w:rsidRDefault="00952274">
      <w:pPr>
        <w:jc w:val="both"/>
        <w:rPr>
          <w:rFonts w:ascii="Tahoma" w:hAnsi="Tahoma" w:cs="Tahoma"/>
          <w:sz w:val="16"/>
          <w:szCs w:val="16"/>
        </w:rPr>
      </w:pPr>
    </w:p>
    <w:p w14:paraId="6E5BB731" w14:textId="77777777" w:rsidR="00952274" w:rsidRDefault="00952274">
      <w:pPr>
        <w:jc w:val="both"/>
        <w:rPr>
          <w:rFonts w:ascii="Tahoma" w:hAnsi="Tahoma" w:cs="Tahoma"/>
          <w:sz w:val="16"/>
          <w:szCs w:val="16"/>
        </w:rPr>
      </w:pPr>
    </w:p>
    <w:p w14:paraId="5C1A399F" w14:textId="77777777" w:rsidR="00952274" w:rsidRDefault="00952274">
      <w:pPr>
        <w:jc w:val="both"/>
        <w:rPr>
          <w:rFonts w:ascii="Tahoma" w:hAnsi="Tahoma" w:cs="Tahoma"/>
          <w:sz w:val="16"/>
          <w:szCs w:val="16"/>
        </w:rPr>
      </w:pPr>
    </w:p>
    <w:p w14:paraId="21066F1F" w14:textId="77777777" w:rsidR="00952274" w:rsidRDefault="00952274">
      <w:pPr>
        <w:jc w:val="both"/>
        <w:rPr>
          <w:rFonts w:ascii="Tahoma" w:hAnsi="Tahoma" w:cs="Tahoma"/>
          <w:sz w:val="16"/>
          <w:szCs w:val="16"/>
        </w:rPr>
      </w:pPr>
    </w:p>
    <w:p w14:paraId="0696D485" w14:textId="77777777" w:rsidR="00952274" w:rsidRDefault="00952274">
      <w:pPr>
        <w:jc w:val="both"/>
        <w:rPr>
          <w:rFonts w:ascii="Tahoma" w:hAnsi="Tahoma" w:cs="Tahoma"/>
          <w:sz w:val="16"/>
          <w:szCs w:val="16"/>
        </w:rPr>
      </w:pPr>
    </w:p>
    <w:p w14:paraId="0171A7B2" w14:textId="77777777" w:rsidR="00952274" w:rsidRDefault="00952274">
      <w:pPr>
        <w:jc w:val="both"/>
        <w:rPr>
          <w:rFonts w:ascii="Tahoma" w:hAnsi="Tahoma" w:cs="Tahoma"/>
          <w:sz w:val="16"/>
          <w:szCs w:val="16"/>
        </w:rPr>
      </w:pPr>
    </w:p>
    <w:p w14:paraId="76775B1B" w14:textId="77777777" w:rsidR="00952274" w:rsidRDefault="00952274">
      <w:pPr>
        <w:jc w:val="both"/>
        <w:rPr>
          <w:rFonts w:ascii="Tahoma" w:hAnsi="Tahoma" w:cs="Tahoma"/>
          <w:sz w:val="16"/>
          <w:szCs w:val="16"/>
        </w:rPr>
      </w:pPr>
    </w:p>
    <w:p w14:paraId="7FD6451A" w14:textId="77777777" w:rsidR="00952274" w:rsidRDefault="00952274">
      <w:pPr>
        <w:jc w:val="both"/>
        <w:rPr>
          <w:rFonts w:ascii="Tahoma" w:hAnsi="Tahoma" w:cs="Tahoma"/>
          <w:sz w:val="16"/>
          <w:szCs w:val="16"/>
        </w:rPr>
      </w:pPr>
    </w:p>
    <w:p w14:paraId="7A5D938A" w14:textId="77777777" w:rsidR="00952274" w:rsidRDefault="00952274">
      <w:pPr>
        <w:jc w:val="both"/>
        <w:rPr>
          <w:rFonts w:ascii="Tahoma" w:hAnsi="Tahoma" w:cs="Tahoma"/>
          <w:sz w:val="16"/>
          <w:szCs w:val="16"/>
        </w:rPr>
      </w:pPr>
    </w:p>
    <w:p w14:paraId="520C7113" w14:textId="77777777" w:rsidR="00952274" w:rsidRDefault="00952274">
      <w:pPr>
        <w:jc w:val="both"/>
        <w:rPr>
          <w:rFonts w:ascii="Tahoma" w:hAnsi="Tahoma" w:cs="Tahoma"/>
          <w:sz w:val="16"/>
          <w:szCs w:val="16"/>
        </w:rPr>
      </w:pPr>
    </w:p>
    <w:p w14:paraId="1F99D12F" w14:textId="47332D2E" w:rsidR="00952274" w:rsidRDefault="00952274">
      <w:pPr>
        <w:jc w:val="both"/>
        <w:rPr>
          <w:rFonts w:ascii="Tahoma" w:hAnsi="Tahoma" w:cs="Tahoma"/>
          <w:sz w:val="16"/>
          <w:szCs w:val="16"/>
        </w:rPr>
      </w:pPr>
      <w:r>
        <w:rPr>
          <w:rFonts w:ascii="Tahoma" w:hAnsi="Tahoma" w:cs="Tahoma"/>
          <w:sz w:val="16"/>
          <w:szCs w:val="16"/>
        </w:rPr>
        <w:t>Příloha č. 3</w:t>
      </w:r>
    </w:p>
    <w:p w14:paraId="2279076E" w14:textId="25388871" w:rsidR="00952274" w:rsidRDefault="008D22E0">
      <w:pPr>
        <w:jc w:val="both"/>
        <w:rPr>
          <w:rFonts w:ascii="Tahoma" w:hAnsi="Tahoma" w:cs="Tahoma"/>
          <w:sz w:val="16"/>
          <w:szCs w:val="16"/>
        </w:rPr>
      </w:pPr>
      <w:r>
        <w:rPr>
          <w:rFonts w:ascii="Tahoma" w:hAnsi="Tahoma" w:cs="Tahoma"/>
          <w:sz w:val="16"/>
          <w:szCs w:val="16"/>
        </w:rPr>
        <w:fldChar w:fldCharType="begin"/>
      </w:r>
      <w:r>
        <w:rPr>
          <w:rFonts w:ascii="Tahoma" w:hAnsi="Tahoma" w:cs="Tahoma"/>
          <w:sz w:val="16"/>
          <w:szCs w:val="16"/>
        </w:rPr>
        <w:instrText xml:space="preserve"> LINK AcroExch.Document.DC "C:\\Users\\108618\\OneDrive - Všeobecná fakultní nemocnice v Praze\\Plocha\\Smlouvy 2\\PO326S23\\Příloha č.3_smlouvy_Cenová nabídkaAC EURO s.r.o..pdf" "" \a \p \f 0 </w:instrText>
      </w:r>
      <w:r>
        <w:rPr>
          <w:rFonts w:ascii="Tahoma" w:hAnsi="Tahoma" w:cs="Tahoma"/>
          <w:sz w:val="16"/>
          <w:szCs w:val="16"/>
        </w:rPr>
        <w:fldChar w:fldCharType="separate"/>
      </w:r>
      <w:r>
        <w:rPr>
          <w:rFonts w:ascii="Tahoma" w:hAnsi="Tahoma" w:cs="Tahoma"/>
          <w:sz w:val="16"/>
          <w:szCs w:val="16"/>
        </w:rPr>
        <w:object w:dxaOrig="8925" w:dyaOrig="12631" w14:anchorId="1EEEB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646.5pt" o:ole="">
            <v:imagedata r:id="rId13" o:title=""/>
          </v:shape>
        </w:object>
      </w:r>
      <w:r>
        <w:rPr>
          <w:rFonts w:ascii="Tahoma" w:hAnsi="Tahoma" w:cs="Tahoma"/>
          <w:sz w:val="16"/>
          <w:szCs w:val="16"/>
        </w:rPr>
        <w:fldChar w:fldCharType="end"/>
      </w:r>
    </w:p>
    <w:sectPr w:rsidR="00952274" w:rsidSect="004F054C">
      <w:head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B69DD" w14:textId="77777777" w:rsidR="00833A50" w:rsidRDefault="00833A50" w:rsidP="004C338B">
      <w:r>
        <w:separator/>
      </w:r>
    </w:p>
  </w:endnote>
  <w:endnote w:type="continuationSeparator" w:id="0">
    <w:p w14:paraId="57AA69B7" w14:textId="77777777" w:rsidR="00833A50" w:rsidRDefault="00833A50" w:rsidP="004C338B">
      <w:r>
        <w:continuationSeparator/>
      </w:r>
    </w:p>
  </w:endnote>
  <w:endnote w:type="continuationNotice" w:id="1">
    <w:p w14:paraId="6FDD0A09" w14:textId="77777777" w:rsidR="00833A50" w:rsidRDefault="00833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9623D" w14:textId="77777777" w:rsidR="00833A50" w:rsidRDefault="00833A50" w:rsidP="004C338B">
      <w:r>
        <w:separator/>
      </w:r>
    </w:p>
  </w:footnote>
  <w:footnote w:type="continuationSeparator" w:id="0">
    <w:p w14:paraId="49101E6C" w14:textId="77777777" w:rsidR="00833A50" w:rsidRDefault="00833A50" w:rsidP="004C338B">
      <w:r>
        <w:continuationSeparator/>
      </w:r>
    </w:p>
  </w:footnote>
  <w:footnote w:type="continuationNotice" w:id="1">
    <w:p w14:paraId="67B1753D" w14:textId="77777777" w:rsidR="00833A50" w:rsidRDefault="00833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8C4C9" w14:textId="5A621DA4" w:rsidR="00EC5D5C" w:rsidRPr="00783238" w:rsidRDefault="00EC5D5C" w:rsidP="00ED02D9">
    <w:pPr>
      <w:pStyle w:val="Zhlav"/>
      <w:jc w:val="right"/>
      <w:rPr>
        <w:rFonts w:ascii="Tahoma" w:hAnsi="Tahoma" w:cs="Tahoma"/>
        <w:sz w:val="16"/>
        <w:szCs w:val="16"/>
      </w:rPr>
    </w:pPr>
    <w:r w:rsidRPr="00783238">
      <w:rPr>
        <w:rFonts w:ascii="Tahoma" w:hAnsi="Tahoma" w:cs="Tahoma"/>
        <w:sz w:val="16"/>
        <w:szCs w:val="16"/>
      </w:rPr>
      <w:t>PO</w:t>
    </w:r>
    <w:r w:rsidR="00AF62DF" w:rsidRPr="00783238">
      <w:rPr>
        <w:rFonts w:ascii="Tahoma" w:hAnsi="Tahoma" w:cs="Tahoma"/>
        <w:sz w:val="16"/>
        <w:szCs w:val="16"/>
      </w:rPr>
      <w:t xml:space="preserve"> 326/S/23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81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450"/>
        </w:tabs>
        <w:ind w:left="450" w:hanging="450"/>
      </w:pPr>
    </w:lvl>
  </w:abstractNum>
  <w:abstractNum w:abstractNumId="3" w15:restartNumberingAfterBreak="0">
    <w:nsid w:val="00000004"/>
    <w:multiLevelType w:val="singleLevel"/>
    <w:tmpl w:val="00000004"/>
    <w:name w:val="WW8Num4"/>
    <w:lvl w:ilvl="0">
      <w:start w:val="1"/>
      <w:numFmt w:val="decimal"/>
      <w:lvlText w:val="%1)"/>
      <w:lvlJc w:val="left"/>
      <w:pPr>
        <w:tabs>
          <w:tab w:val="num" w:pos="375"/>
        </w:tabs>
        <w:ind w:left="375" w:hanging="375"/>
      </w:pPr>
    </w:lvl>
  </w:abstractNum>
  <w:abstractNum w:abstractNumId="4" w15:restartNumberingAfterBreak="0">
    <w:nsid w:val="00000005"/>
    <w:multiLevelType w:val="singleLevel"/>
    <w:tmpl w:val="00000005"/>
    <w:name w:val="WW8Num5"/>
    <w:lvl w:ilvl="0">
      <w:start w:val="1"/>
      <w:numFmt w:val="decimal"/>
      <w:lvlText w:val="%1)"/>
      <w:lvlJc w:val="left"/>
      <w:pPr>
        <w:tabs>
          <w:tab w:val="num" w:pos="450"/>
        </w:tabs>
        <w:ind w:left="450" w:hanging="450"/>
      </w:pPr>
    </w:lvl>
  </w:abstractNum>
  <w:abstractNum w:abstractNumId="5" w15:restartNumberingAfterBreak="0">
    <w:nsid w:val="00000006"/>
    <w:multiLevelType w:val="singleLevel"/>
    <w:tmpl w:val="00000006"/>
    <w:name w:val="WW8Num6"/>
    <w:lvl w:ilvl="0">
      <w:start w:val="1"/>
      <w:numFmt w:val="decimal"/>
      <w:lvlText w:val="%1)"/>
      <w:lvlJc w:val="left"/>
      <w:pPr>
        <w:tabs>
          <w:tab w:val="num" w:pos="450"/>
        </w:tabs>
        <w:ind w:left="450" w:hanging="450"/>
      </w:pPr>
    </w:lvl>
  </w:abstractNum>
  <w:abstractNum w:abstractNumId="6" w15:restartNumberingAfterBreak="0">
    <w:nsid w:val="00000007"/>
    <w:multiLevelType w:val="singleLevel"/>
    <w:tmpl w:val="00000007"/>
    <w:name w:val="WW8Num7"/>
    <w:lvl w:ilvl="0">
      <w:start w:val="1"/>
      <w:numFmt w:val="decimal"/>
      <w:lvlText w:val="%1)"/>
      <w:lvlJc w:val="left"/>
      <w:pPr>
        <w:tabs>
          <w:tab w:val="num" w:pos="375"/>
        </w:tabs>
        <w:ind w:left="375" w:hanging="375"/>
      </w:pPr>
    </w:lvl>
  </w:abstractNum>
  <w:abstractNum w:abstractNumId="7" w15:restartNumberingAfterBreak="0">
    <w:nsid w:val="04445604"/>
    <w:multiLevelType w:val="hybridMultilevel"/>
    <w:tmpl w:val="5A666CC4"/>
    <w:lvl w:ilvl="0" w:tplc="AD60B460">
      <w:numFmt w:val="bullet"/>
      <w:lvlText w:val="-"/>
      <w:lvlJc w:val="left"/>
      <w:pPr>
        <w:ind w:left="810" w:hanging="360"/>
      </w:pPr>
      <w:rPr>
        <w:rFonts w:ascii="Arial" w:eastAsia="Times New Roman" w:hAnsi="Arial" w:cs="Arial" w:hint="default"/>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8" w15:restartNumberingAfterBreak="0">
    <w:nsid w:val="0AD301E1"/>
    <w:multiLevelType w:val="hybridMultilevel"/>
    <w:tmpl w:val="D986A976"/>
    <w:lvl w:ilvl="0" w:tplc="E4E2604E">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18326DCA"/>
    <w:multiLevelType w:val="hybridMultilevel"/>
    <w:tmpl w:val="77C8DA4C"/>
    <w:lvl w:ilvl="0" w:tplc="04050001">
      <w:start w:val="1"/>
      <w:numFmt w:val="bullet"/>
      <w:lvlText w:val=""/>
      <w:lvlJc w:val="left"/>
      <w:pPr>
        <w:ind w:left="1083" w:hanging="375"/>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41611B8"/>
    <w:multiLevelType w:val="hybridMultilevel"/>
    <w:tmpl w:val="06C294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053954"/>
    <w:multiLevelType w:val="hybridMultilevel"/>
    <w:tmpl w:val="9FDC3E88"/>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6A24468E">
      <w:start w:val="1"/>
      <w:numFmt w:val="lowerLetter"/>
      <w:lvlText w:val="%3)"/>
      <w:lvlJc w:val="left"/>
      <w:pPr>
        <w:ind w:left="2340" w:hanging="360"/>
      </w:pPr>
      <w:rPr>
        <w:rFonts w:hint="default"/>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12" w15:restartNumberingAfterBreak="0">
    <w:nsid w:val="35D86DF7"/>
    <w:multiLevelType w:val="hybridMultilevel"/>
    <w:tmpl w:val="F65856B8"/>
    <w:lvl w:ilvl="0" w:tplc="0BC02F1E">
      <w:numFmt w:val="bullet"/>
      <w:lvlText w:val="-"/>
      <w:lvlJc w:val="left"/>
      <w:pPr>
        <w:ind w:left="1764" w:hanging="360"/>
      </w:pPr>
      <w:rPr>
        <w:rFonts w:ascii="Arial" w:eastAsia="Times New Roman" w:hAnsi="Arial" w:cs="Arial" w:hint="default"/>
      </w:rPr>
    </w:lvl>
    <w:lvl w:ilvl="1" w:tplc="04050003" w:tentative="1">
      <w:start w:val="1"/>
      <w:numFmt w:val="bullet"/>
      <w:lvlText w:val="o"/>
      <w:lvlJc w:val="left"/>
      <w:pPr>
        <w:ind w:left="2484" w:hanging="360"/>
      </w:pPr>
      <w:rPr>
        <w:rFonts w:ascii="Courier New" w:hAnsi="Courier New" w:cs="Courier New" w:hint="default"/>
      </w:rPr>
    </w:lvl>
    <w:lvl w:ilvl="2" w:tplc="04050005" w:tentative="1">
      <w:start w:val="1"/>
      <w:numFmt w:val="bullet"/>
      <w:lvlText w:val=""/>
      <w:lvlJc w:val="left"/>
      <w:pPr>
        <w:ind w:left="3204" w:hanging="360"/>
      </w:pPr>
      <w:rPr>
        <w:rFonts w:ascii="Wingdings" w:hAnsi="Wingdings" w:hint="default"/>
      </w:rPr>
    </w:lvl>
    <w:lvl w:ilvl="3" w:tplc="04050001" w:tentative="1">
      <w:start w:val="1"/>
      <w:numFmt w:val="bullet"/>
      <w:lvlText w:val=""/>
      <w:lvlJc w:val="left"/>
      <w:pPr>
        <w:ind w:left="3924" w:hanging="360"/>
      </w:pPr>
      <w:rPr>
        <w:rFonts w:ascii="Symbol" w:hAnsi="Symbol" w:hint="default"/>
      </w:rPr>
    </w:lvl>
    <w:lvl w:ilvl="4" w:tplc="04050003" w:tentative="1">
      <w:start w:val="1"/>
      <w:numFmt w:val="bullet"/>
      <w:lvlText w:val="o"/>
      <w:lvlJc w:val="left"/>
      <w:pPr>
        <w:ind w:left="4644" w:hanging="360"/>
      </w:pPr>
      <w:rPr>
        <w:rFonts w:ascii="Courier New" w:hAnsi="Courier New" w:cs="Courier New" w:hint="default"/>
      </w:rPr>
    </w:lvl>
    <w:lvl w:ilvl="5" w:tplc="04050005" w:tentative="1">
      <w:start w:val="1"/>
      <w:numFmt w:val="bullet"/>
      <w:lvlText w:val=""/>
      <w:lvlJc w:val="left"/>
      <w:pPr>
        <w:ind w:left="5364" w:hanging="360"/>
      </w:pPr>
      <w:rPr>
        <w:rFonts w:ascii="Wingdings" w:hAnsi="Wingdings" w:hint="default"/>
      </w:rPr>
    </w:lvl>
    <w:lvl w:ilvl="6" w:tplc="04050001" w:tentative="1">
      <w:start w:val="1"/>
      <w:numFmt w:val="bullet"/>
      <w:lvlText w:val=""/>
      <w:lvlJc w:val="left"/>
      <w:pPr>
        <w:ind w:left="6084" w:hanging="360"/>
      </w:pPr>
      <w:rPr>
        <w:rFonts w:ascii="Symbol" w:hAnsi="Symbol" w:hint="default"/>
      </w:rPr>
    </w:lvl>
    <w:lvl w:ilvl="7" w:tplc="04050003" w:tentative="1">
      <w:start w:val="1"/>
      <w:numFmt w:val="bullet"/>
      <w:lvlText w:val="o"/>
      <w:lvlJc w:val="left"/>
      <w:pPr>
        <w:ind w:left="6804" w:hanging="360"/>
      </w:pPr>
      <w:rPr>
        <w:rFonts w:ascii="Courier New" w:hAnsi="Courier New" w:cs="Courier New" w:hint="default"/>
      </w:rPr>
    </w:lvl>
    <w:lvl w:ilvl="8" w:tplc="04050005" w:tentative="1">
      <w:start w:val="1"/>
      <w:numFmt w:val="bullet"/>
      <w:lvlText w:val=""/>
      <w:lvlJc w:val="left"/>
      <w:pPr>
        <w:ind w:left="7524" w:hanging="360"/>
      </w:pPr>
      <w:rPr>
        <w:rFonts w:ascii="Wingdings" w:hAnsi="Wingdings" w:hint="default"/>
      </w:rPr>
    </w:lvl>
  </w:abstractNum>
  <w:abstractNum w:abstractNumId="13" w15:restartNumberingAfterBreak="0">
    <w:nsid w:val="3AA92B3F"/>
    <w:multiLevelType w:val="hybridMultilevel"/>
    <w:tmpl w:val="72E0730C"/>
    <w:name w:val="WW8Num3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457F531F"/>
    <w:multiLevelType w:val="hybridMultilevel"/>
    <w:tmpl w:val="46FA5D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235E1F"/>
    <w:multiLevelType w:val="hybridMultilevel"/>
    <w:tmpl w:val="16A88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6F773F"/>
    <w:multiLevelType w:val="hybridMultilevel"/>
    <w:tmpl w:val="E0C6B7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6C7173"/>
    <w:multiLevelType w:val="hybridMultilevel"/>
    <w:tmpl w:val="FBEAF858"/>
    <w:lvl w:ilvl="0" w:tplc="0F2C52AC">
      <w:numFmt w:val="bullet"/>
      <w:lvlText w:val="-"/>
      <w:lvlJc w:val="left"/>
      <w:pPr>
        <w:ind w:left="1083" w:hanging="375"/>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4E2D516A"/>
    <w:multiLevelType w:val="hybridMultilevel"/>
    <w:tmpl w:val="F02C86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3B7AAF"/>
    <w:multiLevelType w:val="hybridMultilevel"/>
    <w:tmpl w:val="BBC87B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552936"/>
    <w:multiLevelType w:val="hybridMultilevel"/>
    <w:tmpl w:val="66AC3094"/>
    <w:lvl w:ilvl="0" w:tplc="787A753E">
      <w:start w:val="1"/>
      <w:numFmt w:val="lowerLetter"/>
      <w:lvlText w:val="%1)"/>
      <w:lvlJc w:val="left"/>
      <w:pPr>
        <w:ind w:left="810" w:hanging="360"/>
      </w:pPr>
      <w:rPr>
        <w:rFonts w:hint="default"/>
        <w:b/>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21" w15:restartNumberingAfterBreak="0">
    <w:nsid w:val="558F169D"/>
    <w:multiLevelType w:val="hybridMultilevel"/>
    <w:tmpl w:val="51689CB2"/>
    <w:lvl w:ilvl="0" w:tplc="AB2419C8">
      <w:start w:val="1"/>
      <w:numFmt w:val="decimal"/>
      <w:lvlText w:val="%1."/>
      <w:lvlJc w:val="left"/>
      <w:pPr>
        <w:ind w:left="1041" w:hanging="360"/>
      </w:pPr>
      <w:rPr>
        <w:rFonts w:hint="default"/>
      </w:rPr>
    </w:lvl>
    <w:lvl w:ilvl="1" w:tplc="04050019" w:tentative="1">
      <w:start w:val="1"/>
      <w:numFmt w:val="lowerLetter"/>
      <w:lvlText w:val="%2."/>
      <w:lvlJc w:val="left"/>
      <w:pPr>
        <w:ind w:left="1761" w:hanging="360"/>
      </w:pPr>
    </w:lvl>
    <w:lvl w:ilvl="2" w:tplc="0405001B" w:tentative="1">
      <w:start w:val="1"/>
      <w:numFmt w:val="lowerRoman"/>
      <w:lvlText w:val="%3."/>
      <w:lvlJc w:val="right"/>
      <w:pPr>
        <w:ind w:left="2481" w:hanging="180"/>
      </w:pPr>
    </w:lvl>
    <w:lvl w:ilvl="3" w:tplc="0405000F" w:tentative="1">
      <w:start w:val="1"/>
      <w:numFmt w:val="decimal"/>
      <w:lvlText w:val="%4."/>
      <w:lvlJc w:val="left"/>
      <w:pPr>
        <w:ind w:left="3201" w:hanging="360"/>
      </w:pPr>
    </w:lvl>
    <w:lvl w:ilvl="4" w:tplc="04050019" w:tentative="1">
      <w:start w:val="1"/>
      <w:numFmt w:val="lowerLetter"/>
      <w:lvlText w:val="%5."/>
      <w:lvlJc w:val="left"/>
      <w:pPr>
        <w:ind w:left="3921" w:hanging="360"/>
      </w:pPr>
    </w:lvl>
    <w:lvl w:ilvl="5" w:tplc="0405001B" w:tentative="1">
      <w:start w:val="1"/>
      <w:numFmt w:val="lowerRoman"/>
      <w:lvlText w:val="%6."/>
      <w:lvlJc w:val="right"/>
      <w:pPr>
        <w:ind w:left="4641" w:hanging="180"/>
      </w:pPr>
    </w:lvl>
    <w:lvl w:ilvl="6" w:tplc="0405000F" w:tentative="1">
      <w:start w:val="1"/>
      <w:numFmt w:val="decimal"/>
      <w:lvlText w:val="%7."/>
      <w:lvlJc w:val="left"/>
      <w:pPr>
        <w:ind w:left="5361" w:hanging="360"/>
      </w:pPr>
    </w:lvl>
    <w:lvl w:ilvl="7" w:tplc="04050019" w:tentative="1">
      <w:start w:val="1"/>
      <w:numFmt w:val="lowerLetter"/>
      <w:lvlText w:val="%8."/>
      <w:lvlJc w:val="left"/>
      <w:pPr>
        <w:ind w:left="6081" w:hanging="360"/>
      </w:pPr>
    </w:lvl>
    <w:lvl w:ilvl="8" w:tplc="0405001B" w:tentative="1">
      <w:start w:val="1"/>
      <w:numFmt w:val="lowerRoman"/>
      <w:lvlText w:val="%9."/>
      <w:lvlJc w:val="right"/>
      <w:pPr>
        <w:ind w:left="6801" w:hanging="180"/>
      </w:pPr>
    </w:lvl>
  </w:abstractNum>
  <w:abstractNum w:abstractNumId="22" w15:restartNumberingAfterBreak="0">
    <w:nsid w:val="6F473E2C"/>
    <w:multiLevelType w:val="hybridMultilevel"/>
    <w:tmpl w:val="FA285C9C"/>
    <w:lvl w:ilvl="0" w:tplc="44746D5E">
      <w:start w:val="6"/>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9A502C5"/>
    <w:multiLevelType w:val="hybridMultilevel"/>
    <w:tmpl w:val="185E2E4A"/>
    <w:lvl w:ilvl="0" w:tplc="3D58EC54">
      <w:numFmt w:val="bullet"/>
      <w:lvlText w:val="-"/>
      <w:lvlJc w:val="left"/>
      <w:pPr>
        <w:ind w:left="810" w:hanging="360"/>
      </w:pPr>
      <w:rPr>
        <w:rFonts w:ascii="Arial" w:eastAsia="Times New Roman" w:hAnsi="Arial" w:cs="Arial" w:hint="default"/>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3"/>
  </w:num>
  <w:num w:numId="9">
    <w:abstractNumId w:val="8"/>
  </w:num>
  <w:num w:numId="10">
    <w:abstractNumId w:val="17"/>
  </w:num>
  <w:num w:numId="11">
    <w:abstractNumId w:val="9"/>
  </w:num>
  <w:num w:numId="12">
    <w:abstractNumId w:val="7"/>
  </w:num>
  <w:num w:numId="13">
    <w:abstractNumId w:val="23"/>
  </w:num>
  <w:num w:numId="14">
    <w:abstractNumId w:val="20"/>
  </w:num>
  <w:num w:numId="15">
    <w:abstractNumId w:val="12"/>
  </w:num>
  <w:num w:numId="16">
    <w:abstractNumId w:val="18"/>
  </w:num>
  <w:num w:numId="17">
    <w:abstractNumId w:val="14"/>
  </w:num>
  <w:num w:numId="18">
    <w:abstractNumId w:val="22"/>
  </w:num>
  <w:num w:numId="19">
    <w:abstractNumId w:val="19"/>
  </w:num>
  <w:num w:numId="20">
    <w:abstractNumId w:val="11"/>
  </w:num>
  <w:num w:numId="21">
    <w:abstractNumId w:val="10"/>
  </w:num>
  <w:num w:numId="22">
    <w:abstractNumId w:val="16"/>
  </w:num>
  <w:num w:numId="23">
    <w:abstractNumId w:val="1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16"/>
    <w:rsid w:val="000226F5"/>
    <w:rsid w:val="00023D6D"/>
    <w:rsid w:val="0003140D"/>
    <w:rsid w:val="000466CF"/>
    <w:rsid w:val="0007583B"/>
    <w:rsid w:val="00085BFF"/>
    <w:rsid w:val="00097F76"/>
    <w:rsid w:val="000A0F7A"/>
    <w:rsid w:val="000A1C7A"/>
    <w:rsid w:val="000A1FFD"/>
    <w:rsid w:val="000A586A"/>
    <w:rsid w:val="000B4276"/>
    <w:rsid w:val="000C7B70"/>
    <w:rsid w:val="000E5726"/>
    <w:rsid w:val="000E59E8"/>
    <w:rsid w:val="001162BB"/>
    <w:rsid w:val="0012010D"/>
    <w:rsid w:val="0014018C"/>
    <w:rsid w:val="00140835"/>
    <w:rsid w:val="00147B33"/>
    <w:rsid w:val="001516DB"/>
    <w:rsid w:val="00152083"/>
    <w:rsid w:val="001826DA"/>
    <w:rsid w:val="001863A2"/>
    <w:rsid w:val="001916A1"/>
    <w:rsid w:val="001B7566"/>
    <w:rsid w:val="001D4363"/>
    <w:rsid w:val="001E427C"/>
    <w:rsid w:val="001E6B6B"/>
    <w:rsid w:val="00201165"/>
    <w:rsid w:val="00203088"/>
    <w:rsid w:val="002176C1"/>
    <w:rsid w:val="00221D56"/>
    <w:rsid w:val="0022224B"/>
    <w:rsid w:val="00235D39"/>
    <w:rsid w:val="00254E01"/>
    <w:rsid w:val="00257B8D"/>
    <w:rsid w:val="00262AC9"/>
    <w:rsid w:val="00286C41"/>
    <w:rsid w:val="0029089F"/>
    <w:rsid w:val="002970BF"/>
    <w:rsid w:val="002A45F0"/>
    <w:rsid w:val="002B062A"/>
    <w:rsid w:val="003041E2"/>
    <w:rsid w:val="003044DC"/>
    <w:rsid w:val="003339A2"/>
    <w:rsid w:val="00337677"/>
    <w:rsid w:val="00341556"/>
    <w:rsid w:val="00352F5D"/>
    <w:rsid w:val="00353DA2"/>
    <w:rsid w:val="00357653"/>
    <w:rsid w:val="00375B70"/>
    <w:rsid w:val="00386D76"/>
    <w:rsid w:val="00395FFE"/>
    <w:rsid w:val="003A7CAA"/>
    <w:rsid w:val="003B466C"/>
    <w:rsid w:val="003E5629"/>
    <w:rsid w:val="003E599B"/>
    <w:rsid w:val="003E7F79"/>
    <w:rsid w:val="00442E87"/>
    <w:rsid w:val="00444CA8"/>
    <w:rsid w:val="00446E30"/>
    <w:rsid w:val="00447864"/>
    <w:rsid w:val="0046180A"/>
    <w:rsid w:val="00466E25"/>
    <w:rsid w:val="00472955"/>
    <w:rsid w:val="00487F73"/>
    <w:rsid w:val="004905FE"/>
    <w:rsid w:val="004A5DB7"/>
    <w:rsid w:val="004B4064"/>
    <w:rsid w:val="004B712B"/>
    <w:rsid w:val="004C338B"/>
    <w:rsid w:val="004D554D"/>
    <w:rsid w:val="004D564B"/>
    <w:rsid w:val="004E6001"/>
    <w:rsid w:val="004F054C"/>
    <w:rsid w:val="00501336"/>
    <w:rsid w:val="00510542"/>
    <w:rsid w:val="00510E4B"/>
    <w:rsid w:val="00517476"/>
    <w:rsid w:val="00547139"/>
    <w:rsid w:val="00557D46"/>
    <w:rsid w:val="00561231"/>
    <w:rsid w:val="00561FF9"/>
    <w:rsid w:val="00562B5B"/>
    <w:rsid w:val="005643C9"/>
    <w:rsid w:val="00570850"/>
    <w:rsid w:val="00594458"/>
    <w:rsid w:val="005A3BCA"/>
    <w:rsid w:val="005A563F"/>
    <w:rsid w:val="005B2AE9"/>
    <w:rsid w:val="005B3867"/>
    <w:rsid w:val="005B4595"/>
    <w:rsid w:val="005B5601"/>
    <w:rsid w:val="005D2196"/>
    <w:rsid w:val="005D3582"/>
    <w:rsid w:val="005E5510"/>
    <w:rsid w:val="005F2C12"/>
    <w:rsid w:val="005F6671"/>
    <w:rsid w:val="005F7629"/>
    <w:rsid w:val="00641032"/>
    <w:rsid w:val="00653856"/>
    <w:rsid w:val="0065765E"/>
    <w:rsid w:val="00667782"/>
    <w:rsid w:val="00667BCD"/>
    <w:rsid w:val="00676188"/>
    <w:rsid w:val="006A26B5"/>
    <w:rsid w:val="006B2B44"/>
    <w:rsid w:val="006D194C"/>
    <w:rsid w:val="006D27C3"/>
    <w:rsid w:val="006D330D"/>
    <w:rsid w:val="00716608"/>
    <w:rsid w:val="007463F6"/>
    <w:rsid w:val="007501A8"/>
    <w:rsid w:val="0075132A"/>
    <w:rsid w:val="007530BA"/>
    <w:rsid w:val="0077000D"/>
    <w:rsid w:val="00776843"/>
    <w:rsid w:val="007807FE"/>
    <w:rsid w:val="00783238"/>
    <w:rsid w:val="007E6050"/>
    <w:rsid w:val="007F0E69"/>
    <w:rsid w:val="007F28FD"/>
    <w:rsid w:val="00815D6E"/>
    <w:rsid w:val="008206B6"/>
    <w:rsid w:val="00827C60"/>
    <w:rsid w:val="008326B6"/>
    <w:rsid w:val="00833A50"/>
    <w:rsid w:val="008368DD"/>
    <w:rsid w:val="0084456D"/>
    <w:rsid w:val="00844595"/>
    <w:rsid w:val="00844646"/>
    <w:rsid w:val="00856450"/>
    <w:rsid w:val="00860642"/>
    <w:rsid w:val="00871E6A"/>
    <w:rsid w:val="00887810"/>
    <w:rsid w:val="008915E5"/>
    <w:rsid w:val="00897BA6"/>
    <w:rsid w:val="008A40E5"/>
    <w:rsid w:val="008A5771"/>
    <w:rsid w:val="008B0864"/>
    <w:rsid w:val="008B7C76"/>
    <w:rsid w:val="008C26C4"/>
    <w:rsid w:val="008C411F"/>
    <w:rsid w:val="008D22E0"/>
    <w:rsid w:val="008D7754"/>
    <w:rsid w:val="008E25F1"/>
    <w:rsid w:val="008F6CD3"/>
    <w:rsid w:val="009062FB"/>
    <w:rsid w:val="0092075D"/>
    <w:rsid w:val="00923DD4"/>
    <w:rsid w:val="00932425"/>
    <w:rsid w:val="00933BBC"/>
    <w:rsid w:val="0093503D"/>
    <w:rsid w:val="00935FDE"/>
    <w:rsid w:val="00944972"/>
    <w:rsid w:val="00950BA1"/>
    <w:rsid w:val="00952274"/>
    <w:rsid w:val="00953F42"/>
    <w:rsid w:val="00965D96"/>
    <w:rsid w:val="00976BB8"/>
    <w:rsid w:val="009832DC"/>
    <w:rsid w:val="00992E81"/>
    <w:rsid w:val="00993A7E"/>
    <w:rsid w:val="009A4E57"/>
    <w:rsid w:val="009B3447"/>
    <w:rsid w:val="009D49FA"/>
    <w:rsid w:val="009D5B41"/>
    <w:rsid w:val="009E658D"/>
    <w:rsid w:val="00A012FC"/>
    <w:rsid w:val="00A064FA"/>
    <w:rsid w:val="00A27C04"/>
    <w:rsid w:val="00A30B09"/>
    <w:rsid w:val="00A61201"/>
    <w:rsid w:val="00A67B70"/>
    <w:rsid w:val="00A75244"/>
    <w:rsid w:val="00A92D4E"/>
    <w:rsid w:val="00A95DF1"/>
    <w:rsid w:val="00AA7A1C"/>
    <w:rsid w:val="00AC00D6"/>
    <w:rsid w:val="00AC453A"/>
    <w:rsid w:val="00AE5A2F"/>
    <w:rsid w:val="00AF62DF"/>
    <w:rsid w:val="00B011A5"/>
    <w:rsid w:val="00B01E3E"/>
    <w:rsid w:val="00B03062"/>
    <w:rsid w:val="00B130E8"/>
    <w:rsid w:val="00B37B9F"/>
    <w:rsid w:val="00B4161F"/>
    <w:rsid w:val="00B5138E"/>
    <w:rsid w:val="00B664FE"/>
    <w:rsid w:val="00B66FEA"/>
    <w:rsid w:val="00B73091"/>
    <w:rsid w:val="00B91E5A"/>
    <w:rsid w:val="00BA6809"/>
    <w:rsid w:val="00BB049C"/>
    <w:rsid w:val="00BB728C"/>
    <w:rsid w:val="00BE1EC7"/>
    <w:rsid w:val="00C17D23"/>
    <w:rsid w:val="00C26C5C"/>
    <w:rsid w:val="00C4060A"/>
    <w:rsid w:val="00C41011"/>
    <w:rsid w:val="00C42C52"/>
    <w:rsid w:val="00C45ADE"/>
    <w:rsid w:val="00C53D29"/>
    <w:rsid w:val="00C61F8E"/>
    <w:rsid w:val="00C62461"/>
    <w:rsid w:val="00C7259D"/>
    <w:rsid w:val="00C74846"/>
    <w:rsid w:val="00C86A39"/>
    <w:rsid w:val="00C87167"/>
    <w:rsid w:val="00C916B4"/>
    <w:rsid w:val="00C9277C"/>
    <w:rsid w:val="00C92ACF"/>
    <w:rsid w:val="00C9317D"/>
    <w:rsid w:val="00C931A3"/>
    <w:rsid w:val="00CC50DB"/>
    <w:rsid w:val="00CE2EC2"/>
    <w:rsid w:val="00CE3442"/>
    <w:rsid w:val="00CE39C0"/>
    <w:rsid w:val="00CE6961"/>
    <w:rsid w:val="00CF12A5"/>
    <w:rsid w:val="00CF76C6"/>
    <w:rsid w:val="00D02BD7"/>
    <w:rsid w:val="00D030EA"/>
    <w:rsid w:val="00D06B3C"/>
    <w:rsid w:val="00D11D01"/>
    <w:rsid w:val="00D3053C"/>
    <w:rsid w:val="00D36A90"/>
    <w:rsid w:val="00D43774"/>
    <w:rsid w:val="00D4726B"/>
    <w:rsid w:val="00D55C6A"/>
    <w:rsid w:val="00D62063"/>
    <w:rsid w:val="00D655FF"/>
    <w:rsid w:val="00D71D95"/>
    <w:rsid w:val="00D77BA6"/>
    <w:rsid w:val="00D8277C"/>
    <w:rsid w:val="00D95FEC"/>
    <w:rsid w:val="00DA4883"/>
    <w:rsid w:val="00DA6B8E"/>
    <w:rsid w:val="00DB11D9"/>
    <w:rsid w:val="00DB5EE0"/>
    <w:rsid w:val="00DB663D"/>
    <w:rsid w:val="00DC7E8A"/>
    <w:rsid w:val="00DD00FC"/>
    <w:rsid w:val="00DD0C45"/>
    <w:rsid w:val="00DD4EAC"/>
    <w:rsid w:val="00E00F9A"/>
    <w:rsid w:val="00E337AE"/>
    <w:rsid w:val="00E54896"/>
    <w:rsid w:val="00E57636"/>
    <w:rsid w:val="00E57C20"/>
    <w:rsid w:val="00E6194F"/>
    <w:rsid w:val="00E760DD"/>
    <w:rsid w:val="00E82ECD"/>
    <w:rsid w:val="00E84563"/>
    <w:rsid w:val="00E872BD"/>
    <w:rsid w:val="00E91CFD"/>
    <w:rsid w:val="00E91D35"/>
    <w:rsid w:val="00EA280A"/>
    <w:rsid w:val="00EA3BCE"/>
    <w:rsid w:val="00EA6362"/>
    <w:rsid w:val="00EC537B"/>
    <w:rsid w:val="00EC5623"/>
    <w:rsid w:val="00EC5D5C"/>
    <w:rsid w:val="00ED02D9"/>
    <w:rsid w:val="00ED4D7A"/>
    <w:rsid w:val="00F02316"/>
    <w:rsid w:val="00F031A7"/>
    <w:rsid w:val="00F036FA"/>
    <w:rsid w:val="00F07360"/>
    <w:rsid w:val="00F0786F"/>
    <w:rsid w:val="00F15A56"/>
    <w:rsid w:val="00F3235C"/>
    <w:rsid w:val="00F32951"/>
    <w:rsid w:val="00F34AE7"/>
    <w:rsid w:val="00F73392"/>
    <w:rsid w:val="00F744F1"/>
    <w:rsid w:val="00F775AE"/>
    <w:rsid w:val="00F83B27"/>
    <w:rsid w:val="00FB38E4"/>
    <w:rsid w:val="00FD137E"/>
    <w:rsid w:val="00FE17BF"/>
    <w:rsid w:val="00FF6787"/>
    <w:rsid w:val="13311557"/>
    <w:rsid w:val="1668B619"/>
    <w:rsid w:val="430193F8"/>
    <w:rsid w:val="72091D49"/>
    <w:rsid w:val="7ABBB0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5853B683"/>
  <w15:chartTrackingRefBased/>
  <w15:docId w15:val="{A8A8E0B5-6693-4ABF-8CF5-3E0B8D87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726B"/>
    <w:pPr>
      <w:suppressAutoHyphens/>
    </w:pPr>
    <w:rPr>
      <w:lang w:eastAsia="ar-SA"/>
    </w:rPr>
  </w:style>
  <w:style w:type="paragraph" w:styleId="Nadpis1">
    <w:name w:val="heading 1"/>
    <w:basedOn w:val="Normln"/>
    <w:next w:val="Normln"/>
    <w:qFormat/>
    <w:pPr>
      <w:keepNext/>
      <w:numPr>
        <w:numId w:val="1"/>
      </w:numPr>
      <w:jc w:val="both"/>
      <w:outlineLvl w:val="0"/>
    </w:pPr>
    <w:rPr>
      <w:i/>
      <w:sz w:val="32"/>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hAnsi="Times New Roman" w:cs="Times New Roman"/>
      <w:b w:val="0"/>
      <w:i w:val="0"/>
      <w:sz w:val="20"/>
      <w:u w:val="none"/>
    </w:rPr>
  </w:style>
  <w:style w:type="character" w:customStyle="1" w:styleId="WW8Num4z1">
    <w:name w:val="WW8Num4z1"/>
    <w:rPr>
      <w:rFonts w:ascii="Tahoma" w:eastAsia="Times New Roman" w:hAnsi="Tahoma" w:cs="Tahoma"/>
    </w:rPr>
  </w:style>
  <w:style w:type="character" w:customStyle="1" w:styleId="WW8Num16z0">
    <w:name w:val="WW8Num16z0"/>
    <w:rPr>
      <w:rFonts w:ascii="Arial" w:hAnsi="Arial" w:cs="Arial"/>
      <w:sz w:val="20"/>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ZpatChar">
    <w:name w:val="Zápatí Char"/>
    <w:basedOn w:val="Standardnpsmoodstavce1"/>
    <w:uiPriority w:val="99"/>
  </w:style>
  <w:style w:type="character" w:customStyle="1" w:styleId="ZkladntextChar">
    <w:name w:val="Základní text Char"/>
    <w:rPr>
      <w:rFonts w:ascii="Arial" w:hAnsi="Arial"/>
      <w:b/>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rFonts w:ascii="Arial" w:hAnsi="Arial"/>
      <w:b/>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99"/>
    <w:qFormat/>
    <w:pPr>
      <w:ind w:left="708"/>
    </w:pPr>
  </w:style>
  <w:style w:type="paragraph" w:customStyle="1" w:styleId="Normln1">
    <w:name w:val="Normální1"/>
    <w:pPr>
      <w:widowControl w:val="0"/>
      <w:suppressAutoHyphens/>
    </w:pPr>
    <w:rPr>
      <w:rFonts w:eastAsia="Arial"/>
      <w:sz w:val="24"/>
      <w:lang w:eastAsia="ar-SA"/>
    </w:rPr>
  </w:style>
  <w:style w:type="paragraph" w:customStyle="1" w:styleId="Import13">
    <w:name w:val="Import 13"/>
    <w:basedOn w:val="Normln"/>
    <w:pPr>
      <w:tabs>
        <w:tab w:val="left" w:pos="1440"/>
      </w:tabs>
      <w:overflowPunct w:val="0"/>
      <w:autoSpaceDE w:val="0"/>
      <w:spacing w:line="276" w:lineRule="auto"/>
      <w:ind w:left="432"/>
      <w:textAlignment w:val="baseline"/>
    </w:pPr>
    <w:rPr>
      <w:rFonts w:ascii="Arial" w:hAnsi="Arial"/>
      <w:sz w:val="24"/>
    </w:rPr>
  </w:style>
  <w:style w:type="paragraph" w:customStyle="1" w:styleId="Textkomente1">
    <w:name w:val="Text komentáře1"/>
    <w:basedOn w:val="Normln"/>
  </w:style>
  <w:style w:type="paragraph" w:styleId="Pedmtkomente">
    <w:name w:val="annotation subject"/>
    <w:basedOn w:val="Textkomente1"/>
    <w:next w:val="Textkomente1"/>
    <w:rPr>
      <w:b/>
      <w:bCs/>
      <w:lang w:val="x-none"/>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semiHidden/>
    <w:unhideWhenUsed/>
    <w:rsid w:val="00E54896"/>
    <w:rPr>
      <w:sz w:val="16"/>
      <w:szCs w:val="16"/>
    </w:rPr>
  </w:style>
  <w:style w:type="paragraph" w:styleId="Textkomente">
    <w:name w:val="annotation text"/>
    <w:basedOn w:val="Normln"/>
    <w:link w:val="TextkomenteChar1"/>
    <w:uiPriority w:val="99"/>
    <w:semiHidden/>
    <w:unhideWhenUsed/>
    <w:rsid w:val="00E54896"/>
    <w:rPr>
      <w:lang w:val="x-none"/>
    </w:rPr>
  </w:style>
  <w:style w:type="character" w:customStyle="1" w:styleId="TextkomenteChar1">
    <w:name w:val="Text komentáře Char1"/>
    <w:link w:val="Textkomente"/>
    <w:uiPriority w:val="99"/>
    <w:semiHidden/>
    <w:rsid w:val="00E54896"/>
    <w:rPr>
      <w:lang w:eastAsia="ar-SA"/>
    </w:rPr>
  </w:style>
  <w:style w:type="character" w:styleId="Nevyeenzmnka">
    <w:name w:val="Unresolved Mention"/>
    <w:uiPriority w:val="99"/>
    <w:semiHidden/>
    <w:unhideWhenUsed/>
    <w:rsid w:val="00D77BA6"/>
    <w:rPr>
      <w:color w:val="808080"/>
      <w:shd w:val="clear" w:color="auto" w:fill="E6E6E6"/>
    </w:rPr>
  </w:style>
  <w:style w:type="character" w:styleId="Siln">
    <w:name w:val="Strong"/>
    <w:uiPriority w:val="22"/>
    <w:qFormat/>
    <w:rsid w:val="007F28FD"/>
    <w:rPr>
      <w:b/>
      <w:bCs/>
    </w:rPr>
  </w:style>
  <w:style w:type="character" w:customStyle="1" w:styleId="Internetovodkaz">
    <w:name w:val="Internetový odkaz"/>
    <w:rsid w:val="00D4726B"/>
    <w:rPr>
      <w:color w:val="0000FF"/>
      <w:u w:val="single"/>
    </w:rPr>
  </w:style>
  <w:style w:type="paragraph" w:styleId="Revize">
    <w:name w:val="Revision"/>
    <w:hidden/>
    <w:uiPriority w:val="99"/>
    <w:semiHidden/>
    <w:rsid w:val="00235D3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155293">
      <w:bodyDiv w:val="1"/>
      <w:marLeft w:val="0"/>
      <w:marRight w:val="0"/>
      <w:marTop w:val="0"/>
      <w:marBottom w:val="0"/>
      <w:divBdr>
        <w:top w:val="none" w:sz="0" w:space="0" w:color="auto"/>
        <w:left w:val="none" w:sz="0" w:space="0" w:color="auto"/>
        <w:bottom w:val="none" w:sz="0" w:space="0" w:color="auto"/>
        <w:right w:val="none" w:sz="0" w:space="0" w:color="auto"/>
      </w:divBdr>
    </w:div>
    <w:div w:id="447048537">
      <w:bodyDiv w:val="1"/>
      <w:marLeft w:val="0"/>
      <w:marRight w:val="0"/>
      <w:marTop w:val="0"/>
      <w:marBottom w:val="0"/>
      <w:divBdr>
        <w:top w:val="none" w:sz="0" w:space="0" w:color="auto"/>
        <w:left w:val="none" w:sz="0" w:space="0" w:color="auto"/>
        <w:bottom w:val="none" w:sz="0" w:space="0" w:color="auto"/>
        <w:right w:val="none" w:sz="0" w:space="0" w:color="auto"/>
      </w:divBdr>
    </w:div>
    <w:div w:id="549540969">
      <w:bodyDiv w:val="1"/>
      <w:marLeft w:val="0"/>
      <w:marRight w:val="0"/>
      <w:marTop w:val="0"/>
      <w:marBottom w:val="0"/>
      <w:divBdr>
        <w:top w:val="none" w:sz="0" w:space="0" w:color="auto"/>
        <w:left w:val="none" w:sz="0" w:space="0" w:color="auto"/>
        <w:bottom w:val="none" w:sz="0" w:space="0" w:color="auto"/>
        <w:right w:val="none" w:sz="0" w:space="0" w:color="auto"/>
      </w:divBdr>
    </w:div>
    <w:div w:id="597374579">
      <w:bodyDiv w:val="1"/>
      <w:marLeft w:val="0"/>
      <w:marRight w:val="0"/>
      <w:marTop w:val="0"/>
      <w:marBottom w:val="0"/>
      <w:divBdr>
        <w:top w:val="none" w:sz="0" w:space="0" w:color="auto"/>
        <w:left w:val="none" w:sz="0" w:space="0" w:color="auto"/>
        <w:bottom w:val="none" w:sz="0" w:space="0" w:color="auto"/>
        <w:right w:val="none" w:sz="0" w:space="0" w:color="auto"/>
      </w:divBdr>
    </w:div>
    <w:div w:id="1220284730">
      <w:bodyDiv w:val="1"/>
      <w:marLeft w:val="0"/>
      <w:marRight w:val="0"/>
      <w:marTop w:val="0"/>
      <w:marBottom w:val="0"/>
      <w:divBdr>
        <w:top w:val="none" w:sz="0" w:space="0" w:color="auto"/>
        <w:left w:val="none" w:sz="0" w:space="0" w:color="auto"/>
        <w:bottom w:val="none" w:sz="0" w:space="0" w:color="auto"/>
        <w:right w:val="none" w:sz="0" w:space="0" w:color="auto"/>
      </w:divBdr>
      <w:divsChild>
        <w:div w:id="882063589">
          <w:marLeft w:val="0"/>
          <w:marRight w:val="0"/>
          <w:marTop w:val="0"/>
          <w:marBottom w:val="0"/>
          <w:divBdr>
            <w:top w:val="none" w:sz="0" w:space="0" w:color="auto"/>
            <w:left w:val="none" w:sz="0" w:space="0" w:color="auto"/>
            <w:bottom w:val="none" w:sz="0" w:space="0" w:color="auto"/>
            <w:right w:val="none" w:sz="0" w:space="0" w:color="auto"/>
          </w:divBdr>
        </w:div>
      </w:divsChild>
    </w:div>
    <w:div w:id="139396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447</RequestID>
    <PocetZnRetezec xmlns="acca34e4-9ecd-41c8-99eb-d6aa654aaa55">3</PocetZnRetezec>
    <Block_WF xmlns="acca34e4-9ecd-41c8-99eb-d6aa654aaa55">0</Block_WF>
    <ZkracenyRetezec xmlns="acca34e4-9ecd-41c8-99eb-d6aa654aaa55">447-326/326-23_RS.docx</ZkracenyRetezec>
    <Smazat xmlns="acca34e4-9ecd-41c8-99eb-d6aa654aaa55">&lt;a href="/sites/evidencesmluv/_layouts/15/IniWrkflIP.aspx?List=%7bCE30C7C5-C907-4538-821C-CE5B191189D5%7d&amp;amp;ID=1025&amp;amp;ItemGuid=%7b0E68704C-906A-4982-B3EC-639E19B3A360%7d&amp;amp;TemplateID=%7bd3f8102e-f4a5-4901-b93c-fb146a9d820d%7d"&gt;&lt;img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B39D7-AF4F-4BA3-99B1-907BB51519A6}">
  <ds:schemaRefs>
    <ds:schemaRef ds:uri="http://schemas.microsoft.com/sharepoint/v3/contenttype/forms"/>
  </ds:schemaRefs>
</ds:datastoreItem>
</file>

<file path=customXml/itemProps2.xml><?xml version="1.0" encoding="utf-8"?>
<ds:datastoreItem xmlns:ds="http://schemas.openxmlformats.org/officeDocument/2006/customXml" ds:itemID="{FED36A83-716D-44A9-B429-A757FD8277DA}">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C15A204B-42C4-4F01-9D82-3060B369A6AC}"/>
</file>

<file path=customXml/itemProps4.xml><?xml version="1.0" encoding="utf-8"?>
<ds:datastoreItem xmlns:ds="http://schemas.openxmlformats.org/officeDocument/2006/customXml" ds:itemID="{DF7ACC19-279C-46F2-8B30-23341887272E}">
  <ds:schemaRefs>
    <ds:schemaRef ds:uri="http://schemas.microsoft.com/office/2006/metadata/longProperties"/>
  </ds:schemaRefs>
</ds:datastoreItem>
</file>

<file path=customXml/itemProps5.xml><?xml version="1.0" encoding="utf-8"?>
<ds:datastoreItem xmlns:ds="http://schemas.openxmlformats.org/officeDocument/2006/customXml" ds:itemID="{983676EF-5694-4CB2-8148-42A4A29BB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8A8394-815B-416A-889F-CFB00FA9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4021</Words>
  <Characters>23725</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10036 - Měření čistých prostor VFN a výměna HEPA filtrů</vt:lpstr>
    </vt:vector>
  </TitlesOfParts>
  <Company>Všeobecná fakultní nemocnice v Praze</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10036 - Měření čistých prostor VFN a výměna HEPA filtrů</dc:title>
  <dc:subject/>
  <dc:creator>Roklima</dc:creator>
  <cp:keywords/>
  <cp:lastModifiedBy>Kotusová Zuzana, Bc. DiS.</cp:lastModifiedBy>
  <cp:revision>2</cp:revision>
  <cp:lastPrinted>2023-03-23T20:27:00Z</cp:lastPrinted>
  <dcterms:created xsi:type="dcterms:W3CDTF">2023-06-09T08:08:00Z</dcterms:created>
  <dcterms:modified xsi:type="dcterms:W3CDTF">2023-06-09T08:08:00Z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ck_WF">
    <vt:lpwstr>1.00000000000000</vt:lpwstr>
  </property>
  <property fmtid="{D5CDD505-2E9C-101B-9397-08002B2CF9AE}" pid="3" name="IdenitificationN">
    <vt:lpwstr>10036.0000000000</vt:lpwstr>
  </property>
  <property fmtid="{D5CDD505-2E9C-101B-9397-08002B2CF9AE}" pid="4" name="KonecPripominkovani">
    <vt:lpwstr>2016-01-28T15:00:00Z</vt:lpwstr>
  </property>
  <property fmtid="{D5CDD505-2E9C-101B-9397-08002B2CF9AE}" pid="5" name="Smazat">
    <vt:lpwstr>0</vt:lpwstr>
  </property>
  <property fmtid="{D5CDD505-2E9C-101B-9397-08002B2CF9AE}" pid="6" name="WorkflowChangePath">
    <vt:lpwstr>282afc42-4b56-4886-ae78-96f2b0446fdb,2;282afc42-4b56-4886-ae78-96f2b0446fdb,2;282afc42-4b56-4886-ae78-96f2b0446fdb,2;fbbce10e-c294-43dc-934e-88002aaf6ea8,3;fbbce10e-c294-43dc-934e-88002aaf6ea8,4;8c416235-41d0-4c1f-85c4-c879dc148b5b,7;8c416235-41d0-4c1f-85d9429594-5f34-46e2-962c-6d6cb265436d,2;d9429594-5f34-46e2-962c-6d6cb265436d,2;d9429594-5f34-46e2-962c-6d6cb265436d,2;9f8bc79c-1990-4f75-864c-e5f2705a7be5,3;9f8bc79c-1990-4f75-864c-e5f2705a7be5,3;9f8bc79c-1990-4f75-864c-e5f2705a7be5,3;</vt:lpwstr>
  </property>
  <property fmtid="{D5CDD505-2E9C-101B-9397-08002B2CF9AE}" pid="7" name="MSIP_Label_2063cd7f-2d21-486a-9f29-9c1683fdd175_Enabled">
    <vt:lpwstr>true</vt:lpwstr>
  </property>
  <property fmtid="{D5CDD505-2E9C-101B-9397-08002B2CF9AE}" pid="8" name="MSIP_Label_2063cd7f-2d21-486a-9f29-9c1683fdd175_SetDate">
    <vt:lpwstr>2022-05-09T09:32:50Z</vt:lpwstr>
  </property>
  <property fmtid="{D5CDD505-2E9C-101B-9397-08002B2CF9AE}" pid="9" name="MSIP_Label_2063cd7f-2d21-486a-9f29-9c1683fdd175_Method">
    <vt:lpwstr>Standard</vt:lpwstr>
  </property>
  <property fmtid="{D5CDD505-2E9C-101B-9397-08002B2CF9AE}" pid="10" name="MSIP_Label_2063cd7f-2d21-486a-9f29-9c1683fdd175_Name">
    <vt:lpwstr>2063cd7f-2d21-486a-9f29-9c1683fdd175</vt:lpwstr>
  </property>
  <property fmtid="{D5CDD505-2E9C-101B-9397-08002B2CF9AE}" pid="11" name="MSIP_Label_2063cd7f-2d21-486a-9f29-9c1683fdd175_SiteId">
    <vt:lpwstr>0f277086-d4e0-4971-bc1a-bbc5df0eb246</vt:lpwstr>
  </property>
  <property fmtid="{D5CDD505-2E9C-101B-9397-08002B2CF9AE}" pid="12" name="MSIP_Label_2063cd7f-2d21-486a-9f29-9c1683fdd175_ContentBits">
    <vt:lpwstr>0</vt:lpwstr>
  </property>
  <property fmtid="{D5CDD505-2E9C-101B-9397-08002B2CF9AE}" pid="13" name="_dlc_DocId">
    <vt:lpwstr>VFNAPP-1156851915-26141</vt:lpwstr>
  </property>
  <property fmtid="{D5CDD505-2E9C-101B-9397-08002B2CF9AE}" pid="14" name="_dlc_DocIdItemGuid">
    <vt:lpwstr>98f7f8c1-566a-4bbc-92f6-c75a57760423</vt:lpwstr>
  </property>
  <property fmtid="{D5CDD505-2E9C-101B-9397-08002B2CF9AE}" pid="15" name="_dlc_DocIdUrl">
    <vt:lpwstr>https://vfnpraha.sharepoint.com/sites/app/prip/_layouts/15/DocIdRedir.aspx?ID=VFNAPP-1156851915-26141, VFNAPP-1156851915-26141</vt:lpwstr>
  </property>
  <property fmtid="{D5CDD505-2E9C-101B-9397-08002B2CF9AE}" pid="16" name="TaxCatchAll">
    <vt:lpwstr/>
  </property>
  <property fmtid="{D5CDD505-2E9C-101B-9397-08002B2CF9AE}" pid="17" name="lcf76f155ced4ddcb4097134ff3c332f">
    <vt:lpwstr/>
  </property>
  <property fmtid="{D5CDD505-2E9C-101B-9397-08002B2CF9AE}" pid="18" name="ContentTypeId">
    <vt:lpwstr>0x010100EFF427952D4E634383E9B8E9D938055A004949B7518D5D0A45B6686D747269DA7C</vt:lpwstr>
  </property>
  <property fmtid="{D5CDD505-2E9C-101B-9397-08002B2CF9AE}" pid="19" name="MediaServiceImageTags">
    <vt:lpwstr/>
  </property>
</Properties>
</file>