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E5F0" w14:textId="77777777" w:rsidR="002C6D65" w:rsidRDefault="008C2D5A" w:rsidP="005F2B4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B4A7E">
        <w:rPr>
          <w:rFonts w:asciiTheme="minorHAnsi" w:hAnsiTheme="minorHAnsi" w:cstheme="minorHAnsi"/>
          <w:b/>
          <w:sz w:val="23"/>
          <w:szCs w:val="23"/>
        </w:rPr>
        <w:t xml:space="preserve">SMLOUVA O </w:t>
      </w:r>
      <w:r w:rsidR="00F03BA1" w:rsidRPr="004B4A7E">
        <w:rPr>
          <w:rFonts w:asciiTheme="minorHAnsi" w:hAnsiTheme="minorHAnsi" w:cstheme="minorHAnsi"/>
          <w:b/>
          <w:sz w:val="23"/>
          <w:szCs w:val="23"/>
        </w:rPr>
        <w:t>PŘÍPRAVĚ DOTAČNÍHO PROJEKT</w:t>
      </w:r>
      <w:r w:rsidR="005F2B4A" w:rsidRPr="004B4A7E">
        <w:rPr>
          <w:rFonts w:asciiTheme="minorHAnsi" w:hAnsiTheme="minorHAnsi" w:cstheme="minorHAnsi"/>
          <w:b/>
          <w:sz w:val="23"/>
          <w:szCs w:val="23"/>
        </w:rPr>
        <w:t>U A POSKYTNUTÍ SOUVISEJÍCÍCH SLUŽEB</w:t>
      </w:r>
    </w:p>
    <w:p w14:paraId="33C786C4" w14:textId="0CD71864" w:rsidR="00AE5C15" w:rsidRPr="004B4A7E" w:rsidRDefault="00AE5C15" w:rsidP="005F2B4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č. S192023</w:t>
      </w:r>
    </w:p>
    <w:p w14:paraId="5892D85D" w14:textId="77777777" w:rsidR="00147239" w:rsidRPr="004B4A7E" w:rsidRDefault="009D2286" w:rsidP="00AC69A2">
      <w:pPr>
        <w:tabs>
          <w:tab w:val="left" w:pos="5713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ab/>
      </w:r>
    </w:p>
    <w:p w14:paraId="1483601F" w14:textId="77777777" w:rsidR="00147239" w:rsidRPr="004B4A7E" w:rsidRDefault="00147239" w:rsidP="00AC69A2">
      <w:pPr>
        <w:spacing w:before="12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B4A7E">
        <w:rPr>
          <w:rFonts w:asciiTheme="minorHAnsi" w:hAnsiTheme="minorHAnsi" w:cstheme="minorHAnsi"/>
          <w:color w:val="000000" w:themeColor="text1"/>
          <w:sz w:val="23"/>
          <w:szCs w:val="23"/>
        </w:rPr>
        <w:t>Níže uvedeného dne, měsíce a roku uzavřely s</w:t>
      </w:r>
      <w:r w:rsidR="00D27033" w:rsidRPr="004B4A7E">
        <w:rPr>
          <w:rFonts w:asciiTheme="minorHAnsi" w:hAnsiTheme="minorHAnsi" w:cstheme="minorHAnsi"/>
          <w:color w:val="000000" w:themeColor="text1"/>
          <w:sz w:val="23"/>
          <w:szCs w:val="23"/>
        </w:rPr>
        <w:t>mluvní strany</w:t>
      </w:r>
    </w:p>
    <w:p w14:paraId="0F0B542A" w14:textId="77777777" w:rsidR="00BF3A41" w:rsidRPr="004B4A7E" w:rsidRDefault="00BF3A41" w:rsidP="00D2703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0A88D00" w14:textId="77777777" w:rsidR="00BF3A41" w:rsidRPr="004B4A7E" w:rsidRDefault="008006FF" w:rsidP="002C7D73">
      <w:pPr>
        <w:spacing w:after="16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B4A7E">
        <w:rPr>
          <w:rFonts w:asciiTheme="minorHAnsi" w:hAnsiTheme="minorHAnsi" w:cstheme="minorHAnsi"/>
          <w:b/>
          <w:bCs/>
          <w:color w:val="333333"/>
          <w:sz w:val="23"/>
          <w:szCs w:val="23"/>
          <w:shd w:val="clear" w:color="auto" w:fill="FFFFFF"/>
        </w:rPr>
        <w:t>GRAL EXPERT s.r.o.</w:t>
      </w:r>
    </w:p>
    <w:p w14:paraId="1D360641" w14:textId="77777777" w:rsidR="00BF3A41" w:rsidRPr="004B4A7E" w:rsidRDefault="00BF3A41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se sídlem: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5577A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Milady Horákové 13</w:t>
      </w:r>
      <w:r w:rsidR="008006FF" w:rsidRPr="004B4A7E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, Brno-město, 602 00 Brno</w:t>
      </w:r>
    </w:p>
    <w:p w14:paraId="3C9AA981" w14:textId="77777777" w:rsidR="00BF3A41" w:rsidRPr="004B4A7E" w:rsidRDefault="00BF3A41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IČ: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8006FF" w:rsidRPr="004B4A7E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14398885</w:t>
      </w:r>
    </w:p>
    <w:p w14:paraId="1465950E" w14:textId="77777777" w:rsidR="00CF5A8D" w:rsidRPr="004B4A7E" w:rsidRDefault="00CF5A8D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DIČ: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  <w:t>CZ</w:t>
      </w:r>
      <w:r w:rsidR="008006FF" w:rsidRPr="004B4A7E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14398885</w:t>
      </w:r>
    </w:p>
    <w:p w14:paraId="1813EFBD" w14:textId="36EA75B8" w:rsidR="001103AB" w:rsidRPr="004B4A7E" w:rsidRDefault="001103AB" w:rsidP="001103AB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bankovní spojení: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DD5854">
        <w:rPr>
          <w:rFonts w:asciiTheme="minorHAnsi" w:hAnsiTheme="minorHAnsi" w:cstheme="minorHAnsi"/>
          <w:sz w:val="23"/>
          <w:szCs w:val="23"/>
        </w:rPr>
        <w:t>xxxxxxxxxxxxxxxxxxx</w:t>
      </w:r>
    </w:p>
    <w:p w14:paraId="4FE0DB3C" w14:textId="140AC7B6" w:rsidR="00BF3A41" w:rsidRPr="004B4A7E" w:rsidRDefault="004C2227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zastoupen</w:t>
      </w:r>
      <w:r w:rsidR="001103AB" w:rsidRPr="004B4A7E">
        <w:rPr>
          <w:rFonts w:asciiTheme="minorHAnsi" w:hAnsiTheme="minorHAnsi" w:cstheme="minorHAnsi"/>
          <w:sz w:val="23"/>
          <w:szCs w:val="23"/>
        </w:rPr>
        <w:t>á</w:t>
      </w:r>
      <w:r w:rsidR="00BF3A41" w:rsidRPr="004B4A7E">
        <w:rPr>
          <w:rFonts w:asciiTheme="minorHAnsi" w:hAnsiTheme="minorHAnsi" w:cstheme="minorHAnsi"/>
          <w:sz w:val="23"/>
          <w:szCs w:val="23"/>
        </w:rPr>
        <w:t>:</w:t>
      </w:r>
      <w:r w:rsidR="00BF3A41" w:rsidRPr="004B4A7E">
        <w:rPr>
          <w:rFonts w:asciiTheme="minorHAnsi" w:hAnsiTheme="minorHAnsi" w:cstheme="minorHAnsi"/>
          <w:sz w:val="23"/>
          <w:szCs w:val="23"/>
        </w:rPr>
        <w:tab/>
      </w:r>
      <w:r w:rsidR="00BF3A41" w:rsidRPr="004B4A7E">
        <w:rPr>
          <w:rFonts w:asciiTheme="minorHAnsi" w:hAnsiTheme="minorHAnsi" w:cstheme="minorHAnsi"/>
          <w:sz w:val="23"/>
          <w:szCs w:val="23"/>
        </w:rPr>
        <w:tab/>
      </w:r>
      <w:r w:rsidR="00045BFB">
        <w:rPr>
          <w:rFonts w:asciiTheme="minorHAnsi" w:hAnsiTheme="minorHAnsi" w:cstheme="minorHAnsi"/>
          <w:sz w:val="23"/>
          <w:szCs w:val="23"/>
        </w:rPr>
        <w:t>xxxxxxxxxxxxxxxxxxxxxxx</w:t>
      </w:r>
    </w:p>
    <w:p w14:paraId="004761C5" w14:textId="77777777" w:rsidR="001103AB" w:rsidRPr="004B4A7E" w:rsidRDefault="001103AB" w:rsidP="00AC69A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D7E754B" w14:textId="77777777" w:rsidR="00380F53" w:rsidRPr="004B4A7E" w:rsidRDefault="00EA2C77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Společnost</w:t>
      </w:r>
      <w:r w:rsidR="00BF3A41" w:rsidRPr="004B4A7E">
        <w:rPr>
          <w:rFonts w:asciiTheme="minorHAnsi" w:hAnsiTheme="minorHAnsi" w:cstheme="minorHAnsi"/>
          <w:sz w:val="23"/>
          <w:szCs w:val="23"/>
        </w:rPr>
        <w:t xml:space="preserve"> zapsaná v </w:t>
      </w:r>
      <w:r w:rsidRPr="004B4A7E">
        <w:rPr>
          <w:rFonts w:asciiTheme="minorHAnsi" w:hAnsiTheme="minorHAnsi" w:cstheme="minorHAnsi"/>
          <w:sz w:val="23"/>
          <w:szCs w:val="23"/>
        </w:rPr>
        <w:t>OR</w:t>
      </w:r>
      <w:r w:rsidR="00BF3A41" w:rsidRPr="004B4A7E">
        <w:rPr>
          <w:rFonts w:asciiTheme="minorHAnsi" w:hAnsiTheme="minorHAnsi" w:cstheme="minorHAnsi"/>
          <w:sz w:val="23"/>
          <w:szCs w:val="23"/>
        </w:rPr>
        <w:t xml:space="preserve"> vedeném </w:t>
      </w:r>
      <w:r w:rsidR="008006FF" w:rsidRPr="004B4A7E">
        <w:rPr>
          <w:rFonts w:asciiTheme="minorHAnsi" w:hAnsiTheme="minorHAnsi" w:cstheme="minorHAnsi"/>
          <w:sz w:val="23"/>
          <w:szCs w:val="23"/>
        </w:rPr>
        <w:t>Krajským soudem v Brně</w:t>
      </w:r>
      <w:r w:rsidR="00BF3A41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8006FF" w:rsidRPr="004B4A7E">
        <w:rPr>
          <w:rFonts w:asciiTheme="minorHAnsi" w:hAnsiTheme="minorHAnsi" w:cstheme="minorHAnsi"/>
          <w:sz w:val="23"/>
          <w:szCs w:val="23"/>
        </w:rPr>
        <w:t>pod</w:t>
      </w:r>
      <w:r w:rsidR="00BF3A41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sp.</w:t>
      </w:r>
      <w:r w:rsidR="001103AB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zn.</w:t>
      </w:r>
      <w:r w:rsidR="00BF3A41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 xml:space="preserve">C </w:t>
      </w:r>
      <w:r w:rsidR="008006FF" w:rsidRPr="004B4A7E">
        <w:rPr>
          <w:rFonts w:asciiTheme="minorHAnsi" w:hAnsiTheme="minorHAnsi" w:cstheme="minorHAnsi"/>
          <w:sz w:val="23"/>
          <w:szCs w:val="23"/>
        </w:rPr>
        <w:t>128057</w:t>
      </w:r>
    </w:p>
    <w:p w14:paraId="076696F7" w14:textId="77777777" w:rsidR="00BF3A41" w:rsidRPr="004B4A7E" w:rsidRDefault="00147239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br/>
        <w:t>(dále jen „</w:t>
      </w:r>
      <w:r w:rsidR="00D27033" w:rsidRPr="004B4A7E">
        <w:rPr>
          <w:rFonts w:asciiTheme="minorHAnsi" w:hAnsiTheme="minorHAnsi" w:cstheme="minorHAnsi"/>
          <w:b/>
          <w:sz w:val="23"/>
          <w:szCs w:val="23"/>
        </w:rPr>
        <w:t>Zpracovatel</w:t>
      </w:r>
      <w:r w:rsidRPr="004B4A7E">
        <w:rPr>
          <w:rFonts w:asciiTheme="minorHAnsi" w:hAnsiTheme="minorHAnsi" w:cstheme="minorHAnsi"/>
          <w:sz w:val="23"/>
          <w:szCs w:val="23"/>
        </w:rPr>
        <w:t xml:space="preserve">“) </w:t>
      </w:r>
    </w:p>
    <w:p w14:paraId="05BA45FE" w14:textId="77777777" w:rsidR="00BF3A41" w:rsidRPr="004B4A7E" w:rsidRDefault="00BF3A41" w:rsidP="00AC69A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1BE6F5" w14:textId="77777777" w:rsidR="00D27033" w:rsidRPr="004B4A7E" w:rsidRDefault="00D27033" w:rsidP="00AC69A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7781C00" w14:textId="77777777" w:rsidR="002E4E20" w:rsidRPr="002E4E20" w:rsidRDefault="002E4E20" w:rsidP="002E4E20">
      <w:pPr>
        <w:spacing w:after="160"/>
        <w:jc w:val="both"/>
        <w:rPr>
          <w:rFonts w:asciiTheme="minorHAnsi" w:hAnsiTheme="minorHAnsi" w:cstheme="minorHAnsi"/>
          <w:b/>
          <w:bCs/>
          <w:color w:val="333333"/>
          <w:sz w:val="23"/>
          <w:szCs w:val="23"/>
          <w:shd w:val="clear" w:color="auto" w:fill="FFFFFF"/>
        </w:rPr>
      </w:pPr>
      <w:r w:rsidRPr="002E4E20">
        <w:rPr>
          <w:rFonts w:asciiTheme="minorHAnsi" w:hAnsiTheme="minorHAnsi" w:cstheme="minorHAnsi"/>
          <w:b/>
          <w:bCs/>
          <w:color w:val="333333"/>
          <w:sz w:val="23"/>
          <w:szCs w:val="23"/>
          <w:shd w:val="clear" w:color="auto" w:fill="FFFFFF"/>
        </w:rPr>
        <w:t>Výzkumný ústav veterinárního lékařství, v. v. i.</w:t>
      </w:r>
    </w:p>
    <w:p w14:paraId="25D6DB0F" w14:textId="77777777" w:rsidR="00D27033" w:rsidRPr="004B4A7E" w:rsidRDefault="00D27033" w:rsidP="002E4E20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se sídlem:</w:t>
      </w:r>
      <w:r w:rsidR="002E4E20">
        <w:rPr>
          <w:rFonts w:asciiTheme="minorHAnsi" w:hAnsiTheme="minorHAnsi" w:cstheme="minorHAnsi"/>
          <w:sz w:val="23"/>
          <w:szCs w:val="23"/>
        </w:rPr>
        <w:tab/>
      </w:r>
      <w:r w:rsidR="002E4E20">
        <w:rPr>
          <w:rFonts w:asciiTheme="minorHAnsi" w:hAnsiTheme="minorHAnsi" w:cstheme="minorHAnsi"/>
          <w:sz w:val="23"/>
          <w:szCs w:val="23"/>
        </w:rPr>
        <w:tab/>
      </w:r>
      <w:r w:rsidR="002E4E20" w:rsidRPr="002E4E20">
        <w:rPr>
          <w:rFonts w:asciiTheme="minorHAnsi" w:hAnsiTheme="minorHAnsi" w:cstheme="minorHAnsi"/>
          <w:sz w:val="23"/>
          <w:szCs w:val="23"/>
        </w:rPr>
        <w:t>Hudcova 296/70, 621 00 Brno</w:t>
      </w:r>
    </w:p>
    <w:p w14:paraId="3E9E849F" w14:textId="77777777" w:rsidR="00D27033" w:rsidRPr="004B4A7E" w:rsidRDefault="00D27033" w:rsidP="002C7D73">
      <w:pPr>
        <w:tabs>
          <w:tab w:val="left" w:pos="2127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IČ: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2E4E20" w:rsidRPr="002E4E20">
        <w:rPr>
          <w:rFonts w:asciiTheme="minorHAnsi" w:hAnsiTheme="minorHAnsi" w:cstheme="minorHAnsi"/>
          <w:sz w:val="23"/>
          <w:szCs w:val="23"/>
        </w:rPr>
        <w:t>00027162</w:t>
      </w:r>
      <w:r w:rsidR="002E4E20">
        <w:rPr>
          <w:rFonts w:ascii="inherit" w:hAnsi="inherit"/>
          <w:color w:val="FFFFFF"/>
          <w:sz w:val="21"/>
          <w:szCs w:val="21"/>
          <w:bdr w:val="none" w:sz="0" w:space="0" w:color="auto" w:frame="1"/>
        </w:rPr>
        <w:t>0027162</w:t>
      </w:r>
      <w:r w:rsidRPr="004B4A7E">
        <w:rPr>
          <w:rFonts w:asciiTheme="minorHAnsi" w:hAnsiTheme="minorHAnsi" w:cstheme="minorHAnsi"/>
          <w:sz w:val="23"/>
          <w:szCs w:val="23"/>
        </w:rPr>
        <w:tab/>
      </w:r>
    </w:p>
    <w:p w14:paraId="6252AE1D" w14:textId="77777777" w:rsidR="00D27033" w:rsidRPr="004B4A7E" w:rsidRDefault="00D27033" w:rsidP="002E4E20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DIČ: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2E4E20">
        <w:rPr>
          <w:rFonts w:asciiTheme="minorHAnsi" w:hAnsiTheme="minorHAnsi" w:cstheme="minorHAnsi"/>
          <w:sz w:val="23"/>
          <w:szCs w:val="23"/>
        </w:rPr>
        <w:tab/>
      </w:r>
      <w:r w:rsidR="002E4E20">
        <w:rPr>
          <w:rFonts w:asciiTheme="minorHAnsi" w:hAnsiTheme="minorHAnsi" w:cstheme="minorHAnsi"/>
          <w:sz w:val="23"/>
          <w:szCs w:val="23"/>
        </w:rPr>
        <w:tab/>
      </w:r>
      <w:r w:rsidR="001103AB" w:rsidRPr="004B4A7E">
        <w:rPr>
          <w:rFonts w:asciiTheme="minorHAnsi" w:hAnsiTheme="minorHAnsi" w:cstheme="minorHAnsi"/>
          <w:sz w:val="23"/>
          <w:szCs w:val="23"/>
        </w:rPr>
        <w:t>CZ</w:t>
      </w:r>
      <w:r w:rsidR="002E4E20" w:rsidRPr="002E4E20">
        <w:rPr>
          <w:rFonts w:asciiTheme="minorHAnsi" w:hAnsiTheme="minorHAnsi" w:cstheme="minorHAnsi"/>
          <w:sz w:val="23"/>
          <w:szCs w:val="23"/>
        </w:rPr>
        <w:t>00027162</w:t>
      </w:r>
    </w:p>
    <w:p w14:paraId="1E5A4A1F" w14:textId="329FB18E" w:rsidR="007B7B7C" w:rsidRDefault="001103AB" w:rsidP="007B7B7C">
      <w:pPr>
        <w:tabs>
          <w:tab w:val="left" w:pos="2127"/>
        </w:tabs>
        <w:jc w:val="both"/>
        <w:rPr>
          <w:b/>
          <w:bCs/>
        </w:rPr>
      </w:pPr>
      <w:r w:rsidRPr="004B4A7E">
        <w:rPr>
          <w:rFonts w:asciiTheme="minorHAnsi" w:hAnsiTheme="minorHAnsi" w:cstheme="minorHAnsi"/>
          <w:sz w:val="23"/>
          <w:szCs w:val="23"/>
        </w:rPr>
        <w:t>bankovní spojení:</w:t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="00DD5854">
        <w:rPr>
          <w:rFonts w:asciiTheme="minorHAnsi" w:hAnsiTheme="minorHAnsi" w:cstheme="minorHAnsi"/>
          <w:sz w:val="23"/>
          <w:szCs w:val="23"/>
        </w:rPr>
        <w:t>xxxxxxxxxxxxxxxxxxxx</w:t>
      </w:r>
      <w:bookmarkStart w:id="0" w:name="_GoBack"/>
      <w:bookmarkEnd w:id="0"/>
    </w:p>
    <w:p w14:paraId="0DD93488" w14:textId="47205C03" w:rsidR="002E4E20" w:rsidRPr="002E4E20" w:rsidRDefault="00D27033" w:rsidP="007B7B7C">
      <w:pPr>
        <w:tabs>
          <w:tab w:val="left" w:pos="2127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zastoupená:</w:t>
      </w:r>
      <w:r w:rsidR="002E4E20">
        <w:rPr>
          <w:rFonts w:asciiTheme="minorHAnsi" w:hAnsiTheme="minorHAnsi" w:cstheme="minorHAnsi"/>
          <w:sz w:val="23"/>
          <w:szCs w:val="23"/>
        </w:rPr>
        <w:t xml:space="preserve"> </w:t>
      </w:r>
      <w:r w:rsidR="002E4E20">
        <w:rPr>
          <w:rFonts w:asciiTheme="minorHAnsi" w:hAnsiTheme="minorHAnsi" w:cstheme="minorHAnsi"/>
          <w:sz w:val="23"/>
          <w:szCs w:val="23"/>
        </w:rPr>
        <w:tab/>
      </w:r>
      <w:r w:rsidR="00045BFB">
        <w:rPr>
          <w:rFonts w:asciiTheme="minorHAnsi" w:hAnsiTheme="minorHAnsi" w:cstheme="minorHAnsi"/>
          <w:sz w:val="23"/>
          <w:szCs w:val="23"/>
        </w:rPr>
        <w:t>xxxxxxxxxxxxxxxxxxxxxxxxx</w:t>
      </w:r>
    </w:p>
    <w:p w14:paraId="60C10578" w14:textId="77777777" w:rsidR="00D27033" w:rsidRPr="004B4A7E" w:rsidRDefault="00D27033" w:rsidP="002C7D73">
      <w:pPr>
        <w:tabs>
          <w:tab w:val="left" w:pos="2127"/>
        </w:tabs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ab/>
      </w:r>
    </w:p>
    <w:p w14:paraId="67FBB20B" w14:textId="77777777" w:rsidR="00D27033" w:rsidRPr="004B4A7E" w:rsidRDefault="00D27033" w:rsidP="00D27033">
      <w:pPr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ab/>
      </w:r>
    </w:p>
    <w:p w14:paraId="3DEA4DF3" w14:textId="77777777" w:rsidR="00D27033" w:rsidRPr="004B4A7E" w:rsidRDefault="00D27033" w:rsidP="00D2703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4B4A7E">
        <w:rPr>
          <w:rFonts w:asciiTheme="minorHAnsi" w:hAnsiTheme="minorHAnsi" w:cstheme="minorHAnsi"/>
          <w:color w:val="000000" w:themeColor="text1"/>
          <w:sz w:val="23"/>
          <w:szCs w:val="23"/>
        </w:rPr>
        <w:t>(dále jen „</w:t>
      </w:r>
      <w:r w:rsidRPr="004B4A7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Objednatel</w:t>
      </w:r>
      <w:r w:rsidRPr="004B4A7E">
        <w:rPr>
          <w:rFonts w:asciiTheme="minorHAnsi" w:hAnsiTheme="minorHAnsi" w:cstheme="minorHAnsi"/>
          <w:color w:val="000000" w:themeColor="text1"/>
          <w:sz w:val="23"/>
          <w:szCs w:val="23"/>
        </w:rPr>
        <w:t>“)</w:t>
      </w:r>
    </w:p>
    <w:p w14:paraId="60BD4A14" w14:textId="77777777" w:rsidR="00D27033" w:rsidRPr="004B4A7E" w:rsidRDefault="00D27033" w:rsidP="00AC69A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8CFC332" w14:textId="77777777" w:rsidR="00BF3A41" w:rsidRPr="004B4A7E" w:rsidRDefault="00BF3A41" w:rsidP="00AC69A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5803E84" w14:textId="77777777" w:rsidR="00147239" w:rsidRPr="004B4A7E" w:rsidRDefault="00605ED5" w:rsidP="00AC69A2">
      <w:p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t</w:t>
      </w:r>
      <w:r w:rsidR="00147239" w:rsidRPr="004B4A7E">
        <w:rPr>
          <w:rFonts w:asciiTheme="minorHAnsi" w:hAnsiTheme="minorHAnsi" w:cstheme="minorHAnsi"/>
          <w:sz w:val="23"/>
          <w:szCs w:val="23"/>
        </w:rPr>
        <w:t>uto</w:t>
      </w:r>
      <w:r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7A0685" w:rsidRPr="004B4A7E">
        <w:rPr>
          <w:rFonts w:asciiTheme="minorHAnsi" w:hAnsiTheme="minorHAnsi" w:cstheme="minorHAnsi"/>
          <w:sz w:val="23"/>
          <w:szCs w:val="23"/>
        </w:rPr>
        <w:t>Smlouvu o zpracování grantového projektu,</w:t>
      </w:r>
      <w:r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dle ustanovení § </w:t>
      </w:r>
      <w:r w:rsidR="00512137" w:rsidRPr="004B4A7E">
        <w:rPr>
          <w:rFonts w:asciiTheme="minorHAnsi" w:hAnsiTheme="minorHAnsi" w:cstheme="minorHAnsi"/>
          <w:sz w:val="23"/>
          <w:szCs w:val="23"/>
        </w:rPr>
        <w:t>1746 odst. 2 zákona č. 89/2012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Sb., </w:t>
      </w:r>
      <w:r w:rsidR="005D787E" w:rsidRPr="004B4A7E">
        <w:rPr>
          <w:rFonts w:asciiTheme="minorHAnsi" w:hAnsiTheme="minorHAnsi" w:cstheme="minorHAnsi"/>
          <w:sz w:val="23"/>
          <w:szCs w:val="23"/>
        </w:rPr>
        <w:t>občanský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zákoník, ve znění pozdějších předpisů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 (dále jen „</w:t>
      </w:r>
      <w:r w:rsidR="00F171D6" w:rsidRPr="004B4A7E">
        <w:rPr>
          <w:rFonts w:asciiTheme="minorHAnsi" w:hAnsiTheme="minorHAnsi" w:cstheme="minorHAnsi"/>
          <w:b/>
          <w:bCs/>
          <w:sz w:val="23"/>
          <w:szCs w:val="23"/>
        </w:rPr>
        <w:t>Smlouva</w:t>
      </w:r>
      <w:r w:rsidR="00F171D6" w:rsidRPr="004B4A7E">
        <w:rPr>
          <w:rFonts w:asciiTheme="minorHAnsi" w:hAnsiTheme="minorHAnsi" w:cstheme="minorHAnsi"/>
          <w:sz w:val="23"/>
          <w:szCs w:val="23"/>
        </w:rPr>
        <w:t>“)</w:t>
      </w:r>
      <w:r w:rsidR="007A0685" w:rsidRPr="004B4A7E">
        <w:rPr>
          <w:rFonts w:asciiTheme="minorHAnsi" w:hAnsiTheme="minorHAnsi" w:cstheme="minorHAnsi"/>
          <w:sz w:val="23"/>
          <w:szCs w:val="23"/>
        </w:rPr>
        <w:t>:</w:t>
      </w:r>
    </w:p>
    <w:p w14:paraId="13EB1045" w14:textId="77777777" w:rsidR="007F0941" w:rsidRPr="004B4A7E" w:rsidRDefault="007F0941" w:rsidP="00535D48">
      <w:pPr>
        <w:pStyle w:val="Nadpis11"/>
        <w:numPr>
          <w:ilvl w:val="0"/>
          <w:numId w:val="0"/>
        </w:numPr>
        <w:tabs>
          <w:tab w:val="left" w:pos="4572"/>
          <w:tab w:val="center" w:pos="4819"/>
        </w:tabs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BDBD107" w14:textId="77777777" w:rsidR="00147239" w:rsidRPr="004B4A7E" w:rsidRDefault="005151BB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Ú</w:t>
      </w:r>
      <w:r w:rsidR="007A0685" w:rsidRPr="004B4A7E">
        <w:rPr>
          <w:rFonts w:asciiTheme="minorHAnsi" w:hAnsiTheme="minorHAnsi" w:cstheme="minorHAnsi"/>
          <w:sz w:val="23"/>
          <w:szCs w:val="23"/>
        </w:rPr>
        <w:t>VODNÍ USTANOVENÍ</w:t>
      </w:r>
    </w:p>
    <w:p w14:paraId="7AEEC897" w14:textId="77777777" w:rsidR="00147239" w:rsidRPr="004B4A7E" w:rsidRDefault="00535D48" w:rsidP="00AA5F2C">
      <w:pPr>
        <w:pStyle w:val="Nadpis2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bookmarkStart w:id="1" w:name="_Ref132382357"/>
      <w:r w:rsidRPr="004B4A7E">
        <w:rPr>
          <w:rFonts w:asciiTheme="minorHAnsi" w:hAnsiTheme="minorHAnsi" w:cstheme="minorHAnsi"/>
          <w:sz w:val="23"/>
          <w:szCs w:val="23"/>
        </w:rPr>
        <w:t>Zpracovatel</w:t>
      </w:r>
      <w:r w:rsidR="00737FD5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je obchodní společností, která poskytuje svým klientům </w:t>
      </w:r>
      <w:r w:rsidR="00900915" w:rsidRPr="004B4A7E">
        <w:rPr>
          <w:rFonts w:asciiTheme="minorHAnsi" w:hAnsiTheme="minorHAnsi" w:cstheme="minorHAnsi"/>
          <w:sz w:val="23"/>
          <w:szCs w:val="23"/>
        </w:rPr>
        <w:t xml:space="preserve">komplexní 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služby za účelem získání </w:t>
      </w:r>
      <w:r w:rsidR="00900915" w:rsidRPr="004B4A7E">
        <w:rPr>
          <w:rFonts w:asciiTheme="minorHAnsi" w:hAnsiTheme="minorHAnsi" w:cstheme="minorHAnsi"/>
          <w:color w:val="383838"/>
          <w:sz w:val="23"/>
          <w:szCs w:val="23"/>
          <w:shd w:val="clear" w:color="auto" w:fill="FFFFFF"/>
        </w:rPr>
        <w:t xml:space="preserve">prostředků z českých i evropských programů a fondů. </w:t>
      </w:r>
    </w:p>
    <w:p w14:paraId="35923AE6" w14:textId="30A92EDD" w:rsidR="00900915" w:rsidRPr="004B4A7E" w:rsidRDefault="004A4A62" w:rsidP="00AA5F2C">
      <w:pPr>
        <w:pStyle w:val="Nadpis2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color w:val="383838"/>
          <w:sz w:val="23"/>
          <w:szCs w:val="23"/>
          <w:shd w:val="clear" w:color="auto" w:fill="FFFFFF"/>
        </w:rPr>
        <w:t xml:space="preserve">Objednatel je </w:t>
      </w:r>
      <w:r w:rsidR="00C843AE">
        <w:rPr>
          <w:rFonts w:asciiTheme="minorHAnsi" w:hAnsiTheme="minorHAnsi" w:cstheme="minorHAnsi"/>
          <w:color w:val="383838"/>
          <w:sz w:val="23"/>
          <w:szCs w:val="23"/>
          <w:shd w:val="clear" w:color="auto" w:fill="FFFFFF"/>
        </w:rPr>
        <w:t xml:space="preserve">veřejnou výzkumnou </w:t>
      </w:r>
      <w:r w:rsidR="00C93AB2">
        <w:rPr>
          <w:rFonts w:asciiTheme="minorHAnsi" w:hAnsiTheme="minorHAnsi" w:cstheme="minorHAnsi"/>
          <w:color w:val="383838"/>
          <w:sz w:val="23"/>
          <w:szCs w:val="23"/>
          <w:shd w:val="clear" w:color="auto" w:fill="FFFFFF"/>
        </w:rPr>
        <w:t>institucí</w:t>
      </w:r>
      <w:r w:rsidRPr="004B4A7E">
        <w:rPr>
          <w:rFonts w:asciiTheme="minorHAnsi" w:hAnsiTheme="minorHAnsi" w:cstheme="minorHAnsi"/>
          <w:color w:val="383838"/>
          <w:sz w:val="23"/>
          <w:szCs w:val="23"/>
          <w:shd w:val="clear" w:color="auto" w:fill="FFFFFF"/>
        </w:rPr>
        <w:t xml:space="preserve">, která </w:t>
      </w:r>
      <w:r w:rsidRPr="004B4A7E">
        <w:rPr>
          <w:rFonts w:asciiTheme="minorHAnsi" w:hAnsiTheme="minorHAnsi" w:cstheme="minorHAnsi"/>
          <w:sz w:val="23"/>
          <w:szCs w:val="23"/>
        </w:rPr>
        <w:t>je žadatelem o dotaci v</w:t>
      </w:r>
      <w:r w:rsidR="007F0941" w:rsidRPr="004B4A7E">
        <w:rPr>
          <w:rFonts w:asciiTheme="minorHAnsi" w:hAnsiTheme="minorHAnsi" w:cstheme="minorHAnsi"/>
          <w:sz w:val="23"/>
          <w:szCs w:val="23"/>
        </w:rPr>
        <w:t> </w:t>
      </w:r>
      <w:r w:rsidRPr="004B4A7E">
        <w:rPr>
          <w:rFonts w:asciiTheme="minorHAnsi" w:hAnsiTheme="minorHAnsi" w:cstheme="minorHAnsi"/>
          <w:sz w:val="23"/>
          <w:szCs w:val="23"/>
        </w:rPr>
        <w:t>pro</w:t>
      </w:r>
      <w:r w:rsidR="00F171D6" w:rsidRPr="004B4A7E">
        <w:rPr>
          <w:rFonts w:asciiTheme="minorHAnsi" w:hAnsiTheme="minorHAnsi" w:cstheme="minorHAnsi"/>
          <w:sz w:val="23"/>
          <w:szCs w:val="23"/>
        </w:rPr>
        <w:t>gramu</w:t>
      </w:r>
      <w:r w:rsidR="007F0941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2E4E20">
        <w:rPr>
          <w:rFonts w:asciiTheme="minorHAnsi" w:hAnsiTheme="minorHAnsi" w:cstheme="minorHAnsi"/>
          <w:b/>
          <w:bCs/>
          <w:sz w:val="23"/>
          <w:szCs w:val="23"/>
        </w:rPr>
        <w:t>OPŽP, výzva 11.</w:t>
      </w:r>
    </w:p>
    <w:bookmarkEnd w:id="1"/>
    <w:p w14:paraId="45EA4EB7" w14:textId="537A9C85" w:rsidR="00197B6D" w:rsidRPr="004B4A7E" w:rsidRDefault="00C6115C" w:rsidP="00AA5F2C">
      <w:pPr>
        <w:pStyle w:val="Nadpis2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Účelem této Smlouvy je úprava podmínek, za kterých </w:t>
      </w:r>
      <w:r w:rsidR="004A4A62" w:rsidRPr="004B4A7E">
        <w:rPr>
          <w:rFonts w:asciiTheme="minorHAnsi" w:hAnsiTheme="minorHAnsi" w:cstheme="minorHAnsi"/>
          <w:sz w:val="23"/>
          <w:szCs w:val="23"/>
        </w:rPr>
        <w:t>Zpracovate</w:t>
      </w:r>
      <w:r w:rsidRPr="004B4A7E">
        <w:rPr>
          <w:rFonts w:asciiTheme="minorHAnsi" w:hAnsiTheme="minorHAnsi" w:cstheme="minorHAnsi"/>
          <w:sz w:val="23"/>
          <w:szCs w:val="23"/>
        </w:rPr>
        <w:t>l pro Objednatele</w:t>
      </w:r>
      <w:r w:rsidR="004A4A62" w:rsidRPr="004B4A7E">
        <w:rPr>
          <w:rFonts w:asciiTheme="minorHAnsi" w:hAnsiTheme="minorHAnsi" w:cstheme="minorHAnsi"/>
          <w:sz w:val="23"/>
          <w:szCs w:val="23"/>
        </w:rPr>
        <w:t xml:space="preserve"> zajistí </w:t>
      </w:r>
      <w:r w:rsidR="00F171D6" w:rsidRPr="004B4A7E">
        <w:rPr>
          <w:rFonts w:asciiTheme="minorHAnsi" w:hAnsiTheme="minorHAnsi" w:cstheme="minorHAnsi"/>
          <w:sz w:val="23"/>
          <w:szCs w:val="23"/>
        </w:rPr>
        <w:t>p</w:t>
      </w:r>
      <w:r w:rsidR="00CE314F">
        <w:rPr>
          <w:rFonts w:asciiTheme="minorHAnsi" w:hAnsiTheme="minorHAnsi" w:cstheme="minorHAnsi"/>
          <w:sz w:val="23"/>
          <w:szCs w:val="23"/>
        </w:rPr>
        <w:t xml:space="preserve">řípravu </w:t>
      </w:r>
      <w:r w:rsidR="00C843AE">
        <w:rPr>
          <w:rFonts w:asciiTheme="minorHAnsi" w:hAnsiTheme="minorHAnsi" w:cstheme="minorHAnsi"/>
          <w:sz w:val="23"/>
          <w:szCs w:val="23"/>
        </w:rPr>
        <w:t>D</w:t>
      </w:r>
      <w:r w:rsidR="00CE314F">
        <w:rPr>
          <w:rFonts w:asciiTheme="minorHAnsi" w:hAnsiTheme="minorHAnsi" w:cstheme="minorHAnsi"/>
          <w:sz w:val="23"/>
          <w:szCs w:val="23"/>
        </w:rPr>
        <w:t>okumentace</w:t>
      </w:r>
      <w:r w:rsidR="00C4212E">
        <w:rPr>
          <w:rFonts w:asciiTheme="minorHAnsi" w:hAnsiTheme="minorHAnsi" w:cstheme="minorHAnsi"/>
          <w:sz w:val="23"/>
          <w:szCs w:val="23"/>
        </w:rPr>
        <w:t xml:space="preserve"> projektu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 k podání</w:t>
      </w:r>
      <w:r w:rsidRPr="004B4A7E">
        <w:rPr>
          <w:rFonts w:asciiTheme="minorHAnsi" w:hAnsiTheme="minorHAnsi" w:cstheme="minorHAnsi"/>
          <w:sz w:val="23"/>
          <w:szCs w:val="23"/>
        </w:rPr>
        <w:t xml:space="preserve"> žádost o přiznání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 dotace uvedené v</w:t>
      </w:r>
      <w:r w:rsidR="00045BFB">
        <w:rPr>
          <w:rFonts w:asciiTheme="minorHAnsi" w:hAnsiTheme="minorHAnsi" w:cstheme="minorHAnsi"/>
          <w:sz w:val="23"/>
          <w:szCs w:val="23"/>
        </w:rPr>
        <w:t> </w:t>
      </w:r>
      <w:r w:rsidR="00F171D6" w:rsidRPr="004B4A7E">
        <w:rPr>
          <w:rFonts w:asciiTheme="minorHAnsi" w:hAnsiTheme="minorHAnsi" w:cstheme="minorHAnsi"/>
          <w:sz w:val="23"/>
          <w:szCs w:val="23"/>
        </w:rPr>
        <w:t>čl</w:t>
      </w:r>
      <w:r w:rsidR="00045BFB">
        <w:rPr>
          <w:rFonts w:asciiTheme="minorHAnsi" w:hAnsiTheme="minorHAnsi" w:cstheme="minorHAnsi"/>
          <w:sz w:val="23"/>
          <w:szCs w:val="23"/>
        </w:rPr>
        <w:t>.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 1.2. Smlouvy ve prospěch Objednatele </w:t>
      </w:r>
      <w:r w:rsidRPr="004B4A7E">
        <w:rPr>
          <w:rFonts w:asciiTheme="minorHAnsi" w:hAnsiTheme="minorHAnsi" w:cstheme="minorHAnsi"/>
          <w:sz w:val="23"/>
          <w:szCs w:val="23"/>
        </w:rPr>
        <w:t xml:space="preserve">a 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poskytne Objednateli </w:t>
      </w:r>
      <w:r w:rsidR="005F2B4A" w:rsidRPr="004B4A7E">
        <w:rPr>
          <w:rFonts w:asciiTheme="minorHAnsi" w:hAnsiTheme="minorHAnsi" w:cstheme="minorHAnsi"/>
          <w:sz w:val="23"/>
          <w:szCs w:val="23"/>
        </w:rPr>
        <w:t>další</w:t>
      </w:r>
      <w:r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225D2C" w:rsidRPr="004B4A7E">
        <w:rPr>
          <w:rFonts w:asciiTheme="minorHAnsi" w:hAnsiTheme="minorHAnsi" w:cstheme="minorHAnsi"/>
          <w:sz w:val="23"/>
          <w:szCs w:val="23"/>
        </w:rPr>
        <w:t xml:space="preserve">dohodnuté </w:t>
      </w:r>
      <w:r w:rsidR="00F171D6" w:rsidRPr="004B4A7E">
        <w:rPr>
          <w:rFonts w:asciiTheme="minorHAnsi" w:hAnsiTheme="minorHAnsi" w:cstheme="minorHAnsi"/>
          <w:sz w:val="23"/>
          <w:szCs w:val="23"/>
        </w:rPr>
        <w:t xml:space="preserve">související </w:t>
      </w:r>
      <w:r w:rsidRPr="004B4A7E">
        <w:rPr>
          <w:rFonts w:asciiTheme="minorHAnsi" w:hAnsiTheme="minorHAnsi" w:cstheme="minorHAnsi"/>
          <w:sz w:val="23"/>
          <w:szCs w:val="23"/>
        </w:rPr>
        <w:t>služb</w:t>
      </w:r>
      <w:r w:rsidR="007F0941" w:rsidRPr="004B4A7E">
        <w:rPr>
          <w:rFonts w:asciiTheme="minorHAnsi" w:hAnsiTheme="minorHAnsi" w:cstheme="minorHAnsi"/>
          <w:sz w:val="23"/>
          <w:szCs w:val="23"/>
        </w:rPr>
        <w:t xml:space="preserve">y. </w:t>
      </w:r>
    </w:p>
    <w:p w14:paraId="48DA8F0F" w14:textId="1A117F84" w:rsidR="002B148D" w:rsidRPr="004B4A7E" w:rsidRDefault="001932BA" w:rsidP="00AA5F2C">
      <w:pPr>
        <w:pStyle w:val="Nadpis2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Objednatel prohlašuje, že splňuje veškeré předpoklady pro to, aby byl způsobilým žadatelem o </w:t>
      </w:r>
      <w:r w:rsidR="00225D2C" w:rsidRPr="004B4A7E">
        <w:rPr>
          <w:rFonts w:asciiTheme="minorHAnsi" w:hAnsiTheme="minorHAnsi" w:cstheme="minorHAnsi"/>
          <w:sz w:val="23"/>
          <w:szCs w:val="23"/>
        </w:rPr>
        <w:t>Dotaci</w:t>
      </w:r>
      <w:r w:rsidRPr="004B4A7E">
        <w:rPr>
          <w:rFonts w:asciiTheme="minorHAnsi" w:hAnsiTheme="minorHAnsi" w:cstheme="minorHAnsi"/>
          <w:sz w:val="23"/>
          <w:szCs w:val="23"/>
        </w:rPr>
        <w:t xml:space="preserve"> a příjemcem </w:t>
      </w:r>
      <w:r w:rsidR="00225D2C" w:rsidRPr="004B4A7E">
        <w:rPr>
          <w:rFonts w:asciiTheme="minorHAnsi" w:hAnsiTheme="minorHAnsi" w:cstheme="minorHAnsi"/>
          <w:sz w:val="23"/>
          <w:szCs w:val="23"/>
        </w:rPr>
        <w:t>Dotace</w:t>
      </w:r>
      <w:r w:rsidRPr="004B4A7E">
        <w:rPr>
          <w:rFonts w:asciiTheme="minorHAnsi" w:hAnsiTheme="minorHAnsi" w:cstheme="minorHAnsi"/>
          <w:sz w:val="23"/>
          <w:szCs w:val="23"/>
        </w:rPr>
        <w:t xml:space="preserve"> z výše uvedeného dotačního programu, a že je schopen splnit a/nebo doložit veškeré potřebné podmínky, náležitosti a dokumenty, jež jsou uvedeny v pravidlech uvedeného dotačního programu</w:t>
      </w:r>
      <w:r w:rsidR="00C93AB2">
        <w:rPr>
          <w:rFonts w:asciiTheme="minorHAnsi" w:hAnsiTheme="minorHAnsi" w:cstheme="minorHAnsi"/>
          <w:sz w:val="23"/>
          <w:szCs w:val="23"/>
        </w:rPr>
        <w:t>, a s nimiž jej Poskytovatel předem seznámí</w:t>
      </w:r>
      <w:r w:rsidR="008D53B5" w:rsidRPr="004B4A7E">
        <w:rPr>
          <w:rFonts w:asciiTheme="minorHAnsi" w:hAnsiTheme="minorHAnsi" w:cstheme="minorHAnsi"/>
          <w:sz w:val="23"/>
          <w:szCs w:val="23"/>
        </w:rPr>
        <w:t>.</w:t>
      </w:r>
      <w:r w:rsidR="00112B70" w:rsidRPr="004B4A7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3AEFE5B" w14:textId="77777777" w:rsidR="00AA5F2C" w:rsidRPr="004B4A7E" w:rsidRDefault="00AA5F2C" w:rsidP="00AA5F2C">
      <w:pPr>
        <w:pStyle w:val="Nadpis21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p w14:paraId="6B609C9B" w14:textId="77777777" w:rsidR="00117735" w:rsidRPr="004B4A7E" w:rsidRDefault="00117735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DEFINICE POJM</w:t>
      </w:r>
      <w:r w:rsidR="004300EB" w:rsidRPr="004B4A7E">
        <w:rPr>
          <w:rFonts w:asciiTheme="minorHAnsi" w:hAnsiTheme="minorHAnsi" w:cstheme="minorHAnsi"/>
          <w:sz w:val="23"/>
          <w:szCs w:val="23"/>
        </w:rPr>
        <w:t>Ů</w:t>
      </w:r>
    </w:p>
    <w:p w14:paraId="7464E54F" w14:textId="77777777" w:rsidR="004300EB" w:rsidRPr="004B4A7E" w:rsidRDefault="004300EB" w:rsidP="00A74CBC">
      <w:pPr>
        <w:pStyle w:val="Nadpis11"/>
        <w:numPr>
          <w:ilvl w:val="0"/>
          <w:numId w:val="0"/>
        </w:numPr>
        <w:rPr>
          <w:rFonts w:asciiTheme="minorHAnsi" w:hAnsiTheme="minorHAnsi" w:cstheme="minorHAnsi"/>
          <w:b w:val="0"/>
          <w:bCs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bCs/>
          <w:sz w:val="23"/>
          <w:szCs w:val="23"/>
        </w:rPr>
        <w:t>Jsou-li ve Smlouvě použity dále uvedené pojmy, mají pro účely této Smlouvy následující význam: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39"/>
      </w:tblGrid>
      <w:tr w:rsidR="00823BDB" w:rsidRPr="004B4A7E" w14:paraId="4BB95AAD" w14:textId="77777777" w:rsidTr="009B3CD4">
        <w:trPr>
          <w:trHeight w:val="1661"/>
        </w:trPr>
        <w:tc>
          <w:tcPr>
            <w:tcW w:w="1843" w:type="dxa"/>
          </w:tcPr>
          <w:p w14:paraId="5DBE0368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Výzva</w:t>
            </w:r>
          </w:p>
        </w:tc>
        <w:tc>
          <w:tcPr>
            <w:tcW w:w="7539" w:type="dxa"/>
          </w:tcPr>
          <w:p w14:paraId="5D95826C" w14:textId="77777777" w:rsidR="00823BDB" w:rsidRPr="004B4A7E" w:rsidRDefault="00264096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Dokument </w:t>
            </w:r>
            <w:r w:rsidR="00823BDB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vydaný veřejným poskytovatelem podpory, který definuje účel a formu podpory a stanovuje podmínky pro její poskytnutí, zejména termín zahájení, způsob a termín ukončení příjmu žádostí o poskytnutí podpory v rámci konkrétního dotačního titulu (programu), výši finančních prostředků pro danou výzvu (alokace) a specifikaci podporovaných aktivit.</w:t>
            </w:r>
          </w:p>
        </w:tc>
      </w:tr>
      <w:tr w:rsidR="00823BDB" w:rsidRPr="004B4A7E" w14:paraId="48C212D8" w14:textId="77777777" w:rsidTr="009B3CD4">
        <w:tc>
          <w:tcPr>
            <w:tcW w:w="1843" w:type="dxa"/>
          </w:tcPr>
          <w:p w14:paraId="20D878D7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Žádost</w:t>
            </w:r>
          </w:p>
        </w:tc>
        <w:tc>
          <w:tcPr>
            <w:tcW w:w="7539" w:type="dxa"/>
          </w:tcPr>
          <w:p w14:paraId="2BA0895A" w14:textId="77777777" w:rsidR="00823BDB" w:rsidRPr="004B4A7E" w:rsidRDefault="004B4A7E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Podklad pro f</w:t>
            </w:r>
            <w:r w:rsidR="00823BDB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ormální krok, kter</w:t>
            </w: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ým</w:t>
            </w:r>
            <w:r w:rsidR="00823BDB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 žadatel předkládá poskytovateli podpory informace o plánovaném investičním projektu, a který musí být zpracován v souladu s podmínkami příslušného dotačního programu</w:t>
            </w:r>
            <w:r w:rsidR="005E1A17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.</w:t>
            </w:r>
          </w:p>
        </w:tc>
      </w:tr>
      <w:tr w:rsidR="00823BDB" w:rsidRPr="004B4A7E" w14:paraId="06D175C2" w14:textId="77777777" w:rsidTr="009B3CD4">
        <w:tc>
          <w:tcPr>
            <w:tcW w:w="1843" w:type="dxa"/>
          </w:tcPr>
          <w:p w14:paraId="5859B771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Poskytovatel podpory</w:t>
            </w:r>
          </w:p>
        </w:tc>
        <w:tc>
          <w:tcPr>
            <w:tcW w:w="7539" w:type="dxa"/>
          </w:tcPr>
          <w:p w14:paraId="04DF5521" w14:textId="77777777" w:rsidR="00823BDB" w:rsidRPr="004B4A7E" w:rsidRDefault="00823BDB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Subjekt, který rozhoduje o poskytnutí finanční podpory a vydává rozhodnutí o poskytnutí dotace</w:t>
            </w:r>
            <w:r w:rsidR="005E1A17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.</w:t>
            </w:r>
          </w:p>
        </w:tc>
      </w:tr>
      <w:tr w:rsidR="00823BDB" w:rsidRPr="004B4A7E" w14:paraId="775867DD" w14:textId="77777777" w:rsidTr="009B3CD4">
        <w:tc>
          <w:tcPr>
            <w:tcW w:w="1843" w:type="dxa"/>
          </w:tcPr>
          <w:p w14:paraId="2C9F51BE" w14:textId="77777777" w:rsidR="00823BDB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Projekt</w:t>
            </w:r>
          </w:p>
          <w:p w14:paraId="770FBDB0" w14:textId="77777777" w:rsidR="00C4212E" w:rsidRDefault="00C4212E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1ECF6B5" w14:textId="53B36D96" w:rsidR="00C4212E" w:rsidRPr="009753D8" w:rsidRDefault="00C843AE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753D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C4212E" w:rsidRPr="009753D8">
              <w:rPr>
                <w:rFonts w:asciiTheme="minorHAnsi" w:hAnsiTheme="minorHAnsi" w:cstheme="minorHAnsi"/>
                <w:sz w:val="23"/>
                <w:szCs w:val="23"/>
              </w:rPr>
              <w:t>okumentace projektu</w:t>
            </w:r>
          </w:p>
          <w:p w14:paraId="6AC15BA3" w14:textId="0E64045C" w:rsidR="00C4212E" w:rsidRPr="009753D8" w:rsidRDefault="00C843AE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753D8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C4212E" w:rsidRPr="009753D8">
              <w:rPr>
                <w:rFonts w:asciiTheme="minorHAnsi" w:hAnsiTheme="minorHAnsi" w:cstheme="minorHAnsi"/>
                <w:sz w:val="23"/>
                <w:szCs w:val="23"/>
              </w:rPr>
              <w:t>rojektová dokumentace</w:t>
            </w:r>
          </w:p>
        </w:tc>
        <w:tc>
          <w:tcPr>
            <w:tcW w:w="7539" w:type="dxa"/>
          </w:tcPr>
          <w:p w14:paraId="16E56CE9" w14:textId="77777777" w:rsidR="00C4212E" w:rsidRDefault="00823BDB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Investiční akce žadatele, jejíž část má být podpořena finančními prostředky z veřejných programů a fondů. Záměr projektu musí splňovat stanovené cíle daného programu, v němž žadatel o dotaci žádá.</w:t>
            </w:r>
          </w:p>
          <w:p w14:paraId="7A8FE14F" w14:textId="4A9795C4" w:rsidR="00C4212E" w:rsidRDefault="00C4212E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dokumenty potřebné pro podání žádosti, realizace a ukončení projektu ve smyslu požadavků </w:t>
            </w:r>
            <w:r w:rsidR="00C843A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P</w:t>
            </w: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oskytovatele podpory.</w:t>
            </w:r>
          </w:p>
          <w:p w14:paraId="7CC39C84" w14:textId="77777777" w:rsidR="00C4212E" w:rsidRPr="004B4A7E" w:rsidRDefault="00C4212E" w:rsidP="00C4212E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dokumenty zahrnující </w:t>
            </w:r>
            <w:r w:rsidRPr="00C4212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soubor schémat a výkresů doplněných textovou částí sloužící </w:t>
            </w: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k provedení investiční akce.</w:t>
            </w:r>
          </w:p>
        </w:tc>
      </w:tr>
      <w:tr w:rsidR="00823BDB" w:rsidRPr="004B4A7E" w14:paraId="3404A8E4" w14:textId="77777777" w:rsidTr="009B3CD4">
        <w:tc>
          <w:tcPr>
            <w:tcW w:w="1843" w:type="dxa"/>
          </w:tcPr>
          <w:p w14:paraId="1595897E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Dotace</w:t>
            </w:r>
          </w:p>
        </w:tc>
        <w:tc>
          <w:tcPr>
            <w:tcW w:w="7539" w:type="dxa"/>
          </w:tcPr>
          <w:p w14:paraId="24C85229" w14:textId="77777777" w:rsidR="00823BDB" w:rsidRPr="004B4A7E" w:rsidRDefault="00823BDB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Finanční podpora ze strany státu nebo z fondů Evropské unie, která je poskytnutá konkrétnímu subjektu na stanovený účel, který musí být dodržen i při jejím čerpání</w:t>
            </w:r>
          </w:p>
        </w:tc>
      </w:tr>
      <w:tr w:rsidR="00823BDB" w:rsidRPr="004B4A7E" w14:paraId="605AE118" w14:textId="77777777" w:rsidTr="009B3CD4">
        <w:tc>
          <w:tcPr>
            <w:tcW w:w="1843" w:type="dxa"/>
          </w:tcPr>
          <w:p w14:paraId="31CFFCEF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sz w:val="23"/>
                <w:szCs w:val="23"/>
              </w:rPr>
              <w:t>Způsobilé výdaje</w:t>
            </w:r>
          </w:p>
        </w:tc>
        <w:tc>
          <w:tcPr>
            <w:tcW w:w="7539" w:type="dxa"/>
          </w:tcPr>
          <w:p w14:paraId="132728F4" w14:textId="77777777" w:rsidR="00823BDB" w:rsidRPr="004B4A7E" w:rsidRDefault="00823BDB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Náklady, které mohou být v rámci dotace podpořeny. Tyto náklady mus</w:t>
            </w:r>
            <w:r w:rsidR="005E1A17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í </w:t>
            </w: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prokazatelně souviset s daným projektem.</w:t>
            </w:r>
          </w:p>
        </w:tc>
      </w:tr>
      <w:tr w:rsidR="00823BDB" w:rsidRPr="004B4A7E" w14:paraId="679C60F5" w14:textId="77777777" w:rsidTr="009B3CD4">
        <w:tc>
          <w:tcPr>
            <w:tcW w:w="1843" w:type="dxa"/>
          </w:tcPr>
          <w:p w14:paraId="197A485D" w14:textId="77777777" w:rsidR="00823BDB" w:rsidRPr="004B4A7E" w:rsidRDefault="00823BDB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  <w:t>Nařízení</w:t>
            </w:r>
          </w:p>
        </w:tc>
        <w:tc>
          <w:tcPr>
            <w:tcW w:w="7539" w:type="dxa"/>
          </w:tcPr>
          <w:p w14:paraId="0336C7D1" w14:textId="77777777" w:rsidR="000A4706" w:rsidRPr="004B4A7E" w:rsidRDefault="005E1A17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Nařízení Evropského parlamentu a Rady (EU) č. 2016/679 ze dne 27. dubna 2016, obecné   nařízení o ochraně osobních údajů.</w:t>
            </w:r>
          </w:p>
        </w:tc>
      </w:tr>
      <w:tr w:rsidR="000A4706" w:rsidRPr="004B4A7E" w14:paraId="7043FACB" w14:textId="77777777" w:rsidTr="009B3CD4">
        <w:tc>
          <w:tcPr>
            <w:tcW w:w="1843" w:type="dxa"/>
          </w:tcPr>
          <w:p w14:paraId="75409482" w14:textId="77777777" w:rsidR="000A4706" w:rsidRPr="004B4A7E" w:rsidRDefault="000A4706" w:rsidP="004300EB">
            <w:pPr>
              <w:pStyle w:val="Nadpis1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4B4A7E"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  <w:t xml:space="preserve">Schválení </w:t>
            </w:r>
            <w:r w:rsidR="00E72EE1" w:rsidRPr="004B4A7E"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  <w:t>Ž</w:t>
            </w:r>
            <w:r w:rsidRPr="004B4A7E"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  <w:t>ádosti</w:t>
            </w:r>
          </w:p>
        </w:tc>
        <w:tc>
          <w:tcPr>
            <w:tcW w:w="7539" w:type="dxa"/>
          </w:tcPr>
          <w:p w14:paraId="498E3996" w14:textId="77777777" w:rsidR="000A4706" w:rsidRPr="004B4A7E" w:rsidRDefault="00350FF5" w:rsidP="00AA5F2C">
            <w:pPr>
              <w:pStyle w:val="Nadpis1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</w:pP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Oznámení </w:t>
            </w:r>
            <w:r w:rsidR="00D90763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P</w:t>
            </w: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oskytovatele</w:t>
            </w:r>
            <w:r w:rsidR="00D90763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 podpory</w:t>
            </w:r>
            <w:r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 </w:t>
            </w:r>
            <w:r w:rsidR="00A825EF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>o</w:t>
            </w:r>
            <w:r w:rsidR="003B3747" w:rsidRPr="004B4A7E">
              <w:rPr>
                <w:rFonts w:asciiTheme="minorHAnsi" w:hAnsiTheme="minorHAnsi" w:cstheme="minorHAnsi"/>
                <w:b w:val="0"/>
                <w:bCs/>
                <w:sz w:val="23"/>
                <w:szCs w:val="23"/>
              </w:rPr>
              <w:t xml:space="preserve"> doporučení projektu k financování</w:t>
            </w:r>
          </w:p>
        </w:tc>
      </w:tr>
    </w:tbl>
    <w:p w14:paraId="7AF92CA3" w14:textId="77777777" w:rsidR="009B3CD4" w:rsidRPr="004B4A7E" w:rsidRDefault="009B3CD4" w:rsidP="009B3CD4">
      <w:pPr>
        <w:pStyle w:val="Nadpis1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CC8B3DC" w14:textId="77777777" w:rsidR="00E55937" w:rsidRPr="004B4A7E" w:rsidRDefault="00E55937" w:rsidP="00D364A2">
      <w:pPr>
        <w:pStyle w:val="Nadpis1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AA8D888" w14:textId="77777777" w:rsidR="00147239" w:rsidRPr="004B4A7E" w:rsidRDefault="00414B23" w:rsidP="00D364A2">
      <w:pPr>
        <w:pStyle w:val="Nadpis11"/>
        <w:numPr>
          <w:ilvl w:val="0"/>
          <w:numId w:val="11"/>
        </w:numPr>
        <w:spacing w:before="0"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PŘEDMĚT SMLOUVY</w:t>
      </w:r>
    </w:p>
    <w:p w14:paraId="3A87E2E6" w14:textId="77777777" w:rsidR="005F2B4A" w:rsidRPr="002E4E20" w:rsidRDefault="00414B23" w:rsidP="00A74CBC">
      <w:pPr>
        <w:pStyle w:val="Nadpis21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2E4E20">
        <w:rPr>
          <w:rFonts w:asciiTheme="minorHAnsi" w:hAnsiTheme="minorHAnsi" w:cstheme="minorHAnsi"/>
          <w:sz w:val="23"/>
          <w:szCs w:val="23"/>
        </w:rPr>
        <w:t>Zpracovatel</w:t>
      </w:r>
      <w:r w:rsidR="00384DF7" w:rsidRPr="002E4E20">
        <w:rPr>
          <w:rFonts w:asciiTheme="minorHAnsi" w:hAnsiTheme="minorHAnsi" w:cstheme="minorHAnsi"/>
          <w:sz w:val="23"/>
          <w:szCs w:val="23"/>
        </w:rPr>
        <w:t xml:space="preserve"> se zavazuje za podmínek sjednaných v této Smlouvě</w:t>
      </w:r>
      <w:r w:rsidR="005F2B4A" w:rsidRPr="002E4E20">
        <w:rPr>
          <w:rFonts w:asciiTheme="minorHAnsi" w:hAnsiTheme="minorHAnsi" w:cstheme="minorHAnsi"/>
          <w:sz w:val="23"/>
          <w:szCs w:val="23"/>
        </w:rPr>
        <w:t xml:space="preserve"> poskytnout</w:t>
      </w:r>
      <w:r w:rsidR="00384DF7" w:rsidRPr="002E4E20">
        <w:rPr>
          <w:rFonts w:asciiTheme="minorHAnsi" w:hAnsiTheme="minorHAnsi" w:cstheme="minorHAnsi"/>
          <w:sz w:val="23"/>
          <w:szCs w:val="23"/>
        </w:rPr>
        <w:t xml:space="preserve"> Objednatel</w:t>
      </w:r>
      <w:r w:rsidR="005F2B4A" w:rsidRPr="002E4E20">
        <w:rPr>
          <w:rFonts w:asciiTheme="minorHAnsi" w:hAnsiTheme="minorHAnsi" w:cstheme="minorHAnsi"/>
          <w:sz w:val="23"/>
          <w:szCs w:val="23"/>
        </w:rPr>
        <w:t xml:space="preserve">i </w:t>
      </w:r>
      <w:r w:rsidR="005F2B4A" w:rsidRPr="002E4E20">
        <w:rPr>
          <w:rFonts w:asciiTheme="minorHAnsi" w:hAnsiTheme="minorHAnsi" w:cstheme="minorHAnsi"/>
          <w:color w:val="auto"/>
          <w:sz w:val="23"/>
          <w:szCs w:val="23"/>
        </w:rPr>
        <w:t>následující služby:</w:t>
      </w:r>
    </w:p>
    <w:p w14:paraId="0A187763" w14:textId="487232A6" w:rsidR="005F2B4A" w:rsidRPr="002E4E20" w:rsidRDefault="005F2B4A" w:rsidP="005F2B4A">
      <w:pPr>
        <w:widowControl/>
        <w:suppressAutoHyphens w:val="0"/>
        <w:spacing w:line="240" w:lineRule="auto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hAnsiTheme="minorHAnsi" w:cstheme="minorHAnsi"/>
          <w:color w:val="auto"/>
          <w:sz w:val="23"/>
          <w:szCs w:val="23"/>
        </w:rPr>
        <w:t xml:space="preserve">A. </w:t>
      </w:r>
      <w:r w:rsidR="00162256" w:rsidRPr="002E4E2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příprava </w:t>
      </w:r>
      <w:r w:rsidR="00C843AE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D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okumentace</w:t>
      </w:r>
      <w:r w:rsidR="002036ED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projektu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v souvislosti s podáním žádosti o dotaci, zahrnující zejména:</w:t>
      </w:r>
    </w:p>
    <w:p w14:paraId="67A8BEAB" w14:textId="77777777" w:rsidR="005F2B4A" w:rsidRPr="002E4E20" w:rsidRDefault="005F2B4A" w:rsidP="005F2B4A">
      <w:pPr>
        <w:widowControl/>
        <w:suppressAutoHyphens w:val="0"/>
        <w:spacing w:line="240" w:lineRule="auto"/>
        <w:ind w:left="709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- zpracování žádosti v IS KP21+ dle zadání a kritérií uvedených ve Výzvě</w:t>
      </w:r>
    </w:p>
    <w:p w14:paraId="4FA79EAE" w14:textId="0CB7B6D4" w:rsidR="005F2B4A" w:rsidRPr="002E4E20" w:rsidRDefault="005F2B4A" w:rsidP="005F2B4A">
      <w:pPr>
        <w:widowControl/>
        <w:tabs>
          <w:tab w:val="left" w:pos="142"/>
        </w:tabs>
        <w:suppressAutoHyphens w:val="0"/>
        <w:spacing w:line="240" w:lineRule="auto"/>
        <w:ind w:left="709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- </w:t>
      </w:r>
      <w:r w:rsidR="00C4212E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kontrola</w:t>
      </w:r>
      <w:r w:rsidR="00C4212E"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</w:t>
      </w:r>
      <w:r w:rsidR="00C843AE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P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rojektové dokumentace v požadovaném stupni přípravy</w:t>
      </w:r>
    </w:p>
    <w:p w14:paraId="6C7F5D03" w14:textId="77777777" w:rsidR="005F2B4A" w:rsidRDefault="005F2B4A" w:rsidP="005F2B4A">
      <w:pPr>
        <w:widowControl/>
        <w:suppressAutoHyphens w:val="0"/>
        <w:spacing w:line="240" w:lineRule="auto"/>
        <w:ind w:left="709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- zpracování příloh žádosti dle Pravidel</w:t>
      </w:r>
      <w:r w:rsidR="005577AD"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pro žadatele a příjemce v OPŽP </w:t>
      </w:r>
      <w:r w:rsidR="0044675D"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2021–2027</w:t>
      </w:r>
    </w:p>
    <w:p w14:paraId="6D203A31" w14:textId="77777777" w:rsidR="00C4212E" w:rsidRPr="002E4E20" w:rsidRDefault="00C4212E" w:rsidP="005F2B4A">
      <w:pPr>
        <w:widowControl/>
        <w:suppressAutoHyphens w:val="0"/>
        <w:spacing w:line="240" w:lineRule="auto"/>
        <w:ind w:left="709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- podání Žádosti</w:t>
      </w:r>
      <w:r w:rsidR="00E9239F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do zamýšlené V</w:t>
      </w:r>
      <w:r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ýzvy</w:t>
      </w:r>
    </w:p>
    <w:p w14:paraId="08655E9E" w14:textId="77777777" w:rsidR="004B4A7E" w:rsidRPr="002E4E20" w:rsidRDefault="004B4A7E" w:rsidP="004B4A7E">
      <w:pPr>
        <w:widowControl/>
        <w:suppressAutoHyphens w:val="0"/>
        <w:spacing w:line="240" w:lineRule="auto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</w:p>
    <w:p w14:paraId="33EB8DC5" w14:textId="7B3D56BF" w:rsidR="004B4A7E" w:rsidRPr="002E4E20" w:rsidRDefault="004B4A7E" w:rsidP="004B4A7E">
      <w:pPr>
        <w:widowControl/>
        <w:suppressAutoHyphens w:val="0"/>
        <w:spacing w:line="240" w:lineRule="auto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B.  příprava </w:t>
      </w:r>
      <w:r w:rsidR="00C843AE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D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okumentace </w:t>
      </w:r>
      <w:r w:rsidR="002036ED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projektu 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v souvislosti se zahájením realizace projektu zahrnující zejména:</w:t>
      </w:r>
    </w:p>
    <w:p w14:paraId="6EAA8525" w14:textId="68188B81" w:rsidR="004B4A7E" w:rsidRPr="002E4E20" w:rsidRDefault="004B4A7E" w:rsidP="004B4A7E">
      <w:pPr>
        <w:widowControl/>
        <w:suppressAutoHyphens w:val="0"/>
        <w:spacing w:line="240" w:lineRule="auto"/>
        <w:ind w:left="709" w:hanging="142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- příprav</w:t>
      </w:r>
      <w:r w:rsidR="004D44D4"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u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aktuální </w:t>
      </w:r>
      <w:r w:rsidR="00C843AE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D</w:t>
      </w: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okumentace</w:t>
      </w:r>
      <w:r w:rsidR="002036ED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 xml:space="preserve"> projektu</w:t>
      </w:r>
    </w:p>
    <w:p w14:paraId="1EC2E0B1" w14:textId="77777777" w:rsidR="004B4A7E" w:rsidRPr="002E4E20" w:rsidRDefault="004B4A7E" w:rsidP="004B4A7E">
      <w:pPr>
        <w:widowControl/>
        <w:suppressAutoHyphens w:val="0"/>
        <w:spacing w:line="240" w:lineRule="auto"/>
        <w:ind w:left="426" w:firstLine="141"/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</w:pPr>
      <w:r w:rsidRPr="002E4E2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- administraci projektu, nastavení pravidel realizace, povinné publicity</w:t>
      </w:r>
      <w:r w:rsidR="001A01D0">
        <w:rPr>
          <w:rFonts w:asciiTheme="minorHAnsi" w:eastAsia="Times New Roman" w:hAnsiTheme="minorHAnsi" w:cstheme="minorHAnsi"/>
          <w:color w:val="auto"/>
          <w:sz w:val="23"/>
          <w:szCs w:val="23"/>
          <w:lang w:eastAsia="cs-CZ"/>
        </w:rPr>
        <w:t>, vypracování závěrečné zprávy</w:t>
      </w:r>
    </w:p>
    <w:p w14:paraId="3532B0B5" w14:textId="77777777" w:rsidR="00D83291" w:rsidRPr="004B4A7E" w:rsidRDefault="00D83291" w:rsidP="00D83291">
      <w:pPr>
        <w:pStyle w:val="Nadpis21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3"/>
          <w:szCs w:val="23"/>
        </w:rPr>
      </w:pPr>
    </w:p>
    <w:p w14:paraId="74B1D163" w14:textId="77777777" w:rsidR="00E56332" w:rsidRPr="00E327A1" w:rsidRDefault="00D83291" w:rsidP="00E327A1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E327A1">
        <w:rPr>
          <w:rFonts w:asciiTheme="minorHAnsi" w:hAnsiTheme="minorHAnsi" w:cstheme="minorHAnsi"/>
          <w:sz w:val="23"/>
          <w:szCs w:val="23"/>
        </w:rPr>
        <w:t>SPECIFIKACE PROJEKTU</w:t>
      </w:r>
    </w:p>
    <w:p w14:paraId="64BAC7A9" w14:textId="310DE16E" w:rsidR="001F23A3" w:rsidRPr="004B4A7E" w:rsidRDefault="00D83291" w:rsidP="004B4A7E">
      <w:pPr>
        <w:pStyle w:val="Nadpis21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Předpokládaný celkový finanční objem nákladů:</w:t>
      </w:r>
      <w:r w:rsidR="00173C05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045BFB">
        <w:rPr>
          <w:rFonts w:asciiTheme="minorHAnsi" w:hAnsiTheme="minorHAnsi" w:cstheme="minorHAnsi"/>
          <w:sz w:val="23"/>
          <w:szCs w:val="23"/>
        </w:rPr>
        <w:t>xxxxxx</w:t>
      </w:r>
    </w:p>
    <w:p w14:paraId="6C8A929B" w14:textId="36B34694" w:rsidR="008C1B8D" w:rsidRPr="004B4A7E" w:rsidRDefault="00D83291" w:rsidP="004B4A7E">
      <w:pPr>
        <w:pStyle w:val="Nadpis21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Předpokládaná výše Dotace z</w:t>
      </w:r>
      <w:r w:rsidR="00163F4B" w:rsidRPr="004B4A7E">
        <w:rPr>
          <w:rFonts w:asciiTheme="minorHAnsi" w:hAnsiTheme="minorHAnsi" w:cstheme="minorHAnsi"/>
          <w:sz w:val="23"/>
          <w:szCs w:val="23"/>
        </w:rPr>
        <w:t>e Z</w:t>
      </w:r>
      <w:r w:rsidRPr="004B4A7E">
        <w:rPr>
          <w:rFonts w:asciiTheme="minorHAnsi" w:hAnsiTheme="minorHAnsi" w:cstheme="minorHAnsi"/>
          <w:sz w:val="23"/>
          <w:szCs w:val="23"/>
        </w:rPr>
        <w:t>působilých výdajů na Projekt: </w:t>
      </w:r>
      <w:r w:rsidR="00045BFB">
        <w:rPr>
          <w:rFonts w:asciiTheme="minorHAnsi" w:hAnsiTheme="minorHAnsi" w:cstheme="minorHAnsi"/>
          <w:sz w:val="23"/>
          <w:szCs w:val="23"/>
        </w:rPr>
        <w:t>xxxxxxx</w:t>
      </w:r>
    </w:p>
    <w:p w14:paraId="1B2739F3" w14:textId="77777777" w:rsidR="00D83291" w:rsidRPr="004B4A7E" w:rsidRDefault="008C1B8D" w:rsidP="004B4A7E">
      <w:pPr>
        <w:pStyle w:val="Nadpis21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Termín podání žádosti: </w:t>
      </w:r>
      <w:r w:rsidR="002E4E20">
        <w:rPr>
          <w:rFonts w:asciiTheme="minorHAnsi" w:hAnsiTheme="minorHAnsi" w:cstheme="minorHAnsi"/>
          <w:sz w:val="23"/>
          <w:szCs w:val="23"/>
        </w:rPr>
        <w:t>31. 5. 2023</w:t>
      </w:r>
    </w:p>
    <w:p w14:paraId="4AE6D9A5" w14:textId="77777777" w:rsidR="00E55937" w:rsidRPr="004B4A7E" w:rsidRDefault="00E55937" w:rsidP="00E327A1">
      <w:pPr>
        <w:pStyle w:val="Nadpis21"/>
        <w:numPr>
          <w:ilvl w:val="0"/>
          <w:numId w:val="0"/>
        </w:numPr>
        <w:jc w:val="both"/>
        <w:rPr>
          <w:rFonts w:asciiTheme="minorHAnsi" w:hAnsiTheme="minorHAnsi" w:cstheme="minorHAnsi"/>
          <w:sz w:val="23"/>
          <w:szCs w:val="23"/>
        </w:rPr>
      </w:pPr>
    </w:p>
    <w:p w14:paraId="15387BE4" w14:textId="77777777" w:rsidR="00BC6FD7" w:rsidRPr="00E327A1" w:rsidRDefault="00BC6FD7" w:rsidP="00E327A1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E327A1">
        <w:rPr>
          <w:rFonts w:asciiTheme="minorHAnsi" w:hAnsiTheme="minorHAnsi" w:cstheme="minorHAnsi"/>
          <w:sz w:val="23"/>
          <w:szCs w:val="23"/>
        </w:rPr>
        <w:t>PRÁVA A POVINNOSTI SMLUVNÍCH STRAN</w:t>
      </w:r>
    </w:p>
    <w:p w14:paraId="32F5915A" w14:textId="420F626C" w:rsidR="00BC6FD7" w:rsidRPr="004B4A7E" w:rsidRDefault="00BC6FD7" w:rsidP="00A74CBC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Objednatel se zavazuje poskytnout Zpracovateli všechna potřebná data, dokumenty a veškeré informace </w:t>
      </w:r>
      <w:r w:rsidR="00257085" w:rsidRPr="004B4A7E">
        <w:rPr>
          <w:rFonts w:asciiTheme="minorHAnsi" w:hAnsiTheme="minorHAnsi" w:cstheme="minorHAnsi"/>
          <w:sz w:val="23"/>
          <w:szCs w:val="23"/>
        </w:rPr>
        <w:t xml:space="preserve">a další potřebnou součinnost; dokumenty a informace, </w:t>
      </w:r>
      <w:r w:rsidRPr="004B4A7E">
        <w:rPr>
          <w:rFonts w:asciiTheme="minorHAnsi" w:hAnsiTheme="minorHAnsi" w:cstheme="minorHAnsi"/>
          <w:sz w:val="23"/>
          <w:szCs w:val="23"/>
        </w:rPr>
        <w:t>zejména technického a ekonomického rázu, jež jsou nezbytné k řádnému plnění závazků Zpracovatele dle Smlouvy</w:t>
      </w:r>
      <w:r w:rsidR="002036ED">
        <w:rPr>
          <w:rFonts w:asciiTheme="minorHAnsi" w:hAnsiTheme="minorHAnsi" w:cstheme="minorHAnsi"/>
          <w:sz w:val="23"/>
          <w:szCs w:val="23"/>
        </w:rPr>
        <w:t>.</w:t>
      </w:r>
      <w:r w:rsidR="00E15812">
        <w:rPr>
          <w:rFonts w:asciiTheme="minorHAnsi" w:hAnsiTheme="minorHAnsi" w:cstheme="minorHAnsi"/>
          <w:sz w:val="23"/>
          <w:szCs w:val="23"/>
        </w:rPr>
        <w:t xml:space="preserve"> </w:t>
      </w:r>
      <w:r w:rsidR="002036ED">
        <w:rPr>
          <w:rFonts w:asciiTheme="minorHAnsi" w:hAnsiTheme="minorHAnsi" w:cstheme="minorHAnsi"/>
          <w:sz w:val="23"/>
          <w:szCs w:val="23"/>
        </w:rPr>
        <w:t>Tyto materiály</w:t>
      </w:r>
      <w:r w:rsidRPr="004B4A7E">
        <w:rPr>
          <w:rFonts w:asciiTheme="minorHAnsi" w:hAnsiTheme="minorHAnsi" w:cstheme="minorHAnsi"/>
          <w:sz w:val="23"/>
          <w:szCs w:val="23"/>
        </w:rPr>
        <w:t xml:space="preserve"> musí být úplné, pravdivé a přehledné a musí být poskytnuty s dostatečným časovým předstihem v náležité formě</w:t>
      </w:r>
      <w:r w:rsidR="0099798E">
        <w:rPr>
          <w:rFonts w:asciiTheme="minorHAnsi" w:hAnsiTheme="minorHAnsi" w:cstheme="minorHAnsi"/>
          <w:sz w:val="23"/>
          <w:szCs w:val="23"/>
        </w:rPr>
        <w:t>, a to na základě výzvy Zpracovatele dané též s dostatečným časovým předstihem</w:t>
      </w:r>
      <w:r w:rsidR="00257085" w:rsidRPr="004B4A7E">
        <w:rPr>
          <w:rFonts w:asciiTheme="minorHAnsi" w:hAnsiTheme="minorHAnsi" w:cstheme="minorHAnsi"/>
          <w:sz w:val="23"/>
          <w:szCs w:val="23"/>
        </w:rPr>
        <w:t xml:space="preserve">. </w:t>
      </w:r>
      <w:r w:rsidR="00244E89" w:rsidRPr="004B4A7E">
        <w:rPr>
          <w:rFonts w:asciiTheme="minorHAnsi" w:hAnsiTheme="minorHAnsi" w:cstheme="minorHAnsi"/>
          <w:sz w:val="23"/>
          <w:szCs w:val="23"/>
        </w:rPr>
        <w:t xml:space="preserve"> Objednatel je odpovědný za obsahovou správnost, úplnost a pravdivost veškerých informací a dokumentů, které pro účely plnění Smlouvy Zpracovateli </w:t>
      </w:r>
      <w:r w:rsidR="00264096" w:rsidRPr="004B4A7E">
        <w:rPr>
          <w:rFonts w:asciiTheme="minorHAnsi" w:hAnsiTheme="minorHAnsi" w:cstheme="minorHAnsi"/>
          <w:sz w:val="23"/>
          <w:szCs w:val="23"/>
        </w:rPr>
        <w:t>poskytne</w:t>
      </w:r>
      <w:r w:rsidR="001E4D45" w:rsidRPr="004B4A7E">
        <w:rPr>
          <w:rFonts w:asciiTheme="minorHAnsi" w:hAnsiTheme="minorHAnsi" w:cstheme="minorHAnsi"/>
          <w:sz w:val="23"/>
          <w:szCs w:val="23"/>
        </w:rPr>
        <w:t xml:space="preserve">, což formálně potvrdí odsouhlasením obsahu Žádosti, kterou mu Zpracovatel za tímto účelem předá. </w:t>
      </w:r>
      <w:r w:rsidR="0099798E">
        <w:rPr>
          <w:rFonts w:asciiTheme="minorHAnsi" w:hAnsiTheme="minorHAnsi" w:cstheme="minorHAnsi"/>
          <w:sz w:val="23"/>
          <w:szCs w:val="23"/>
        </w:rPr>
        <w:t xml:space="preserve">Odsouhlasení obsahu Žádosti však znamená pouze odsouhlasení správnosti faktických údajů předaných Zpracovateli Objednatelem. Odsouhlasení Žádosti neznamená odsouhlasení formální správnosti Žádosti, za kterou odpovídá Zpracovatel. </w:t>
      </w:r>
      <w:r w:rsidR="001E4D45" w:rsidRPr="004B4A7E">
        <w:rPr>
          <w:rFonts w:asciiTheme="minorHAnsi" w:hAnsiTheme="minorHAnsi" w:cstheme="minorHAnsi"/>
          <w:sz w:val="23"/>
          <w:szCs w:val="23"/>
        </w:rPr>
        <w:t>Objednatel je povinen zaslat či písemně jinak sdělit své stanovisko k obsahu Žádosti nejpozději do 3 pracovních dní ode dne, kdy mu bude zpracovaná Žádost v souladu s touto Smlouvou Zpracovatelem předána</w:t>
      </w:r>
      <w:r w:rsidR="00257085" w:rsidRPr="004B4A7E">
        <w:rPr>
          <w:rFonts w:asciiTheme="minorHAnsi" w:hAnsiTheme="minorHAnsi" w:cstheme="minorHAnsi"/>
          <w:sz w:val="23"/>
          <w:szCs w:val="23"/>
        </w:rPr>
        <w:t>, nejpozději však do termínu podání žádosti</w:t>
      </w:r>
      <w:r w:rsidR="001E4D45" w:rsidRPr="004B4A7E">
        <w:rPr>
          <w:rFonts w:asciiTheme="minorHAnsi" w:hAnsiTheme="minorHAnsi" w:cstheme="minorHAnsi"/>
          <w:sz w:val="23"/>
          <w:szCs w:val="23"/>
        </w:rPr>
        <w:t>.</w:t>
      </w:r>
      <w:r w:rsidR="00C60386" w:rsidRPr="004B4A7E">
        <w:rPr>
          <w:rFonts w:asciiTheme="minorHAnsi" w:hAnsiTheme="minorHAnsi" w:cstheme="minorHAnsi"/>
          <w:sz w:val="23"/>
          <w:szCs w:val="23"/>
        </w:rPr>
        <w:t xml:space="preserve"> Pokud </w:t>
      </w:r>
      <w:r w:rsidR="000013DF" w:rsidRPr="004B4A7E">
        <w:rPr>
          <w:rFonts w:asciiTheme="minorHAnsi" w:hAnsiTheme="minorHAnsi" w:cstheme="minorHAnsi"/>
          <w:sz w:val="23"/>
          <w:szCs w:val="23"/>
        </w:rPr>
        <w:t>se Objednatel v dohodnuté lhůtě k předložené Žádosti nevyjádří, má se za to, že s obsahem Žádosti souhlasí a považuje jej za správný.</w:t>
      </w:r>
    </w:p>
    <w:p w14:paraId="11D5F407" w14:textId="77777777" w:rsidR="004D44D4" w:rsidRPr="004D44D4" w:rsidRDefault="00BC6FD7" w:rsidP="004D44D4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V případě, že Objednatel </w:t>
      </w:r>
      <w:r w:rsidR="005F1BC0" w:rsidRPr="004B4A7E">
        <w:rPr>
          <w:rFonts w:asciiTheme="minorHAnsi" w:hAnsiTheme="minorHAnsi" w:cstheme="minorHAnsi"/>
          <w:sz w:val="23"/>
          <w:szCs w:val="23"/>
        </w:rPr>
        <w:t xml:space="preserve">poruší jakoukoliv povinnost uvedenou v čl. </w:t>
      </w:r>
      <w:r w:rsidR="00F90988" w:rsidRPr="004B4A7E">
        <w:rPr>
          <w:rFonts w:asciiTheme="minorHAnsi" w:hAnsiTheme="minorHAnsi" w:cstheme="minorHAnsi"/>
          <w:sz w:val="23"/>
          <w:szCs w:val="23"/>
        </w:rPr>
        <w:t>5</w:t>
      </w:r>
      <w:r w:rsidR="005F1BC0" w:rsidRPr="004B4A7E">
        <w:rPr>
          <w:rFonts w:asciiTheme="minorHAnsi" w:hAnsiTheme="minorHAnsi" w:cstheme="minorHAnsi"/>
          <w:sz w:val="23"/>
          <w:szCs w:val="23"/>
        </w:rPr>
        <w:t>.1. Smlouvy, Zpracovatel</w:t>
      </w:r>
      <w:r w:rsidRPr="004B4A7E">
        <w:rPr>
          <w:rFonts w:asciiTheme="minorHAnsi" w:hAnsiTheme="minorHAnsi" w:cstheme="minorHAnsi"/>
          <w:sz w:val="23"/>
          <w:szCs w:val="23"/>
        </w:rPr>
        <w:t xml:space="preserve"> ne</w:t>
      </w:r>
      <w:r w:rsidR="005F1BC0" w:rsidRPr="004B4A7E">
        <w:rPr>
          <w:rFonts w:asciiTheme="minorHAnsi" w:hAnsiTheme="minorHAnsi" w:cstheme="minorHAnsi"/>
          <w:sz w:val="23"/>
          <w:szCs w:val="23"/>
        </w:rPr>
        <w:t>odpovídá</w:t>
      </w:r>
      <w:r w:rsidRPr="004B4A7E">
        <w:rPr>
          <w:rFonts w:asciiTheme="minorHAnsi" w:hAnsiTheme="minorHAnsi" w:cstheme="minorHAnsi"/>
          <w:sz w:val="23"/>
          <w:szCs w:val="23"/>
        </w:rPr>
        <w:t xml:space="preserve"> za následky</w:t>
      </w:r>
      <w:r w:rsidR="005F1BC0" w:rsidRPr="004B4A7E">
        <w:rPr>
          <w:rFonts w:asciiTheme="minorHAnsi" w:hAnsiTheme="minorHAnsi" w:cstheme="minorHAnsi"/>
          <w:sz w:val="23"/>
          <w:szCs w:val="23"/>
        </w:rPr>
        <w:t xml:space="preserve"> vzniklé v důsledku porušení této povinnosti.</w:t>
      </w:r>
    </w:p>
    <w:p w14:paraId="57FF6B36" w14:textId="77777777" w:rsidR="00B604BC" w:rsidRPr="004B4A7E" w:rsidRDefault="00B604BC" w:rsidP="00A74CBC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Zpracovatel je povinen </w:t>
      </w:r>
      <w:r w:rsidR="00DD4C42" w:rsidRPr="004B4A7E">
        <w:rPr>
          <w:rFonts w:asciiTheme="minorHAnsi" w:hAnsiTheme="minorHAnsi" w:cstheme="minorHAnsi"/>
          <w:sz w:val="23"/>
          <w:szCs w:val="23"/>
        </w:rPr>
        <w:t>informovat Objednatele o veškerých povinnostech, které pro něj vyplývají z podmínek Výzvy.</w:t>
      </w:r>
    </w:p>
    <w:p w14:paraId="7CC0D912" w14:textId="77777777" w:rsidR="00BC6FD7" w:rsidRPr="004B4A7E" w:rsidRDefault="002D363F" w:rsidP="00A74CBC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Zpracovatel </w:t>
      </w:r>
      <w:r w:rsidR="00BC6FD7" w:rsidRPr="004B4A7E">
        <w:rPr>
          <w:rFonts w:asciiTheme="minorHAnsi" w:hAnsiTheme="minorHAnsi" w:cstheme="minorHAnsi"/>
          <w:sz w:val="23"/>
          <w:szCs w:val="23"/>
        </w:rPr>
        <w:t>je oprávněn</w:t>
      </w:r>
      <w:r w:rsidRPr="004B4A7E">
        <w:rPr>
          <w:rFonts w:asciiTheme="minorHAnsi" w:hAnsiTheme="minorHAnsi" w:cstheme="minorHAnsi"/>
          <w:sz w:val="23"/>
          <w:szCs w:val="23"/>
        </w:rPr>
        <w:t xml:space="preserve"> pověřit</w:t>
      </w:r>
      <w:r w:rsidR="00BC6FD7" w:rsidRPr="004B4A7E">
        <w:rPr>
          <w:rFonts w:asciiTheme="minorHAnsi" w:hAnsiTheme="minorHAnsi" w:cstheme="minorHAnsi"/>
          <w:sz w:val="23"/>
          <w:szCs w:val="23"/>
        </w:rPr>
        <w:t xml:space="preserve"> plnění</w:t>
      </w:r>
      <w:r w:rsidRPr="004B4A7E">
        <w:rPr>
          <w:rFonts w:asciiTheme="minorHAnsi" w:hAnsiTheme="minorHAnsi" w:cstheme="minorHAnsi"/>
          <w:sz w:val="23"/>
          <w:szCs w:val="23"/>
        </w:rPr>
        <w:t>m závazků z</w:t>
      </w:r>
      <w:r w:rsidR="00BC6FD7" w:rsidRPr="004B4A7E">
        <w:rPr>
          <w:rFonts w:asciiTheme="minorHAnsi" w:hAnsiTheme="minorHAnsi" w:cstheme="minorHAnsi"/>
          <w:sz w:val="23"/>
          <w:szCs w:val="23"/>
        </w:rPr>
        <w:t xml:space="preserve"> této Smlouvy</w:t>
      </w:r>
      <w:r w:rsidRPr="004B4A7E">
        <w:rPr>
          <w:rFonts w:asciiTheme="minorHAnsi" w:hAnsiTheme="minorHAnsi" w:cstheme="minorHAnsi"/>
          <w:sz w:val="23"/>
          <w:szCs w:val="23"/>
        </w:rPr>
        <w:t xml:space="preserve"> či jejich části</w:t>
      </w:r>
      <w:r w:rsidR="00BC6FD7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třetí osobu</w:t>
      </w:r>
      <w:r w:rsidR="00BC6FD7" w:rsidRPr="004B4A7E">
        <w:rPr>
          <w:rFonts w:asciiTheme="minorHAnsi" w:hAnsiTheme="minorHAnsi" w:cstheme="minorHAnsi"/>
          <w:sz w:val="23"/>
          <w:szCs w:val="23"/>
        </w:rPr>
        <w:t xml:space="preserve">. </w:t>
      </w:r>
      <w:r w:rsidRPr="004B4A7E">
        <w:rPr>
          <w:rFonts w:asciiTheme="minorHAnsi" w:hAnsiTheme="minorHAnsi" w:cstheme="minorHAnsi"/>
          <w:sz w:val="23"/>
          <w:szCs w:val="23"/>
        </w:rPr>
        <w:t>Ve vztahu k Objednateli však Zpracovatel odpovídá za splnění závazků, jako</w:t>
      </w:r>
      <w:r w:rsidR="00F90988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by plnil sám.</w:t>
      </w:r>
    </w:p>
    <w:p w14:paraId="0D547B4F" w14:textId="74EAEEA4" w:rsidR="005F07E7" w:rsidRPr="002E4E20" w:rsidRDefault="005F07E7" w:rsidP="00A74CBC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2E4E20">
        <w:rPr>
          <w:rFonts w:asciiTheme="minorHAnsi" w:hAnsiTheme="minorHAnsi" w:cstheme="minorHAnsi"/>
          <w:sz w:val="23"/>
          <w:szCs w:val="23"/>
        </w:rPr>
        <w:lastRenderedPageBreak/>
        <w:t>Zpracovatel je povinen vyhotovit žádost v požadovaném formátu a informovat Objednatele průběžně o postupu prací formou e-mailu</w:t>
      </w:r>
      <w:r w:rsidR="001C2512" w:rsidRPr="002E4E20">
        <w:rPr>
          <w:rFonts w:asciiTheme="minorHAnsi" w:hAnsiTheme="minorHAnsi" w:cstheme="minorHAnsi"/>
          <w:sz w:val="23"/>
          <w:szCs w:val="23"/>
        </w:rPr>
        <w:t>.</w:t>
      </w:r>
      <w:r w:rsidR="00E9239F">
        <w:rPr>
          <w:rFonts w:asciiTheme="minorHAnsi" w:hAnsiTheme="minorHAnsi" w:cstheme="minorHAnsi"/>
          <w:sz w:val="23"/>
          <w:szCs w:val="23"/>
        </w:rPr>
        <w:t xml:space="preserve"> Zpracovatel odpovídá za formální správnost vypracované Žádosti.</w:t>
      </w:r>
      <w:r w:rsidR="000C1CF3">
        <w:rPr>
          <w:rFonts w:asciiTheme="minorHAnsi" w:hAnsiTheme="minorHAnsi" w:cstheme="minorHAnsi"/>
          <w:sz w:val="23"/>
          <w:szCs w:val="23"/>
        </w:rPr>
        <w:t xml:space="preserve"> V případě, že bude žádost vyřazena z formálních důvodů, které budou na straně Zpracovatele, je Zpracovatel objednateli povinen uhradit </w:t>
      </w:r>
      <w:r w:rsidR="00D364A2">
        <w:rPr>
          <w:rFonts w:asciiTheme="minorHAnsi" w:hAnsiTheme="minorHAnsi" w:cstheme="minorHAnsi"/>
          <w:sz w:val="23"/>
          <w:szCs w:val="23"/>
        </w:rPr>
        <w:t>smluvní pokutu ve výši 30 000,</w:t>
      </w:r>
      <w:r w:rsidR="00D364A2">
        <w:rPr>
          <w:rFonts w:asciiTheme="minorHAnsi" w:hAnsiTheme="minorHAnsi" w:cstheme="minorHAnsi"/>
          <w:sz w:val="23"/>
          <w:szCs w:val="23"/>
        </w:rPr>
        <w:noBreakHyphen/>
      </w:r>
      <w:r w:rsidR="000C1CF3">
        <w:rPr>
          <w:rFonts w:asciiTheme="minorHAnsi" w:hAnsiTheme="minorHAnsi" w:cstheme="minorHAnsi"/>
          <w:sz w:val="23"/>
          <w:szCs w:val="23"/>
        </w:rPr>
        <w:t>Kč.</w:t>
      </w:r>
      <w:r w:rsidR="0099798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D0B2B3C" w14:textId="497A2FEB" w:rsidR="002D363F" w:rsidRDefault="001B4750" w:rsidP="00A74CBC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Objednatel prohlašuje, že je srozuměn s tím, že na poskytnutí Dotace nevzniká podáním Žádosti právní nárok a Zpracovatel neodpovídá za </w:t>
      </w:r>
      <w:r w:rsidR="00244E89" w:rsidRPr="004B4A7E">
        <w:rPr>
          <w:rFonts w:asciiTheme="minorHAnsi" w:hAnsiTheme="minorHAnsi" w:cstheme="minorHAnsi"/>
          <w:sz w:val="23"/>
          <w:szCs w:val="23"/>
        </w:rPr>
        <w:t xml:space="preserve">poskytnutí Dotace Objednateli. </w:t>
      </w:r>
      <w:r w:rsidR="0015634D" w:rsidRPr="004B4A7E">
        <w:rPr>
          <w:rFonts w:asciiTheme="minorHAnsi" w:hAnsiTheme="minorHAnsi" w:cstheme="minorHAnsi"/>
          <w:sz w:val="23"/>
          <w:szCs w:val="23"/>
        </w:rPr>
        <w:t xml:space="preserve">Z toho důvodu nelze považovat nepřiznání Dotace Objednateli a/nebo opožděné vyplacení finančních prostředků ze strany </w:t>
      </w:r>
      <w:r w:rsidR="00C4412B" w:rsidRPr="004B4A7E">
        <w:rPr>
          <w:rFonts w:asciiTheme="minorHAnsi" w:hAnsiTheme="minorHAnsi" w:cstheme="minorHAnsi"/>
          <w:sz w:val="23"/>
          <w:szCs w:val="23"/>
        </w:rPr>
        <w:t>P</w:t>
      </w:r>
      <w:r w:rsidR="0015634D" w:rsidRPr="004B4A7E">
        <w:rPr>
          <w:rFonts w:asciiTheme="minorHAnsi" w:hAnsiTheme="minorHAnsi" w:cstheme="minorHAnsi"/>
          <w:sz w:val="23"/>
          <w:szCs w:val="23"/>
        </w:rPr>
        <w:t xml:space="preserve">oskytovatele podpory za škodu způsobenou Zpracovatelem. </w:t>
      </w:r>
      <w:r w:rsidR="00E56332" w:rsidRPr="004B4A7E">
        <w:rPr>
          <w:rFonts w:asciiTheme="minorHAnsi" w:hAnsiTheme="minorHAnsi" w:cstheme="minorHAnsi"/>
          <w:sz w:val="23"/>
          <w:szCs w:val="23"/>
        </w:rPr>
        <w:t>Objednatel dále prohlašuje, že splňuje veškeré podmínky pro podání Žádosti a poskytnutí Dotace</w:t>
      </w:r>
      <w:r w:rsidR="001B29A0">
        <w:rPr>
          <w:rFonts w:asciiTheme="minorHAnsi" w:hAnsiTheme="minorHAnsi" w:cstheme="minorHAnsi"/>
          <w:sz w:val="23"/>
          <w:szCs w:val="23"/>
        </w:rPr>
        <w:t>, které po něm bude Zpracovatel požadovat</w:t>
      </w:r>
      <w:r w:rsidR="00F96C90">
        <w:rPr>
          <w:rFonts w:asciiTheme="minorHAnsi" w:hAnsiTheme="minorHAnsi" w:cstheme="minorHAnsi"/>
          <w:sz w:val="23"/>
          <w:szCs w:val="23"/>
        </w:rPr>
        <w:t>, resp. které mu oznámí</w:t>
      </w:r>
      <w:r w:rsidR="001F23A3" w:rsidRPr="004B4A7E">
        <w:rPr>
          <w:rFonts w:asciiTheme="minorHAnsi" w:hAnsiTheme="minorHAnsi" w:cstheme="minorHAnsi"/>
          <w:sz w:val="23"/>
          <w:szCs w:val="23"/>
        </w:rPr>
        <w:t xml:space="preserve"> a tyto skutečnosti je připraven k výzvě Zpracovatele doložit.</w:t>
      </w:r>
      <w:r w:rsidR="00E9239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744BA8B" w14:textId="2CF13D4A" w:rsidR="001B29A0" w:rsidRPr="004D44D4" w:rsidRDefault="001B29A0" w:rsidP="004D44D4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Objednatel udělil Zpracovateli za účelem podání Žádosti platnou plnou moc</w:t>
      </w:r>
      <w:r w:rsidR="00E9239F">
        <w:rPr>
          <w:rFonts w:asciiTheme="minorHAnsi" w:hAnsiTheme="minorHAnsi" w:cstheme="minorHAnsi"/>
          <w:sz w:val="23"/>
          <w:szCs w:val="23"/>
        </w:rPr>
        <w:t>. Zpracovatel se</w:t>
      </w:r>
      <w:r w:rsidRPr="004B4A7E">
        <w:rPr>
          <w:rFonts w:asciiTheme="minorHAnsi" w:hAnsiTheme="minorHAnsi" w:cstheme="minorHAnsi"/>
          <w:sz w:val="23"/>
          <w:szCs w:val="23"/>
        </w:rPr>
        <w:t xml:space="preserve"> zavazuje zpracovanou Žádost řádně a včas podat</w:t>
      </w:r>
      <w:r w:rsidR="00E9239F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Poruší-li Zpracovatel povinnost řádně a včas podat Žádost, je povinen Objednateli uhradit smluvní pokutu ve výši </w:t>
      </w:r>
      <w:r w:rsidR="000C1CF3">
        <w:rPr>
          <w:rFonts w:asciiTheme="minorHAnsi" w:hAnsiTheme="minorHAnsi" w:cstheme="minorHAnsi"/>
          <w:sz w:val="23"/>
          <w:szCs w:val="23"/>
        </w:rPr>
        <w:t>3</w:t>
      </w:r>
      <w:r w:rsidR="00E9239F">
        <w:rPr>
          <w:rFonts w:asciiTheme="minorHAnsi" w:hAnsiTheme="minorHAnsi" w:cstheme="minorHAnsi"/>
          <w:sz w:val="23"/>
          <w:szCs w:val="23"/>
        </w:rPr>
        <w:t>0 000</w:t>
      </w:r>
      <w:r>
        <w:rPr>
          <w:rFonts w:asciiTheme="minorHAnsi" w:hAnsiTheme="minorHAnsi" w:cstheme="minorHAnsi"/>
          <w:sz w:val="23"/>
          <w:szCs w:val="23"/>
        </w:rPr>
        <w:t xml:space="preserve"> Kč, s tím že je splatná do 10 dnů ode dne poslední možnosti podání</w:t>
      </w:r>
      <w:r w:rsidR="00F96C90">
        <w:rPr>
          <w:rFonts w:asciiTheme="minorHAnsi" w:hAnsiTheme="minorHAnsi" w:cstheme="minorHAnsi"/>
          <w:sz w:val="23"/>
          <w:szCs w:val="23"/>
        </w:rPr>
        <w:t xml:space="preserve"> Žádosti</w:t>
      </w:r>
      <w:r>
        <w:rPr>
          <w:rFonts w:asciiTheme="minorHAnsi" w:hAnsiTheme="minorHAnsi" w:cstheme="minorHAnsi"/>
          <w:sz w:val="23"/>
          <w:szCs w:val="23"/>
        </w:rPr>
        <w:t>.</w:t>
      </w:r>
      <w:r w:rsidR="00F96C9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2B53BC3" w14:textId="5E66F9AD" w:rsidR="003221BA" w:rsidRPr="004B4A7E" w:rsidRDefault="003221BA" w:rsidP="00680606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Objednatel je povinen do 3 pracovních dnů poté, kdy mu bude doručeno rozhodnutí o poskytnutí dotace informovat Zpracovatele</w:t>
      </w:r>
      <w:r w:rsidR="00E17019" w:rsidRPr="004B4A7E">
        <w:rPr>
          <w:rFonts w:asciiTheme="minorHAnsi" w:hAnsiTheme="minorHAnsi" w:cstheme="minorHAnsi"/>
          <w:sz w:val="23"/>
          <w:szCs w:val="23"/>
        </w:rPr>
        <w:t xml:space="preserve"> a doložit,</w:t>
      </w:r>
      <w:r w:rsidRPr="004B4A7E">
        <w:rPr>
          <w:rFonts w:asciiTheme="minorHAnsi" w:hAnsiTheme="minorHAnsi" w:cstheme="minorHAnsi"/>
          <w:sz w:val="23"/>
          <w:szCs w:val="23"/>
        </w:rPr>
        <w:t xml:space="preserve"> že mu byl</w:t>
      </w:r>
      <w:r w:rsidR="00E17019" w:rsidRPr="004B4A7E">
        <w:rPr>
          <w:rFonts w:asciiTheme="minorHAnsi" w:hAnsiTheme="minorHAnsi" w:cstheme="minorHAnsi"/>
          <w:sz w:val="23"/>
          <w:szCs w:val="23"/>
        </w:rPr>
        <w:t>a</w:t>
      </w:r>
      <w:r w:rsidRPr="004B4A7E">
        <w:rPr>
          <w:rFonts w:asciiTheme="minorHAnsi" w:hAnsiTheme="minorHAnsi" w:cstheme="minorHAnsi"/>
          <w:sz w:val="23"/>
          <w:szCs w:val="23"/>
        </w:rPr>
        <w:t xml:space="preserve"> přiznán</w:t>
      </w:r>
      <w:r w:rsidR="00E17019" w:rsidRPr="004B4A7E">
        <w:rPr>
          <w:rFonts w:asciiTheme="minorHAnsi" w:hAnsiTheme="minorHAnsi" w:cstheme="minorHAnsi"/>
          <w:sz w:val="23"/>
          <w:szCs w:val="23"/>
        </w:rPr>
        <w:t>a Dotace a v jaké výši.</w:t>
      </w:r>
      <w:r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367693" w:rsidRPr="004B4A7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C29CCD" w14:textId="1C6B0C6A" w:rsidR="00636811" w:rsidRDefault="00BC6FD7" w:rsidP="0044675D">
      <w:pPr>
        <w:pStyle w:val="Nadpis21"/>
        <w:numPr>
          <w:ilvl w:val="1"/>
          <w:numId w:val="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bookmarkStart w:id="2" w:name="_Ref270080103"/>
      <w:r w:rsidRPr="004B4A7E">
        <w:rPr>
          <w:rFonts w:asciiTheme="minorHAnsi" w:hAnsiTheme="minorHAnsi" w:cstheme="minorHAnsi"/>
          <w:sz w:val="23"/>
          <w:szCs w:val="23"/>
        </w:rPr>
        <w:t xml:space="preserve">Objednatel se zavazuje, že </w:t>
      </w:r>
      <w:r w:rsidR="00244E89" w:rsidRPr="004B4A7E">
        <w:rPr>
          <w:rFonts w:asciiTheme="minorHAnsi" w:hAnsiTheme="minorHAnsi" w:cstheme="minorHAnsi"/>
          <w:sz w:val="23"/>
          <w:szCs w:val="23"/>
        </w:rPr>
        <w:t xml:space="preserve">bez předchozího písemného souhlasu Zpracovatele nevyužije </w:t>
      </w:r>
      <w:r w:rsidRPr="004B4A7E">
        <w:rPr>
          <w:rFonts w:asciiTheme="minorHAnsi" w:hAnsiTheme="minorHAnsi" w:cstheme="minorHAnsi"/>
          <w:sz w:val="23"/>
          <w:szCs w:val="23"/>
        </w:rPr>
        <w:t>zpracovan</w:t>
      </w:r>
      <w:r w:rsidR="00244E89" w:rsidRPr="004B4A7E">
        <w:rPr>
          <w:rFonts w:asciiTheme="minorHAnsi" w:hAnsiTheme="minorHAnsi" w:cstheme="minorHAnsi"/>
          <w:sz w:val="23"/>
          <w:szCs w:val="23"/>
        </w:rPr>
        <w:t>ou</w:t>
      </w:r>
      <w:r w:rsidRPr="004B4A7E">
        <w:rPr>
          <w:rFonts w:asciiTheme="minorHAnsi" w:hAnsiTheme="minorHAnsi" w:cstheme="minorHAnsi"/>
          <w:sz w:val="23"/>
          <w:szCs w:val="23"/>
        </w:rPr>
        <w:t xml:space="preserve"> Žádost </w:t>
      </w:r>
      <w:r w:rsidR="00244E89" w:rsidRPr="004B4A7E">
        <w:rPr>
          <w:rFonts w:asciiTheme="minorHAnsi" w:hAnsiTheme="minorHAnsi" w:cstheme="minorHAnsi"/>
          <w:sz w:val="23"/>
          <w:szCs w:val="23"/>
        </w:rPr>
        <w:t>či její část</w:t>
      </w:r>
      <w:r w:rsidRPr="004B4A7E">
        <w:rPr>
          <w:rFonts w:asciiTheme="minorHAnsi" w:hAnsiTheme="minorHAnsi" w:cstheme="minorHAnsi"/>
          <w:sz w:val="23"/>
          <w:szCs w:val="23"/>
        </w:rPr>
        <w:t xml:space="preserve"> pro účely podání jiné </w:t>
      </w:r>
      <w:r w:rsidR="0022700A" w:rsidRPr="004B4A7E">
        <w:rPr>
          <w:rFonts w:asciiTheme="minorHAnsi" w:hAnsiTheme="minorHAnsi" w:cstheme="minorHAnsi"/>
          <w:sz w:val="23"/>
          <w:szCs w:val="23"/>
        </w:rPr>
        <w:t>Ž</w:t>
      </w:r>
      <w:r w:rsidRPr="004B4A7E">
        <w:rPr>
          <w:rFonts w:asciiTheme="minorHAnsi" w:hAnsiTheme="minorHAnsi" w:cstheme="minorHAnsi"/>
          <w:sz w:val="23"/>
          <w:szCs w:val="23"/>
        </w:rPr>
        <w:t xml:space="preserve">ádosti o poskytnutí </w:t>
      </w:r>
      <w:r w:rsidR="00244E89" w:rsidRPr="004B4A7E">
        <w:rPr>
          <w:rFonts w:asciiTheme="minorHAnsi" w:hAnsiTheme="minorHAnsi" w:cstheme="minorHAnsi"/>
          <w:sz w:val="23"/>
          <w:szCs w:val="23"/>
        </w:rPr>
        <w:t>dotace</w:t>
      </w:r>
      <w:r w:rsidR="00CE4C0C" w:rsidRPr="004B4A7E">
        <w:rPr>
          <w:rFonts w:asciiTheme="minorHAnsi" w:hAnsiTheme="minorHAnsi" w:cstheme="minorHAnsi"/>
          <w:sz w:val="23"/>
          <w:szCs w:val="23"/>
        </w:rPr>
        <w:t xml:space="preserve"> či jiného kola Výzvy</w:t>
      </w:r>
      <w:r w:rsidRPr="004B4A7E">
        <w:rPr>
          <w:rFonts w:asciiTheme="minorHAnsi" w:hAnsiTheme="minorHAnsi" w:cstheme="minorHAnsi"/>
          <w:sz w:val="23"/>
          <w:szCs w:val="23"/>
        </w:rPr>
        <w:t>,</w:t>
      </w:r>
      <w:r w:rsidR="0022700A" w:rsidRPr="004B4A7E">
        <w:rPr>
          <w:rFonts w:asciiTheme="minorHAnsi" w:hAnsiTheme="minorHAnsi" w:cstheme="minorHAnsi"/>
          <w:sz w:val="23"/>
          <w:szCs w:val="23"/>
        </w:rPr>
        <w:t xml:space="preserve"> než je dohodnuto touto Smlouvou,</w:t>
      </w:r>
      <w:r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244E89" w:rsidRPr="004B4A7E">
        <w:rPr>
          <w:rFonts w:asciiTheme="minorHAnsi" w:hAnsiTheme="minorHAnsi" w:cstheme="minorHAnsi"/>
          <w:sz w:val="23"/>
          <w:szCs w:val="23"/>
        </w:rPr>
        <w:t>a</w:t>
      </w:r>
      <w:r w:rsidR="00CE4C0C" w:rsidRPr="004B4A7E">
        <w:rPr>
          <w:rFonts w:asciiTheme="minorHAnsi" w:hAnsiTheme="minorHAnsi" w:cstheme="minorHAnsi"/>
          <w:sz w:val="23"/>
          <w:szCs w:val="23"/>
        </w:rPr>
        <w:t xml:space="preserve"> to ani prostřednictvím třetí osoby. V případě porušení uveden</w:t>
      </w:r>
      <w:r w:rsidR="0065719F" w:rsidRPr="004B4A7E">
        <w:rPr>
          <w:rFonts w:asciiTheme="minorHAnsi" w:hAnsiTheme="minorHAnsi" w:cstheme="minorHAnsi"/>
          <w:sz w:val="23"/>
          <w:szCs w:val="23"/>
        </w:rPr>
        <w:t>é</w:t>
      </w:r>
      <w:r w:rsidR="00CE4C0C" w:rsidRPr="004B4A7E">
        <w:rPr>
          <w:rFonts w:asciiTheme="minorHAnsi" w:hAnsiTheme="minorHAnsi" w:cstheme="minorHAnsi"/>
          <w:sz w:val="23"/>
          <w:szCs w:val="23"/>
        </w:rPr>
        <w:t xml:space="preserve"> povinnosti Objednatele</w:t>
      </w:r>
      <w:r w:rsidR="00143864" w:rsidRPr="004B4A7E">
        <w:rPr>
          <w:rFonts w:asciiTheme="minorHAnsi" w:hAnsiTheme="minorHAnsi" w:cstheme="minorHAnsi"/>
          <w:sz w:val="23"/>
          <w:szCs w:val="23"/>
        </w:rPr>
        <w:t>m</w:t>
      </w:r>
      <w:r w:rsidR="00CE4C0C" w:rsidRPr="004B4A7E">
        <w:rPr>
          <w:rFonts w:asciiTheme="minorHAnsi" w:hAnsiTheme="minorHAnsi" w:cstheme="minorHAnsi"/>
          <w:sz w:val="23"/>
          <w:szCs w:val="23"/>
        </w:rPr>
        <w:t xml:space="preserve"> vzniká Zpracovateli právo na úhradu smluvní pokuty ve výši </w:t>
      </w:r>
      <w:r w:rsidR="003A18EB">
        <w:rPr>
          <w:rFonts w:asciiTheme="minorHAnsi" w:hAnsiTheme="minorHAnsi" w:cstheme="minorHAnsi"/>
          <w:sz w:val="23"/>
          <w:szCs w:val="23"/>
        </w:rPr>
        <w:t xml:space="preserve">200.000 Kč. </w:t>
      </w:r>
    </w:p>
    <w:p w14:paraId="0E065312" w14:textId="77777777" w:rsidR="0044675D" w:rsidRPr="0044675D" w:rsidRDefault="0044675D" w:rsidP="0044675D">
      <w:pPr>
        <w:pStyle w:val="Nadpis21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bookmarkEnd w:id="2"/>
    <w:p w14:paraId="23AD90EA" w14:textId="77777777" w:rsidR="006C129A" w:rsidRPr="00E327A1" w:rsidRDefault="00F4067D" w:rsidP="00E327A1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E327A1">
        <w:rPr>
          <w:rFonts w:asciiTheme="minorHAnsi" w:hAnsiTheme="minorHAnsi" w:cstheme="minorHAnsi"/>
          <w:sz w:val="23"/>
          <w:szCs w:val="23"/>
        </w:rPr>
        <w:t>ODMĚNA ZPRACOVATELE</w:t>
      </w:r>
    </w:p>
    <w:p w14:paraId="5419FF0A" w14:textId="77777777" w:rsidR="00775C49" w:rsidRDefault="008601A1" w:rsidP="0011168E">
      <w:pPr>
        <w:pStyle w:val="Nadpis11"/>
        <w:numPr>
          <w:ilvl w:val="0"/>
          <w:numId w:val="0"/>
        </w:numPr>
        <w:spacing w:before="120" w:after="120"/>
        <w:ind w:left="720"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6.1</w:t>
      </w:r>
      <w:r>
        <w:rPr>
          <w:rFonts w:asciiTheme="minorHAnsi" w:hAnsiTheme="minorHAnsi" w:cstheme="minorHAnsi"/>
          <w:b w:val="0"/>
          <w:sz w:val="23"/>
          <w:szCs w:val="23"/>
        </w:rPr>
        <w:tab/>
      </w:r>
      <w:r w:rsidR="00F4067D" w:rsidRPr="00606149">
        <w:rPr>
          <w:rFonts w:asciiTheme="minorHAnsi" w:hAnsiTheme="minorHAnsi" w:cstheme="minorHAnsi"/>
          <w:b w:val="0"/>
          <w:sz w:val="23"/>
          <w:szCs w:val="23"/>
        </w:rPr>
        <w:t xml:space="preserve">Za činnost Zpracovatele dle </w:t>
      </w:r>
      <w:r w:rsidR="00BB4912" w:rsidRPr="00606149">
        <w:rPr>
          <w:rFonts w:asciiTheme="minorHAnsi" w:hAnsiTheme="minorHAnsi" w:cstheme="minorHAnsi"/>
          <w:b w:val="0"/>
          <w:sz w:val="23"/>
          <w:szCs w:val="23"/>
        </w:rPr>
        <w:t>čl. III.</w:t>
      </w:r>
      <w:r w:rsidR="00606149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F4067D" w:rsidRPr="00606149">
        <w:rPr>
          <w:rFonts w:asciiTheme="minorHAnsi" w:hAnsiTheme="minorHAnsi" w:cstheme="minorHAnsi"/>
          <w:b w:val="0"/>
          <w:sz w:val="23"/>
          <w:szCs w:val="23"/>
        </w:rPr>
        <w:t xml:space="preserve">této Smlouvy náleží Zpracovateli odměna, </w:t>
      </w:r>
      <w:r w:rsidR="001C2512" w:rsidRPr="00606149">
        <w:rPr>
          <w:rFonts w:asciiTheme="minorHAnsi" w:hAnsiTheme="minorHAnsi" w:cstheme="minorHAnsi"/>
          <w:b w:val="0"/>
          <w:sz w:val="23"/>
          <w:szCs w:val="23"/>
        </w:rPr>
        <w:t xml:space="preserve">kterou smluvní strany sjednávají </w:t>
      </w:r>
      <w:r w:rsidR="00C30744" w:rsidRPr="00606149">
        <w:rPr>
          <w:rFonts w:asciiTheme="minorHAnsi" w:hAnsiTheme="minorHAnsi" w:cstheme="minorHAnsi"/>
          <w:b w:val="0"/>
          <w:sz w:val="23"/>
          <w:szCs w:val="23"/>
        </w:rPr>
        <w:t xml:space="preserve">v celkové výši </w:t>
      </w:r>
      <w:r w:rsidR="006500D9">
        <w:rPr>
          <w:rFonts w:asciiTheme="minorHAnsi" w:hAnsiTheme="minorHAnsi" w:cstheme="minorHAnsi"/>
          <w:b w:val="0"/>
          <w:sz w:val="23"/>
          <w:szCs w:val="23"/>
        </w:rPr>
        <w:t>290</w:t>
      </w:r>
      <w:r w:rsidR="00C30744" w:rsidRPr="00606149">
        <w:rPr>
          <w:rFonts w:asciiTheme="minorHAnsi" w:hAnsiTheme="minorHAnsi" w:cstheme="minorHAnsi"/>
          <w:b w:val="0"/>
          <w:sz w:val="23"/>
          <w:szCs w:val="23"/>
        </w:rPr>
        <w:t xml:space="preserve">.000 Kč. </w:t>
      </w:r>
      <w:r w:rsidR="00F4058B" w:rsidRPr="00606149">
        <w:rPr>
          <w:rFonts w:asciiTheme="minorHAnsi" w:hAnsiTheme="minorHAnsi" w:cstheme="minorHAnsi"/>
          <w:b w:val="0"/>
          <w:sz w:val="23"/>
          <w:szCs w:val="23"/>
        </w:rPr>
        <w:t>Odměna je splatná na základě faktur</w:t>
      </w:r>
      <w:r w:rsidR="00BB4912" w:rsidRPr="00606149">
        <w:rPr>
          <w:rFonts w:asciiTheme="minorHAnsi" w:hAnsiTheme="minorHAnsi" w:cstheme="minorHAnsi"/>
          <w:b w:val="0"/>
          <w:sz w:val="23"/>
          <w:szCs w:val="23"/>
        </w:rPr>
        <w:t xml:space="preserve"> vystavených Zpracovatelem, se splatností 14 dnů ode dne vystavení</w:t>
      </w:r>
    </w:p>
    <w:p w14:paraId="2A7DBB55" w14:textId="6730BEF1" w:rsidR="00113A35" w:rsidRPr="00606149" w:rsidRDefault="00113A35" w:rsidP="00606149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606149">
        <w:rPr>
          <w:rFonts w:asciiTheme="minorHAnsi" w:hAnsiTheme="minorHAnsi" w:cstheme="minorHAnsi"/>
          <w:b w:val="0"/>
          <w:sz w:val="23"/>
          <w:szCs w:val="23"/>
        </w:rPr>
        <w:t>Fakturace dle bodu 3.1 A</w:t>
      </w:r>
    </w:p>
    <w:p w14:paraId="34886739" w14:textId="1BB03B46" w:rsidR="00F4058B" w:rsidRDefault="00045BFB" w:rsidP="00F4058B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xxxxxxxxxxxxxxxxxxxxxxxxxxxxxxxxxxxxxxxxxxxxxxxxxxxxxxxxxxxxxxxxxxxxxxxxxxxxxxxxxxxxxxxxxxxxxxxxx</w:t>
      </w:r>
      <w:r w:rsidR="00F4058B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6FECCA26" w14:textId="77777777" w:rsidR="00113A35" w:rsidRDefault="00113A35" w:rsidP="00113A35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Fakturace dle bodu 3.1 B</w:t>
      </w:r>
    </w:p>
    <w:p w14:paraId="6A1408D7" w14:textId="5160C645" w:rsidR="00113A35" w:rsidRDefault="00045BFB" w:rsidP="00F4058B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xxxxxxxxxxxxxxxxxxxxxxxxxxxxxxxxxxxxxxxxxxxxxxxxxxxxxxxxxxxxxxxxxxxxxxxxxxxxxxxxxxxxxxxx</w:t>
      </w:r>
    </w:p>
    <w:p w14:paraId="1DA415D2" w14:textId="5166141F" w:rsidR="00113A35" w:rsidRDefault="00045BFB" w:rsidP="00F4058B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xxxxxxxxxxxxxxxxxxxxxxxxxxxxxxxxxxxxxxxxxxxxxxxxxxxxxxxxxxxxxxxxxxxxxxxxxxxx</w:t>
      </w:r>
    </w:p>
    <w:p w14:paraId="3AE5DA7A" w14:textId="19D63C2D" w:rsidR="00BB4912" w:rsidRDefault="00045BFB" w:rsidP="00F4058B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xxxxxxxxxxxxxxxxxxxxxxxxxxxxxxxxxxxxxxxxxxxxxxxxxxxxxxxxxxxxxxxxxxxxxxxxxxxxxxxxxxxxxxxxxxxxxxxxxxxxxxxxxxxxxxxxxxxxxxxxxxxxxxx</w:t>
      </w:r>
      <w:r w:rsidR="00113A35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304CA3A7" w14:textId="72375F7C" w:rsidR="00606149" w:rsidRPr="002E4E20" w:rsidRDefault="00045BFB" w:rsidP="00D364A2">
      <w:pPr>
        <w:pStyle w:val="Nadpis11"/>
        <w:numPr>
          <w:ilvl w:val="0"/>
          <w:numId w:val="0"/>
        </w:numPr>
        <w:spacing w:before="120" w:after="120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xxxxxxxxxxxxxxxxxxxxxxxxxxxxxxxxxxxxxxxxxxxxxxxxxxxxxxxxxxxxxxxxxxxxxxxxxxxxxxxxxxxxxxxxxxxxxxxxxxxxxxx</w:t>
      </w:r>
      <w:r w:rsidR="00844E45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072F126A" w14:textId="77777777" w:rsidR="00E17019" w:rsidRPr="004B4A7E" w:rsidRDefault="00E17019" w:rsidP="00D364A2">
      <w:pPr>
        <w:pStyle w:val="Nadpis11"/>
        <w:numPr>
          <w:ilvl w:val="1"/>
          <w:numId w:val="6"/>
        </w:numPr>
        <w:spacing w:before="120" w:after="120" w:line="240" w:lineRule="auto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Žádost se považuje za 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vyhotovenou Zpracovatelem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na základě této Smlouvy 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také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v případě, že Objednatel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 xml:space="preserve"> či třetí osoba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učinil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i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v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Žádosti změny (např. v souvislosti s jejím opětovným podáním), které však podstatným způsobem nenarušily koncepci Žádosti zpracované 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Zpracovatelem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dle této Smlouvy.</w:t>
      </w:r>
    </w:p>
    <w:p w14:paraId="33E230B2" w14:textId="77777777" w:rsidR="00E17019" w:rsidRPr="004B4A7E" w:rsidRDefault="00FE6D65" w:rsidP="000761AC">
      <w:pPr>
        <w:pStyle w:val="Nadpis11"/>
        <w:numPr>
          <w:ilvl w:val="1"/>
          <w:numId w:val="6"/>
        </w:numPr>
        <w:spacing w:before="120" w:after="120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lastRenderedPageBreak/>
        <w:t>Právo na odměnu vzniká Zpracovateli také v případě, pokud nedojde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 xml:space="preserve"> k přiznání Dotace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nebo b</w:t>
      </w:r>
      <w:r w:rsidR="00780C34" w:rsidRPr="004B4A7E">
        <w:rPr>
          <w:rFonts w:asciiTheme="minorHAnsi" w:hAnsiTheme="minorHAnsi" w:cstheme="minorHAnsi"/>
          <w:b w:val="0"/>
          <w:sz w:val="23"/>
          <w:szCs w:val="23"/>
        </w:rPr>
        <w:t>ude-li Žádost vyřazena z projednávání výlučně z důvodů na straně Objednatele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nebo </w:t>
      </w:r>
      <w:r w:rsidR="000C06B6" w:rsidRPr="004B4A7E">
        <w:rPr>
          <w:rFonts w:asciiTheme="minorHAnsi" w:hAnsiTheme="minorHAnsi" w:cstheme="minorHAnsi"/>
          <w:b w:val="0"/>
          <w:sz w:val="23"/>
          <w:szCs w:val="23"/>
        </w:rPr>
        <w:t>bude-li S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>mlouv</w:t>
      </w:r>
      <w:r w:rsidR="000C06B6" w:rsidRPr="004B4A7E">
        <w:rPr>
          <w:rFonts w:asciiTheme="minorHAnsi" w:hAnsiTheme="minorHAnsi" w:cstheme="minorHAnsi"/>
          <w:b w:val="0"/>
          <w:sz w:val="23"/>
          <w:szCs w:val="23"/>
        </w:rPr>
        <w:t>a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0C06B6" w:rsidRPr="004B4A7E">
        <w:rPr>
          <w:rFonts w:asciiTheme="minorHAnsi" w:hAnsiTheme="minorHAnsi" w:cstheme="minorHAnsi"/>
          <w:b w:val="0"/>
          <w:sz w:val="23"/>
          <w:szCs w:val="23"/>
        </w:rPr>
        <w:t xml:space="preserve">ukončena 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 xml:space="preserve">z jiného důvodu, než </w:t>
      </w:r>
      <w:r w:rsidR="000C06B6" w:rsidRPr="004B4A7E">
        <w:rPr>
          <w:rFonts w:asciiTheme="minorHAnsi" w:hAnsiTheme="minorHAnsi" w:cstheme="minorHAnsi"/>
          <w:b w:val="0"/>
          <w:sz w:val="23"/>
          <w:szCs w:val="23"/>
        </w:rPr>
        <w:t xml:space="preserve">je </w:t>
      </w:r>
      <w:r w:rsidR="00CE0FC2" w:rsidRPr="004B4A7E">
        <w:rPr>
          <w:rFonts w:asciiTheme="minorHAnsi" w:hAnsiTheme="minorHAnsi" w:cstheme="minorHAnsi"/>
          <w:b w:val="0"/>
          <w:sz w:val="23"/>
          <w:szCs w:val="23"/>
        </w:rPr>
        <w:t xml:space="preserve">podstatné 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 xml:space="preserve">porušení </w:t>
      </w:r>
      <w:r w:rsidR="00CE0FC2" w:rsidRPr="004B4A7E">
        <w:rPr>
          <w:rFonts w:asciiTheme="minorHAnsi" w:hAnsiTheme="minorHAnsi" w:cstheme="minorHAnsi"/>
          <w:b w:val="0"/>
          <w:sz w:val="23"/>
          <w:szCs w:val="23"/>
        </w:rPr>
        <w:t>Smlouvy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 xml:space="preserve"> Zpracovatele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m</w:t>
      </w:r>
      <w:r w:rsidR="008D72CA" w:rsidRPr="004B4A7E">
        <w:rPr>
          <w:rFonts w:asciiTheme="minorHAnsi" w:hAnsiTheme="minorHAnsi" w:cstheme="minorHAnsi"/>
          <w:b w:val="0"/>
          <w:sz w:val="23"/>
          <w:szCs w:val="23"/>
        </w:rPr>
        <w:t>.</w:t>
      </w:r>
      <w:r w:rsidR="00AE0626" w:rsidRPr="004B4A7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14:paraId="0772DB62" w14:textId="77777777" w:rsidR="00A410B5" w:rsidRPr="004B4A7E" w:rsidRDefault="00A410B5" w:rsidP="000761AC">
      <w:pPr>
        <w:pStyle w:val="Nadpis11"/>
        <w:numPr>
          <w:ilvl w:val="1"/>
          <w:numId w:val="6"/>
        </w:numPr>
        <w:spacing w:before="120" w:after="120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bookmarkStart w:id="3" w:name="_Hlk135386565"/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Nad rámec dohodnuté odměny je Zpracovatel oprávněn </w:t>
      </w:r>
      <w:r w:rsidR="00E97DF7" w:rsidRPr="004B4A7E">
        <w:rPr>
          <w:rFonts w:asciiTheme="minorHAnsi" w:hAnsiTheme="minorHAnsi" w:cstheme="minorHAnsi"/>
          <w:b w:val="0"/>
          <w:sz w:val="23"/>
          <w:szCs w:val="23"/>
        </w:rPr>
        <w:t>vyúčtovat:</w:t>
      </w:r>
    </w:p>
    <w:p w14:paraId="5C56F35A" w14:textId="77777777" w:rsidR="00E97DF7" w:rsidRPr="00BB4912" w:rsidRDefault="00E97DF7" w:rsidP="000761AC">
      <w:pPr>
        <w:pStyle w:val="Nadpis11"/>
        <w:numPr>
          <w:ilvl w:val="0"/>
          <w:numId w:val="7"/>
        </w:numPr>
        <w:spacing w:before="120" w:after="120"/>
        <w:ind w:left="1560" w:hanging="567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Cestovní výdaje účelně vynaložené v souvislosti s plněním Smlouvy po předchozím </w:t>
      </w:r>
      <w:r w:rsidRPr="00BB4912">
        <w:rPr>
          <w:rFonts w:asciiTheme="minorHAnsi" w:hAnsiTheme="minorHAnsi" w:cstheme="minorHAnsi"/>
          <w:b w:val="0"/>
          <w:sz w:val="23"/>
          <w:szCs w:val="23"/>
        </w:rPr>
        <w:t xml:space="preserve">oznámení Objednateli, a to v sazbě </w:t>
      </w:r>
      <w:r w:rsidR="00427B5B" w:rsidRPr="00BB4912">
        <w:rPr>
          <w:rFonts w:asciiTheme="minorHAnsi" w:hAnsiTheme="minorHAnsi" w:cstheme="minorHAnsi"/>
          <w:b w:val="0"/>
          <w:sz w:val="23"/>
          <w:szCs w:val="23"/>
        </w:rPr>
        <w:t>1</w:t>
      </w:r>
      <w:r w:rsidR="005577AD" w:rsidRPr="00BB4912">
        <w:rPr>
          <w:rFonts w:asciiTheme="minorHAnsi" w:hAnsiTheme="minorHAnsi" w:cstheme="minorHAnsi"/>
          <w:b w:val="0"/>
          <w:sz w:val="23"/>
          <w:szCs w:val="23"/>
        </w:rPr>
        <w:t>2</w:t>
      </w:r>
      <w:r w:rsidR="00427B5B" w:rsidRPr="00BB4912">
        <w:rPr>
          <w:rFonts w:asciiTheme="minorHAnsi" w:hAnsiTheme="minorHAnsi" w:cstheme="minorHAnsi"/>
          <w:b w:val="0"/>
          <w:sz w:val="23"/>
          <w:szCs w:val="23"/>
        </w:rPr>
        <w:t xml:space="preserve"> Kč</w:t>
      </w:r>
      <w:r w:rsidRPr="00BB4912">
        <w:rPr>
          <w:rFonts w:asciiTheme="minorHAnsi" w:hAnsiTheme="minorHAnsi" w:cstheme="minorHAnsi"/>
          <w:b w:val="0"/>
          <w:sz w:val="23"/>
          <w:szCs w:val="23"/>
        </w:rPr>
        <w:t>/km.</w:t>
      </w:r>
    </w:p>
    <w:bookmarkEnd w:id="3"/>
    <w:p w14:paraId="0EC298BE" w14:textId="3631A2BD" w:rsidR="006C129A" w:rsidRPr="00BB4912" w:rsidRDefault="00E97DF7" w:rsidP="000761AC">
      <w:pPr>
        <w:pStyle w:val="Nadpis11"/>
        <w:numPr>
          <w:ilvl w:val="0"/>
          <w:numId w:val="7"/>
        </w:numPr>
        <w:spacing w:before="120" w:after="120"/>
        <w:ind w:left="1560" w:hanging="567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BB4912">
        <w:rPr>
          <w:rFonts w:asciiTheme="minorHAnsi" w:hAnsiTheme="minorHAnsi" w:cstheme="minorHAnsi"/>
          <w:b w:val="0"/>
          <w:sz w:val="23"/>
          <w:szCs w:val="23"/>
        </w:rPr>
        <w:t>Konzultace, které budou Objednateli poskytnuty a přesahují rámec</w:t>
      </w:r>
      <w:r w:rsidR="00803B46" w:rsidRPr="00BB4912">
        <w:rPr>
          <w:rFonts w:asciiTheme="minorHAnsi" w:hAnsiTheme="minorHAnsi" w:cstheme="minorHAnsi"/>
          <w:b w:val="0"/>
          <w:sz w:val="23"/>
          <w:szCs w:val="23"/>
        </w:rPr>
        <w:t xml:space="preserve"> činnost</w:t>
      </w:r>
      <w:r w:rsidR="00F414C3" w:rsidRPr="00BB4912">
        <w:rPr>
          <w:rFonts w:asciiTheme="minorHAnsi" w:hAnsiTheme="minorHAnsi" w:cstheme="minorHAnsi"/>
          <w:b w:val="0"/>
          <w:sz w:val="23"/>
          <w:szCs w:val="23"/>
        </w:rPr>
        <w:t>í</w:t>
      </w:r>
      <w:r w:rsidR="00803B46" w:rsidRPr="00BB4912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DE6AA7">
        <w:rPr>
          <w:rFonts w:asciiTheme="minorHAnsi" w:hAnsiTheme="minorHAnsi" w:cstheme="minorHAnsi"/>
          <w:b w:val="0"/>
          <w:sz w:val="23"/>
          <w:szCs w:val="23"/>
        </w:rPr>
        <w:t>uvedených v této smlouvě</w:t>
      </w:r>
      <w:r w:rsidR="00611059" w:rsidRPr="00BB4912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Pr="00BB4912">
        <w:rPr>
          <w:rFonts w:asciiTheme="minorHAnsi" w:hAnsiTheme="minorHAnsi" w:cstheme="minorHAnsi"/>
          <w:b w:val="0"/>
          <w:sz w:val="23"/>
          <w:szCs w:val="23"/>
        </w:rPr>
        <w:t xml:space="preserve">a to v sazbě </w:t>
      </w:r>
      <w:r w:rsidR="00803B46" w:rsidRPr="00BB4912">
        <w:rPr>
          <w:rFonts w:asciiTheme="minorHAnsi" w:hAnsiTheme="minorHAnsi" w:cstheme="minorHAnsi"/>
          <w:b w:val="0"/>
          <w:sz w:val="23"/>
          <w:szCs w:val="23"/>
        </w:rPr>
        <w:t>2.000</w:t>
      </w:r>
      <w:r w:rsidR="00C064C4" w:rsidRPr="00BB4912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BB4912">
        <w:rPr>
          <w:rFonts w:asciiTheme="minorHAnsi" w:hAnsiTheme="minorHAnsi" w:cstheme="minorHAnsi"/>
          <w:b w:val="0"/>
          <w:sz w:val="23"/>
          <w:szCs w:val="23"/>
        </w:rPr>
        <w:t>Kč/hod</w:t>
      </w:r>
      <w:r w:rsidR="00923B76" w:rsidRPr="00BB4912">
        <w:rPr>
          <w:rFonts w:asciiTheme="minorHAnsi" w:hAnsiTheme="minorHAnsi" w:cstheme="minorHAnsi"/>
          <w:b w:val="0"/>
          <w:sz w:val="23"/>
          <w:szCs w:val="23"/>
        </w:rPr>
        <w:t>.</w:t>
      </w:r>
      <w:r w:rsidR="00C064C4" w:rsidRPr="00BB4912">
        <w:rPr>
          <w:rFonts w:asciiTheme="minorHAnsi" w:hAnsiTheme="minorHAnsi" w:cstheme="minorHAnsi"/>
          <w:b w:val="0"/>
          <w:sz w:val="23"/>
          <w:szCs w:val="23"/>
        </w:rPr>
        <w:t xml:space="preserve"> </w:t>
      </w:r>
    </w:p>
    <w:p w14:paraId="5A6A6AB8" w14:textId="77777777" w:rsidR="00C75BF8" w:rsidRPr="00C75BF8" w:rsidRDefault="00C75BF8" w:rsidP="00A26951">
      <w:pPr>
        <w:pStyle w:val="Nadpis11"/>
        <w:numPr>
          <w:ilvl w:val="0"/>
          <w:numId w:val="0"/>
        </w:numPr>
        <w:spacing w:before="120" w:after="120"/>
        <w:ind w:left="709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C75BF8">
        <w:rPr>
          <w:rFonts w:asciiTheme="minorHAnsi" w:hAnsiTheme="minorHAnsi" w:cstheme="minorHAnsi"/>
          <w:b w:val="0"/>
          <w:sz w:val="23"/>
          <w:szCs w:val="23"/>
        </w:rPr>
        <w:t>Vznik těchto případných nákladů bude vždy Objednateli předem oznámen, vyúčtování podléhá odsouhlasení Objednatelem.</w:t>
      </w:r>
    </w:p>
    <w:p w14:paraId="3F8CE970" w14:textId="77777777" w:rsidR="005F07E7" w:rsidRPr="004B4A7E" w:rsidRDefault="00E97DF7" w:rsidP="000761AC">
      <w:pPr>
        <w:pStyle w:val="Nadpis11"/>
        <w:numPr>
          <w:ilvl w:val="1"/>
          <w:numId w:val="6"/>
        </w:numPr>
        <w:spacing w:before="120" w:after="120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t>Veškeré platby se považují za uhrazené okamžikem jejich připsání na účet smluvní strany, které je platba hrazena,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 a který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je uveden v záhlaví této Smlouvy. Platby budou prováděny v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 xml:space="preserve"> českých 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korunách. Případná platba provedená v jiné měně bude pro účely této Smlouvy přepočtena podle kurzu České národní banky devizy střed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,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platného ke dni uhrazení příslušné platby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1BE44A4D" w14:textId="77777777" w:rsidR="008D7519" w:rsidRPr="004B4A7E" w:rsidRDefault="00C521C1" w:rsidP="000761AC">
      <w:pPr>
        <w:pStyle w:val="Nadpis11"/>
        <w:numPr>
          <w:ilvl w:val="1"/>
          <w:numId w:val="6"/>
        </w:numPr>
        <w:spacing w:before="120" w:after="120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t>Veškeré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 částk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y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 odměny či jiných plateb účtovan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é</w:t>
      </w:r>
      <w:r w:rsidR="00427B5B" w:rsidRPr="004B4A7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Zpracovatelem 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jsou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ve Smlouvě uvedeny bez 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>DPH</w:t>
      </w:r>
      <w:r w:rsidR="00427B5B" w:rsidRPr="004B4A7E">
        <w:rPr>
          <w:rFonts w:asciiTheme="minorHAnsi" w:hAnsiTheme="minorHAnsi" w:cstheme="minorHAnsi"/>
          <w:b w:val="0"/>
          <w:sz w:val="23"/>
          <w:szCs w:val="23"/>
        </w:rPr>
        <w:t>.</w:t>
      </w:r>
      <w:r w:rsidR="008D7519" w:rsidRPr="004B4A7E">
        <w:rPr>
          <w:rFonts w:asciiTheme="minorHAnsi" w:hAnsiTheme="minorHAnsi" w:cstheme="minorHAnsi"/>
          <w:b w:val="0"/>
          <w:sz w:val="23"/>
          <w:szCs w:val="23"/>
        </w:rPr>
        <w:t xml:space="preserve">  </w:t>
      </w:r>
    </w:p>
    <w:p w14:paraId="35C5AED3" w14:textId="4B6869AD" w:rsidR="0044675D" w:rsidRPr="00AE5C15" w:rsidRDefault="008D7519" w:rsidP="00AE5C15">
      <w:pPr>
        <w:pStyle w:val="Nadpis11"/>
        <w:numPr>
          <w:ilvl w:val="1"/>
          <w:numId w:val="6"/>
        </w:numPr>
        <w:spacing w:before="120" w:after="120"/>
        <w:ind w:hanging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B4A7E">
        <w:rPr>
          <w:rFonts w:asciiTheme="minorHAnsi" w:hAnsiTheme="minorHAnsi" w:cstheme="minorHAnsi"/>
          <w:b w:val="0"/>
          <w:sz w:val="23"/>
          <w:szCs w:val="23"/>
        </w:rPr>
        <w:t>Ocitne-li se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 xml:space="preserve"> některá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ze smluvních stran v prodlení s úhradou kterékoli částky 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dle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 této Smlouvy, je strana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, která je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v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 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prodlení</w:t>
      </w:r>
      <w:r w:rsidR="0063537A" w:rsidRPr="004B4A7E">
        <w:rPr>
          <w:rFonts w:asciiTheme="minorHAnsi" w:hAnsiTheme="minorHAnsi" w:cstheme="minorHAnsi"/>
          <w:b w:val="0"/>
          <w:sz w:val="23"/>
          <w:szCs w:val="23"/>
        </w:rPr>
        <w:t>,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povinna uhradit druhé smluvní straně </w:t>
      </w:r>
      <w:r w:rsidR="00F13A0C" w:rsidRPr="004B4A7E">
        <w:rPr>
          <w:rFonts w:asciiTheme="minorHAnsi" w:hAnsiTheme="minorHAnsi" w:cstheme="minorHAnsi"/>
          <w:b w:val="0"/>
          <w:sz w:val="23"/>
          <w:szCs w:val="23"/>
        </w:rPr>
        <w:t xml:space="preserve">smluvní pokutu 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ve výši 0,05 % z dlužné částky za každý den prodlení s tím, že</w:t>
      </w:r>
      <w:r w:rsidR="00F13A0C" w:rsidRPr="004B4A7E">
        <w:rPr>
          <w:rFonts w:asciiTheme="minorHAnsi" w:hAnsiTheme="minorHAnsi" w:cstheme="minorHAnsi"/>
          <w:b w:val="0"/>
          <w:sz w:val="23"/>
          <w:szCs w:val="23"/>
        </w:rPr>
        <w:t xml:space="preserve"> smluvní pokuta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je splatn</w:t>
      </w:r>
      <w:r w:rsidR="00F13A0C" w:rsidRPr="004B4A7E">
        <w:rPr>
          <w:rFonts w:asciiTheme="minorHAnsi" w:hAnsiTheme="minorHAnsi" w:cstheme="minorHAnsi"/>
          <w:b w:val="0"/>
          <w:sz w:val="23"/>
          <w:szCs w:val="23"/>
        </w:rPr>
        <w:t>á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 xml:space="preserve"> do 10 dnů poté, kdy na </w:t>
      </w:r>
      <w:r w:rsidR="000F5D4E">
        <w:rPr>
          <w:rFonts w:asciiTheme="minorHAnsi" w:hAnsiTheme="minorHAnsi" w:cstheme="minorHAnsi"/>
          <w:b w:val="0"/>
          <w:sz w:val="23"/>
          <w:szCs w:val="23"/>
        </w:rPr>
        <w:t xml:space="preserve">její úhradu </w:t>
      </w:r>
      <w:r w:rsidRPr="004B4A7E">
        <w:rPr>
          <w:rFonts w:asciiTheme="minorHAnsi" w:hAnsiTheme="minorHAnsi" w:cstheme="minorHAnsi"/>
          <w:b w:val="0"/>
          <w:sz w:val="23"/>
          <w:szCs w:val="23"/>
        </w:rPr>
        <w:t>druhé smluvní straně vznikne právo.</w:t>
      </w:r>
      <w:r w:rsidR="001D5957" w:rsidRPr="004B4A7E">
        <w:rPr>
          <w:rFonts w:asciiTheme="minorHAnsi" w:hAnsiTheme="minorHAnsi" w:cstheme="minorHAnsi"/>
          <w:b w:val="0"/>
          <w:sz w:val="23"/>
          <w:szCs w:val="23"/>
        </w:rPr>
        <w:t xml:space="preserve"> Prodlení s úhradou odměny Zpracovatel</w:t>
      </w:r>
      <w:r w:rsidR="00427B5B" w:rsidRPr="004B4A7E">
        <w:rPr>
          <w:rFonts w:asciiTheme="minorHAnsi" w:hAnsiTheme="minorHAnsi" w:cstheme="minorHAnsi"/>
          <w:b w:val="0"/>
          <w:sz w:val="23"/>
          <w:szCs w:val="23"/>
        </w:rPr>
        <w:t>i</w:t>
      </w:r>
      <w:r w:rsidR="001D5957" w:rsidRPr="004B4A7E">
        <w:rPr>
          <w:rFonts w:asciiTheme="minorHAnsi" w:hAnsiTheme="minorHAnsi" w:cstheme="minorHAnsi"/>
          <w:b w:val="0"/>
          <w:sz w:val="23"/>
          <w:szCs w:val="23"/>
        </w:rPr>
        <w:t xml:space="preserve"> trvající déle než 30 dní se považuje za podstatné porušení Smlouvy a je důvodem k odstoupení od Smlouvy.</w:t>
      </w:r>
    </w:p>
    <w:p w14:paraId="7BD0B0BC" w14:textId="77777777" w:rsidR="00232431" w:rsidRPr="004B4A7E" w:rsidRDefault="00E55EE3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bookmarkStart w:id="4" w:name="_Ref270081335"/>
      <w:r w:rsidRPr="004B4A7E">
        <w:rPr>
          <w:rFonts w:asciiTheme="minorHAnsi" w:hAnsiTheme="minorHAnsi" w:cstheme="minorHAnsi"/>
          <w:sz w:val="23"/>
          <w:szCs w:val="23"/>
        </w:rPr>
        <w:t>FORMA KOMUNIKACE</w:t>
      </w:r>
    </w:p>
    <w:p w14:paraId="10192592" w14:textId="77777777" w:rsidR="006C2E19" w:rsidRPr="004B4A7E" w:rsidRDefault="00232431" w:rsidP="000761AC">
      <w:pPr>
        <w:pStyle w:val="Nadpis21"/>
        <w:numPr>
          <w:ilvl w:val="1"/>
          <w:numId w:val="8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Smluvní strany</w:t>
      </w:r>
      <w:r w:rsidR="00AF53BB" w:rsidRPr="004B4A7E">
        <w:rPr>
          <w:rFonts w:asciiTheme="minorHAnsi" w:hAnsiTheme="minorHAnsi" w:cstheme="minorHAnsi"/>
          <w:sz w:val="23"/>
          <w:szCs w:val="23"/>
        </w:rPr>
        <w:t xml:space="preserve"> se dohodly, že není-li v této S</w:t>
      </w:r>
      <w:r w:rsidRPr="004B4A7E">
        <w:rPr>
          <w:rFonts w:asciiTheme="minorHAnsi" w:hAnsiTheme="minorHAnsi" w:cstheme="minorHAnsi"/>
          <w:sz w:val="23"/>
          <w:szCs w:val="23"/>
        </w:rPr>
        <w:t xml:space="preserve">mlouvě výslovně stanoveno jinak, písemnosti mohou být kromě doručování kurýrem nebo </w:t>
      </w:r>
      <w:r w:rsidR="0063537A" w:rsidRPr="004B4A7E">
        <w:rPr>
          <w:rFonts w:asciiTheme="minorHAnsi" w:hAnsiTheme="minorHAnsi" w:cstheme="minorHAnsi"/>
          <w:sz w:val="23"/>
          <w:szCs w:val="23"/>
        </w:rPr>
        <w:t>prostřednictvím držitele poštovní licence</w:t>
      </w:r>
      <w:r w:rsidR="006C2E19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6E1446" w:rsidRPr="004B4A7E">
        <w:rPr>
          <w:rFonts w:asciiTheme="minorHAnsi" w:hAnsiTheme="minorHAnsi" w:cstheme="minorHAnsi"/>
          <w:sz w:val="23"/>
          <w:szCs w:val="23"/>
        </w:rPr>
        <w:t xml:space="preserve">na adresu </w:t>
      </w:r>
      <w:r w:rsidR="006C2E19" w:rsidRPr="004B4A7E">
        <w:rPr>
          <w:rFonts w:asciiTheme="minorHAnsi" w:hAnsiTheme="minorHAnsi" w:cstheme="minorHAnsi"/>
          <w:sz w:val="23"/>
          <w:szCs w:val="23"/>
        </w:rPr>
        <w:t>příslušné smluvní strany uvedenou v záhlaví této Smlouvy</w:t>
      </w:r>
      <w:r w:rsidRPr="004B4A7E">
        <w:rPr>
          <w:rFonts w:asciiTheme="minorHAnsi" w:hAnsiTheme="minorHAnsi" w:cstheme="minorHAnsi"/>
          <w:sz w:val="23"/>
          <w:szCs w:val="23"/>
        </w:rPr>
        <w:t>, druhé straně doručovány taktéž elektronickou poštou. Zpráva zasílaná elektronickou poštou se má za doručenou pouze v případě potvrzení jejího přijetí ze strany adresáta odeslaného elektronickou poštou, a to okamžikem doručení tohoto potvrzení. Pro účely</w:t>
      </w:r>
      <w:r w:rsidR="00CF737A" w:rsidRPr="004B4A7E">
        <w:rPr>
          <w:rFonts w:asciiTheme="minorHAnsi" w:hAnsiTheme="minorHAnsi" w:cstheme="minorHAnsi"/>
          <w:sz w:val="23"/>
          <w:szCs w:val="23"/>
        </w:rPr>
        <w:t xml:space="preserve"> plnění </w:t>
      </w:r>
      <w:r w:rsidR="008E4D24" w:rsidRPr="004B4A7E">
        <w:rPr>
          <w:rFonts w:asciiTheme="minorHAnsi" w:hAnsiTheme="minorHAnsi" w:cstheme="minorHAnsi"/>
          <w:sz w:val="23"/>
          <w:szCs w:val="23"/>
        </w:rPr>
        <w:t>S</w:t>
      </w:r>
      <w:r w:rsidRPr="004B4A7E">
        <w:rPr>
          <w:rFonts w:asciiTheme="minorHAnsi" w:hAnsiTheme="minorHAnsi" w:cstheme="minorHAnsi"/>
          <w:sz w:val="23"/>
          <w:szCs w:val="23"/>
        </w:rPr>
        <w:t>m</w:t>
      </w:r>
      <w:r w:rsidR="0096188F" w:rsidRPr="004B4A7E">
        <w:rPr>
          <w:rFonts w:asciiTheme="minorHAnsi" w:hAnsiTheme="minorHAnsi" w:cstheme="minorHAnsi"/>
          <w:sz w:val="23"/>
          <w:szCs w:val="23"/>
        </w:rPr>
        <w:t xml:space="preserve">louvy </w:t>
      </w:r>
      <w:r w:rsidR="000F438F" w:rsidRPr="004B4A7E">
        <w:rPr>
          <w:rFonts w:asciiTheme="minorHAnsi" w:hAnsiTheme="minorHAnsi" w:cstheme="minorHAnsi"/>
          <w:sz w:val="23"/>
          <w:szCs w:val="23"/>
        </w:rPr>
        <w:t xml:space="preserve">budou smluvní strany </w:t>
      </w:r>
      <w:r w:rsidR="00CF737A" w:rsidRPr="004B4A7E">
        <w:rPr>
          <w:rFonts w:asciiTheme="minorHAnsi" w:hAnsiTheme="minorHAnsi" w:cstheme="minorHAnsi"/>
          <w:sz w:val="23"/>
          <w:szCs w:val="23"/>
        </w:rPr>
        <w:t>využívat</w:t>
      </w:r>
      <w:r w:rsidRPr="004B4A7E">
        <w:rPr>
          <w:rFonts w:asciiTheme="minorHAnsi" w:hAnsiTheme="minorHAnsi" w:cstheme="minorHAnsi"/>
          <w:sz w:val="23"/>
          <w:szCs w:val="23"/>
        </w:rPr>
        <w:t xml:space="preserve"> následující </w:t>
      </w:r>
      <w:r w:rsidR="00CF737A" w:rsidRPr="004B4A7E">
        <w:rPr>
          <w:rFonts w:asciiTheme="minorHAnsi" w:hAnsiTheme="minorHAnsi" w:cstheme="minorHAnsi"/>
          <w:sz w:val="23"/>
          <w:szCs w:val="23"/>
        </w:rPr>
        <w:t>kontakty</w:t>
      </w:r>
      <w:r w:rsidRPr="004B4A7E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2FC2FC86" w14:textId="0D0F6D91" w:rsidR="00E55EE3" w:rsidRPr="004B4A7E" w:rsidRDefault="00E55EE3" w:rsidP="00D87F70">
      <w:pPr>
        <w:pStyle w:val="Nadpis21"/>
        <w:numPr>
          <w:ilvl w:val="0"/>
          <w:numId w:val="0"/>
        </w:numPr>
        <w:ind w:left="851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za Zpracovatele</w:t>
      </w:r>
      <w:r w:rsidR="0084721E" w:rsidRPr="004B4A7E">
        <w:rPr>
          <w:rFonts w:asciiTheme="minorHAnsi" w:hAnsiTheme="minorHAnsi" w:cstheme="minorHAnsi"/>
          <w:sz w:val="23"/>
          <w:szCs w:val="23"/>
        </w:rPr>
        <w:t>:</w:t>
      </w:r>
      <w:r w:rsidR="00232431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F42F32" w:rsidRPr="004B4A7E">
        <w:rPr>
          <w:rFonts w:asciiTheme="minorHAnsi" w:hAnsiTheme="minorHAnsi" w:cstheme="minorHAnsi"/>
          <w:sz w:val="23"/>
          <w:szCs w:val="23"/>
        </w:rPr>
        <w:tab/>
      </w:r>
      <w:r w:rsidR="00045BFB">
        <w:rPr>
          <w:rFonts w:asciiTheme="minorHAnsi" w:hAnsiTheme="minorHAnsi" w:cstheme="minorHAnsi"/>
          <w:sz w:val="23"/>
          <w:szCs w:val="23"/>
        </w:rPr>
        <w:t>xxxxxxxxxxxxxxx</w:t>
      </w:r>
      <w:r w:rsidR="00176B36" w:rsidRPr="004B4A7E">
        <w:rPr>
          <w:rFonts w:asciiTheme="minorHAnsi" w:hAnsiTheme="minorHAnsi" w:cstheme="minorHAnsi"/>
          <w:sz w:val="23"/>
          <w:szCs w:val="23"/>
        </w:rPr>
        <w:t>,</w:t>
      </w:r>
      <w:r w:rsidR="008E5583" w:rsidRPr="004B4A7E">
        <w:rPr>
          <w:rFonts w:asciiTheme="minorHAnsi" w:hAnsiTheme="minorHAnsi" w:cstheme="minorHAnsi"/>
          <w:sz w:val="23"/>
          <w:szCs w:val="23"/>
        </w:rPr>
        <w:t xml:space="preserve"> e-mail:</w:t>
      </w:r>
      <w:r w:rsidR="00045BFB">
        <w:rPr>
          <w:rFonts w:asciiTheme="minorHAnsi" w:hAnsiTheme="minorHAnsi" w:cstheme="minorHAnsi"/>
          <w:sz w:val="23"/>
          <w:szCs w:val="23"/>
        </w:rPr>
        <w:t>xxxxxxxxxxxxxxxx</w:t>
      </w:r>
      <w:r w:rsidR="00176B36" w:rsidRPr="004B4A7E">
        <w:rPr>
          <w:rFonts w:asciiTheme="minorHAnsi" w:hAnsiTheme="minorHAnsi" w:cstheme="minorHAnsi"/>
          <w:sz w:val="23"/>
          <w:szCs w:val="23"/>
        </w:rPr>
        <w:t xml:space="preserve">, tel. </w:t>
      </w:r>
      <w:r w:rsidR="00045BFB">
        <w:rPr>
          <w:rFonts w:asciiTheme="minorHAnsi" w:hAnsiTheme="minorHAnsi" w:cstheme="minorHAnsi"/>
          <w:sz w:val="23"/>
          <w:szCs w:val="23"/>
        </w:rPr>
        <w:t>xxx xxx xxx</w:t>
      </w:r>
    </w:p>
    <w:p w14:paraId="665E7A24" w14:textId="074D4E50" w:rsidR="00D43A33" w:rsidRPr="004B4A7E" w:rsidRDefault="00E55EE3" w:rsidP="00AE5C15">
      <w:pPr>
        <w:pStyle w:val="Nadpis21"/>
        <w:numPr>
          <w:ilvl w:val="0"/>
          <w:numId w:val="0"/>
        </w:numPr>
        <w:ind w:left="851"/>
        <w:rPr>
          <w:rFonts w:asciiTheme="minorHAnsi" w:hAnsiTheme="minorHAnsi" w:cstheme="minorHAnsi"/>
          <w:color w:val="auto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za Objednatele</w:t>
      </w:r>
      <w:r w:rsidR="0084721E" w:rsidRPr="004B4A7E">
        <w:rPr>
          <w:rFonts w:asciiTheme="minorHAnsi" w:hAnsiTheme="minorHAnsi" w:cstheme="minorHAnsi"/>
          <w:color w:val="auto"/>
          <w:sz w:val="23"/>
          <w:szCs w:val="23"/>
        </w:rPr>
        <w:t>:</w:t>
      </w:r>
      <w:r w:rsidR="00174149" w:rsidRPr="004B4A7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D87F70" w:rsidRPr="004B4A7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045BFB">
        <w:rPr>
          <w:rFonts w:asciiTheme="minorHAnsi" w:hAnsiTheme="minorHAnsi" w:cstheme="minorHAnsi"/>
          <w:color w:val="auto"/>
          <w:sz w:val="23"/>
          <w:szCs w:val="23"/>
        </w:rPr>
        <w:t>xxxxxxxxxxxxxxxx</w:t>
      </w:r>
      <w:r w:rsidR="000C1CF3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4D44D4">
        <w:rPr>
          <w:rFonts w:asciiTheme="minorHAnsi" w:hAnsiTheme="minorHAnsi" w:cstheme="minorHAnsi"/>
          <w:sz w:val="23"/>
          <w:szCs w:val="23"/>
        </w:rPr>
        <w:t>e-mail:</w:t>
      </w:r>
      <w:r w:rsidR="00045BFB">
        <w:rPr>
          <w:rFonts w:asciiTheme="minorHAnsi" w:hAnsiTheme="minorHAnsi" w:cstheme="minorHAnsi"/>
          <w:sz w:val="23"/>
          <w:szCs w:val="23"/>
        </w:rPr>
        <w:t xml:space="preserve"> xxxxxxxxxxxxxxxxx</w:t>
      </w:r>
      <w:r w:rsidR="00442B27">
        <w:rPr>
          <w:rFonts w:asciiTheme="minorHAnsi" w:hAnsiTheme="minorHAnsi" w:cstheme="minorHAnsi"/>
          <w:sz w:val="23"/>
          <w:szCs w:val="23"/>
        </w:rPr>
        <w:t xml:space="preserve">, tel.: </w:t>
      </w:r>
      <w:r w:rsidR="00045BFB">
        <w:rPr>
          <w:rFonts w:asciiTheme="minorHAnsi" w:hAnsiTheme="minorHAnsi" w:cstheme="minorHAnsi"/>
          <w:sz w:val="23"/>
          <w:szCs w:val="23"/>
        </w:rPr>
        <w:t>xxx xxx xxx</w:t>
      </w:r>
    </w:p>
    <w:p w14:paraId="5180B2A2" w14:textId="77777777" w:rsidR="008E5583" w:rsidRPr="004B4A7E" w:rsidRDefault="00A739BA" w:rsidP="000761AC">
      <w:pPr>
        <w:pStyle w:val="Nadpis21"/>
        <w:numPr>
          <w:ilvl w:val="1"/>
          <w:numId w:val="8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Smluvní strany se dohodly, že dojde-li ke změně doručovací </w:t>
      </w:r>
      <w:r w:rsidR="00C064C4" w:rsidRPr="004B4A7E">
        <w:rPr>
          <w:rFonts w:asciiTheme="minorHAnsi" w:hAnsiTheme="minorHAnsi" w:cstheme="minorHAnsi"/>
          <w:sz w:val="23"/>
          <w:szCs w:val="23"/>
        </w:rPr>
        <w:t xml:space="preserve">adresy </w:t>
      </w:r>
      <w:r w:rsidRPr="004B4A7E">
        <w:rPr>
          <w:rFonts w:asciiTheme="minorHAnsi" w:hAnsiTheme="minorHAnsi" w:cstheme="minorHAnsi"/>
          <w:sz w:val="23"/>
          <w:szCs w:val="23"/>
        </w:rPr>
        <w:t xml:space="preserve">u kterékoli z nich, sdělí písemně </w:t>
      </w:r>
      <w:r w:rsidR="00D97FB9" w:rsidRPr="004B4A7E">
        <w:rPr>
          <w:rFonts w:asciiTheme="minorHAnsi" w:hAnsiTheme="minorHAnsi" w:cstheme="minorHAnsi"/>
          <w:sz w:val="23"/>
          <w:szCs w:val="23"/>
        </w:rPr>
        <w:t xml:space="preserve">elektronicky (s potvrzením o přijetí zprávy), nebo příp. </w:t>
      </w:r>
      <w:r w:rsidRPr="004B4A7E">
        <w:rPr>
          <w:rFonts w:asciiTheme="minorHAnsi" w:hAnsiTheme="minorHAnsi" w:cstheme="minorHAnsi"/>
          <w:sz w:val="23"/>
          <w:szCs w:val="23"/>
        </w:rPr>
        <w:t>doporučeným dopisem</w:t>
      </w:r>
      <w:r w:rsidR="00D97FB9" w:rsidRPr="004B4A7E">
        <w:rPr>
          <w:rFonts w:asciiTheme="minorHAnsi" w:hAnsiTheme="minorHAnsi" w:cstheme="minorHAnsi"/>
          <w:sz w:val="23"/>
          <w:szCs w:val="23"/>
        </w:rPr>
        <w:t xml:space="preserve">, </w:t>
      </w:r>
      <w:r w:rsidRPr="004B4A7E">
        <w:rPr>
          <w:rFonts w:asciiTheme="minorHAnsi" w:hAnsiTheme="minorHAnsi" w:cstheme="minorHAnsi"/>
          <w:sz w:val="23"/>
          <w:szCs w:val="23"/>
        </w:rPr>
        <w:t>tuto informaci druhé smluvní straně, a to ještě před touto změnou. Doručovací adresou musí být adresa na území České republiky.</w:t>
      </w:r>
    </w:p>
    <w:p w14:paraId="5151DED8" w14:textId="77777777" w:rsidR="00D43A33" w:rsidRDefault="00D43A33" w:rsidP="00AE5C15">
      <w:pPr>
        <w:pStyle w:val="Nadpis21"/>
        <w:numPr>
          <w:ilvl w:val="1"/>
          <w:numId w:val="8"/>
        </w:numPr>
        <w:spacing w:after="100" w:afterAutospacing="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V případě vzniku pochybností o datu doručení si pro účely této Smlouvy smluvní strany dohodly, že v těchto případech se písemnosti</w:t>
      </w:r>
      <w:r w:rsidR="00846C67" w:rsidRPr="004B4A7E">
        <w:rPr>
          <w:rFonts w:asciiTheme="minorHAnsi" w:hAnsiTheme="minorHAnsi" w:cstheme="minorHAnsi"/>
          <w:sz w:val="23"/>
          <w:szCs w:val="23"/>
        </w:rPr>
        <w:t xml:space="preserve"> doručované prostřednictvím poštovní či kurýrní služby</w:t>
      </w:r>
      <w:r w:rsidRPr="004B4A7E">
        <w:rPr>
          <w:rFonts w:asciiTheme="minorHAnsi" w:hAnsiTheme="minorHAnsi" w:cstheme="minorHAnsi"/>
          <w:sz w:val="23"/>
          <w:szCs w:val="23"/>
        </w:rPr>
        <w:t xml:space="preserve"> považují za doručené pátým dnem ode dne odeslání zásilky. Za doručenou se bude považovat rovněž písemnost, která se vrátí jakožto nedoručená z důvodu na straně adresáta zásilky. </w:t>
      </w:r>
    </w:p>
    <w:p w14:paraId="5990178F" w14:textId="77777777" w:rsidR="003A18EB" w:rsidRDefault="003A18EB" w:rsidP="003A18EB">
      <w:pPr>
        <w:pStyle w:val="Nadpis21"/>
        <w:numPr>
          <w:ilvl w:val="0"/>
          <w:numId w:val="0"/>
        </w:numPr>
        <w:spacing w:after="100" w:afterAutospacing="1"/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bookmarkEnd w:id="4"/>
    <w:p w14:paraId="20BDA370" w14:textId="77777777" w:rsidR="00147239" w:rsidRPr="004B4A7E" w:rsidRDefault="00BC7A73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lastRenderedPageBreak/>
        <w:t>MLČENLIVOST</w:t>
      </w:r>
    </w:p>
    <w:p w14:paraId="2633BF9A" w14:textId="77777777" w:rsidR="00147239" w:rsidRPr="004B4A7E" w:rsidRDefault="00147239" w:rsidP="000761AC">
      <w:pPr>
        <w:pStyle w:val="Nadpis21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Smluvní strany se dohodly, že pro účely této </w:t>
      </w:r>
      <w:r w:rsidR="00AF53BB" w:rsidRPr="004B4A7E">
        <w:rPr>
          <w:rFonts w:asciiTheme="minorHAnsi" w:hAnsiTheme="minorHAnsi" w:cstheme="minorHAnsi"/>
          <w:sz w:val="23"/>
          <w:szCs w:val="23"/>
        </w:rPr>
        <w:t>S</w:t>
      </w:r>
      <w:r w:rsidRPr="004B4A7E">
        <w:rPr>
          <w:rFonts w:asciiTheme="minorHAnsi" w:hAnsiTheme="minorHAnsi" w:cstheme="minorHAnsi"/>
          <w:sz w:val="23"/>
          <w:szCs w:val="23"/>
        </w:rPr>
        <w:t>mlouvy budou za důvěrné považovány veškeré informace, které budou jako důvěrné některou ze smluvních stran při jejich předání druhé smluvní straně výslovně označeny a dále veškeré informace představující obchodní tajemství některé ze smluvních stran ve smyslu platné právní úpravy.</w:t>
      </w:r>
      <w:r w:rsidR="0073239B" w:rsidRPr="004B4A7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4A4E77" w14:textId="77777777" w:rsidR="00147239" w:rsidRPr="004B4A7E" w:rsidRDefault="00147239" w:rsidP="000761AC">
      <w:pPr>
        <w:pStyle w:val="Nadpis21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Každá ze smluvních stran se zavazuje zachovávat o </w:t>
      </w:r>
      <w:r w:rsidR="004B015F" w:rsidRPr="004B4A7E">
        <w:rPr>
          <w:rFonts w:asciiTheme="minorHAnsi" w:hAnsiTheme="minorHAnsi" w:cstheme="minorHAnsi"/>
          <w:sz w:val="23"/>
          <w:szCs w:val="23"/>
        </w:rPr>
        <w:t>d</w:t>
      </w:r>
      <w:r w:rsidRPr="004B4A7E">
        <w:rPr>
          <w:rFonts w:asciiTheme="minorHAnsi" w:hAnsiTheme="minorHAnsi" w:cstheme="minorHAnsi"/>
          <w:sz w:val="23"/>
          <w:szCs w:val="23"/>
        </w:rPr>
        <w:t>ůvěrných informacích poskytnutých jí druhou smluvní stranou mlčenlivost a chránit je před jejich neoprávněným zpřístupněním a/nebo užitím ze strany třetích osob</w:t>
      </w:r>
      <w:r w:rsidR="001C7263" w:rsidRPr="004B4A7E">
        <w:rPr>
          <w:rFonts w:asciiTheme="minorHAnsi" w:hAnsiTheme="minorHAnsi" w:cstheme="minorHAnsi"/>
          <w:sz w:val="23"/>
          <w:szCs w:val="23"/>
        </w:rPr>
        <w:t>, a to i po zániku Smlouvy.</w:t>
      </w:r>
    </w:p>
    <w:p w14:paraId="7FB0E4B2" w14:textId="77777777" w:rsidR="00147239" w:rsidRPr="004B4A7E" w:rsidRDefault="00147239" w:rsidP="000761AC">
      <w:pPr>
        <w:pStyle w:val="Nadpis21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Smluvní strany jsou</w:t>
      </w:r>
      <w:r w:rsidR="00310B6A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8C7194" w:rsidRPr="004B4A7E">
        <w:rPr>
          <w:rFonts w:asciiTheme="minorHAnsi" w:hAnsiTheme="minorHAnsi" w:cstheme="minorHAnsi"/>
          <w:sz w:val="23"/>
          <w:szCs w:val="23"/>
        </w:rPr>
        <w:t>oprávněny sdělit informace, které se pro účely této Smlouvy považují za důvěrné</w:t>
      </w:r>
      <w:r w:rsidR="004B015F" w:rsidRPr="004B4A7E">
        <w:rPr>
          <w:rFonts w:asciiTheme="minorHAnsi" w:hAnsiTheme="minorHAnsi" w:cstheme="minorHAnsi"/>
          <w:sz w:val="23"/>
          <w:szCs w:val="23"/>
        </w:rPr>
        <w:t>,</w:t>
      </w:r>
      <w:r w:rsidR="008C7194" w:rsidRPr="004B4A7E">
        <w:rPr>
          <w:rFonts w:asciiTheme="minorHAnsi" w:hAnsiTheme="minorHAnsi" w:cstheme="minorHAnsi"/>
          <w:sz w:val="23"/>
          <w:szCs w:val="23"/>
        </w:rPr>
        <w:t xml:space="preserve"> smluvním partnerům pro účely plnění této Smlouvy a dále též svým advokátům, daňovým poradcům, </w:t>
      </w:r>
      <w:r w:rsidR="00611059" w:rsidRPr="004B4A7E">
        <w:rPr>
          <w:rFonts w:asciiTheme="minorHAnsi" w:hAnsiTheme="minorHAnsi" w:cstheme="minorHAnsi"/>
          <w:sz w:val="23"/>
          <w:szCs w:val="23"/>
        </w:rPr>
        <w:t>auditorům</w:t>
      </w:r>
      <w:r w:rsidR="008C7194" w:rsidRPr="004B4A7E">
        <w:rPr>
          <w:rFonts w:asciiTheme="minorHAnsi" w:hAnsiTheme="minorHAnsi" w:cstheme="minorHAnsi"/>
          <w:sz w:val="23"/>
          <w:szCs w:val="23"/>
        </w:rPr>
        <w:t xml:space="preserve"> a</w:t>
      </w:r>
      <w:r w:rsidR="004B015F" w:rsidRPr="004B4A7E">
        <w:rPr>
          <w:rFonts w:asciiTheme="minorHAnsi" w:hAnsiTheme="minorHAnsi" w:cstheme="minorHAnsi"/>
          <w:sz w:val="23"/>
          <w:szCs w:val="23"/>
        </w:rPr>
        <w:t>pod</w:t>
      </w:r>
      <w:r w:rsidR="008C7194" w:rsidRPr="004B4A7E">
        <w:rPr>
          <w:rFonts w:asciiTheme="minorHAnsi" w:hAnsiTheme="minorHAnsi" w:cstheme="minorHAnsi"/>
          <w:sz w:val="23"/>
          <w:szCs w:val="23"/>
        </w:rPr>
        <w:t xml:space="preserve">. V případě zpřístupnění důvěrných informací dle předchozí věty je smluvní strana povinna upozornit toho, komu důvěrné informace zpřístupňuje, na důvěrnost </w:t>
      </w:r>
      <w:r w:rsidR="00C4412B" w:rsidRPr="004B4A7E">
        <w:rPr>
          <w:rFonts w:asciiTheme="minorHAnsi" w:hAnsiTheme="minorHAnsi" w:cstheme="minorHAnsi"/>
          <w:sz w:val="23"/>
          <w:szCs w:val="23"/>
        </w:rPr>
        <w:t>p</w:t>
      </w:r>
      <w:r w:rsidR="008C7194" w:rsidRPr="004B4A7E">
        <w:rPr>
          <w:rFonts w:asciiTheme="minorHAnsi" w:hAnsiTheme="minorHAnsi" w:cstheme="minorHAnsi"/>
          <w:sz w:val="23"/>
          <w:szCs w:val="23"/>
        </w:rPr>
        <w:t>oskytovaných informací či dokumentů.</w:t>
      </w:r>
    </w:p>
    <w:p w14:paraId="40428D14" w14:textId="77777777" w:rsidR="00147239" w:rsidRPr="004B4A7E" w:rsidRDefault="008C7194" w:rsidP="000761AC">
      <w:pPr>
        <w:pStyle w:val="Nadpis21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Zpracovatel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se zavazuje, že veškeré </w:t>
      </w:r>
      <w:r w:rsidR="008E4D24" w:rsidRPr="004B4A7E">
        <w:rPr>
          <w:rFonts w:asciiTheme="minorHAnsi" w:hAnsiTheme="minorHAnsi" w:cstheme="minorHAnsi"/>
          <w:sz w:val="23"/>
          <w:szCs w:val="23"/>
        </w:rPr>
        <w:t>podklady poskytnuté Objednatelem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použi</w:t>
      </w:r>
      <w:r w:rsidR="00AF53BB" w:rsidRPr="004B4A7E">
        <w:rPr>
          <w:rFonts w:asciiTheme="minorHAnsi" w:hAnsiTheme="minorHAnsi" w:cstheme="minorHAnsi"/>
          <w:sz w:val="23"/>
          <w:szCs w:val="23"/>
        </w:rPr>
        <w:t>je pouze za účelem plnění této S</w:t>
      </w:r>
      <w:r w:rsidR="00147239" w:rsidRPr="004B4A7E">
        <w:rPr>
          <w:rFonts w:asciiTheme="minorHAnsi" w:hAnsiTheme="minorHAnsi" w:cstheme="minorHAnsi"/>
          <w:sz w:val="23"/>
          <w:szCs w:val="23"/>
        </w:rPr>
        <w:t>mlouvy a neposkytne je třetím osobám s výjimkou příslušných kontrolních orgánů v souvislosti s kontrolou správnosti nakládání s</w:t>
      </w:r>
      <w:r w:rsidR="008E4D24" w:rsidRPr="004B4A7E">
        <w:rPr>
          <w:rFonts w:asciiTheme="minorHAnsi" w:hAnsiTheme="minorHAnsi" w:cstheme="minorHAnsi"/>
          <w:sz w:val="23"/>
          <w:szCs w:val="23"/>
        </w:rPr>
        <w:t> </w:t>
      </w:r>
      <w:r w:rsidR="00147239" w:rsidRPr="004B4A7E">
        <w:rPr>
          <w:rFonts w:asciiTheme="minorHAnsi" w:hAnsiTheme="minorHAnsi" w:cstheme="minorHAnsi"/>
          <w:sz w:val="23"/>
          <w:szCs w:val="23"/>
        </w:rPr>
        <w:t>poskytnut</w:t>
      </w:r>
      <w:r w:rsidR="008E4D24" w:rsidRPr="004B4A7E">
        <w:rPr>
          <w:rFonts w:asciiTheme="minorHAnsi" w:hAnsiTheme="minorHAnsi" w:cstheme="minorHAnsi"/>
          <w:sz w:val="23"/>
          <w:szCs w:val="23"/>
        </w:rPr>
        <w:t>ou dotací</w:t>
      </w:r>
      <w:r w:rsidR="00147239" w:rsidRPr="004B4A7E">
        <w:rPr>
          <w:rFonts w:asciiTheme="minorHAnsi" w:hAnsiTheme="minorHAnsi" w:cstheme="minorHAnsi"/>
          <w:sz w:val="23"/>
          <w:szCs w:val="23"/>
        </w:rPr>
        <w:t>.</w:t>
      </w:r>
    </w:p>
    <w:p w14:paraId="542B2164" w14:textId="77777777" w:rsidR="00147239" w:rsidRPr="004B4A7E" w:rsidRDefault="00F5634E" w:rsidP="000761AC">
      <w:pPr>
        <w:pStyle w:val="Nadpis21"/>
        <w:numPr>
          <w:ilvl w:val="1"/>
          <w:numId w:val="14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Objednatel podpisem této Smlouvy souhlasí s tím, aby Zpracovatel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byl oprávněn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uvádět obecné informace o Projektu</w:t>
      </w:r>
      <w:r w:rsidRPr="004B4A7E">
        <w:rPr>
          <w:rFonts w:asciiTheme="minorHAnsi" w:hAnsiTheme="minorHAnsi" w:cstheme="minorHAnsi"/>
          <w:sz w:val="23"/>
          <w:szCs w:val="23"/>
        </w:rPr>
        <w:t xml:space="preserve"> včetně uvedení názvu Objednatele</w:t>
      </w:r>
      <w:r w:rsidR="00147239" w:rsidRPr="004B4A7E">
        <w:rPr>
          <w:rFonts w:asciiTheme="minorHAnsi" w:hAnsiTheme="minorHAnsi" w:cstheme="minorHAnsi"/>
          <w:sz w:val="23"/>
          <w:szCs w:val="23"/>
        </w:rPr>
        <w:t xml:space="preserve"> v rámci uvádění referencí o jím poskytovaných službách v rámci své marketingové činnosti.</w:t>
      </w:r>
    </w:p>
    <w:p w14:paraId="255FF3F2" w14:textId="79B1B8DC" w:rsidR="003A18EB" w:rsidRDefault="00BF2878" w:rsidP="003A18EB">
      <w:pPr>
        <w:pStyle w:val="Nadpis21"/>
        <w:numPr>
          <w:ilvl w:val="1"/>
          <w:numId w:val="14"/>
        </w:numPr>
        <w:spacing w:after="100" w:afterAutospacing="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Porušení kterékoli povinnosti dle tohoto článku představuje podstatné porušení smluvní povinnosti a je důvodem pro odstoupení od </w:t>
      </w:r>
      <w:r w:rsidR="00AF53BB" w:rsidRPr="004B4A7E">
        <w:rPr>
          <w:rFonts w:asciiTheme="minorHAnsi" w:hAnsiTheme="minorHAnsi" w:cstheme="minorHAnsi"/>
          <w:sz w:val="23"/>
          <w:szCs w:val="23"/>
        </w:rPr>
        <w:t>S</w:t>
      </w:r>
      <w:r w:rsidRPr="004B4A7E">
        <w:rPr>
          <w:rFonts w:asciiTheme="minorHAnsi" w:hAnsiTheme="minorHAnsi" w:cstheme="minorHAnsi"/>
          <w:sz w:val="23"/>
          <w:szCs w:val="23"/>
        </w:rPr>
        <w:t>mlouvy.</w:t>
      </w:r>
      <w:r w:rsidR="0065719F" w:rsidRPr="004B4A7E">
        <w:rPr>
          <w:rFonts w:asciiTheme="minorHAnsi" w:hAnsiTheme="minorHAnsi" w:cstheme="minorHAnsi"/>
          <w:sz w:val="23"/>
          <w:szCs w:val="23"/>
        </w:rPr>
        <w:t xml:space="preserve"> Vedle toho, poruší-li některá ze smluvních stran kteroukoliv ze svých povinností uvedených v čl. 8. této Smlouvy, je povinna uhradit druhé smluvní straně smluvní pokutu ve výši 50.000 Kč za každé jednotlivé porušení s tím, že smluvní pokuta je splatná do 10 dnů poté, kdy na ni některé ze stran vznikne právo.</w:t>
      </w:r>
    </w:p>
    <w:p w14:paraId="56B41045" w14:textId="77777777" w:rsidR="003A18EB" w:rsidRPr="003A18EB" w:rsidRDefault="003A18EB" w:rsidP="003A18EB">
      <w:pPr>
        <w:pStyle w:val="Nadpis21"/>
        <w:numPr>
          <w:ilvl w:val="0"/>
          <w:numId w:val="0"/>
        </w:numPr>
        <w:spacing w:after="100" w:afterAutospacing="1"/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p w14:paraId="723A977D" w14:textId="77777777" w:rsidR="00F13A0C" w:rsidRPr="004B4A7E" w:rsidRDefault="00075E37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UKONČENÍ SMLOUVY</w:t>
      </w:r>
    </w:p>
    <w:p w14:paraId="4CD29304" w14:textId="77777777" w:rsidR="00F13A0C" w:rsidRPr="004B4A7E" w:rsidRDefault="00F13A0C" w:rsidP="000761AC">
      <w:pPr>
        <w:pStyle w:val="Nadpis21"/>
        <w:numPr>
          <w:ilvl w:val="1"/>
          <w:numId w:val="17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Smlouva zaniká:</w:t>
      </w:r>
    </w:p>
    <w:p w14:paraId="455EDCFD" w14:textId="77777777" w:rsidR="00F13A0C" w:rsidRPr="004B4A7E" w:rsidRDefault="00F13A0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splněním závazků z této Smlouvy;</w:t>
      </w:r>
    </w:p>
    <w:p w14:paraId="6350BC43" w14:textId="77777777" w:rsidR="00F13A0C" w:rsidRPr="004B4A7E" w:rsidRDefault="00F13A0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písemnou dohodou smluvních stran;</w:t>
      </w:r>
    </w:p>
    <w:p w14:paraId="2B5334D3" w14:textId="77777777" w:rsidR="00F13A0C" w:rsidRPr="004B4A7E" w:rsidRDefault="00F13A0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v případě vydání rozhodnutí insolvenčního soudu o způsobu řešení úpadku dle zákona č.182/2006 Sb., insolvenční zákon, v platném znění na </w:t>
      </w:r>
      <w:r w:rsidR="004B015F" w:rsidRPr="004B4A7E">
        <w:rPr>
          <w:rFonts w:asciiTheme="minorHAnsi" w:hAnsiTheme="minorHAnsi" w:cstheme="minorHAnsi"/>
          <w:sz w:val="23"/>
          <w:szCs w:val="23"/>
        </w:rPr>
        <w:t>některou ze smluvních stran</w:t>
      </w:r>
      <w:r w:rsidRPr="004B4A7E">
        <w:rPr>
          <w:rFonts w:asciiTheme="minorHAnsi" w:hAnsiTheme="minorHAnsi" w:cstheme="minorHAnsi"/>
          <w:sz w:val="23"/>
          <w:szCs w:val="23"/>
        </w:rPr>
        <w:t>;</w:t>
      </w:r>
    </w:p>
    <w:p w14:paraId="321E5E5E" w14:textId="77777777" w:rsidR="00F13A0C" w:rsidRPr="004B4A7E" w:rsidRDefault="00F13A0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odstoupením </w:t>
      </w:r>
      <w:r w:rsidR="00D97FB9" w:rsidRPr="004B4A7E">
        <w:rPr>
          <w:rFonts w:asciiTheme="minorHAnsi" w:hAnsiTheme="minorHAnsi" w:cstheme="minorHAnsi"/>
          <w:sz w:val="23"/>
          <w:szCs w:val="23"/>
        </w:rPr>
        <w:t xml:space="preserve">kterékoliv smluvní strany </w:t>
      </w:r>
      <w:r w:rsidRPr="004B4A7E">
        <w:rPr>
          <w:rFonts w:asciiTheme="minorHAnsi" w:hAnsiTheme="minorHAnsi" w:cstheme="minorHAnsi"/>
          <w:sz w:val="23"/>
          <w:szCs w:val="23"/>
        </w:rPr>
        <w:t xml:space="preserve">od Smlouvy ze zákonných </w:t>
      </w:r>
      <w:r w:rsidR="00075E37" w:rsidRPr="004B4A7E">
        <w:rPr>
          <w:rFonts w:asciiTheme="minorHAnsi" w:hAnsiTheme="minorHAnsi" w:cstheme="minorHAnsi"/>
          <w:sz w:val="23"/>
          <w:szCs w:val="23"/>
        </w:rPr>
        <w:t xml:space="preserve">či ve Smlouvě uvedených </w:t>
      </w:r>
      <w:r w:rsidRPr="004B4A7E">
        <w:rPr>
          <w:rFonts w:asciiTheme="minorHAnsi" w:hAnsiTheme="minorHAnsi" w:cstheme="minorHAnsi"/>
          <w:sz w:val="23"/>
          <w:szCs w:val="23"/>
        </w:rPr>
        <w:t>důvodů;</w:t>
      </w:r>
    </w:p>
    <w:p w14:paraId="5216FC36" w14:textId="77777777" w:rsidR="00F13A0C" w:rsidRPr="004B4A7E" w:rsidRDefault="00F13A0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zánikem některé ze smluvních stran bez právního nástupce.</w:t>
      </w:r>
    </w:p>
    <w:p w14:paraId="56D68912" w14:textId="77777777" w:rsidR="004B015F" w:rsidRPr="004B4A7E" w:rsidRDefault="00F13A0C" w:rsidP="000761AC">
      <w:pPr>
        <w:pStyle w:val="Nadpis21"/>
        <w:numPr>
          <w:ilvl w:val="1"/>
          <w:numId w:val="13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Účinky odstoupení </w:t>
      </w:r>
      <w:r w:rsidR="00075E37" w:rsidRPr="004B4A7E">
        <w:rPr>
          <w:rFonts w:asciiTheme="minorHAnsi" w:hAnsiTheme="minorHAnsi" w:cstheme="minorHAnsi"/>
          <w:sz w:val="23"/>
          <w:szCs w:val="23"/>
        </w:rPr>
        <w:t>od</w:t>
      </w:r>
      <w:r w:rsidRPr="004B4A7E">
        <w:rPr>
          <w:rFonts w:asciiTheme="minorHAnsi" w:hAnsiTheme="minorHAnsi" w:cstheme="minorHAnsi"/>
          <w:sz w:val="23"/>
          <w:szCs w:val="23"/>
        </w:rPr>
        <w:t xml:space="preserve"> Smlouvy nastávají dnem prokazatelného doručení písemného oznámení o odstoupení druhé smluvní straně.</w:t>
      </w:r>
      <w:r w:rsidR="000F438F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1C7263" w:rsidRPr="004B4A7E">
        <w:rPr>
          <w:rFonts w:asciiTheme="minorHAnsi" w:hAnsiTheme="minorHAnsi" w:cstheme="minorHAnsi"/>
          <w:sz w:val="23"/>
          <w:szCs w:val="23"/>
        </w:rPr>
        <w:t>Tím není dotčeno ujednání článku 7.3. Smlouvy.</w:t>
      </w:r>
      <w:r w:rsidR="000F438F" w:rsidRPr="004B4A7E">
        <w:rPr>
          <w:rFonts w:asciiTheme="minorHAnsi" w:hAnsiTheme="minorHAnsi" w:cstheme="minorHAnsi"/>
          <w:sz w:val="23"/>
          <w:szCs w:val="23"/>
        </w:rPr>
        <w:t xml:space="preserve"> Doručení e-mailem není v případě oznámení o odstoupení přípustné.</w:t>
      </w:r>
    </w:p>
    <w:p w14:paraId="7F554F20" w14:textId="77777777" w:rsidR="001D5957" w:rsidRDefault="001D5957" w:rsidP="00AE5C15">
      <w:pPr>
        <w:pStyle w:val="Nadpis21"/>
        <w:numPr>
          <w:ilvl w:val="1"/>
          <w:numId w:val="13"/>
        </w:numPr>
        <w:spacing w:before="100" w:beforeAutospacing="1" w:after="100" w:afterAutospacing="1"/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Zánikem Smlouvy nejsou dotčena práva a povinnosti smluvních stran, která mají z jejich povahy trvat i po skončení Smlouvy. </w:t>
      </w:r>
    </w:p>
    <w:p w14:paraId="29E396F3" w14:textId="77777777" w:rsidR="003A18EB" w:rsidRDefault="003A18EB" w:rsidP="003A18EB">
      <w:pPr>
        <w:pStyle w:val="Nadpis21"/>
        <w:numPr>
          <w:ilvl w:val="0"/>
          <w:numId w:val="0"/>
        </w:numPr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p w14:paraId="7D04A650" w14:textId="77777777" w:rsidR="007C5E40" w:rsidRPr="004B4A7E" w:rsidRDefault="0015634D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OCHRANA OSOBNÍCH ÚDAJŮ</w:t>
      </w:r>
    </w:p>
    <w:p w14:paraId="366D346A" w14:textId="77777777" w:rsidR="007C5E40" w:rsidRPr="004B4A7E" w:rsidRDefault="00147C30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Zpracovatel se</w:t>
      </w:r>
      <w:r w:rsidR="007C5E40" w:rsidRPr="004B4A7E">
        <w:rPr>
          <w:rFonts w:asciiTheme="minorHAnsi" w:hAnsiTheme="minorHAnsi" w:cstheme="minorHAnsi"/>
          <w:sz w:val="23"/>
          <w:szCs w:val="23"/>
        </w:rPr>
        <w:t xml:space="preserve"> zavazuje zpracovávat </w:t>
      </w:r>
      <w:r w:rsidRPr="004B4A7E">
        <w:rPr>
          <w:rFonts w:asciiTheme="minorHAnsi" w:hAnsiTheme="minorHAnsi" w:cstheme="minorHAnsi"/>
          <w:sz w:val="23"/>
          <w:szCs w:val="23"/>
        </w:rPr>
        <w:t xml:space="preserve">veškeré </w:t>
      </w:r>
      <w:r w:rsidR="007C5E40" w:rsidRPr="004B4A7E">
        <w:rPr>
          <w:rFonts w:asciiTheme="minorHAnsi" w:hAnsiTheme="minorHAnsi" w:cstheme="minorHAnsi"/>
          <w:sz w:val="23"/>
          <w:szCs w:val="23"/>
        </w:rPr>
        <w:t xml:space="preserve">osobní údaje </w:t>
      </w:r>
      <w:r w:rsidRPr="004B4A7E">
        <w:rPr>
          <w:rFonts w:asciiTheme="minorHAnsi" w:hAnsiTheme="minorHAnsi" w:cstheme="minorHAnsi"/>
          <w:sz w:val="23"/>
          <w:szCs w:val="23"/>
        </w:rPr>
        <w:t xml:space="preserve">poskytnuté </w:t>
      </w:r>
      <w:r w:rsidR="007C5E40" w:rsidRPr="004B4A7E">
        <w:rPr>
          <w:rFonts w:asciiTheme="minorHAnsi" w:hAnsiTheme="minorHAnsi" w:cstheme="minorHAnsi"/>
          <w:sz w:val="23"/>
          <w:szCs w:val="23"/>
        </w:rPr>
        <w:t>Objednatele</w:t>
      </w:r>
      <w:r w:rsidRPr="004B4A7E">
        <w:rPr>
          <w:rFonts w:asciiTheme="minorHAnsi" w:hAnsiTheme="minorHAnsi" w:cstheme="minorHAnsi"/>
          <w:sz w:val="23"/>
          <w:szCs w:val="23"/>
        </w:rPr>
        <w:t>m</w:t>
      </w:r>
      <w:r w:rsidR="007C5E40" w:rsidRPr="004B4A7E">
        <w:rPr>
          <w:rFonts w:asciiTheme="minorHAnsi" w:hAnsiTheme="minorHAnsi" w:cstheme="minorHAnsi"/>
          <w:sz w:val="23"/>
          <w:szCs w:val="23"/>
        </w:rPr>
        <w:t xml:space="preserve"> v souladu s</w:t>
      </w:r>
      <w:r w:rsidR="001A7298" w:rsidRPr="004B4A7E">
        <w:rPr>
          <w:rFonts w:asciiTheme="minorHAnsi" w:hAnsiTheme="minorHAnsi" w:cstheme="minorHAnsi"/>
          <w:sz w:val="23"/>
          <w:szCs w:val="23"/>
        </w:rPr>
        <w:t> Nařízením.</w:t>
      </w:r>
    </w:p>
    <w:p w14:paraId="168088F9" w14:textId="77777777" w:rsidR="00AB5112" w:rsidRPr="004B4A7E" w:rsidRDefault="007C5E40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Účelem zpracování osobních údajů je poskytování poradenství</w:t>
      </w:r>
      <w:r w:rsidR="00147C30" w:rsidRPr="004B4A7E">
        <w:rPr>
          <w:rFonts w:asciiTheme="minorHAnsi" w:hAnsiTheme="minorHAnsi" w:cstheme="minorHAnsi"/>
          <w:sz w:val="23"/>
          <w:szCs w:val="23"/>
        </w:rPr>
        <w:t xml:space="preserve"> a dalších činností</w:t>
      </w:r>
      <w:r w:rsidRPr="004B4A7E">
        <w:rPr>
          <w:rFonts w:asciiTheme="minorHAnsi" w:hAnsiTheme="minorHAnsi" w:cstheme="minorHAnsi"/>
          <w:sz w:val="23"/>
          <w:szCs w:val="23"/>
        </w:rPr>
        <w:t xml:space="preserve"> související</w:t>
      </w:r>
      <w:r w:rsidR="00147C30" w:rsidRPr="004B4A7E">
        <w:rPr>
          <w:rFonts w:asciiTheme="minorHAnsi" w:hAnsiTheme="minorHAnsi" w:cstheme="minorHAnsi"/>
          <w:sz w:val="23"/>
          <w:szCs w:val="23"/>
        </w:rPr>
        <w:t>ch</w:t>
      </w:r>
      <w:r w:rsidRPr="004B4A7E">
        <w:rPr>
          <w:rFonts w:asciiTheme="minorHAnsi" w:hAnsiTheme="minorHAnsi" w:cstheme="minorHAnsi"/>
          <w:sz w:val="23"/>
          <w:szCs w:val="23"/>
        </w:rPr>
        <w:t xml:space="preserve"> s podáním </w:t>
      </w:r>
      <w:r w:rsidR="0087249E" w:rsidRPr="004B4A7E">
        <w:rPr>
          <w:rFonts w:asciiTheme="minorHAnsi" w:hAnsiTheme="minorHAnsi" w:cstheme="minorHAnsi"/>
          <w:sz w:val="23"/>
          <w:szCs w:val="23"/>
        </w:rPr>
        <w:t>Ž</w:t>
      </w:r>
      <w:r w:rsidRPr="004B4A7E">
        <w:rPr>
          <w:rFonts w:asciiTheme="minorHAnsi" w:hAnsiTheme="minorHAnsi" w:cstheme="minorHAnsi"/>
          <w:sz w:val="23"/>
          <w:szCs w:val="23"/>
        </w:rPr>
        <w:t>ádosti o přiznání</w:t>
      </w:r>
      <w:r w:rsidR="00147C30" w:rsidRPr="004B4A7E">
        <w:rPr>
          <w:rFonts w:asciiTheme="minorHAnsi" w:hAnsiTheme="minorHAnsi" w:cstheme="minorHAnsi"/>
          <w:sz w:val="23"/>
          <w:szCs w:val="23"/>
        </w:rPr>
        <w:t xml:space="preserve"> Dotace</w:t>
      </w:r>
      <w:r w:rsidRPr="004B4A7E">
        <w:rPr>
          <w:rFonts w:asciiTheme="minorHAnsi" w:hAnsiTheme="minorHAnsi" w:cstheme="minorHAnsi"/>
          <w:sz w:val="23"/>
          <w:szCs w:val="23"/>
        </w:rPr>
        <w:t>. Osobními údaji se rozumí</w:t>
      </w:r>
      <w:r w:rsidR="00AB5112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382333" w:rsidRPr="004B4A7E">
        <w:rPr>
          <w:rFonts w:asciiTheme="minorHAnsi" w:hAnsiTheme="minorHAnsi" w:cstheme="minorHAnsi"/>
          <w:sz w:val="23"/>
          <w:szCs w:val="23"/>
        </w:rPr>
        <w:t>jméno, příjmení, titul</w:t>
      </w:r>
      <w:r w:rsidR="000B6D29" w:rsidRPr="004B4A7E">
        <w:rPr>
          <w:rFonts w:asciiTheme="minorHAnsi" w:hAnsiTheme="minorHAnsi" w:cstheme="minorHAnsi"/>
          <w:sz w:val="23"/>
          <w:szCs w:val="23"/>
        </w:rPr>
        <w:t>, kontaktní údaje</w:t>
      </w:r>
      <w:r w:rsidR="00E2340B" w:rsidRPr="004B4A7E">
        <w:rPr>
          <w:rFonts w:asciiTheme="minorHAnsi" w:hAnsiTheme="minorHAnsi" w:cstheme="minorHAnsi"/>
          <w:sz w:val="23"/>
          <w:szCs w:val="23"/>
        </w:rPr>
        <w:t>, datum narození a rodné číslo</w:t>
      </w:r>
      <w:r w:rsidR="005C2033" w:rsidRPr="004B4A7E">
        <w:rPr>
          <w:rFonts w:asciiTheme="minorHAnsi" w:hAnsiTheme="minorHAnsi" w:cstheme="minorHAnsi"/>
          <w:sz w:val="23"/>
          <w:szCs w:val="23"/>
        </w:rPr>
        <w:t>.</w:t>
      </w:r>
    </w:p>
    <w:p w14:paraId="5C13705A" w14:textId="77777777" w:rsidR="007C5E40" w:rsidRPr="004B4A7E" w:rsidRDefault="007C5E40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Zpracováním osobních údajů ve smyslu této Smlouvy se rozumí zejména jejich shromažďování, ukládání na nosiče informací, používání, třídění nebo kombinování a likvidace s využitím manuálních a automatizovaných prostředků v rozsahu nezbytném pro zajištění řádného </w:t>
      </w:r>
      <w:r w:rsidR="0087249E" w:rsidRPr="004B4A7E">
        <w:rPr>
          <w:rFonts w:asciiTheme="minorHAnsi" w:hAnsiTheme="minorHAnsi" w:cstheme="minorHAnsi"/>
          <w:sz w:val="23"/>
          <w:szCs w:val="23"/>
        </w:rPr>
        <w:t>plnění Smlouvy</w:t>
      </w:r>
      <w:r w:rsidRPr="004B4A7E">
        <w:rPr>
          <w:rFonts w:asciiTheme="minorHAnsi" w:hAnsiTheme="minorHAnsi" w:cstheme="minorHAnsi"/>
          <w:sz w:val="23"/>
          <w:szCs w:val="23"/>
        </w:rPr>
        <w:t>.</w:t>
      </w:r>
    </w:p>
    <w:p w14:paraId="70CA19DD" w14:textId="77777777" w:rsidR="00F115AC" w:rsidRPr="004B4A7E" w:rsidRDefault="00F115AC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Objednatel je povinen</w:t>
      </w:r>
      <w:r w:rsidR="00AB5112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zajistit, že osobní údaje budou zpracovány vždy v souladu s</w:t>
      </w:r>
      <w:r w:rsidR="00AB5112" w:rsidRPr="004B4A7E">
        <w:rPr>
          <w:rFonts w:asciiTheme="minorHAnsi" w:hAnsiTheme="minorHAnsi" w:cstheme="minorHAnsi"/>
          <w:sz w:val="23"/>
          <w:szCs w:val="23"/>
        </w:rPr>
        <w:t> Nařízením</w:t>
      </w:r>
      <w:r w:rsidRPr="004B4A7E">
        <w:rPr>
          <w:rFonts w:asciiTheme="minorHAnsi" w:hAnsiTheme="minorHAnsi" w:cstheme="minorHAnsi"/>
          <w:sz w:val="23"/>
          <w:szCs w:val="23"/>
        </w:rPr>
        <w:t>, že tyto údaje budou aktuální, přesné a pravdivé, jakož i to, že tyto údaje budou odpovídat stanovenému účelu zpracování</w:t>
      </w:r>
      <w:r w:rsidR="00AB5112" w:rsidRPr="004B4A7E">
        <w:rPr>
          <w:rFonts w:asciiTheme="minorHAnsi" w:hAnsiTheme="minorHAnsi" w:cstheme="minorHAnsi"/>
          <w:sz w:val="23"/>
          <w:szCs w:val="23"/>
        </w:rPr>
        <w:t xml:space="preserve">. Dále je Objednatel povinen </w:t>
      </w:r>
      <w:r w:rsidRPr="004B4A7E">
        <w:rPr>
          <w:rFonts w:asciiTheme="minorHAnsi" w:hAnsiTheme="minorHAnsi" w:cstheme="minorHAnsi"/>
          <w:sz w:val="23"/>
          <w:szCs w:val="23"/>
        </w:rPr>
        <w:t xml:space="preserve">přijmout vhodná opatření, aby poskytl subjektům údajů stručným, transparentním, srozumitelným a snadno přístupným způsobem veškeré informace a učinil veškerá sdělení požadovaná </w:t>
      </w:r>
      <w:r w:rsidR="00AB5112" w:rsidRPr="004B4A7E">
        <w:rPr>
          <w:rFonts w:asciiTheme="minorHAnsi" w:hAnsiTheme="minorHAnsi" w:cstheme="minorHAnsi"/>
          <w:sz w:val="23"/>
          <w:szCs w:val="23"/>
        </w:rPr>
        <w:t>N</w:t>
      </w:r>
      <w:r w:rsidRPr="004B4A7E">
        <w:rPr>
          <w:rFonts w:asciiTheme="minorHAnsi" w:hAnsiTheme="minorHAnsi" w:cstheme="minorHAnsi"/>
          <w:sz w:val="23"/>
          <w:szCs w:val="23"/>
        </w:rPr>
        <w:t>ařízením.</w:t>
      </w:r>
    </w:p>
    <w:p w14:paraId="144F2614" w14:textId="77777777" w:rsidR="00E760BB" w:rsidRPr="004B4A7E" w:rsidRDefault="00AB5112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Zpracovatel</w:t>
      </w:r>
      <w:r w:rsidR="00F115AC" w:rsidRPr="004B4A7E">
        <w:rPr>
          <w:rFonts w:asciiTheme="minorHAnsi" w:hAnsiTheme="minorHAnsi" w:cstheme="minorHAnsi"/>
          <w:sz w:val="23"/>
          <w:szCs w:val="23"/>
        </w:rPr>
        <w:t xml:space="preserve"> je povinen</w:t>
      </w:r>
      <w:r w:rsidR="00E760BB" w:rsidRPr="004B4A7E">
        <w:rPr>
          <w:rFonts w:asciiTheme="minorHAnsi" w:hAnsiTheme="minorHAnsi" w:cstheme="minorHAnsi"/>
          <w:sz w:val="23"/>
          <w:szCs w:val="23"/>
        </w:rPr>
        <w:t>:</w:t>
      </w:r>
    </w:p>
    <w:p w14:paraId="3B748B3B" w14:textId="77777777" w:rsidR="00E760BB" w:rsidRPr="004B4A7E" w:rsidRDefault="00F115A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nezapojit do zpracování osobních údajů žádného dalšího zpracovatele osobních údajů bez předchozího konkrétního nebo obecného písemného povolení Objednatele</w:t>
      </w:r>
    </w:p>
    <w:p w14:paraId="010E3898" w14:textId="77777777" w:rsidR="00F115AC" w:rsidRPr="004B4A7E" w:rsidRDefault="00F115AC" w:rsidP="000761AC">
      <w:pPr>
        <w:pStyle w:val="Nadpis21"/>
        <w:numPr>
          <w:ilvl w:val="0"/>
          <w:numId w:val="9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zajistit, že jeho zaměstnanci budou zpracovávat osobní údaje pouze za podmínek a v rozsahu stanoveném a odpovídajícím této Smlouvě</w:t>
      </w:r>
      <w:r w:rsidR="00E760BB" w:rsidRPr="004B4A7E">
        <w:rPr>
          <w:rFonts w:asciiTheme="minorHAnsi" w:hAnsiTheme="minorHAnsi" w:cstheme="minorHAnsi"/>
          <w:sz w:val="23"/>
          <w:szCs w:val="23"/>
        </w:rPr>
        <w:t>.</w:t>
      </w:r>
    </w:p>
    <w:p w14:paraId="199DD0C0" w14:textId="77777777" w:rsidR="00F115AC" w:rsidRPr="004B4A7E" w:rsidRDefault="00E760BB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Smluvní strany jsou dále povinny </w:t>
      </w:r>
      <w:r w:rsidR="00F115AC" w:rsidRPr="004B4A7E">
        <w:rPr>
          <w:rFonts w:asciiTheme="minorHAnsi" w:hAnsiTheme="minorHAnsi" w:cstheme="minorHAnsi"/>
          <w:sz w:val="23"/>
          <w:szCs w:val="23"/>
        </w:rPr>
        <w:t>postupovat v souladu s dalšími požadavky Nařízení,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565E0BB3" w14:textId="77777777" w:rsidR="00BB0445" w:rsidRPr="004B4A7E" w:rsidRDefault="00BB0445" w:rsidP="000761AC">
      <w:pPr>
        <w:pStyle w:val="Nadpis21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Po ukončení Smlouvy bude Zpracovatel uchovávat osobní údaje získané v souvislosti s touto Smlouvou</w:t>
      </w:r>
      <w:r w:rsidR="00DD5284" w:rsidRPr="004B4A7E">
        <w:rPr>
          <w:rFonts w:asciiTheme="minorHAnsi" w:hAnsiTheme="minorHAnsi" w:cstheme="minorHAnsi"/>
          <w:sz w:val="23"/>
          <w:szCs w:val="23"/>
        </w:rPr>
        <w:t xml:space="preserve"> a používat je k výkonu své práce</w:t>
      </w:r>
      <w:r w:rsidRPr="004B4A7E">
        <w:rPr>
          <w:rFonts w:asciiTheme="minorHAnsi" w:hAnsiTheme="minorHAnsi" w:cstheme="minorHAnsi"/>
          <w:sz w:val="23"/>
          <w:szCs w:val="23"/>
        </w:rPr>
        <w:t>:</w:t>
      </w:r>
    </w:p>
    <w:p w14:paraId="70F3AEF9" w14:textId="77777777" w:rsidR="00BB0445" w:rsidRPr="004B4A7E" w:rsidRDefault="00BB0445" w:rsidP="000761AC">
      <w:pPr>
        <w:pStyle w:val="Nadpis21"/>
        <w:numPr>
          <w:ilvl w:val="0"/>
          <w:numId w:val="10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eastAsia="Times New Roman" w:hAnsiTheme="minorHAnsi" w:cstheme="minorHAnsi"/>
          <w:sz w:val="23"/>
          <w:szCs w:val="23"/>
          <w:lang w:eastAsia="cs-CZ"/>
        </w:rPr>
        <w:t>v případě dlouhodobé obchodní spolupráce po dobu jejího trvání a tři roky po jejím ukončení</w:t>
      </w:r>
    </w:p>
    <w:p w14:paraId="4F8C7FFD" w14:textId="77777777" w:rsidR="00BB0445" w:rsidRPr="004B4A7E" w:rsidRDefault="00BB0445" w:rsidP="000761AC">
      <w:pPr>
        <w:pStyle w:val="Nadpis21"/>
        <w:numPr>
          <w:ilvl w:val="0"/>
          <w:numId w:val="10"/>
        </w:numPr>
        <w:ind w:hanging="519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 případě uzavření </w:t>
      </w:r>
      <w:r w:rsidR="009B236C" w:rsidRPr="004B4A7E">
        <w:rPr>
          <w:rFonts w:asciiTheme="minorHAnsi" w:eastAsia="Times New Roman" w:hAnsiTheme="minorHAnsi" w:cstheme="minorHAnsi"/>
          <w:sz w:val="23"/>
          <w:szCs w:val="23"/>
          <w:lang w:eastAsia="cs-CZ"/>
        </w:rPr>
        <w:t>S</w:t>
      </w:r>
      <w:r w:rsidRPr="004B4A7E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mlouvy po dobu tří let po jejím naplnění </w:t>
      </w:r>
    </w:p>
    <w:p w14:paraId="5C16FEBA" w14:textId="77777777" w:rsidR="009B236C" w:rsidRDefault="009B236C" w:rsidP="00BE24A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="792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4B4A7E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avšak vždy </w:t>
      </w:r>
      <w:r w:rsidRPr="004B4A7E">
        <w:rPr>
          <w:rFonts w:asciiTheme="minorHAnsi" w:hAnsiTheme="minorHAnsi" w:cstheme="minorHAnsi"/>
          <w:sz w:val="23"/>
          <w:szCs w:val="23"/>
          <w:shd w:val="clear" w:color="auto" w:fill="FFFFFF"/>
        </w:rPr>
        <w:t>až do skončení případného sporu, vypořádání všech závazků nebo uplynutí promlčecích lhůt.</w:t>
      </w:r>
    </w:p>
    <w:p w14:paraId="1083E86B" w14:textId="77777777" w:rsidR="003A18EB" w:rsidRDefault="003A18EB" w:rsidP="00BE24AD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="792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14:paraId="4D6FD6A3" w14:textId="77777777" w:rsidR="00147239" w:rsidRPr="004B4A7E" w:rsidRDefault="002C3352" w:rsidP="000761AC">
      <w:pPr>
        <w:pStyle w:val="Nadpis11"/>
        <w:numPr>
          <w:ilvl w:val="0"/>
          <w:numId w:val="11"/>
        </w:numPr>
        <w:spacing w:line="240" w:lineRule="auto"/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Z</w:t>
      </w:r>
      <w:r w:rsidR="00E760BB" w:rsidRPr="004B4A7E">
        <w:rPr>
          <w:rFonts w:asciiTheme="minorHAnsi" w:hAnsiTheme="minorHAnsi" w:cstheme="minorHAnsi"/>
          <w:sz w:val="23"/>
          <w:szCs w:val="23"/>
        </w:rPr>
        <w:t>ÁVĚREČNÁ USTANOVENÍ</w:t>
      </w:r>
    </w:p>
    <w:p w14:paraId="5689FE4F" w14:textId="271E593B" w:rsidR="00CD3AB6" w:rsidRPr="004B4A7E" w:rsidRDefault="00CD3AB6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Smlouva nabývá</w:t>
      </w:r>
      <w:r w:rsidR="008C6EF3" w:rsidRPr="004B4A7E">
        <w:rPr>
          <w:rFonts w:asciiTheme="minorHAnsi" w:hAnsiTheme="minorHAnsi" w:cstheme="minorHAnsi"/>
          <w:sz w:val="23"/>
          <w:szCs w:val="23"/>
        </w:rPr>
        <w:t xml:space="preserve"> platnosti </w:t>
      </w:r>
      <w:r w:rsidRPr="004B4A7E">
        <w:rPr>
          <w:rFonts w:asciiTheme="minorHAnsi" w:hAnsiTheme="minorHAnsi" w:cstheme="minorHAnsi"/>
          <w:sz w:val="23"/>
          <w:szCs w:val="23"/>
        </w:rPr>
        <w:t>jejího podpisu oběma smluvními stranami</w:t>
      </w:r>
      <w:r w:rsidR="0001651D" w:rsidRPr="0001651D">
        <w:rPr>
          <w:rFonts w:asciiTheme="minorHAnsi" w:hAnsiTheme="minorHAnsi" w:cstheme="minorHAnsi"/>
          <w:sz w:val="23"/>
          <w:szCs w:val="23"/>
        </w:rPr>
        <w:t xml:space="preserve"> </w:t>
      </w:r>
      <w:r w:rsidR="0001651D" w:rsidRPr="004B4A7E">
        <w:rPr>
          <w:rFonts w:asciiTheme="minorHAnsi" w:hAnsiTheme="minorHAnsi" w:cstheme="minorHAnsi"/>
          <w:sz w:val="23"/>
          <w:szCs w:val="23"/>
        </w:rPr>
        <w:t>a účinnosti okamžikem</w:t>
      </w:r>
      <w:r w:rsidR="0001651D">
        <w:rPr>
          <w:rFonts w:asciiTheme="minorHAnsi" w:hAnsiTheme="minorHAnsi" w:cstheme="minorHAnsi"/>
          <w:sz w:val="23"/>
          <w:szCs w:val="23"/>
        </w:rPr>
        <w:t xml:space="preserve"> zveřejnění v registru smluv</w:t>
      </w:r>
      <w:r w:rsidR="00B421A4">
        <w:rPr>
          <w:rFonts w:asciiTheme="minorHAnsi" w:hAnsiTheme="minorHAnsi" w:cstheme="minorHAnsi"/>
          <w:sz w:val="23"/>
          <w:szCs w:val="23"/>
        </w:rPr>
        <w:t>.</w:t>
      </w:r>
    </w:p>
    <w:p w14:paraId="06EE0767" w14:textId="77777777" w:rsidR="0001651D" w:rsidRDefault="0001651D" w:rsidP="0001651D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1651D">
        <w:rPr>
          <w:rFonts w:asciiTheme="minorHAnsi" w:hAnsiTheme="minorHAnsi" w:cstheme="minorHAnsi"/>
          <w:sz w:val="23"/>
          <w:szCs w:val="23"/>
        </w:rPr>
        <w:t xml:space="preserve">Smluvní strany berou na vědomí povinnost uveřejnění dohody podle zákona č. 340/2015 Sb., o registru smluv platném znění. Zveřejnění provede </w:t>
      </w:r>
      <w:r>
        <w:rPr>
          <w:rFonts w:asciiTheme="minorHAnsi" w:hAnsiTheme="minorHAnsi" w:cstheme="minorHAnsi"/>
          <w:sz w:val="23"/>
          <w:szCs w:val="23"/>
        </w:rPr>
        <w:t>Objednatel</w:t>
      </w:r>
      <w:r w:rsidRPr="0001651D">
        <w:rPr>
          <w:rFonts w:asciiTheme="minorHAnsi" w:hAnsiTheme="minorHAnsi" w:cstheme="minorHAnsi"/>
          <w:sz w:val="23"/>
          <w:szCs w:val="23"/>
        </w:rPr>
        <w:t>.</w:t>
      </w:r>
    </w:p>
    <w:p w14:paraId="749EA0B4" w14:textId="77777777" w:rsidR="00147239" w:rsidRPr="004B4A7E" w:rsidRDefault="00144CA1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Nestanoví-li tato Smlouva jinak, řídí se vzájemné vztahy smluvních stran </w:t>
      </w:r>
      <w:r w:rsidR="00F001EB" w:rsidRPr="004B4A7E">
        <w:rPr>
          <w:rFonts w:asciiTheme="minorHAnsi" w:hAnsiTheme="minorHAnsi" w:cstheme="minorHAnsi"/>
          <w:sz w:val="23"/>
          <w:szCs w:val="23"/>
        </w:rPr>
        <w:t>občanským zákoníkem</w:t>
      </w:r>
      <w:r w:rsidR="00147239" w:rsidRPr="004B4A7E">
        <w:rPr>
          <w:rFonts w:asciiTheme="minorHAnsi" w:hAnsiTheme="minorHAnsi" w:cstheme="minorHAnsi"/>
          <w:sz w:val="23"/>
          <w:szCs w:val="23"/>
        </w:rPr>
        <w:t>.</w:t>
      </w:r>
    </w:p>
    <w:p w14:paraId="048812A1" w14:textId="77777777" w:rsidR="00147239" w:rsidRPr="004B4A7E" w:rsidRDefault="00144CA1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lastRenderedPageBreak/>
        <w:t>Jakékoliv změny a do</w:t>
      </w:r>
      <w:r w:rsidR="00A847D9" w:rsidRPr="004B4A7E">
        <w:rPr>
          <w:rFonts w:asciiTheme="minorHAnsi" w:hAnsiTheme="minorHAnsi" w:cstheme="minorHAnsi"/>
          <w:sz w:val="23"/>
          <w:szCs w:val="23"/>
        </w:rPr>
        <w:t>datky</w:t>
      </w:r>
      <w:r w:rsidRPr="004B4A7E">
        <w:rPr>
          <w:rFonts w:asciiTheme="minorHAnsi" w:hAnsiTheme="minorHAnsi" w:cstheme="minorHAnsi"/>
          <w:sz w:val="23"/>
          <w:szCs w:val="23"/>
        </w:rPr>
        <w:t xml:space="preserve"> této Smlouvy jsou možné jen formou písemných</w:t>
      </w:r>
      <w:r w:rsidR="00A847D9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>a oboustranně podepsaných dodatků</w:t>
      </w:r>
      <w:r w:rsidR="00147239" w:rsidRPr="004B4A7E">
        <w:rPr>
          <w:rFonts w:asciiTheme="minorHAnsi" w:hAnsiTheme="minorHAnsi" w:cstheme="minorHAnsi"/>
          <w:sz w:val="23"/>
          <w:szCs w:val="23"/>
        </w:rPr>
        <w:t>.</w:t>
      </w:r>
    </w:p>
    <w:p w14:paraId="733F5A11" w14:textId="77777777" w:rsidR="008B1881" w:rsidRPr="004B4A7E" w:rsidRDefault="008B1881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Smluvní strany prohlašují, že u právních vztahů založených touto Smlouvou se nepřihlíží k obchodním zvyklostem zachovávaným obecně, anebo v daném odvětví.</w:t>
      </w:r>
    </w:p>
    <w:p w14:paraId="606F2520" w14:textId="77777777" w:rsidR="008C588A" w:rsidRPr="004B4A7E" w:rsidRDefault="00AF1A58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Smluvní strany na sebe přebírají nebezpečí změny okolností dle § 1765 odst. 2 </w:t>
      </w:r>
      <w:r w:rsidR="0061445B" w:rsidRPr="004B4A7E">
        <w:rPr>
          <w:rFonts w:asciiTheme="minorHAnsi" w:hAnsiTheme="minorHAnsi" w:cstheme="minorHAnsi"/>
          <w:sz w:val="23"/>
          <w:szCs w:val="23"/>
        </w:rPr>
        <w:t>občanského zákoníku.</w:t>
      </w:r>
    </w:p>
    <w:p w14:paraId="22F02CA5" w14:textId="77777777" w:rsidR="00EA42F0" w:rsidRPr="004B4A7E" w:rsidRDefault="00EA42F0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Smluvní strany si tímto vzájemně udělují výslovný souhlas se zasíláním zpráv, informací, potvrzení o doručení zpráv, urgencí a obchodních sdělení prostřednictvím elektronických prostředků, zejména prostřednictvím elektronické pošty, a to i po skončení této Smlouvy</w:t>
      </w:r>
      <w:r w:rsidR="00BE5461" w:rsidRPr="004B4A7E">
        <w:rPr>
          <w:rFonts w:asciiTheme="minorHAnsi" w:hAnsiTheme="minorHAnsi" w:cstheme="minorHAnsi"/>
          <w:sz w:val="23"/>
          <w:szCs w:val="23"/>
        </w:rPr>
        <w:t>, k čemuž jsou oprávněny využít veškeré kontaktní informace sdělené druhou smluvní stranou.</w:t>
      </w:r>
    </w:p>
    <w:p w14:paraId="72ED7E9E" w14:textId="77777777" w:rsidR="008C588A" w:rsidRPr="004B4A7E" w:rsidRDefault="008C588A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Tato Smlouva byla vyhotovena ve 2 stejnopisech, každý s platností originálu, z nichž po jednom vyhotovení obdrží každá ze smluvních stran.</w:t>
      </w:r>
    </w:p>
    <w:p w14:paraId="1C1F7AF2" w14:textId="77777777" w:rsidR="002C0395" w:rsidRPr="004B4A7E" w:rsidRDefault="00147239" w:rsidP="000761AC">
      <w:pPr>
        <w:pStyle w:val="Nadpis21"/>
        <w:numPr>
          <w:ilvl w:val="1"/>
          <w:numId w:val="1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Smluvní strany prohlašují, že si tuto </w:t>
      </w:r>
      <w:r w:rsidR="00D56342" w:rsidRPr="004B4A7E">
        <w:rPr>
          <w:rFonts w:asciiTheme="minorHAnsi" w:hAnsiTheme="minorHAnsi" w:cstheme="minorHAnsi"/>
          <w:sz w:val="23"/>
          <w:szCs w:val="23"/>
        </w:rPr>
        <w:t xml:space="preserve">Smlouvu </w:t>
      </w:r>
      <w:r w:rsidRPr="004B4A7E">
        <w:rPr>
          <w:rFonts w:asciiTheme="minorHAnsi" w:hAnsiTheme="minorHAnsi" w:cstheme="minorHAnsi"/>
          <w:sz w:val="23"/>
          <w:szCs w:val="23"/>
        </w:rPr>
        <w:t xml:space="preserve">přečetly a že jí v plném rozsahu </w:t>
      </w:r>
      <w:r w:rsidR="00D56342" w:rsidRPr="004B4A7E">
        <w:rPr>
          <w:rFonts w:asciiTheme="minorHAnsi" w:hAnsiTheme="minorHAnsi" w:cstheme="minorHAnsi"/>
          <w:sz w:val="23"/>
          <w:szCs w:val="23"/>
        </w:rPr>
        <w:t xml:space="preserve">porozuměly </w:t>
      </w:r>
      <w:r w:rsidRPr="004B4A7E">
        <w:rPr>
          <w:rFonts w:asciiTheme="minorHAnsi" w:hAnsiTheme="minorHAnsi" w:cstheme="minorHAnsi"/>
          <w:sz w:val="23"/>
          <w:szCs w:val="23"/>
        </w:rPr>
        <w:t>a na důkaz svého souhlasu s jejím zněním k ní připojují své podpisy.</w:t>
      </w:r>
    </w:p>
    <w:p w14:paraId="7EBC6004" w14:textId="77777777" w:rsidR="00D87F70" w:rsidRDefault="00D87F70" w:rsidP="009B3CD4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D98F428" w14:textId="77777777" w:rsidR="00AE5C15" w:rsidRPr="004B4A7E" w:rsidRDefault="00AE5C15" w:rsidP="009B3CD4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1BBC6BF2" w14:textId="59B56C98" w:rsidR="00EE7374" w:rsidRPr="004B4A7E" w:rsidRDefault="00EE7374" w:rsidP="009B3CD4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V</w:t>
      </w:r>
      <w:r w:rsidR="00176B36" w:rsidRPr="004B4A7E">
        <w:rPr>
          <w:rFonts w:asciiTheme="minorHAnsi" w:hAnsiTheme="minorHAnsi" w:cstheme="minorHAnsi"/>
          <w:sz w:val="23"/>
          <w:szCs w:val="23"/>
        </w:rPr>
        <w:t xml:space="preserve"> Brně, </w:t>
      </w:r>
      <w:r w:rsidRPr="004B4A7E">
        <w:rPr>
          <w:rFonts w:asciiTheme="minorHAnsi" w:hAnsiTheme="minorHAnsi" w:cstheme="minorHAnsi"/>
          <w:sz w:val="23"/>
          <w:szCs w:val="23"/>
        </w:rPr>
        <w:t>dne</w:t>
      </w:r>
      <w:r w:rsidR="00E37E98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="002E2CA3" w:rsidRPr="004B4A7E">
        <w:rPr>
          <w:rFonts w:asciiTheme="minorHAnsi" w:hAnsiTheme="minorHAnsi" w:cstheme="minorHAnsi"/>
          <w:sz w:val="23"/>
          <w:szCs w:val="23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>V</w:t>
      </w:r>
      <w:r w:rsidR="00BB4912">
        <w:rPr>
          <w:rFonts w:asciiTheme="minorHAnsi" w:hAnsiTheme="minorHAnsi" w:cstheme="minorHAnsi"/>
          <w:sz w:val="23"/>
          <w:szCs w:val="23"/>
        </w:rPr>
        <w:t> Brně,</w:t>
      </w:r>
      <w:r w:rsidR="00176B36" w:rsidRPr="004B4A7E">
        <w:rPr>
          <w:rFonts w:asciiTheme="minorHAnsi" w:hAnsiTheme="minorHAnsi" w:cstheme="minorHAnsi"/>
          <w:sz w:val="23"/>
          <w:szCs w:val="23"/>
        </w:rPr>
        <w:t xml:space="preserve"> </w:t>
      </w:r>
      <w:r w:rsidRPr="004B4A7E">
        <w:rPr>
          <w:rFonts w:asciiTheme="minorHAnsi" w:hAnsiTheme="minorHAnsi" w:cstheme="minorHAnsi"/>
          <w:sz w:val="23"/>
          <w:szCs w:val="23"/>
        </w:rPr>
        <w:t xml:space="preserve">dne </w:t>
      </w:r>
    </w:p>
    <w:p w14:paraId="2685EB5F" w14:textId="77777777" w:rsidR="00EE7374" w:rsidRPr="004B4A7E" w:rsidRDefault="00EE7374" w:rsidP="002E2CA3">
      <w:pPr>
        <w:pStyle w:val="Nadpis21"/>
        <w:numPr>
          <w:ilvl w:val="0"/>
          <w:numId w:val="0"/>
        </w:numPr>
        <w:suppressAutoHyphens w:val="0"/>
        <w:spacing w:before="0" w:after="0"/>
        <w:ind w:left="993"/>
        <w:jc w:val="both"/>
        <w:rPr>
          <w:rFonts w:asciiTheme="minorHAnsi" w:hAnsiTheme="minorHAnsi" w:cstheme="minorHAnsi"/>
          <w:sz w:val="23"/>
          <w:szCs w:val="23"/>
        </w:rPr>
      </w:pPr>
    </w:p>
    <w:p w14:paraId="7AA367C9" w14:textId="77777777" w:rsidR="00EE7374" w:rsidRPr="004B4A7E" w:rsidRDefault="00EE7374" w:rsidP="002E2CA3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spacing w:before="0" w:after="0"/>
        <w:ind w:left="993"/>
        <w:jc w:val="both"/>
        <w:rPr>
          <w:rFonts w:asciiTheme="minorHAnsi" w:hAnsiTheme="minorHAnsi" w:cstheme="minorHAnsi"/>
          <w:sz w:val="23"/>
          <w:szCs w:val="23"/>
        </w:rPr>
      </w:pPr>
    </w:p>
    <w:p w14:paraId="69D186C6" w14:textId="77777777" w:rsidR="005E6B5B" w:rsidRPr="004B4A7E" w:rsidRDefault="00EE7374" w:rsidP="009B3CD4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spacing w:before="0"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>…………………………</w:t>
      </w:r>
      <w:r w:rsidR="00E37E98" w:rsidRPr="004B4A7E">
        <w:rPr>
          <w:rFonts w:asciiTheme="minorHAnsi" w:hAnsiTheme="minorHAnsi" w:cstheme="minorHAnsi"/>
          <w:sz w:val="23"/>
          <w:szCs w:val="23"/>
        </w:rPr>
        <w:t>………</w:t>
      </w:r>
      <w:r w:rsidR="00176B36" w:rsidRPr="004B4A7E">
        <w:rPr>
          <w:rFonts w:asciiTheme="minorHAnsi" w:hAnsiTheme="minorHAnsi" w:cstheme="minorHAnsi"/>
          <w:sz w:val="23"/>
          <w:szCs w:val="23"/>
        </w:rPr>
        <w:t>………..</w:t>
      </w:r>
      <w:r w:rsidR="002E2CA3" w:rsidRPr="004B4A7E">
        <w:rPr>
          <w:rFonts w:asciiTheme="minorHAnsi" w:hAnsiTheme="minorHAnsi" w:cstheme="minorHAnsi"/>
          <w:sz w:val="23"/>
          <w:szCs w:val="23"/>
        </w:rPr>
        <w:tab/>
      </w:r>
      <w:r w:rsidR="00176B36" w:rsidRPr="004B4A7E">
        <w:rPr>
          <w:rFonts w:asciiTheme="minorHAnsi" w:hAnsiTheme="minorHAnsi" w:cstheme="minorHAnsi"/>
          <w:sz w:val="23"/>
          <w:szCs w:val="23"/>
        </w:rPr>
        <w:t>…………………………………………..</w:t>
      </w:r>
    </w:p>
    <w:p w14:paraId="262C4468" w14:textId="77777777" w:rsidR="008C588A" w:rsidRPr="004B4A7E" w:rsidRDefault="008C588A" w:rsidP="009B3CD4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spacing w:before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4B4A7E">
        <w:rPr>
          <w:rFonts w:asciiTheme="minorHAnsi" w:hAnsiTheme="minorHAnsi" w:cstheme="minorHAnsi"/>
          <w:sz w:val="23"/>
          <w:szCs w:val="23"/>
        </w:rPr>
        <w:t xml:space="preserve">za </w:t>
      </w:r>
      <w:r w:rsidRPr="004B4A7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Zpracovatele</w:t>
      </w:r>
      <w:r w:rsidR="002E2CA3" w:rsidRPr="004B4A7E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ab/>
      </w:r>
      <w:r w:rsidRPr="004B4A7E">
        <w:rPr>
          <w:rFonts w:asciiTheme="minorHAnsi" w:hAnsiTheme="minorHAnsi" w:cstheme="minorHAnsi"/>
          <w:sz w:val="23"/>
          <w:szCs w:val="23"/>
        </w:rPr>
        <w:t>za Objednatele</w:t>
      </w:r>
    </w:p>
    <w:p w14:paraId="0B490188" w14:textId="4789FFC8" w:rsidR="00E37E98" w:rsidRPr="004B4A7E" w:rsidRDefault="00F83D0D" w:rsidP="00D87F70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spacing w:before="0" w:after="0" w:line="240" w:lineRule="auto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xxxxxxxxxxxxxxxxxx</w:t>
      </w:r>
      <w:r w:rsidR="002E2CA3" w:rsidRPr="004B4A7E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ab/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xxxxxxxxxxxxxxxxxxxxxx</w:t>
      </w:r>
    </w:p>
    <w:p w14:paraId="0ACC7748" w14:textId="7A675C5A" w:rsidR="00270286" w:rsidRPr="004B4A7E" w:rsidRDefault="00F83D0D" w:rsidP="00D87F70">
      <w:pPr>
        <w:pStyle w:val="Nadpis21"/>
        <w:numPr>
          <w:ilvl w:val="0"/>
          <w:numId w:val="0"/>
        </w:numPr>
        <w:tabs>
          <w:tab w:val="left" w:pos="6237"/>
        </w:tabs>
        <w:suppressAutoHyphens w:val="0"/>
        <w:spacing w:before="0" w:after="0" w:line="240" w:lineRule="auto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xxxxxxxxxxxxxx</w:t>
      </w:r>
      <w:r w:rsidR="00877965" w:rsidRPr="004B4A7E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ab/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xxxxxxxx</w:t>
      </w:r>
    </w:p>
    <w:sectPr w:rsidR="00270286" w:rsidRPr="004B4A7E" w:rsidSect="009B3CD4">
      <w:footerReference w:type="default" r:id="rId8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EB31" w16cex:dateUtc="2023-06-06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4DEE9" w16cid:durableId="2829E93D"/>
  <w16cid:commentId w16cid:paraId="57D29450" w16cid:durableId="2829E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9FCA" w14:textId="77777777" w:rsidR="00456C48" w:rsidRDefault="00456C48" w:rsidP="000D2DE4">
      <w:pPr>
        <w:spacing w:line="240" w:lineRule="auto"/>
      </w:pPr>
      <w:r>
        <w:separator/>
      </w:r>
    </w:p>
  </w:endnote>
  <w:endnote w:type="continuationSeparator" w:id="0">
    <w:p w14:paraId="09FE3C38" w14:textId="77777777" w:rsidR="00456C48" w:rsidRDefault="00456C48" w:rsidP="000D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5600" w14:textId="77777777" w:rsidR="000D3BA0" w:rsidRDefault="000D3BA0">
    <w:pPr>
      <w:pStyle w:val="Zpat"/>
      <w:jc w:val="center"/>
    </w:pPr>
  </w:p>
  <w:sdt>
    <w:sdtPr>
      <w:id w:val="-1416005242"/>
      <w:docPartObj>
        <w:docPartGallery w:val="Page Numbers (Bottom of Page)"/>
        <w:docPartUnique/>
      </w:docPartObj>
    </w:sdtPr>
    <w:sdtEndPr/>
    <w:sdtContent>
      <w:p w14:paraId="613F070E" w14:textId="24E50CA5" w:rsidR="00BE25FA" w:rsidRPr="00EE1E79" w:rsidRDefault="000D3BA0" w:rsidP="000D3B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FF9B" w14:textId="77777777" w:rsidR="00456C48" w:rsidRDefault="00456C48" w:rsidP="000D2DE4">
      <w:pPr>
        <w:spacing w:line="240" w:lineRule="auto"/>
      </w:pPr>
      <w:r>
        <w:separator/>
      </w:r>
    </w:p>
  </w:footnote>
  <w:footnote w:type="continuationSeparator" w:id="0">
    <w:p w14:paraId="5A15E9C8" w14:textId="77777777" w:rsidR="00456C48" w:rsidRDefault="00456C48" w:rsidP="000D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35F"/>
    <w:multiLevelType w:val="hybridMultilevel"/>
    <w:tmpl w:val="7CC61714"/>
    <w:lvl w:ilvl="0" w:tplc="0B5ACF54">
      <w:start w:val="1"/>
      <w:numFmt w:val="lowerRoman"/>
      <w:lvlText w:val="%1."/>
      <w:lvlJc w:val="left"/>
      <w:pPr>
        <w:ind w:left="1512" w:hanging="720"/>
      </w:pPr>
      <w:rPr>
        <w:rFonts w:ascii="Arial" w:eastAsia="Times New Roman" w:hAnsi="Arial" w:cs="Arial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5355CB"/>
    <w:multiLevelType w:val="multilevel"/>
    <w:tmpl w:val="AD980C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305E30"/>
    <w:multiLevelType w:val="hybridMultilevel"/>
    <w:tmpl w:val="125A6B86"/>
    <w:lvl w:ilvl="0" w:tplc="B5C83802">
      <w:start w:val="1"/>
      <w:numFmt w:val="lowerRoman"/>
      <w:lvlText w:val="%1."/>
      <w:lvlJc w:val="left"/>
      <w:pPr>
        <w:ind w:left="151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89079E2"/>
    <w:multiLevelType w:val="multilevel"/>
    <w:tmpl w:val="C21E7B18"/>
    <w:lvl w:ilvl="0">
      <w:start w:val="1"/>
      <w:numFmt w:val="upperRoman"/>
      <w:lvlText w:val="%1."/>
      <w:lvlJc w:val="left"/>
      <w:pPr>
        <w:ind w:left="5220" w:hanging="380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" w15:restartNumberingAfterBreak="0">
    <w:nsid w:val="23ED6CAD"/>
    <w:multiLevelType w:val="multilevel"/>
    <w:tmpl w:val="DEC008C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 w15:restartNumberingAfterBreak="0">
    <w:nsid w:val="24160E47"/>
    <w:multiLevelType w:val="multilevel"/>
    <w:tmpl w:val="D888966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AC021A"/>
    <w:multiLevelType w:val="multilevel"/>
    <w:tmpl w:val="F0905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8E22E4"/>
    <w:multiLevelType w:val="hybridMultilevel"/>
    <w:tmpl w:val="B2F02F0E"/>
    <w:lvl w:ilvl="0" w:tplc="6004D3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C4628"/>
    <w:multiLevelType w:val="multilevel"/>
    <w:tmpl w:val="5E7E5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3A691741"/>
    <w:multiLevelType w:val="multilevel"/>
    <w:tmpl w:val="9CAE2B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A7D17B3"/>
    <w:multiLevelType w:val="multilevel"/>
    <w:tmpl w:val="BC20D292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FE7400A"/>
    <w:multiLevelType w:val="multilevel"/>
    <w:tmpl w:val="E70C37A8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4B8565FF"/>
    <w:multiLevelType w:val="multilevel"/>
    <w:tmpl w:val="67DE13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B38FA"/>
    <w:multiLevelType w:val="multilevel"/>
    <w:tmpl w:val="906014E0"/>
    <w:lvl w:ilvl="0">
      <w:start w:val="7"/>
      <w:numFmt w:val="upperRoman"/>
      <w:lvlText w:val="%1."/>
      <w:lvlJc w:val="left"/>
      <w:pPr>
        <w:ind w:left="115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upperRoman"/>
      <w:isLgl/>
      <w:lvlText w:val="%3."/>
      <w:lvlJc w:val="left"/>
      <w:pPr>
        <w:ind w:left="1152" w:hanging="720"/>
      </w:pPr>
      <w:rPr>
        <w:rFonts w:asciiTheme="minorHAnsi" w:eastAsia="HG Mincho Light J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 w15:restartNumberingAfterBreak="0">
    <w:nsid w:val="5D7235F4"/>
    <w:multiLevelType w:val="multilevel"/>
    <w:tmpl w:val="44AA79E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5359E0"/>
    <w:multiLevelType w:val="hybridMultilevel"/>
    <w:tmpl w:val="1BC0D49E"/>
    <w:lvl w:ilvl="0" w:tplc="600C280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5D07"/>
    <w:multiLevelType w:val="multilevel"/>
    <w:tmpl w:val="225A523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0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39"/>
    <w:rsid w:val="000013DF"/>
    <w:rsid w:val="000024D2"/>
    <w:rsid w:val="000059FF"/>
    <w:rsid w:val="00006002"/>
    <w:rsid w:val="000079B6"/>
    <w:rsid w:val="00010CFF"/>
    <w:rsid w:val="00010D20"/>
    <w:rsid w:val="0001124A"/>
    <w:rsid w:val="00012048"/>
    <w:rsid w:val="000127D0"/>
    <w:rsid w:val="00013D99"/>
    <w:rsid w:val="0001651D"/>
    <w:rsid w:val="000166A6"/>
    <w:rsid w:val="00016BC9"/>
    <w:rsid w:val="00020105"/>
    <w:rsid w:val="00021948"/>
    <w:rsid w:val="00023960"/>
    <w:rsid w:val="00025AA0"/>
    <w:rsid w:val="00026CF4"/>
    <w:rsid w:val="0002716D"/>
    <w:rsid w:val="0003425B"/>
    <w:rsid w:val="00034ACB"/>
    <w:rsid w:val="00043C2A"/>
    <w:rsid w:val="00044117"/>
    <w:rsid w:val="00044487"/>
    <w:rsid w:val="00045BFB"/>
    <w:rsid w:val="00046A0C"/>
    <w:rsid w:val="000471B1"/>
    <w:rsid w:val="00047969"/>
    <w:rsid w:val="00050DBC"/>
    <w:rsid w:val="00055C41"/>
    <w:rsid w:val="00055E0D"/>
    <w:rsid w:val="000610A8"/>
    <w:rsid w:val="00063C13"/>
    <w:rsid w:val="00065979"/>
    <w:rsid w:val="00066826"/>
    <w:rsid w:val="0006739F"/>
    <w:rsid w:val="00073A6D"/>
    <w:rsid w:val="0007516F"/>
    <w:rsid w:val="00075E37"/>
    <w:rsid w:val="000761AC"/>
    <w:rsid w:val="00077A71"/>
    <w:rsid w:val="000803EE"/>
    <w:rsid w:val="000813A4"/>
    <w:rsid w:val="00083F91"/>
    <w:rsid w:val="00084FF5"/>
    <w:rsid w:val="00085AD1"/>
    <w:rsid w:val="00086489"/>
    <w:rsid w:val="00087010"/>
    <w:rsid w:val="00092A5E"/>
    <w:rsid w:val="00092ACF"/>
    <w:rsid w:val="000957DF"/>
    <w:rsid w:val="00095FCB"/>
    <w:rsid w:val="000972B7"/>
    <w:rsid w:val="00097671"/>
    <w:rsid w:val="000976C9"/>
    <w:rsid w:val="000A3E85"/>
    <w:rsid w:val="000A413C"/>
    <w:rsid w:val="000A4706"/>
    <w:rsid w:val="000A4E11"/>
    <w:rsid w:val="000A72C6"/>
    <w:rsid w:val="000B1585"/>
    <w:rsid w:val="000B1FDC"/>
    <w:rsid w:val="000B41D0"/>
    <w:rsid w:val="000B4B33"/>
    <w:rsid w:val="000B6D29"/>
    <w:rsid w:val="000B733E"/>
    <w:rsid w:val="000B7585"/>
    <w:rsid w:val="000B7688"/>
    <w:rsid w:val="000C06B6"/>
    <w:rsid w:val="000C19EE"/>
    <w:rsid w:val="000C1CF3"/>
    <w:rsid w:val="000C1F4A"/>
    <w:rsid w:val="000C263B"/>
    <w:rsid w:val="000C2EF5"/>
    <w:rsid w:val="000C547D"/>
    <w:rsid w:val="000D19C3"/>
    <w:rsid w:val="000D2780"/>
    <w:rsid w:val="000D2DE4"/>
    <w:rsid w:val="000D3BA0"/>
    <w:rsid w:val="000D4E66"/>
    <w:rsid w:val="000D507C"/>
    <w:rsid w:val="000D5D28"/>
    <w:rsid w:val="000E0444"/>
    <w:rsid w:val="000E1840"/>
    <w:rsid w:val="000E4AAA"/>
    <w:rsid w:val="000E5D33"/>
    <w:rsid w:val="000E60C3"/>
    <w:rsid w:val="000F1AD7"/>
    <w:rsid w:val="000F3F21"/>
    <w:rsid w:val="000F438F"/>
    <w:rsid w:val="000F581C"/>
    <w:rsid w:val="000F58DF"/>
    <w:rsid w:val="000F5D4E"/>
    <w:rsid w:val="00100860"/>
    <w:rsid w:val="001025BE"/>
    <w:rsid w:val="00102C77"/>
    <w:rsid w:val="001030AD"/>
    <w:rsid w:val="00105745"/>
    <w:rsid w:val="001103AB"/>
    <w:rsid w:val="00110FD5"/>
    <w:rsid w:val="0011168E"/>
    <w:rsid w:val="00112B70"/>
    <w:rsid w:val="00113A35"/>
    <w:rsid w:val="001141BF"/>
    <w:rsid w:val="00115461"/>
    <w:rsid w:val="00115DF2"/>
    <w:rsid w:val="00116CBC"/>
    <w:rsid w:val="0011750E"/>
    <w:rsid w:val="00117735"/>
    <w:rsid w:val="001208AA"/>
    <w:rsid w:val="00121A31"/>
    <w:rsid w:val="00123E0E"/>
    <w:rsid w:val="001245D6"/>
    <w:rsid w:val="00130224"/>
    <w:rsid w:val="00130B50"/>
    <w:rsid w:val="001331EA"/>
    <w:rsid w:val="00136B09"/>
    <w:rsid w:val="00143864"/>
    <w:rsid w:val="00144CA1"/>
    <w:rsid w:val="00147239"/>
    <w:rsid w:val="00147BC3"/>
    <w:rsid w:val="00147C30"/>
    <w:rsid w:val="0015090F"/>
    <w:rsid w:val="00152AAB"/>
    <w:rsid w:val="0015555C"/>
    <w:rsid w:val="0015634D"/>
    <w:rsid w:val="00162063"/>
    <w:rsid w:val="00162256"/>
    <w:rsid w:val="001633E9"/>
    <w:rsid w:val="00163F4B"/>
    <w:rsid w:val="00164560"/>
    <w:rsid w:val="001666EE"/>
    <w:rsid w:val="00170650"/>
    <w:rsid w:val="0017112D"/>
    <w:rsid w:val="00171BEB"/>
    <w:rsid w:val="00173C05"/>
    <w:rsid w:val="00174149"/>
    <w:rsid w:val="00175849"/>
    <w:rsid w:val="00176B36"/>
    <w:rsid w:val="00181C2D"/>
    <w:rsid w:val="001820C3"/>
    <w:rsid w:val="00182A1B"/>
    <w:rsid w:val="00187D99"/>
    <w:rsid w:val="001914A0"/>
    <w:rsid w:val="00191772"/>
    <w:rsid w:val="001917A4"/>
    <w:rsid w:val="00192D04"/>
    <w:rsid w:val="001932BA"/>
    <w:rsid w:val="001933E1"/>
    <w:rsid w:val="0019395A"/>
    <w:rsid w:val="00197B6D"/>
    <w:rsid w:val="001A0029"/>
    <w:rsid w:val="001A01D0"/>
    <w:rsid w:val="001A0ACE"/>
    <w:rsid w:val="001A10A7"/>
    <w:rsid w:val="001A14E0"/>
    <w:rsid w:val="001A4323"/>
    <w:rsid w:val="001A6A7C"/>
    <w:rsid w:val="001A6E34"/>
    <w:rsid w:val="001A7298"/>
    <w:rsid w:val="001B29A0"/>
    <w:rsid w:val="001B3065"/>
    <w:rsid w:val="001B37D0"/>
    <w:rsid w:val="001B4516"/>
    <w:rsid w:val="001B4750"/>
    <w:rsid w:val="001B610D"/>
    <w:rsid w:val="001B6C4E"/>
    <w:rsid w:val="001B739B"/>
    <w:rsid w:val="001C072E"/>
    <w:rsid w:val="001C099F"/>
    <w:rsid w:val="001C2512"/>
    <w:rsid w:val="001C261A"/>
    <w:rsid w:val="001C3842"/>
    <w:rsid w:val="001C3CE7"/>
    <w:rsid w:val="001C7263"/>
    <w:rsid w:val="001C7C16"/>
    <w:rsid w:val="001D10C9"/>
    <w:rsid w:val="001D479F"/>
    <w:rsid w:val="001D547A"/>
    <w:rsid w:val="001D5957"/>
    <w:rsid w:val="001D684C"/>
    <w:rsid w:val="001E4153"/>
    <w:rsid w:val="001E4D45"/>
    <w:rsid w:val="001F1A95"/>
    <w:rsid w:val="001F1F9C"/>
    <w:rsid w:val="001F23A3"/>
    <w:rsid w:val="001F3054"/>
    <w:rsid w:val="001F3ACE"/>
    <w:rsid w:val="001F3D50"/>
    <w:rsid w:val="001F445D"/>
    <w:rsid w:val="001F724E"/>
    <w:rsid w:val="00201807"/>
    <w:rsid w:val="002034E4"/>
    <w:rsid w:val="002036ED"/>
    <w:rsid w:val="00206ED2"/>
    <w:rsid w:val="00207D08"/>
    <w:rsid w:val="00210E34"/>
    <w:rsid w:val="00212492"/>
    <w:rsid w:val="0021575A"/>
    <w:rsid w:val="00216910"/>
    <w:rsid w:val="00216AF4"/>
    <w:rsid w:val="002207AB"/>
    <w:rsid w:val="002247FF"/>
    <w:rsid w:val="0022494C"/>
    <w:rsid w:val="00224EDA"/>
    <w:rsid w:val="00225D2C"/>
    <w:rsid w:val="00226419"/>
    <w:rsid w:val="002264FC"/>
    <w:rsid w:val="0022700A"/>
    <w:rsid w:val="00227D69"/>
    <w:rsid w:val="002314B3"/>
    <w:rsid w:val="00232431"/>
    <w:rsid w:val="002364F4"/>
    <w:rsid w:val="00241577"/>
    <w:rsid w:val="00241DA9"/>
    <w:rsid w:val="002421A6"/>
    <w:rsid w:val="002429F3"/>
    <w:rsid w:val="00243346"/>
    <w:rsid w:val="00243590"/>
    <w:rsid w:val="002447C1"/>
    <w:rsid w:val="00244E89"/>
    <w:rsid w:val="0024605A"/>
    <w:rsid w:val="0024632D"/>
    <w:rsid w:val="002472F6"/>
    <w:rsid w:val="00247D32"/>
    <w:rsid w:val="00251175"/>
    <w:rsid w:val="002529DC"/>
    <w:rsid w:val="00252D16"/>
    <w:rsid w:val="00253A83"/>
    <w:rsid w:val="002547B5"/>
    <w:rsid w:val="00256CE6"/>
    <w:rsid w:val="00257031"/>
    <w:rsid w:val="00257085"/>
    <w:rsid w:val="00257589"/>
    <w:rsid w:val="002625FF"/>
    <w:rsid w:val="00263C31"/>
    <w:rsid w:val="00264096"/>
    <w:rsid w:val="00264A76"/>
    <w:rsid w:val="00265005"/>
    <w:rsid w:val="00265682"/>
    <w:rsid w:val="00265929"/>
    <w:rsid w:val="002700BA"/>
    <w:rsid w:val="00270279"/>
    <w:rsid w:val="00270286"/>
    <w:rsid w:val="00272E3B"/>
    <w:rsid w:val="002748D6"/>
    <w:rsid w:val="00276017"/>
    <w:rsid w:val="00276EF5"/>
    <w:rsid w:val="002831BE"/>
    <w:rsid w:val="00284004"/>
    <w:rsid w:val="00285B15"/>
    <w:rsid w:val="00285CDC"/>
    <w:rsid w:val="0029079E"/>
    <w:rsid w:val="00295A44"/>
    <w:rsid w:val="002960A6"/>
    <w:rsid w:val="00296314"/>
    <w:rsid w:val="002A52EF"/>
    <w:rsid w:val="002A64AF"/>
    <w:rsid w:val="002B148D"/>
    <w:rsid w:val="002B16A1"/>
    <w:rsid w:val="002B62B2"/>
    <w:rsid w:val="002B63B9"/>
    <w:rsid w:val="002C0395"/>
    <w:rsid w:val="002C3352"/>
    <w:rsid w:val="002C6D65"/>
    <w:rsid w:val="002C7505"/>
    <w:rsid w:val="002C7D73"/>
    <w:rsid w:val="002D001F"/>
    <w:rsid w:val="002D355B"/>
    <w:rsid w:val="002D363F"/>
    <w:rsid w:val="002E0A12"/>
    <w:rsid w:val="002E111F"/>
    <w:rsid w:val="002E2CA3"/>
    <w:rsid w:val="002E3EA8"/>
    <w:rsid w:val="002E4D38"/>
    <w:rsid w:val="002E4E20"/>
    <w:rsid w:val="002E533A"/>
    <w:rsid w:val="002E74A7"/>
    <w:rsid w:val="002E7DDE"/>
    <w:rsid w:val="002F1A23"/>
    <w:rsid w:val="002F6638"/>
    <w:rsid w:val="002F6731"/>
    <w:rsid w:val="002F67BF"/>
    <w:rsid w:val="002F6A61"/>
    <w:rsid w:val="002F70D3"/>
    <w:rsid w:val="00300594"/>
    <w:rsid w:val="0030257B"/>
    <w:rsid w:val="003029F6"/>
    <w:rsid w:val="00304195"/>
    <w:rsid w:val="00304B5A"/>
    <w:rsid w:val="003075CE"/>
    <w:rsid w:val="00307777"/>
    <w:rsid w:val="00310B6A"/>
    <w:rsid w:val="00310E66"/>
    <w:rsid w:val="00311C96"/>
    <w:rsid w:val="0031290A"/>
    <w:rsid w:val="00317BDB"/>
    <w:rsid w:val="00317C91"/>
    <w:rsid w:val="0032016D"/>
    <w:rsid w:val="00320EAF"/>
    <w:rsid w:val="003221BA"/>
    <w:rsid w:val="00322253"/>
    <w:rsid w:val="00322580"/>
    <w:rsid w:val="00323250"/>
    <w:rsid w:val="00326BB3"/>
    <w:rsid w:val="00331A4A"/>
    <w:rsid w:val="00332E76"/>
    <w:rsid w:val="00332F4D"/>
    <w:rsid w:val="003336DA"/>
    <w:rsid w:val="00333E44"/>
    <w:rsid w:val="00335B37"/>
    <w:rsid w:val="0033647F"/>
    <w:rsid w:val="00337A0E"/>
    <w:rsid w:val="00340B3D"/>
    <w:rsid w:val="003422B0"/>
    <w:rsid w:val="00344406"/>
    <w:rsid w:val="003457E7"/>
    <w:rsid w:val="00350ADE"/>
    <w:rsid w:val="00350FF5"/>
    <w:rsid w:val="00354D24"/>
    <w:rsid w:val="00356102"/>
    <w:rsid w:val="00362390"/>
    <w:rsid w:val="00362ECC"/>
    <w:rsid w:val="00364078"/>
    <w:rsid w:val="00364146"/>
    <w:rsid w:val="00364585"/>
    <w:rsid w:val="00366914"/>
    <w:rsid w:val="00367693"/>
    <w:rsid w:val="00371823"/>
    <w:rsid w:val="00373101"/>
    <w:rsid w:val="0037340B"/>
    <w:rsid w:val="0037531D"/>
    <w:rsid w:val="00380F53"/>
    <w:rsid w:val="0038143D"/>
    <w:rsid w:val="00382333"/>
    <w:rsid w:val="0038268A"/>
    <w:rsid w:val="00383EA8"/>
    <w:rsid w:val="00384DF7"/>
    <w:rsid w:val="0038525A"/>
    <w:rsid w:val="00391B5E"/>
    <w:rsid w:val="003936C1"/>
    <w:rsid w:val="00393A42"/>
    <w:rsid w:val="00395450"/>
    <w:rsid w:val="003961BD"/>
    <w:rsid w:val="0039662D"/>
    <w:rsid w:val="00397CC9"/>
    <w:rsid w:val="003A184B"/>
    <w:rsid w:val="003A18EB"/>
    <w:rsid w:val="003A2174"/>
    <w:rsid w:val="003A6712"/>
    <w:rsid w:val="003B354F"/>
    <w:rsid w:val="003B3747"/>
    <w:rsid w:val="003C1D67"/>
    <w:rsid w:val="003C4002"/>
    <w:rsid w:val="003C5FAE"/>
    <w:rsid w:val="003C69B7"/>
    <w:rsid w:val="003C69BE"/>
    <w:rsid w:val="003D2192"/>
    <w:rsid w:val="003D24DD"/>
    <w:rsid w:val="003D7C72"/>
    <w:rsid w:val="003D7DC5"/>
    <w:rsid w:val="003E1571"/>
    <w:rsid w:val="003E2B50"/>
    <w:rsid w:val="003E5432"/>
    <w:rsid w:val="003E5A1A"/>
    <w:rsid w:val="003F1006"/>
    <w:rsid w:val="003F132B"/>
    <w:rsid w:val="003F17B8"/>
    <w:rsid w:val="003F1E84"/>
    <w:rsid w:val="003F1FC0"/>
    <w:rsid w:val="003F2A1C"/>
    <w:rsid w:val="003F3AB4"/>
    <w:rsid w:val="003F633A"/>
    <w:rsid w:val="003F6F15"/>
    <w:rsid w:val="003F7110"/>
    <w:rsid w:val="003F7596"/>
    <w:rsid w:val="003F78E2"/>
    <w:rsid w:val="00400AD7"/>
    <w:rsid w:val="00401239"/>
    <w:rsid w:val="00405B6C"/>
    <w:rsid w:val="00405FC6"/>
    <w:rsid w:val="004061BE"/>
    <w:rsid w:val="004134A4"/>
    <w:rsid w:val="00413E68"/>
    <w:rsid w:val="00414528"/>
    <w:rsid w:val="00414B23"/>
    <w:rsid w:val="00414C19"/>
    <w:rsid w:val="00415504"/>
    <w:rsid w:val="00415BA5"/>
    <w:rsid w:val="00416208"/>
    <w:rsid w:val="004217E8"/>
    <w:rsid w:val="00423DB3"/>
    <w:rsid w:val="00424143"/>
    <w:rsid w:val="00425106"/>
    <w:rsid w:val="00427B5B"/>
    <w:rsid w:val="004300EB"/>
    <w:rsid w:val="0043076E"/>
    <w:rsid w:val="0043132D"/>
    <w:rsid w:val="00431D97"/>
    <w:rsid w:val="0043202E"/>
    <w:rsid w:val="00434AFD"/>
    <w:rsid w:val="004351EF"/>
    <w:rsid w:val="00437682"/>
    <w:rsid w:val="004416B6"/>
    <w:rsid w:val="00441731"/>
    <w:rsid w:val="0044184B"/>
    <w:rsid w:val="004418A5"/>
    <w:rsid w:val="00442B27"/>
    <w:rsid w:val="00443220"/>
    <w:rsid w:val="00443425"/>
    <w:rsid w:val="004448EE"/>
    <w:rsid w:val="00444F2A"/>
    <w:rsid w:val="0044560E"/>
    <w:rsid w:val="0044675D"/>
    <w:rsid w:val="00450180"/>
    <w:rsid w:val="00451474"/>
    <w:rsid w:val="004523C6"/>
    <w:rsid w:val="004524BF"/>
    <w:rsid w:val="0045555D"/>
    <w:rsid w:val="00456C48"/>
    <w:rsid w:val="00457085"/>
    <w:rsid w:val="004571F8"/>
    <w:rsid w:val="00457A53"/>
    <w:rsid w:val="00460DD3"/>
    <w:rsid w:val="004620F6"/>
    <w:rsid w:val="0046280B"/>
    <w:rsid w:val="004668AC"/>
    <w:rsid w:val="00467084"/>
    <w:rsid w:val="004704E7"/>
    <w:rsid w:val="00470CD5"/>
    <w:rsid w:val="0047102B"/>
    <w:rsid w:val="004731BB"/>
    <w:rsid w:val="00475368"/>
    <w:rsid w:val="004772A0"/>
    <w:rsid w:val="00484EAE"/>
    <w:rsid w:val="00486C0D"/>
    <w:rsid w:val="004878BC"/>
    <w:rsid w:val="00490652"/>
    <w:rsid w:val="0049272D"/>
    <w:rsid w:val="00495622"/>
    <w:rsid w:val="0049575A"/>
    <w:rsid w:val="00495E88"/>
    <w:rsid w:val="00497C3B"/>
    <w:rsid w:val="004A0666"/>
    <w:rsid w:val="004A48F2"/>
    <w:rsid w:val="004A4A62"/>
    <w:rsid w:val="004A58A3"/>
    <w:rsid w:val="004A73F3"/>
    <w:rsid w:val="004B00D3"/>
    <w:rsid w:val="004B015F"/>
    <w:rsid w:val="004B11F5"/>
    <w:rsid w:val="004B2F7D"/>
    <w:rsid w:val="004B38B9"/>
    <w:rsid w:val="004B41EF"/>
    <w:rsid w:val="004B4A7E"/>
    <w:rsid w:val="004C1028"/>
    <w:rsid w:val="004C2227"/>
    <w:rsid w:val="004C41CD"/>
    <w:rsid w:val="004C43B5"/>
    <w:rsid w:val="004C4983"/>
    <w:rsid w:val="004D0A00"/>
    <w:rsid w:val="004D1146"/>
    <w:rsid w:val="004D3078"/>
    <w:rsid w:val="004D44D4"/>
    <w:rsid w:val="004D58A2"/>
    <w:rsid w:val="004D64B2"/>
    <w:rsid w:val="004D6DB9"/>
    <w:rsid w:val="004E60ED"/>
    <w:rsid w:val="004E672F"/>
    <w:rsid w:val="004E6B4A"/>
    <w:rsid w:val="004F0184"/>
    <w:rsid w:val="004F3CE4"/>
    <w:rsid w:val="004F3DAB"/>
    <w:rsid w:val="004F47E7"/>
    <w:rsid w:val="004F5A7F"/>
    <w:rsid w:val="004F5CEB"/>
    <w:rsid w:val="004F5E7C"/>
    <w:rsid w:val="004F7D72"/>
    <w:rsid w:val="004F7DDD"/>
    <w:rsid w:val="005005C8"/>
    <w:rsid w:val="00503834"/>
    <w:rsid w:val="0050579D"/>
    <w:rsid w:val="00505EC4"/>
    <w:rsid w:val="00507E0B"/>
    <w:rsid w:val="00510936"/>
    <w:rsid w:val="00512137"/>
    <w:rsid w:val="005144B4"/>
    <w:rsid w:val="005148CB"/>
    <w:rsid w:val="005151BB"/>
    <w:rsid w:val="005151FD"/>
    <w:rsid w:val="00516667"/>
    <w:rsid w:val="00516B78"/>
    <w:rsid w:val="00516F2B"/>
    <w:rsid w:val="00517CAA"/>
    <w:rsid w:val="0052020B"/>
    <w:rsid w:val="0052490C"/>
    <w:rsid w:val="005249AE"/>
    <w:rsid w:val="005273BA"/>
    <w:rsid w:val="00534934"/>
    <w:rsid w:val="00535D48"/>
    <w:rsid w:val="0054038F"/>
    <w:rsid w:val="00540A36"/>
    <w:rsid w:val="0054199F"/>
    <w:rsid w:val="00543F65"/>
    <w:rsid w:val="005456CD"/>
    <w:rsid w:val="005502C1"/>
    <w:rsid w:val="0055245F"/>
    <w:rsid w:val="005534B9"/>
    <w:rsid w:val="00555A78"/>
    <w:rsid w:val="00556022"/>
    <w:rsid w:val="00556294"/>
    <w:rsid w:val="0055706A"/>
    <w:rsid w:val="005577AD"/>
    <w:rsid w:val="005624FD"/>
    <w:rsid w:val="00562C13"/>
    <w:rsid w:val="00565228"/>
    <w:rsid w:val="005701F2"/>
    <w:rsid w:val="005721A0"/>
    <w:rsid w:val="00576E01"/>
    <w:rsid w:val="00580F73"/>
    <w:rsid w:val="00586210"/>
    <w:rsid w:val="00590136"/>
    <w:rsid w:val="00590A85"/>
    <w:rsid w:val="00590F7F"/>
    <w:rsid w:val="0059456B"/>
    <w:rsid w:val="00594775"/>
    <w:rsid w:val="005A3517"/>
    <w:rsid w:val="005A47D6"/>
    <w:rsid w:val="005A53C6"/>
    <w:rsid w:val="005A5A23"/>
    <w:rsid w:val="005B0484"/>
    <w:rsid w:val="005B4F72"/>
    <w:rsid w:val="005B6240"/>
    <w:rsid w:val="005C09FE"/>
    <w:rsid w:val="005C2033"/>
    <w:rsid w:val="005C2CDB"/>
    <w:rsid w:val="005C40C7"/>
    <w:rsid w:val="005C492D"/>
    <w:rsid w:val="005C4A9D"/>
    <w:rsid w:val="005C65EA"/>
    <w:rsid w:val="005C681C"/>
    <w:rsid w:val="005D0056"/>
    <w:rsid w:val="005D3CC8"/>
    <w:rsid w:val="005D76FC"/>
    <w:rsid w:val="005D787E"/>
    <w:rsid w:val="005E1A17"/>
    <w:rsid w:val="005E53AC"/>
    <w:rsid w:val="005E5655"/>
    <w:rsid w:val="005E6B5B"/>
    <w:rsid w:val="005E7014"/>
    <w:rsid w:val="005F07E7"/>
    <w:rsid w:val="005F0950"/>
    <w:rsid w:val="005F1BC0"/>
    <w:rsid w:val="005F2B4A"/>
    <w:rsid w:val="005F34B4"/>
    <w:rsid w:val="005F3EC0"/>
    <w:rsid w:val="006001C9"/>
    <w:rsid w:val="00600630"/>
    <w:rsid w:val="006017B8"/>
    <w:rsid w:val="0060469C"/>
    <w:rsid w:val="00605502"/>
    <w:rsid w:val="00605ED5"/>
    <w:rsid w:val="00606149"/>
    <w:rsid w:val="00611059"/>
    <w:rsid w:val="00612332"/>
    <w:rsid w:val="00612E10"/>
    <w:rsid w:val="00613351"/>
    <w:rsid w:val="0061445B"/>
    <w:rsid w:val="00616CD4"/>
    <w:rsid w:val="006204D3"/>
    <w:rsid w:val="00621378"/>
    <w:rsid w:val="00624F9C"/>
    <w:rsid w:val="0062524D"/>
    <w:rsid w:val="00626061"/>
    <w:rsid w:val="00632D78"/>
    <w:rsid w:val="0063537A"/>
    <w:rsid w:val="00636811"/>
    <w:rsid w:val="00642089"/>
    <w:rsid w:val="006431A7"/>
    <w:rsid w:val="00644E55"/>
    <w:rsid w:val="00647B23"/>
    <w:rsid w:val="006500D9"/>
    <w:rsid w:val="00651494"/>
    <w:rsid w:val="00651C81"/>
    <w:rsid w:val="00651E76"/>
    <w:rsid w:val="006523A2"/>
    <w:rsid w:val="00652631"/>
    <w:rsid w:val="00654680"/>
    <w:rsid w:val="0065579B"/>
    <w:rsid w:val="006570BC"/>
    <w:rsid w:val="0065719F"/>
    <w:rsid w:val="00657B41"/>
    <w:rsid w:val="00660FA7"/>
    <w:rsid w:val="00660FB9"/>
    <w:rsid w:val="00661AA0"/>
    <w:rsid w:val="0066312E"/>
    <w:rsid w:val="00664596"/>
    <w:rsid w:val="00665952"/>
    <w:rsid w:val="0067024F"/>
    <w:rsid w:val="006705C6"/>
    <w:rsid w:val="00670E12"/>
    <w:rsid w:val="0067331D"/>
    <w:rsid w:val="0067416D"/>
    <w:rsid w:val="0067532C"/>
    <w:rsid w:val="006754B6"/>
    <w:rsid w:val="0067615E"/>
    <w:rsid w:val="006765B8"/>
    <w:rsid w:val="006779A6"/>
    <w:rsid w:val="00677D4E"/>
    <w:rsid w:val="00680015"/>
    <w:rsid w:val="00680606"/>
    <w:rsid w:val="00684A26"/>
    <w:rsid w:val="00686EF1"/>
    <w:rsid w:val="006874AC"/>
    <w:rsid w:val="00687811"/>
    <w:rsid w:val="0069192C"/>
    <w:rsid w:val="00691EAF"/>
    <w:rsid w:val="00693FFD"/>
    <w:rsid w:val="00694506"/>
    <w:rsid w:val="00694BC0"/>
    <w:rsid w:val="00695DB9"/>
    <w:rsid w:val="006A16BE"/>
    <w:rsid w:val="006A23BF"/>
    <w:rsid w:val="006A4703"/>
    <w:rsid w:val="006A4DF1"/>
    <w:rsid w:val="006A588F"/>
    <w:rsid w:val="006A6CD6"/>
    <w:rsid w:val="006A720A"/>
    <w:rsid w:val="006A73B8"/>
    <w:rsid w:val="006B20A6"/>
    <w:rsid w:val="006B270B"/>
    <w:rsid w:val="006B361E"/>
    <w:rsid w:val="006B38AA"/>
    <w:rsid w:val="006B3BF5"/>
    <w:rsid w:val="006B4CD9"/>
    <w:rsid w:val="006B6D52"/>
    <w:rsid w:val="006B7BA3"/>
    <w:rsid w:val="006B7F86"/>
    <w:rsid w:val="006C0CC4"/>
    <w:rsid w:val="006C129A"/>
    <w:rsid w:val="006C12D3"/>
    <w:rsid w:val="006C2E19"/>
    <w:rsid w:val="006C6C7C"/>
    <w:rsid w:val="006C70C5"/>
    <w:rsid w:val="006C70DD"/>
    <w:rsid w:val="006D2073"/>
    <w:rsid w:val="006D462E"/>
    <w:rsid w:val="006D521F"/>
    <w:rsid w:val="006D55DF"/>
    <w:rsid w:val="006D5F99"/>
    <w:rsid w:val="006E1446"/>
    <w:rsid w:val="006E53C5"/>
    <w:rsid w:val="006E5440"/>
    <w:rsid w:val="006E54A1"/>
    <w:rsid w:val="006F0463"/>
    <w:rsid w:val="006F09F8"/>
    <w:rsid w:val="006F51CF"/>
    <w:rsid w:val="006F5404"/>
    <w:rsid w:val="006F6875"/>
    <w:rsid w:val="006F7CCE"/>
    <w:rsid w:val="0070149A"/>
    <w:rsid w:val="00701DC8"/>
    <w:rsid w:val="00704768"/>
    <w:rsid w:val="00711935"/>
    <w:rsid w:val="007134D5"/>
    <w:rsid w:val="0071384E"/>
    <w:rsid w:val="0071622C"/>
    <w:rsid w:val="007162E7"/>
    <w:rsid w:val="00720409"/>
    <w:rsid w:val="0072179C"/>
    <w:rsid w:val="007231BB"/>
    <w:rsid w:val="00724230"/>
    <w:rsid w:val="007252FD"/>
    <w:rsid w:val="0072798B"/>
    <w:rsid w:val="00727EC5"/>
    <w:rsid w:val="0073239B"/>
    <w:rsid w:val="00734897"/>
    <w:rsid w:val="00737FD5"/>
    <w:rsid w:val="00740247"/>
    <w:rsid w:val="00741E3F"/>
    <w:rsid w:val="00742090"/>
    <w:rsid w:val="007464F5"/>
    <w:rsid w:val="00746614"/>
    <w:rsid w:val="00750C9D"/>
    <w:rsid w:val="00752A27"/>
    <w:rsid w:val="00753289"/>
    <w:rsid w:val="007537B6"/>
    <w:rsid w:val="007551F7"/>
    <w:rsid w:val="00757C66"/>
    <w:rsid w:val="00761A8C"/>
    <w:rsid w:val="00761FC5"/>
    <w:rsid w:val="0076223C"/>
    <w:rsid w:val="007625F9"/>
    <w:rsid w:val="00762E6A"/>
    <w:rsid w:val="0076452C"/>
    <w:rsid w:val="00766893"/>
    <w:rsid w:val="00767F46"/>
    <w:rsid w:val="007702CB"/>
    <w:rsid w:val="007717C1"/>
    <w:rsid w:val="007721D2"/>
    <w:rsid w:val="00774977"/>
    <w:rsid w:val="00775C49"/>
    <w:rsid w:val="00777E90"/>
    <w:rsid w:val="00780C34"/>
    <w:rsid w:val="00782918"/>
    <w:rsid w:val="0078449E"/>
    <w:rsid w:val="00785724"/>
    <w:rsid w:val="00786F24"/>
    <w:rsid w:val="00787CF5"/>
    <w:rsid w:val="007A0509"/>
    <w:rsid w:val="007A0685"/>
    <w:rsid w:val="007A0DD2"/>
    <w:rsid w:val="007A45B5"/>
    <w:rsid w:val="007A573C"/>
    <w:rsid w:val="007A661B"/>
    <w:rsid w:val="007B4AEE"/>
    <w:rsid w:val="007B7B7C"/>
    <w:rsid w:val="007C07AF"/>
    <w:rsid w:val="007C0CB1"/>
    <w:rsid w:val="007C176C"/>
    <w:rsid w:val="007C223A"/>
    <w:rsid w:val="007C471E"/>
    <w:rsid w:val="007C5E40"/>
    <w:rsid w:val="007C6FB3"/>
    <w:rsid w:val="007D4553"/>
    <w:rsid w:val="007D4CFC"/>
    <w:rsid w:val="007D6F48"/>
    <w:rsid w:val="007D7349"/>
    <w:rsid w:val="007E1680"/>
    <w:rsid w:val="007E1A8D"/>
    <w:rsid w:val="007E283F"/>
    <w:rsid w:val="007E2F2E"/>
    <w:rsid w:val="007E3293"/>
    <w:rsid w:val="007E4013"/>
    <w:rsid w:val="007E505F"/>
    <w:rsid w:val="007F01A2"/>
    <w:rsid w:val="007F0941"/>
    <w:rsid w:val="007F3E80"/>
    <w:rsid w:val="007F7653"/>
    <w:rsid w:val="007F7A89"/>
    <w:rsid w:val="008006FF"/>
    <w:rsid w:val="00802988"/>
    <w:rsid w:val="00803B46"/>
    <w:rsid w:val="00805792"/>
    <w:rsid w:val="00806A46"/>
    <w:rsid w:val="00807A51"/>
    <w:rsid w:val="00813B32"/>
    <w:rsid w:val="00814E2D"/>
    <w:rsid w:val="00816451"/>
    <w:rsid w:val="008164F1"/>
    <w:rsid w:val="008213E4"/>
    <w:rsid w:val="00821EA1"/>
    <w:rsid w:val="00823BDB"/>
    <w:rsid w:val="0082451A"/>
    <w:rsid w:val="008269F9"/>
    <w:rsid w:val="00827EEE"/>
    <w:rsid w:val="00832A8E"/>
    <w:rsid w:val="00833306"/>
    <w:rsid w:val="00835FE9"/>
    <w:rsid w:val="0083700C"/>
    <w:rsid w:val="00840E82"/>
    <w:rsid w:val="00843B21"/>
    <w:rsid w:val="00844338"/>
    <w:rsid w:val="008449F5"/>
    <w:rsid w:val="00844E45"/>
    <w:rsid w:val="008459A2"/>
    <w:rsid w:val="00846BBD"/>
    <w:rsid w:val="00846C67"/>
    <w:rsid w:val="0084721E"/>
    <w:rsid w:val="008534D1"/>
    <w:rsid w:val="0085537D"/>
    <w:rsid w:val="008570E7"/>
    <w:rsid w:val="008601A1"/>
    <w:rsid w:val="00861BA7"/>
    <w:rsid w:val="00862AAD"/>
    <w:rsid w:val="00862C42"/>
    <w:rsid w:val="008632F1"/>
    <w:rsid w:val="00865923"/>
    <w:rsid w:val="0087249E"/>
    <w:rsid w:val="00875227"/>
    <w:rsid w:val="00875485"/>
    <w:rsid w:val="00876245"/>
    <w:rsid w:val="00877965"/>
    <w:rsid w:val="00877B8B"/>
    <w:rsid w:val="00880D8D"/>
    <w:rsid w:val="00880E25"/>
    <w:rsid w:val="00881097"/>
    <w:rsid w:val="00882228"/>
    <w:rsid w:val="00882AE2"/>
    <w:rsid w:val="00886519"/>
    <w:rsid w:val="0088672E"/>
    <w:rsid w:val="00886CF7"/>
    <w:rsid w:val="00892B34"/>
    <w:rsid w:val="00894E0C"/>
    <w:rsid w:val="008958B6"/>
    <w:rsid w:val="00895EE4"/>
    <w:rsid w:val="00896AC2"/>
    <w:rsid w:val="008A1DFD"/>
    <w:rsid w:val="008A4AD3"/>
    <w:rsid w:val="008A5166"/>
    <w:rsid w:val="008A67DA"/>
    <w:rsid w:val="008A7FAF"/>
    <w:rsid w:val="008B1881"/>
    <w:rsid w:val="008B22F1"/>
    <w:rsid w:val="008B526D"/>
    <w:rsid w:val="008C0298"/>
    <w:rsid w:val="008C1B8D"/>
    <w:rsid w:val="008C2D5A"/>
    <w:rsid w:val="008C3DB9"/>
    <w:rsid w:val="008C5612"/>
    <w:rsid w:val="008C588A"/>
    <w:rsid w:val="008C60B7"/>
    <w:rsid w:val="008C6796"/>
    <w:rsid w:val="008C6EF3"/>
    <w:rsid w:val="008C7194"/>
    <w:rsid w:val="008D0E29"/>
    <w:rsid w:val="008D27BF"/>
    <w:rsid w:val="008D2A5E"/>
    <w:rsid w:val="008D2D00"/>
    <w:rsid w:val="008D2E6C"/>
    <w:rsid w:val="008D3217"/>
    <w:rsid w:val="008D53B5"/>
    <w:rsid w:val="008D72CA"/>
    <w:rsid w:val="008D7519"/>
    <w:rsid w:val="008E1BDF"/>
    <w:rsid w:val="008E2411"/>
    <w:rsid w:val="008E25BD"/>
    <w:rsid w:val="008E351E"/>
    <w:rsid w:val="008E3A4B"/>
    <w:rsid w:val="008E4007"/>
    <w:rsid w:val="008E4C4C"/>
    <w:rsid w:val="008E4C9E"/>
    <w:rsid w:val="008E4D24"/>
    <w:rsid w:val="008E53F4"/>
    <w:rsid w:val="008E5583"/>
    <w:rsid w:val="008E57A4"/>
    <w:rsid w:val="008E5F4A"/>
    <w:rsid w:val="008E6BFC"/>
    <w:rsid w:val="008F1270"/>
    <w:rsid w:val="008F2C62"/>
    <w:rsid w:val="008F3F17"/>
    <w:rsid w:val="008F6197"/>
    <w:rsid w:val="008F7214"/>
    <w:rsid w:val="00900915"/>
    <w:rsid w:val="0090187C"/>
    <w:rsid w:val="00903A72"/>
    <w:rsid w:val="009057E3"/>
    <w:rsid w:val="00906A17"/>
    <w:rsid w:val="00907551"/>
    <w:rsid w:val="0091077E"/>
    <w:rsid w:val="00910C40"/>
    <w:rsid w:val="009141CB"/>
    <w:rsid w:val="00920E43"/>
    <w:rsid w:val="00921588"/>
    <w:rsid w:val="0092354C"/>
    <w:rsid w:val="00923B76"/>
    <w:rsid w:val="0092563F"/>
    <w:rsid w:val="009266F0"/>
    <w:rsid w:val="0092704B"/>
    <w:rsid w:val="009278DC"/>
    <w:rsid w:val="0093110C"/>
    <w:rsid w:val="0093291F"/>
    <w:rsid w:val="00934C16"/>
    <w:rsid w:val="00935122"/>
    <w:rsid w:val="009412E2"/>
    <w:rsid w:val="00942247"/>
    <w:rsid w:val="00944FBF"/>
    <w:rsid w:val="00950C29"/>
    <w:rsid w:val="00951268"/>
    <w:rsid w:val="00953743"/>
    <w:rsid w:val="00954237"/>
    <w:rsid w:val="00954921"/>
    <w:rsid w:val="00954A27"/>
    <w:rsid w:val="0095580C"/>
    <w:rsid w:val="00956027"/>
    <w:rsid w:val="009578F6"/>
    <w:rsid w:val="0096188F"/>
    <w:rsid w:val="00961CF4"/>
    <w:rsid w:val="00963D5A"/>
    <w:rsid w:val="00972A72"/>
    <w:rsid w:val="00973296"/>
    <w:rsid w:val="00973599"/>
    <w:rsid w:val="00975327"/>
    <w:rsid w:val="009753D8"/>
    <w:rsid w:val="00980B1B"/>
    <w:rsid w:val="00981B01"/>
    <w:rsid w:val="00986DAB"/>
    <w:rsid w:val="00986DB0"/>
    <w:rsid w:val="009909E5"/>
    <w:rsid w:val="00991506"/>
    <w:rsid w:val="009916BD"/>
    <w:rsid w:val="00994DA9"/>
    <w:rsid w:val="0099798E"/>
    <w:rsid w:val="009A014B"/>
    <w:rsid w:val="009A2766"/>
    <w:rsid w:val="009A2BE5"/>
    <w:rsid w:val="009A4111"/>
    <w:rsid w:val="009A4E6B"/>
    <w:rsid w:val="009A5AA8"/>
    <w:rsid w:val="009A5F95"/>
    <w:rsid w:val="009B0359"/>
    <w:rsid w:val="009B0525"/>
    <w:rsid w:val="009B0E5F"/>
    <w:rsid w:val="009B236C"/>
    <w:rsid w:val="009B2E94"/>
    <w:rsid w:val="009B3CD4"/>
    <w:rsid w:val="009B3DE2"/>
    <w:rsid w:val="009B7482"/>
    <w:rsid w:val="009C4D2B"/>
    <w:rsid w:val="009C4DDA"/>
    <w:rsid w:val="009C53F5"/>
    <w:rsid w:val="009C5AB6"/>
    <w:rsid w:val="009C7FE8"/>
    <w:rsid w:val="009D1023"/>
    <w:rsid w:val="009D1A55"/>
    <w:rsid w:val="009D2286"/>
    <w:rsid w:val="009D24A6"/>
    <w:rsid w:val="009D2CF1"/>
    <w:rsid w:val="009D5282"/>
    <w:rsid w:val="009D52C8"/>
    <w:rsid w:val="009D59A0"/>
    <w:rsid w:val="009E0E99"/>
    <w:rsid w:val="009E228F"/>
    <w:rsid w:val="009E2990"/>
    <w:rsid w:val="009E6CD3"/>
    <w:rsid w:val="009F073E"/>
    <w:rsid w:val="009F2EAB"/>
    <w:rsid w:val="009F3C92"/>
    <w:rsid w:val="009F554D"/>
    <w:rsid w:val="00A00562"/>
    <w:rsid w:val="00A015FE"/>
    <w:rsid w:val="00A020C1"/>
    <w:rsid w:val="00A02394"/>
    <w:rsid w:val="00A02838"/>
    <w:rsid w:val="00A05873"/>
    <w:rsid w:val="00A0681C"/>
    <w:rsid w:val="00A1260E"/>
    <w:rsid w:val="00A15911"/>
    <w:rsid w:val="00A176E1"/>
    <w:rsid w:val="00A23998"/>
    <w:rsid w:val="00A248F9"/>
    <w:rsid w:val="00A24B63"/>
    <w:rsid w:val="00A2581F"/>
    <w:rsid w:val="00A26951"/>
    <w:rsid w:val="00A2703E"/>
    <w:rsid w:val="00A27E32"/>
    <w:rsid w:val="00A3104E"/>
    <w:rsid w:val="00A324CB"/>
    <w:rsid w:val="00A34054"/>
    <w:rsid w:val="00A35CD5"/>
    <w:rsid w:val="00A36C1E"/>
    <w:rsid w:val="00A371E8"/>
    <w:rsid w:val="00A37F1A"/>
    <w:rsid w:val="00A410B5"/>
    <w:rsid w:val="00A411DE"/>
    <w:rsid w:val="00A432E7"/>
    <w:rsid w:val="00A44A13"/>
    <w:rsid w:val="00A44F1E"/>
    <w:rsid w:val="00A44FCB"/>
    <w:rsid w:val="00A4551C"/>
    <w:rsid w:val="00A4583A"/>
    <w:rsid w:val="00A5209A"/>
    <w:rsid w:val="00A57E35"/>
    <w:rsid w:val="00A6027E"/>
    <w:rsid w:val="00A6134B"/>
    <w:rsid w:val="00A62502"/>
    <w:rsid w:val="00A62645"/>
    <w:rsid w:val="00A629D9"/>
    <w:rsid w:val="00A62E2F"/>
    <w:rsid w:val="00A63D43"/>
    <w:rsid w:val="00A652F2"/>
    <w:rsid w:val="00A66B64"/>
    <w:rsid w:val="00A67EC7"/>
    <w:rsid w:val="00A7068C"/>
    <w:rsid w:val="00A70916"/>
    <w:rsid w:val="00A72756"/>
    <w:rsid w:val="00A739BA"/>
    <w:rsid w:val="00A74CBC"/>
    <w:rsid w:val="00A76B7C"/>
    <w:rsid w:val="00A77D6D"/>
    <w:rsid w:val="00A800D3"/>
    <w:rsid w:val="00A81828"/>
    <w:rsid w:val="00A825EF"/>
    <w:rsid w:val="00A82730"/>
    <w:rsid w:val="00A847D9"/>
    <w:rsid w:val="00A8621F"/>
    <w:rsid w:val="00A91D7F"/>
    <w:rsid w:val="00A92B54"/>
    <w:rsid w:val="00A96AAD"/>
    <w:rsid w:val="00A97A9E"/>
    <w:rsid w:val="00AA0422"/>
    <w:rsid w:val="00AA077A"/>
    <w:rsid w:val="00AA5F2C"/>
    <w:rsid w:val="00AA734A"/>
    <w:rsid w:val="00AA7F1E"/>
    <w:rsid w:val="00AB06F8"/>
    <w:rsid w:val="00AB1F48"/>
    <w:rsid w:val="00AB45B8"/>
    <w:rsid w:val="00AB5112"/>
    <w:rsid w:val="00AB6F15"/>
    <w:rsid w:val="00AC1482"/>
    <w:rsid w:val="00AC3966"/>
    <w:rsid w:val="00AC3DCA"/>
    <w:rsid w:val="00AC69A2"/>
    <w:rsid w:val="00AD3AEF"/>
    <w:rsid w:val="00AD6AA8"/>
    <w:rsid w:val="00AD757B"/>
    <w:rsid w:val="00AE0626"/>
    <w:rsid w:val="00AE089B"/>
    <w:rsid w:val="00AE102E"/>
    <w:rsid w:val="00AE1FE2"/>
    <w:rsid w:val="00AE41D9"/>
    <w:rsid w:val="00AE46C5"/>
    <w:rsid w:val="00AE49C0"/>
    <w:rsid w:val="00AE5740"/>
    <w:rsid w:val="00AE5C15"/>
    <w:rsid w:val="00AE5E33"/>
    <w:rsid w:val="00AE6F14"/>
    <w:rsid w:val="00AE7035"/>
    <w:rsid w:val="00AE70BE"/>
    <w:rsid w:val="00AF0943"/>
    <w:rsid w:val="00AF1787"/>
    <w:rsid w:val="00AF1A58"/>
    <w:rsid w:val="00AF31D0"/>
    <w:rsid w:val="00AF32FD"/>
    <w:rsid w:val="00AF360F"/>
    <w:rsid w:val="00AF40A7"/>
    <w:rsid w:val="00AF53BB"/>
    <w:rsid w:val="00AF6D75"/>
    <w:rsid w:val="00AF7966"/>
    <w:rsid w:val="00B0140A"/>
    <w:rsid w:val="00B03250"/>
    <w:rsid w:val="00B058A0"/>
    <w:rsid w:val="00B05B75"/>
    <w:rsid w:val="00B0780A"/>
    <w:rsid w:val="00B07C78"/>
    <w:rsid w:val="00B07FAE"/>
    <w:rsid w:val="00B10229"/>
    <w:rsid w:val="00B209C9"/>
    <w:rsid w:val="00B2287D"/>
    <w:rsid w:val="00B23BB1"/>
    <w:rsid w:val="00B23EFF"/>
    <w:rsid w:val="00B24469"/>
    <w:rsid w:val="00B24B66"/>
    <w:rsid w:val="00B2700F"/>
    <w:rsid w:val="00B304D9"/>
    <w:rsid w:val="00B30B52"/>
    <w:rsid w:val="00B3160A"/>
    <w:rsid w:val="00B35FC4"/>
    <w:rsid w:val="00B37DDF"/>
    <w:rsid w:val="00B37E46"/>
    <w:rsid w:val="00B401B4"/>
    <w:rsid w:val="00B40882"/>
    <w:rsid w:val="00B421A4"/>
    <w:rsid w:val="00B45793"/>
    <w:rsid w:val="00B47381"/>
    <w:rsid w:val="00B4798B"/>
    <w:rsid w:val="00B47E3E"/>
    <w:rsid w:val="00B5088A"/>
    <w:rsid w:val="00B5217A"/>
    <w:rsid w:val="00B52764"/>
    <w:rsid w:val="00B52D56"/>
    <w:rsid w:val="00B52E13"/>
    <w:rsid w:val="00B52E46"/>
    <w:rsid w:val="00B5365D"/>
    <w:rsid w:val="00B53CEC"/>
    <w:rsid w:val="00B53F4C"/>
    <w:rsid w:val="00B55425"/>
    <w:rsid w:val="00B60158"/>
    <w:rsid w:val="00B604BC"/>
    <w:rsid w:val="00B60C7F"/>
    <w:rsid w:val="00B6242A"/>
    <w:rsid w:val="00B63245"/>
    <w:rsid w:val="00B63F97"/>
    <w:rsid w:val="00B650ED"/>
    <w:rsid w:val="00B6569B"/>
    <w:rsid w:val="00B736E9"/>
    <w:rsid w:val="00B73B52"/>
    <w:rsid w:val="00B73F7D"/>
    <w:rsid w:val="00B741BD"/>
    <w:rsid w:val="00B74478"/>
    <w:rsid w:val="00B76FB1"/>
    <w:rsid w:val="00B808CE"/>
    <w:rsid w:val="00B80E5C"/>
    <w:rsid w:val="00B8170A"/>
    <w:rsid w:val="00B82323"/>
    <w:rsid w:val="00B847FB"/>
    <w:rsid w:val="00B9187A"/>
    <w:rsid w:val="00B95998"/>
    <w:rsid w:val="00B95E81"/>
    <w:rsid w:val="00BA24D6"/>
    <w:rsid w:val="00BA2C86"/>
    <w:rsid w:val="00BA4EB4"/>
    <w:rsid w:val="00BA516E"/>
    <w:rsid w:val="00BA650F"/>
    <w:rsid w:val="00BB0445"/>
    <w:rsid w:val="00BB0E8D"/>
    <w:rsid w:val="00BB30B3"/>
    <w:rsid w:val="00BB3CFF"/>
    <w:rsid w:val="00BB4912"/>
    <w:rsid w:val="00BB7BE5"/>
    <w:rsid w:val="00BB7D84"/>
    <w:rsid w:val="00BC0110"/>
    <w:rsid w:val="00BC084B"/>
    <w:rsid w:val="00BC31E5"/>
    <w:rsid w:val="00BC350B"/>
    <w:rsid w:val="00BC5231"/>
    <w:rsid w:val="00BC6174"/>
    <w:rsid w:val="00BC6FD7"/>
    <w:rsid w:val="00BC7A73"/>
    <w:rsid w:val="00BD18AE"/>
    <w:rsid w:val="00BD26EE"/>
    <w:rsid w:val="00BD288E"/>
    <w:rsid w:val="00BD3FC6"/>
    <w:rsid w:val="00BD50CF"/>
    <w:rsid w:val="00BD60C7"/>
    <w:rsid w:val="00BE0988"/>
    <w:rsid w:val="00BE0F8B"/>
    <w:rsid w:val="00BE24AD"/>
    <w:rsid w:val="00BE25FA"/>
    <w:rsid w:val="00BE5461"/>
    <w:rsid w:val="00BE5E1F"/>
    <w:rsid w:val="00BE6D3C"/>
    <w:rsid w:val="00BE6ED3"/>
    <w:rsid w:val="00BF2878"/>
    <w:rsid w:val="00BF32D5"/>
    <w:rsid w:val="00BF3316"/>
    <w:rsid w:val="00BF3857"/>
    <w:rsid w:val="00BF3A41"/>
    <w:rsid w:val="00BF5E35"/>
    <w:rsid w:val="00C011B7"/>
    <w:rsid w:val="00C01DD3"/>
    <w:rsid w:val="00C022AC"/>
    <w:rsid w:val="00C02D90"/>
    <w:rsid w:val="00C0355A"/>
    <w:rsid w:val="00C035BB"/>
    <w:rsid w:val="00C04218"/>
    <w:rsid w:val="00C055A6"/>
    <w:rsid w:val="00C05F18"/>
    <w:rsid w:val="00C064C4"/>
    <w:rsid w:val="00C06AB9"/>
    <w:rsid w:val="00C06B57"/>
    <w:rsid w:val="00C1151F"/>
    <w:rsid w:val="00C15133"/>
    <w:rsid w:val="00C22002"/>
    <w:rsid w:val="00C2448A"/>
    <w:rsid w:val="00C2454B"/>
    <w:rsid w:val="00C24CC5"/>
    <w:rsid w:val="00C258D4"/>
    <w:rsid w:val="00C25EA3"/>
    <w:rsid w:val="00C26308"/>
    <w:rsid w:val="00C30158"/>
    <w:rsid w:val="00C30744"/>
    <w:rsid w:val="00C31FD7"/>
    <w:rsid w:val="00C341D2"/>
    <w:rsid w:val="00C4212E"/>
    <w:rsid w:val="00C433CC"/>
    <w:rsid w:val="00C43870"/>
    <w:rsid w:val="00C43916"/>
    <w:rsid w:val="00C4412B"/>
    <w:rsid w:val="00C44C3F"/>
    <w:rsid w:val="00C47E1A"/>
    <w:rsid w:val="00C50222"/>
    <w:rsid w:val="00C50D5A"/>
    <w:rsid w:val="00C50DDB"/>
    <w:rsid w:val="00C521C1"/>
    <w:rsid w:val="00C52F98"/>
    <w:rsid w:val="00C5431C"/>
    <w:rsid w:val="00C548E6"/>
    <w:rsid w:val="00C55F83"/>
    <w:rsid w:val="00C5607F"/>
    <w:rsid w:val="00C60386"/>
    <w:rsid w:val="00C6115C"/>
    <w:rsid w:val="00C62033"/>
    <w:rsid w:val="00C637B6"/>
    <w:rsid w:val="00C641E5"/>
    <w:rsid w:val="00C65590"/>
    <w:rsid w:val="00C65745"/>
    <w:rsid w:val="00C6586B"/>
    <w:rsid w:val="00C65B8F"/>
    <w:rsid w:val="00C65E8B"/>
    <w:rsid w:val="00C72727"/>
    <w:rsid w:val="00C74F64"/>
    <w:rsid w:val="00C752CA"/>
    <w:rsid w:val="00C7547D"/>
    <w:rsid w:val="00C75BF8"/>
    <w:rsid w:val="00C763E7"/>
    <w:rsid w:val="00C76920"/>
    <w:rsid w:val="00C80DA1"/>
    <w:rsid w:val="00C82473"/>
    <w:rsid w:val="00C843AE"/>
    <w:rsid w:val="00C87D30"/>
    <w:rsid w:val="00C91E00"/>
    <w:rsid w:val="00C92200"/>
    <w:rsid w:val="00C93AB2"/>
    <w:rsid w:val="00C96318"/>
    <w:rsid w:val="00C96BEF"/>
    <w:rsid w:val="00CA0341"/>
    <w:rsid w:val="00CA063D"/>
    <w:rsid w:val="00CA0A47"/>
    <w:rsid w:val="00CA4DF5"/>
    <w:rsid w:val="00CA4EF1"/>
    <w:rsid w:val="00CB0824"/>
    <w:rsid w:val="00CB3BBF"/>
    <w:rsid w:val="00CB438C"/>
    <w:rsid w:val="00CB4BD9"/>
    <w:rsid w:val="00CB4C91"/>
    <w:rsid w:val="00CB60FE"/>
    <w:rsid w:val="00CB7FC8"/>
    <w:rsid w:val="00CC3FB0"/>
    <w:rsid w:val="00CC57E8"/>
    <w:rsid w:val="00CC6AE7"/>
    <w:rsid w:val="00CC6ECF"/>
    <w:rsid w:val="00CC7887"/>
    <w:rsid w:val="00CD25D7"/>
    <w:rsid w:val="00CD26E6"/>
    <w:rsid w:val="00CD3AB6"/>
    <w:rsid w:val="00CD4F5F"/>
    <w:rsid w:val="00CD5B47"/>
    <w:rsid w:val="00CD6BBC"/>
    <w:rsid w:val="00CD73C3"/>
    <w:rsid w:val="00CE0FC2"/>
    <w:rsid w:val="00CE314F"/>
    <w:rsid w:val="00CE347C"/>
    <w:rsid w:val="00CE4C0C"/>
    <w:rsid w:val="00CE724A"/>
    <w:rsid w:val="00CF27A5"/>
    <w:rsid w:val="00CF5A8D"/>
    <w:rsid w:val="00CF737A"/>
    <w:rsid w:val="00CF741E"/>
    <w:rsid w:val="00D01D21"/>
    <w:rsid w:val="00D0499A"/>
    <w:rsid w:val="00D0699F"/>
    <w:rsid w:val="00D076D9"/>
    <w:rsid w:val="00D10683"/>
    <w:rsid w:val="00D11300"/>
    <w:rsid w:val="00D139D6"/>
    <w:rsid w:val="00D13E9C"/>
    <w:rsid w:val="00D1627D"/>
    <w:rsid w:val="00D16E4C"/>
    <w:rsid w:val="00D2126B"/>
    <w:rsid w:val="00D2429F"/>
    <w:rsid w:val="00D263A8"/>
    <w:rsid w:val="00D27033"/>
    <w:rsid w:val="00D27082"/>
    <w:rsid w:val="00D32AC4"/>
    <w:rsid w:val="00D3404D"/>
    <w:rsid w:val="00D34A18"/>
    <w:rsid w:val="00D3517B"/>
    <w:rsid w:val="00D364A2"/>
    <w:rsid w:val="00D36EF9"/>
    <w:rsid w:val="00D37853"/>
    <w:rsid w:val="00D4014B"/>
    <w:rsid w:val="00D4125C"/>
    <w:rsid w:val="00D43A33"/>
    <w:rsid w:val="00D44248"/>
    <w:rsid w:val="00D46203"/>
    <w:rsid w:val="00D54CBB"/>
    <w:rsid w:val="00D56342"/>
    <w:rsid w:val="00D56E61"/>
    <w:rsid w:val="00D62A42"/>
    <w:rsid w:val="00D656F7"/>
    <w:rsid w:val="00D65BE0"/>
    <w:rsid w:val="00D66B8A"/>
    <w:rsid w:val="00D67010"/>
    <w:rsid w:val="00D72214"/>
    <w:rsid w:val="00D7298E"/>
    <w:rsid w:val="00D73943"/>
    <w:rsid w:val="00D76C3D"/>
    <w:rsid w:val="00D77872"/>
    <w:rsid w:val="00D80DD5"/>
    <w:rsid w:val="00D82CF3"/>
    <w:rsid w:val="00D83291"/>
    <w:rsid w:val="00D8492F"/>
    <w:rsid w:val="00D86036"/>
    <w:rsid w:val="00D86987"/>
    <w:rsid w:val="00D8785F"/>
    <w:rsid w:val="00D87F70"/>
    <w:rsid w:val="00D90763"/>
    <w:rsid w:val="00D93A45"/>
    <w:rsid w:val="00D95C29"/>
    <w:rsid w:val="00D95D45"/>
    <w:rsid w:val="00D961C9"/>
    <w:rsid w:val="00D966E2"/>
    <w:rsid w:val="00D97FB9"/>
    <w:rsid w:val="00DA1A22"/>
    <w:rsid w:val="00DA3907"/>
    <w:rsid w:val="00DA57DF"/>
    <w:rsid w:val="00DB2A2A"/>
    <w:rsid w:val="00DB37A0"/>
    <w:rsid w:val="00DB77C2"/>
    <w:rsid w:val="00DC01A1"/>
    <w:rsid w:val="00DC258E"/>
    <w:rsid w:val="00DC278E"/>
    <w:rsid w:val="00DC3D28"/>
    <w:rsid w:val="00DC4D3E"/>
    <w:rsid w:val="00DC6478"/>
    <w:rsid w:val="00DC70C7"/>
    <w:rsid w:val="00DD056F"/>
    <w:rsid w:val="00DD18AC"/>
    <w:rsid w:val="00DD4C42"/>
    <w:rsid w:val="00DD5284"/>
    <w:rsid w:val="00DD5854"/>
    <w:rsid w:val="00DE1319"/>
    <w:rsid w:val="00DE3262"/>
    <w:rsid w:val="00DE4DF5"/>
    <w:rsid w:val="00DE5CF8"/>
    <w:rsid w:val="00DE6AA7"/>
    <w:rsid w:val="00DF054A"/>
    <w:rsid w:val="00DF5A7D"/>
    <w:rsid w:val="00DF62F0"/>
    <w:rsid w:val="00DF7A0F"/>
    <w:rsid w:val="00E00843"/>
    <w:rsid w:val="00E020AB"/>
    <w:rsid w:val="00E026B6"/>
    <w:rsid w:val="00E05A1B"/>
    <w:rsid w:val="00E06533"/>
    <w:rsid w:val="00E06F8D"/>
    <w:rsid w:val="00E07D82"/>
    <w:rsid w:val="00E07E80"/>
    <w:rsid w:val="00E10363"/>
    <w:rsid w:val="00E126FE"/>
    <w:rsid w:val="00E12FAC"/>
    <w:rsid w:val="00E1316C"/>
    <w:rsid w:val="00E15812"/>
    <w:rsid w:val="00E17019"/>
    <w:rsid w:val="00E1773C"/>
    <w:rsid w:val="00E17972"/>
    <w:rsid w:val="00E20EEF"/>
    <w:rsid w:val="00E2340B"/>
    <w:rsid w:val="00E240D2"/>
    <w:rsid w:val="00E262FC"/>
    <w:rsid w:val="00E26CEA"/>
    <w:rsid w:val="00E31A48"/>
    <w:rsid w:val="00E31B04"/>
    <w:rsid w:val="00E327A1"/>
    <w:rsid w:val="00E37E98"/>
    <w:rsid w:val="00E40BB3"/>
    <w:rsid w:val="00E40C62"/>
    <w:rsid w:val="00E45619"/>
    <w:rsid w:val="00E51392"/>
    <w:rsid w:val="00E51EA4"/>
    <w:rsid w:val="00E533BD"/>
    <w:rsid w:val="00E53673"/>
    <w:rsid w:val="00E55937"/>
    <w:rsid w:val="00E55EE3"/>
    <w:rsid w:val="00E56332"/>
    <w:rsid w:val="00E56C9B"/>
    <w:rsid w:val="00E64079"/>
    <w:rsid w:val="00E658EC"/>
    <w:rsid w:val="00E7100F"/>
    <w:rsid w:val="00E72EE1"/>
    <w:rsid w:val="00E75C01"/>
    <w:rsid w:val="00E760BB"/>
    <w:rsid w:val="00E761A5"/>
    <w:rsid w:val="00E762A5"/>
    <w:rsid w:val="00E82F7C"/>
    <w:rsid w:val="00E835FF"/>
    <w:rsid w:val="00E90249"/>
    <w:rsid w:val="00E9205E"/>
    <w:rsid w:val="00E9239F"/>
    <w:rsid w:val="00E946CF"/>
    <w:rsid w:val="00E949B1"/>
    <w:rsid w:val="00E954B3"/>
    <w:rsid w:val="00E95695"/>
    <w:rsid w:val="00E9574F"/>
    <w:rsid w:val="00E9660B"/>
    <w:rsid w:val="00E97DF7"/>
    <w:rsid w:val="00EA2C77"/>
    <w:rsid w:val="00EA2DC4"/>
    <w:rsid w:val="00EA2EB5"/>
    <w:rsid w:val="00EA42F0"/>
    <w:rsid w:val="00EA4FA8"/>
    <w:rsid w:val="00EA63B0"/>
    <w:rsid w:val="00EA7D97"/>
    <w:rsid w:val="00EB093F"/>
    <w:rsid w:val="00EB2A94"/>
    <w:rsid w:val="00EB3319"/>
    <w:rsid w:val="00EB33AA"/>
    <w:rsid w:val="00EC0422"/>
    <w:rsid w:val="00EC083E"/>
    <w:rsid w:val="00EC2E5C"/>
    <w:rsid w:val="00EC3583"/>
    <w:rsid w:val="00EC5DBB"/>
    <w:rsid w:val="00ED0ABE"/>
    <w:rsid w:val="00ED1E27"/>
    <w:rsid w:val="00ED327E"/>
    <w:rsid w:val="00ED6239"/>
    <w:rsid w:val="00ED63C4"/>
    <w:rsid w:val="00ED752A"/>
    <w:rsid w:val="00EE02EF"/>
    <w:rsid w:val="00EE0E69"/>
    <w:rsid w:val="00EE593D"/>
    <w:rsid w:val="00EE6282"/>
    <w:rsid w:val="00EE7374"/>
    <w:rsid w:val="00EF220E"/>
    <w:rsid w:val="00EF3515"/>
    <w:rsid w:val="00EF3557"/>
    <w:rsid w:val="00EF7779"/>
    <w:rsid w:val="00F001C1"/>
    <w:rsid w:val="00F001EB"/>
    <w:rsid w:val="00F00846"/>
    <w:rsid w:val="00F0125B"/>
    <w:rsid w:val="00F0134F"/>
    <w:rsid w:val="00F02412"/>
    <w:rsid w:val="00F027A1"/>
    <w:rsid w:val="00F032A8"/>
    <w:rsid w:val="00F03BA1"/>
    <w:rsid w:val="00F06033"/>
    <w:rsid w:val="00F070D6"/>
    <w:rsid w:val="00F075F3"/>
    <w:rsid w:val="00F07790"/>
    <w:rsid w:val="00F115AC"/>
    <w:rsid w:val="00F12558"/>
    <w:rsid w:val="00F13A0C"/>
    <w:rsid w:val="00F171D6"/>
    <w:rsid w:val="00F17502"/>
    <w:rsid w:val="00F17898"/>
    <w:rsid w:val="00F17B62"/>
    <w:rsid w:val="00F235E6"/>
    <w:rsid w:val="00F31A78"/>
    <w:rsid w:val="00F37F89"/>
    <w:rsid w:val="00F4058B"/>
    <w:rsid w:val="00F4067D"/>
    <w:rsid w:val="00F414C3"/>
    <w:rsid w:val="00F418D6"/>
    <w:rsid w:val="00F428C4"/>
    <w:rsid w:val="00F42F32"/>
    <w:rsid w:val="00F44E00"/>
    <w:rsid w:val="00F45234"/>
    <w:rsid w:val="00F47A6D"/>
    <w:rsid w:val="00F518EC"/>
    <w:rsid w:val="00F5288D"/>
    <w:rsid w:val="00F52C98"/>
    <w:rsid w:val="00F54A41"/>
    <w:rsid w:val="00F55BEF"/>
    <w:rsid w:val="00F56086"/>
    <w:rsid w:val="00F5614B"/>
    <w:rsid w:val="00F5634E"/>
    <w:rsid w:val="00F568F3"/>
    <w:rsid w:val="00F60696"/>
    <w:rsid w:val="00F60718"/>
    <w:rsid w:val="00F61682"/>
    <w:rsid w:val="00F62836"/>
    <w:rsid w:val="00F63A88"/>
    <w:rsid w:val="00F63BC1"/>
    <w:rsid w:val="00F63C13"/>
    <w:rsid w:val="00F70B44"/>
    <w:rsid w:val="00F74CB6"/>
    <w:rsid w:val="00F74F21"/>
    <w:rsid w:val="00F75780"/>
    <w:rsid w:val="00F76DE0"/>
    <w:rsid w:val="00F80562"/>
    <w:rsid w:val="00F80B3C"/>
    <w:rsid w:val="00F81F3A"/>
    <w:rsid w:val="00F83D0D"/>
    <w:rsid w:val="00F90988"/>
    <w:rsid w:val="00F913CB"/>
    <w:rsid w:val="00F92C7A"/>
    <w:rsid w:val="00F9450F"/>
    <w:rsid w:val="00F96C90"/>
    <w:rsid w:val="00F97A52"/>
    <w:rsid w:val="00F97B79"/>
    <w:rsid w:val="00FA1D38"/>
    <w:rsid w:val="00FA4D98"/>
    <w:rsid w:val="00FB29CB"/>
    <w:rsid w:val="00FB2F56"/>
    <w:rsid w:val="00FB31B0"/>
    <w:rsid w:val="00FB40D2"/>
    <w:rsid w:val="00FB6A35"/>
    <w:rsid w:val="00FB70F9"/>
    <w:rsid w:val="00FC3EA9"/>
    <w:rsid w:val="00FC4C08"/>
    <w:rsid w:val="00FC5233"/>
    <w:rsid w:val="00FC6757"/>
    <w:rsid w:val="00FC7B71"/>
    <w:rsid w:val="00FD0C6C"/>
    <w:rsid w:val="00FD14CD"/>
    <w:rsid w:val="00FD29D0"/>
    <w:rsid w:val="00FD2EE9"/>
    <w:rsid w:val="00FD3A56"/>
    <w:rsid w:val="00FD4031"/>
    <w:rsid w:val="00FD4A99"/>
    <w:rsid w:val="00FD6DF5"/>
    <w:rsid w:val="00FD7708"/>
    <w:rsid w:val="00FE0095"/>
    <w:rsid w:val="00FE2B16"/>
    <w:rsid w:val="00FE371F"/>
    <w:rsid w:val="00FE3E0E"/>
    <w:rsid w:val="00FE6B13"/>
    <w:rsid w:val="00FE6D65"/>
    <w:rsid w:val="00FF017E"/>
    <w:rsid w:val="00FF246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60D40"/>
  <w15:docId w15:val="{68C4BED3-CF24-4B49-B916-E12558C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39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1">
    <w:name w:val="heading 1"/>
    <w:basedOn w:val="Prvniuroven"/>
    <w:next w:val="Normln"/>
    <w:link w:val="Nadpis1Char"/>
    <w:uiPriority w:val="9"/>
    <w:qFormat/>
    <w:rsid w:val="004F5E7C"/>
    <w:pPr>
      <w:numPr>
        <w:numId w:val="2"/>
      </w:numPr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23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14723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14723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3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customStyle="1" w:styleId="14-Normln-tun-velk">
    <w:name w:val="14 - Normální - tučně - velké"/>
    <w:basedOn w:val="Normln"/>
    <w:rsid w:val="00147239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customStyle="1" w:styleId="Normln-tun">
    <w:name w:val="Normální - tučně"/>
    <w:basedOn w:val="Normln"/>
    <w:rsid w:val="00147239"/>
    <w:pPr>
      <w:suppressAutoHyphens w:val="0"/>
      <w:spacing w:line="280" w:lineRule="exact"/>
      <w:jc w:val="both"/>
    </w:pPr>
    <w:rPr>
      <w:rFonts w:eastAsia="Times New Roman"/>
      <w:b/>
      <w:color w:val="auto"/>
      <w:szCs w:val="24"/>
      <w:lang w:eastAsia="cs-CZ"/>
    </w:rPr>
  </w:style>
  <w:style w:type="paragraph" w:customStyle="1" w:styleId="Normln-tun-velk">
    <w:name w:val="Normální - tučně - velké"/>
    <w:basedOn w:val="Normln-tun"/>
    <w:rsid w:val="00147239"/>
    <w:rPr>
      <w:caps/>
    </w:rPr>
  </w:style>
  <w:style w:type="paragraph" w:customStyle="1" w:styleId="Prvniuroven">
    <w:name w:val="Prvni_uroven"/>
    <w:basedOn w:val="slovanseznam"/>
    <w:next w:val="uroven2"/>
    <w:rsid w:val="0014723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D34A18"/>
    <w:pPr>
      <w:numPr>
        <w:ilvl w:val="1"/>
        <w:numId w:val="1"/>
      </w:numPr>
      <w:suppressAutoHyphens w:val="0"/>
      <w:spacing w:before="240" w:after="240"/>
      <w:contextualSpacing w:val="0"/>
      <w:jc w:val="both"/>
      <w:outlineLvl w:val="1"/>
    </w:pPr>
    <w:rPr>
      <w:rFonts w:eastAsia="Times New Roman"/>
      <w:color w:val="auto"/>
      <w:szCs w:val="24"/>
      <w:lang w:eastAsia="cs-CZ"/>
    </w:rPr>
  </w:style>
  <w:style w:type="character" w:customStyle="1" w:styleId="uroven2Char">
    <w:name w:val="uroven_2 Char"/>
    <w:basedOn w:val="Standardnpsmoodstavce"/>
    <w:link w:val="uroven2"/>
    <w:rsid w:val="00D34A18"/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14723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47239"/>
    <w:pPr>
      <w:spacing w:after="120"/>
      <w:ind w:left="566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7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723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7239"/>
    <w:rPr>
      <w:rFonts w:ascii="Garamond" w:eastAsia="HG Mincho Light J" w:hAnsi="Garamond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239"/>
    <w:rPr>
      <w:rFonts w:ascii="Garamond" w:eastAsia="HG Mincho Light J" w:hAnsi="Garamond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239"/>
    <w:rPr>
      <w:rFonts w:ascii="Tahoma" w:eastAsia="HG Mincho Light J" w:hAnsi="Tahoma" w:cs="Tahoma"/>
      <w:color w:val="000000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B70F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F5E7C"/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rove2">
    <w:name w:val="úroveň 2"/>
    <w:basedOn w:val="uroven2"/>
    <w:link w:val="rove2Char"/>
    <w:qFormat/>
    <w:rsid w:val="00D34A18"/>
  </w:style>
  <w:style w:type="paragraph" w:customStyle="1" w:styleId="Nadpis11">
    <w:name w:val="Nadpis 11"/>
    <w:basedOn w:val="Normln"/>
    <w:rsid w:val="002C3352"/>
    <w:pPr>
      <w:numPr>
        <w:numId w:val="3"/>
      </w:numPr>
      <w:spacing w:before="240" w:after="240"/>
    </w:pPr>
    <w:rPr>
      <w:b/>
      <w:sz w:val="28"/>
      <w:szCs w:val="28"/>
    </w:rPr>
  </w:style>
  <w:style w:type="character" w:customStyle="1" w:styleId="rove2Char">
    <w:name w:val="úroveň 2 Char"/>
    <w:basedOn w:val="uroven2Char"/>
    <w:link w:val="rove2"/>
    <w:rsid w:val="00D34A18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Nadpis21">
    <w:name w:val="Nadpis 21"/>
    <w:basedOn w:val="Normln"/>
    <w:rsid w:val="00D3517B"/>
    <w:pPr>
      <w:numPr>
        <w:ilvl w:val="1"/>
        <w:numId w:val="3"/>
      </w:numPr>
      <w:spacing w:before="120" w:after="120"/>
    </w:pPr>
  </w:style>
  <w:style w:type="paragraph" w:customStyle="1" w:styleId="Nadpis31">
    <w:name w:val="Nadpis 31"/>
    <w:basedOn w:val="Normln"/>
    <w:rsid w:val="00934C16"/>
    <w:pPr>
      <w:numPr>
        <w:ilvl w:val="2"/>
        <w:numId w:val="3"/>
      </w:numPr>
    </w:pPr>
  </w:style>
  <w:style w:type="paragraph" w:customStyle="1" w:styleId="Nadpis41">
    <w:name w:val="Nadpis 41"/>
    <w:basedOn w:val="Normln"/>
    <w:rsid w:val="00D34A18"/>
    <w:pPr>
      <w:numPr>
        <w:ilvl w:val="3"/>
        <w:numId w:val="3"/>
      </w:numPr>
    </w:pPr>
  </w:style>
  <w:style w:type="paragraph" w:customStyle="1" w:styleId="Nadpis51">
    <w:name w:val="Nadpis 51"/>
    <w:basedOn w:val="Normln"/>
    <w:rsid w:val="00D34A18"/>
    <w:pPr>
      <w:numPr>
        <w:ilvl w:val="4"/>
        <w:numId w:val="3"/>
      </w:numPr>
    </w:pPr>
  </w:style>
  <w:style w:type="paragraph" w:customStyle="1" w:styleId="Nadpis61">
    <w:name w:val="Nadpis 61"/>
    <w:basedOn w:val="Normln"/>
    <w:rsid w:val="00D34A18"/>
    <w:pPr>
      <w:numPr>
        <w:ilvl w:val="5"/>
        <w:numId w:val="3"/>
      </w:numPr>
    </w:pPr>
  </w:style>
  <w:style w:type="paragraph" w:customStyle="1" w:styleId="Nadpis71">
    <w:name w:val="Nadpis 71"/>
    <w:basedOn w:val="Normln"/>
    <w:rsid w:val="00D34A18"/>
    <w:pPr>
      <w:numPr>
        <w:ilvl w:val="6"/>
        <w:numId w:val="3"/>
      </w:numPr>
    </w:pPr>
  </w:style>
  <w:style w:type="paragraph" w:customStyle="1" w:styleId="Nadpis81">
    <w:name w:val="Nadpis 81"/>
    <w:basedOn w:val="Normln"/>
    <w:rsid w:val="00D34A18"/>
    <w:pPr>
      <w:numPr>
        <w:ilvl w:val="7"/>
        <w:numId w:val="3"/>
      </w:numPr>
    </w:pPr>
  </w:style>
  <w:style w:type="paragraph" w:customStyle="1" w:styleId="Nadpis91">
    <w:name w:val="Nadpis 91"/>
    <w:basedOn w:val="Normln"/>
    <w:rsid w:val="00D34A18"/>
    <w:pPr>
      <w:numPr>
        <w:ilvl w:val="8"/>
        <w:numId w:val="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A89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A89"/>
    <w:rPr>
      <w:rFonts w:ascii="Garamond" w:eastAsia="HG Mincho Light J" w:hAnsi="Garamond" w:cs="Times New Roman"/>
      <w:color w:val="000000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F7A89"/>
    <w:rPr>
      <w:vertAlign w:val="superscript"/>
    </w:rPr>
  </w:style>
  <w:style w:type="paragraph" w:customStyle="1" w:styleId="Default">
    <w:name w:val="Default"/>
    <w:rsid w:val="007F7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C5E40"/>
    <w:pPr>
      <w:widowControl/>
      <w:suppressAutoHyphens w:val="0"/>
      <w:spacing w:before="240" w:line="320" w:lineRule="atLeast"/>
      <w:jc w:val="both"/>
    </w:pPr>
    <w:rPr>
      <w:rFonts w:ascii="Times New Roman" w:eastAsia="Times New Roman" w:hAnsi="Times New Roman"/>
      <w:color w:val="auto"/>
      <w:spacing w:val="6"/>
      <w:szCs w:val="24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7C5E40"/>
    <w:rPr>
      <w:rFonts w:ascii="Times New Roman" w:eastAsia="Times New Roman" w:hAnsi="Times New Roman" w:cs="Times New Roman"/>
      <w:spacing w:val="6"/>
      <w:sz w:val="24"/>
      <w:szCs w:val="24"/>
      <w:lang w:val="de-DE" w:eastAsia="de-DE"/>
    </w:rPr>
  </w:style>
  <w:style w:type="paragraph" w:styleId="Odstavecseseznamem">
    <w:name w:val="List Paragraph"/>
    <w:basedOn w:val="Normln"/>
    <w:uiPriority w:val="34"/>
    <w:qFormat/>
    <w:rsid w:val="00711935"/>
    <w:pPr>
      <w:ind w:left="720"/>
      <w:contextualSpacing/>
    </w:pPr>
  </w:style>
  <w:style w:type="paragraph" w:styleId="Revize">
    <w:name w:val="Revision"/>
    <w:hidden/>
    <w:uiPriority w:val="99"/>
    <w:semiHidden/>
    <w:rsid w:val="00340B3D"/>
    <w:pPr>
      <w:spacing w:after="0" w:line="240" w:lineRule="auto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CF4"/>
    <w:rPr>
      <w:rFonts w:eastAsiaTheme="minorEastAsia"/>
      <w:color w:val="5A5A5A" w:themeColor="text1" w:themeTint="A5"/>
      <w:spacing w:val="15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8143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DB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F3C92"/>
    <w:rPr>
      <w:b/>
      <w:bCs/>
    </w:rPr>
  </w:style>
  <w:style w:type="character" w:customStyle="1" w:styleId="nowrap">
    <w:name w:val="nowrap"/>
    <w:basedOn w:val="Standardnpsmoodstavce"/>
    <w:rsid w:val="001103A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6B3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E4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E4E2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92A4-439D-4A6B-9CB3-833347D9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2690</Words>
  <Characters>15876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Jan Rázek</cp:lastModifiedBy>
  <cp:revision>2</cp:revision>
  <cp:lastPrinted>2023-06-07T07:41:00Z</cp:lastPrinted>
  <dcterms:created xsi:type="dcterms:W3CDTF">2023-06-09T12:48:00Z</dcterms:created>
  <dcterms:modified xsi:type="dcterms:W3CDTF">2023-06-09T12:48:00Z</dcterms:modified>
</cp:coreProperties>
</file>