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A441" w14:textId="77777777" w:rsidR="00990F24" w:rsidRPr="00DA2D44" w:rsidRDefault="00000000">
      <w:pPr>
        <w:pStyle w:val="Zkladntext"/>
        <w:spacing w:before="72"/>
        <w:ind w:left="180"/>
        <w:rPr>
          <w:lang w:val="cs-CZ"/>
        </w:rPr>
      </w:pPr>
      <w:r w:rsidRPr="00DA2D44">
        <w:rPr>
          <w:lang w:val="cs-CZ"/>
        </w:rPr>
        <w:t xml:space="preserve">Příloha </w:t>
      </w:r>
      <w:bookmarkStart w:id="0" w:name="_Hlk137205716"/>
      <w:r w:rsidRPr="00DA2D44">
        <w:rPr>
          <w:lang w:val="cs-CZ"/>
        </w:rPr>
        <w:t>č. 1: Formulář pro zpracování nabídkové ceny</w:t>
      </w:r>
    </w:p>
    <w:p w14:paraId="1B99210A" w14:textId="77777777" w:rsidR="00990F24" w:rsidRPr="00DA2D44" w:rsidRDefault="00990F24">
      <w:pPr>
        <w:pStyle w:val="Zkladntext"/>
        <w:rPr>
          <w:sz w:val="26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819"/>
        <w:gridCol w:w="446"/>
        <w:gridCol w:w="849"/>
        <w:gridCol w:w="575"/>
        <w:gridCol w:w="1241"/>
      </w:tblGrid>
      <w:tr w:rsidR="00990F24" w:rsidRPr="00DA2D44" w14:paraId="00163F7F" w14:textId="77777777">
        <w:trPr>
          <w:trHeight w:hRule="exact" w:val="775"/>
        </w:trPr>
        <w:tc>
          <w:tcPr>
            <w:tcW w:w="5851" w:type="dxa"/>
            <w:gridSpan w:val="2"/>
            <w:shd w:val="clear" w:color="auto" w:fill="C0C0C0"/>
          </w:tcPr>
          <w:p w14:paraId="5C9544CA" w14:textId="77777777" w:rsidR="00990F24" w:rsidRPr="00DA2D44" w:rsidRDefault="00990F24">
            <w:pPr>
              <w:pStyle w:val="TableParagraph"/>
              <w:spacing w:before="2"/>
              <w:rPr>
                <w:rFonts w:ascii="Arial"/>
                <w:i/>
                <w:sz w:val="21"/>
                <w:lang w:val="cs-CZ"/>
              </w:rPr>
            </w:pPr>
          </w:p>
          <w:p w14:paraId="657CD026" w14:textId="77777777" w:rsidR="00990F24" w:rsidRPr="00DA2D44" w:rsidRDefault="00000000">
            <w:pPr>
              <w:pStyle w:val="TableParagraph"/>
              <w:spacing w:before="1"/>
              <w:ind w:left="1905"/>
              <w:rPr>
                <w:rFonts w:ascii="Arial" w:hAnsi="Arial"/>
                <w:b/>
                <w:sz w:val="20"/>
                <w:lang w:val="cs-CZ"/>
              </w:rPr>
            </w:pPr>
            <w:r w:rsidRPr="00DA2D44">
              <w:rPr>
                <w:rFonts w:ascii="Arial" w:hAnsi="Arial"/>
                <w:b/>
                <w:sz w:val="20"/>
                <w:lang w:val="cs-CZ"/>
              </w:rPr>
              <w:t>Druh pohonné hmoty</w:t>
            </w:r>
          </w:p>
        </w:tc>
        <w:tc>
          <w:tcPr>
            <w:tcW w:w="1870" w:type="dxa"/>
            <w:gridSpan w:val="3"/>
            <w:tcBorders>
              <w:bottom w:val="single" w:sz="52" w:space="0" w:color="FFFF00"/>
            </w:tcBorders>
            <w:shd w:val="clear" w:color="auto" w:fill="C0C0C0"/>
          </w:tcPr>
          <w:p w14:paraId="004A28AF" w14:textId="77777777" w:rsidR="00990F24" w:rsidRPr="00DA2D44" w:rsidRDefault="00000000">
            <w:pPr>
              <w:pStyle w:val="TableParagraph"/>
              <w:spacing w:before="124" w:line="268" w:lineRule="auto"/>
              <w:ind w:left="235" w:hanging="27"/>
              <w:rPr>
                <w:rFonts w:ascii="Arial" w:hAnsi="Arial"/>
                <w:b/>
                <w:sz w:val="20"/>
                <w:lang w:val="cs-CZ"/>
              </w:rPr>
            </w:pPr>
            <w:r w:rsidRPr="00DA2D44">
              <w:rPr>
                <w:rFonts w:ascii="Arial" w:hAnsi="Arial"/>
                <w:b/>
                <w:sz w:val="20"/>
                <w:lang w:val="cs-CZ"/>
              </w:rPr>
              <w:t>IP (USD / jedna metrická tuna)</w:t>
            </w:r>
          </w:p>
        </w:tc>
        <w:tc>
          <w:tcPr>
            <w:tcW w:w="1241" w:type="dxa"/>
            <w:shd w:val="clear" w:color="auto" w:fill="C0C0C0"/>
          </w:tcPr>
          <w:p w14:paraId="3807841D" w14:textId="77777777" w:rsidR="00990F24" w:rsidRPr="00DA2D44" w:rsidRDefault="00990F24">
            <w:pPr>
              <w:pStyle w:val="TableParagraph"/>
              <w:rPr>
                <w:rFonts w:ascii="Arial"/>
                <w:i/>
                <w:lang w:val="cs-CZ"/>
              </w:rPr>
            </w:pPr>
          </w:p>
          <w:p w14:paraId="13640B68" w14:textId="77777777" w:rsidR="00990F24" w:rsidRPr="00DA2D44" w:rsidRDefault="00000000">
            <w:pPr>
              <w:pStyle w:val="TableParagraph"/>
              <w:spacing w:before="1"/>
              <w:ind w:left="372"/>
              <w:rPr>
                <w:rFonts w:ascii="Arial" w:hAnsi="Arial"/>
                <w:b/>
                <w:sz w:val="20"/>
                <w:lang w:val="cs-CZ"/>
              </w:rPr>
            </w:pPr>
            <w:r w:rsidRPr="00DA2D44">
              <w:rPr>
                <w:rFonts w:ascii="Arial" w:hAnsi="Arial"/>
                <w:b/>
                <w:sz w:val="20"/>
                <w:lang w:val="cs-CZ"/>
              </w:rPr>
              <w:t>Váha</w:t>
            </w:r>
          </w:p>
        </w:tc>
      </w:tr>
      <w:tr w:rsidR="00990F24" w:rsidRPr="00DA2D44" w14:paraId="08FEC5E8" w14:textId="77777777">
        <w:trPr>
          <w:trHeight w:hRule="exact" w:val="131"/>
        </w:trPr>
        <w:tc>
          <w:tcPr>
            <w:tcW w:w="1032" w:type="dxa"/>
            <w:vMerge w:val="restart"/>
            <w:tcBorders>
              <w:right w:val="single" w:sz="8" w:space="0" w:color="000000"/>
            </w:tcBorders>
          </w:tcPr>
          <w:p w14:paraId="63959AF3" w14:textId="1366DE75" w:rsidR="00990F24" w:rsidRPr="00DA2D44" w:rsidRDefault="00DA2D44" w:rsidP="00DA2D44">
            <w:pPr>
              <w:pStyle w:val="TableParagraph"/>
              <w:ind w:left="19"/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4819" w:type="dxa"/>
            <w:vMerge w:val="restart"/>
            <w:tcBorders>
              <w:left w:val="single" w:sz="8" w:space="0" w:color="000000"/>
            </w:tcBorders>
          </w:tcPr>
          <w:p w14:paraId="7D66549C" w14:textId="77777777" w:rsidR="00990F24" w:rsidRPr="00DA2D44" w:rsidRDefault="00000000">
            <w:pPr>
              <w:pStyle w:val="TableParagraph"/>
              <w:spacing w:line="259" w:lineRule="auto"/>
              <w:ind w:left="28" w:right="92"/>
              <w:rPr>
                <w:lang w:val="cs-CZ"/>
              </w:rPr>
            </w:pPr>
            <w:r w:rsidRPr="00DA2D44">
              <w:rPr>
                <w:lang w:val="cs-CZ"/>
              </w:rPr>
              <w:t>motorová nafta osvobozená od spotřební daně (váha 95 %)</w:t>
            </w:r>
          </w:p>
        </w:tc>
        <w:tc>
          <w:tcPr>
            <w:tcW w:w="446" w:type="dxa"/>
            <w:vMerge w:val="restart"/>
            <w:tcBorders>
              <w:right w:val="nil"/>
            </w:tcBorders>
            <w:shd w:val="clear" w:color="auto" w:fill="FFFF00"/>
          </w:tcPr>
          <w:p w14:paraId="59C8D9EF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1424" w:type="dxa"/>
            <w:gridSpan w:val="2"/>
            <w:tcBorders>
              <w:left w:val="nil"/>
              <w:bottom w:val="nil"/>
            </w:tcBorders>
            <w:shd w:val="clear" w:color="auto" w:fill="FFFF00"/>
          </w:tcPr>
          <w:p w14:paraId="095D8A02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1241" w:type="dxa"/>
            <w:vMerge w:val="restart"/>
          </w:tcPr>
          <w:p w14:paraId="64841C95" w14:textId="77777777" w:rsidR="00990F24" w:rsidRPr="00DA2D44" w:rsidRDefault="00990F24">
            <w:pPr>
              <w:pStyle w:val="TableParagraph"/>
              <w:spacing w:before="4"/>
              <w:rPr>
                <w:rFonts w:ascii="Arial"/>
                <w:i/>
                <w:sz w:val="20"/>
                <w:lang w:val="cs-CZ"/>
              </w:rPr>
            </w:pPr>
          </w:p>
          <w:p w14:paraId="3B496043" w14:textId="77777777" w:rsidR="00990F24" w:rsidRPr="00DA2D44" w:rsidRDefault="00000000">
            <w:pPr>
              <w:pStyle w:val="TableParagraph"/>
              <w:ind w:left="799"/>
              <w:rPr>
                <w:lang w:val="cs-CZ"/>
              </w:rPr>
            </w:pPr>
            <w:proofErr w:type="gramStart"/>
            <w:r w:rsidRPr="00DA2D44">
              <w:rPr>
                <w:lang w:val="cs-CZ"/>
              </w:rPr>
              <w:t>95%</w:t>
            </w:r>
            <w:proofErr w:type="gramEnd"/>
          </w:p>
        </w:tc>
      </w:tr>
      <w:tr w:rsidR="00990F24" w:rsidRPr="00DA2D44" w14:paraId="68CBE047" w14:textId="77777777">
        <w:trPr>
          <w:trHeight w:hRule="exact" w:val="644"/>
        </w:trPr>
        <w:tc>
          <w:tcPr>
            <w:tcW w:w="103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30FB0769" w14:textId="77777777" w:rsidR="00990F24" w:rsidRPr="00DA2D44" w:rsidRDefault="00990F24" w:rsidP="00DA2D44">
            <w:pPr>
              <w:jc w:val="center"/>
              <w:rPr>
                <w:lang w:val="cs-CZ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9580E7A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446" w:type="dxa"/>
            <w:vMerge/>
            <w:tcBorders>
              <w:bottom w:val="single" w:sz="8" w:space="0" w:color="000000"/>
              <w:right w:val="nil"/>
            </w:tcBorders>
            <w:shd w:val="clear" w:color="auto" w:fill="FFFF00"/>
          </w:tcPr>
          <w:p w14:paraId="3230352A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14:paraId="7E7453BC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</w:tcBorders>
            <w:shd w:val="clear" w:color="auto" w:fill="FFFF00"/>
          </w:tcPr>
          <w:p w14:paraId="4FBD5E70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1241" w:type="dxa"/>
            <w:vMerge/>
            <w:tcBorders>
              <w:bottom w:val="single" w:sz="8" w:space="0" w:color="000000"/>
            </w:tcBorders>
          </w:tcPr>
          <w:p w14:paraId="2EDCD45E" w14:textId="77777777" w:rsidR="00990F24" w:rsidRPr="00DA2D44" w:rsidRDefault="00990F24">
            <w:pPr>
              <w:rPr>
                <w:lang w:val="cs-CZ"/>
              </w:rPr>
            </w:pPr>
          </w:p>
        </w:tc>
      </w:tr>
      <w:tr w:rsidR="00990F24" w:rsidRPr="00DA2D44" w14:paraId="7A7A6DE9" w14:textId="77777777">
        <w:trPr>
          <w:trHeight w:hRule="exact" w:val="581"/>
        </w:trPr>
        <w:tc>
          <w:tcPr>
            <w:tcW w:w="103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AE7425D" w14:textId="40A30DFB" w:rsidR="00990F24" w:rsidRPr="00DA2D44" w:rsidRDefault="00DA2D44" w:rsidP="00DA2D44">
            <w:pPr>
              <w:pStyle w:val="TableParagraph"/>
              <w:spacing w:before="1"/>
              <w:ind w:left="19"/>
              <w:jc w:val="center"/>
              <w:rPr>
                <w:lang w:val="cs-CZ"/>
              </w:rPr>
            </w:pPr>
            <w:proofErr w:type="spellStart"/>
            <w:r>
              <w:rPr>
                <w:lang w:val="cs-CZ"/>
              </w:rPr>
              <w:t>ii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E9C8F2" w14:textId="77777777" w:rsidR="00990F24" w:rsidRPr="00DA2D44" w:rsidRDefault="00000000">
            <w:pPr>
              <w:pStyle w:val="TableParagraph"/>
              <w:spacing w:before="1" w:line="259" w:lineRule="auto"/>
              <w:ind w:left="28" w:right="839"/>
              <w:rPr>
                <w:lang w:val="cs-CZ"/>
              </w:rPr>
            </w:pPr>
            <w:r w:rsidRPr="00DA2D44">
              <w:rPr>
                <w:lang w:val="cs-CZ"/>
              </w:rPr>
              <w:t>motorová nafta včetně spotřební daně (váha 5 %)</w:t>
            </w:r>
          </w:p>
        </w:tc>
        <w:tc>
          <w:tcPr>
            <w:tcW w:w="446" w:type="dxa"/>
            <w:vMerge w:val="restart"/>
            <w:tcBorders>
              <w:top w:val="single" w:sz="8" w:space="0" w:color="000000"/>
              <w:right w:val="nil"/>
            </w:tcBorders>
            <w:shd w:val="clear" w:color="auto" w:fill="FFFF00"/>
          </w:tcPr>
          <w:p w14:paraId="37CEB99E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849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0B3A3BD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nil"/>
            </w:tcBorders>
            <w:shd w:val="clear" w:color="auto" w:fill="FFFF00"/>
          </w:tcPr>
          <w:p w14:paraId="569D4C1F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</w:tcBorders>
          </w:tcPr>
          <w:p w14:paraId="6B7E1F85" w14:textId="77777777" w:rsidR="00990F24" w:rsidRPr="00DA2D44" w:rsidRDefault="00990F24">
            <w:pPr>
              <w:pStyle w:val="TableParagraph"/>
              <w:spacing w:before="2"/>
              <w:rPr>
                <w:rFonts w:ascii="Arial"/>
                <w:i/>
                <w:sz w:val="21"/>
                <w:lang w:val="cs-CZ"/>
              </w:rPr>
            </w:pPr>
          </w:p>
          <w:p w14:paraId="608C1E7C" w14:textId="77777777" w:rsidR="00990F24" w:rsidRPr="00DA2D44" w:rsidRDefault="00000000">
            <w:pPr>
              <w:pStyle w:val="TableParagraph"/>
              <w:ind w:right="18"/>
              <w:jc w:val="right"/>
              <w:rPr>
                <w:lang w:val="cs-CZ"/>
              </w:rPr>
            </w:pPr>
            <w:proofErr w:type="gramStart"/>
            <w:r w:rsidRPr="00DA2D44">
              <w:rPr>
                <w:lang w:val="cs-CZ"/>
              </w:rPr>
              <w:t>5%</w:t>
            </w:r>
            <w:proofErr w:type="gramEnd"/>
          </w:p>
        </w:tc>
      </w:tr>
      <w:tr w:rsidR="00990F24" w:rsidRPr="00DA2D44" w14:paraId="67B76DBF" w14:textId="77777777">
        <w:trPr>
          <w:trHeight w:hRule="exact" w:val="194"/>
        </w:trPr>
        <w:tc>
          <w:tcPr>
            <w:tcW w:w="1032" w:type="dxa"/>
            <w:vMerge/>
            <w:tcBorders>
              <w:right w:val="single" w:sz="8" w:space="0" w:color="000000"/>
            </w:tcBorders>
          </w:tcPr>
          <w:p w14:paraId="45D76EF1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</w:tcBorders>
          </w:tcPr>
          <w:p w14:paraId="74C7F195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446" w:type="dxa"/>
            <w:vMerge/>
            <w:tcBorders>
              <w:right w:val="nil"/>
            </w:tcBorders>
            <w:shd w:val="clear" w:color="auto" w:fill="FFFF00"/>
          </w:tcPr>
          <w:p w14:paraId="358BDFC2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5213EE6A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574" w:type="dxa"/>
            <w:vMerge/>
            <w:tcBorders>
              <w:left w:val="nil"/>
            </w:tcBorders>
            <w:shd w:val="clear" w:color="auto" w:fill="FFFF00"/>
          </w:tcPr>
          <w:p w14:paraId="61AE49A6" w14:textId="77777777" w:rsidR="00990F24" w:rsidRPr="00DA2D44" w:rsidRDefault="00990F24">
            <w:pPr>
              <w:rPr>
                <w:lang w:val="cs-CZ"/>
              </w:rPr>
            </w:pPr>
          </w:p>
        </w:tc>
        <w:tc>
          <w:tcPr>
            <w:tcW w:w="1241" w:type="dxa"/>
            <w:vMerge/>
          </w:tcPr>
          <w:p w14:paraId="764C49C8" w14:textId="77777777" w:rsidR="00990F24" w:rsidRPr="00DA2D44" w:rsidRDefault="00990F24">
            <w:pPr>
              <w:rPr>
                <w:lang w:val="cs-CZ"/>
              </w:rPr>
            </w:pPr>
          </w:p>
        </w:tc>
      </w:tr>
      <w:tr w:rsidR="00990F24" w:rsidRPr="00DA2D44" w14:paraId="3FC1512A" w14:textId="77777777">
        <w:trPr>
          <w:trHeight w:hRule="exact" w:val="775"/>
        </w:trPr>
        <w:tc>
          <w:tcPr>
            <w:tcW w:w="5851" w:type="dxa"/>
            <w:gridSpan w:val="2"/>
            <w:shd w:val="clear" w:color="auto" w:fill="C0C0C0"/>
          </w:tcPr>
          <w:p w14:paraId="02FA2E67" w14:textId="77777777" w:rsidR="00990F24" w:rsidRPr="00DA2D44" w:rsidRDefault="00990F24">
            <w:pPr>
              <w:pStyle w:val="TableParagraph"/>
              <w:spacing w:before="2"/>
              <w:rPr>
                <w:rFonts w:ascii="Arial"/>
                <w:i/>
                <w:sz w:val="21"/>
                <w:lang w:val="cs-CZ"/>
              </w:rPr>
            </w:pPr>
          </w:p>
          <w:p w14:paraId="52D2DC1D" w14:textId="77777777" w:rsidR="00990F24" w:rsidRPr="00DA2D44" w:rsidRDefault="00000000">
            <w:pPr>
              <w:pStyle w:val="TableParagraph"/>
              <w:spacing w:before="1"/>
              <w:ind w:left="19"/>
              <w:rPr>
                <w:rFonts w:ascii="Arial"/>
                <w:b/>
                <w:sz w:val="20"/>
                <w:lang w:val="cs-CZ"/>
              </w:rPr>
            </w:pPr>
            <w:r w:rsidRPr="00DA2D44">
              <w:rPr>
                <w:rFonts w:ascii="Arial"/>
                <w:b/>
                <w:sz w:val="20"/>
                <w:lang w:val="cs-CZ"/>
              </w:rPr>
              <w:t>Celkem (USD)</w:t>
            </w:r>
          </w:p>
        </w:tc>
        <w:tc>
          <w:tcPr>
            <w:tcW w:w="3110" w:type="dxa"/>
            <w:gridSpan w:val="4"/>
          </w:tcPr>
          <w:p w14:paraId="7E53354D" w14:textId="77777777" w:rsidR="00990F24" w:rsidRPr="00DA2D44" w:rsidRDefault="00990F24">
            <w:pPr>
              <w:pStyle w:val="TableParagraph"/>
              <w:spacing w:before="6"/>
              <w:rPr>
                <w:rFonts w:ascii="Arial"/>
                <w:i/>
                <w:sz w:val="19"/>
                <w:lang w:val="cs-CZ"/>
              </w:rPr>
            </w:pPr>
          </w:p>
          <w:p w14:paraId="5930C9FA" w14:textId="77777777" w:rsidR="00990F24" w:rsidRPr="00DA2D44" w:rsidRDefault="00000000">
            <w:pPr>
              <w:pStyle w:val="TableParagraph"/>
              <w:ind w:left="1356" w:right="1340"/>
              <w:jc w:val="center"/>
              <w:rPr>
                <w:b/>
                <w:lang w:val="cs-CZ"/>
              </w:rPr>
            </w:pPr>
            <w:r w:rsidRPr="00DA2D44">
              <w:rPr>
                <w:b/>
                <w:color w:val="FF0000"/>
                <w:lang w:val="cs-CZ"/>
              </w:rPr>
              <w:t>178</w:t>
            </w:r>
          </w:p>
        </w:tc>
      </w:tr>
      <w:bookmarkEnd w:id="0"/>
    </w:tbl>
    <w:p w14:paraId="76538DD3" w14:textId="77777777" w:rsidR="00106363" w:rsidRPr="00DA2D44" w:rsidRDefault="00106363">
      <w:pPr>
        <w:rPr>
          <w:lang w:val="cs-CZ"/>
        </w:rPr>
      </w:pPr>
    </w:p>
    <w:sectPr w:rsidR="00106363" w:rsidRPr="00DA2D44">
      <w:type w:val="continuous"/>
      <w:pgSz w:w="11910" w:h="16840"/>
      <w:pgMar w:top="1060" w:right="16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24"/>
    <w:rsid w:val="00106363"/>
    <w:rsid w:val="00990F24"/>
    <w:rsid w:val="00D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23CF"/>
  <w15:docId w15:val="{DF740C54-C05A-4A4D-869E-AE9C7200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"/>
    </w:pPr>
    <w:rPr>
      <w:rFonts w:ascii="Arial" w:eastAsia="Arial" w:hAnsi="Arial" w:cs="Arial"/>
      <w:i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2023-06-09T12:15:00Z</dcterms:created>
  <dcterms:modified xsi:type="dcterms:W3CDTF">2023-06-09T10:21:00Z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2023-06-09T00:00:00Z</vt:filetime>
  </property>
</Properties>
</file>