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A8" w:rsidRPr="00793073" w:rsidRDefault="00793073" w:rsidP="006E774B">
      <w:pPr>
        <w:jc w:val="center"/>
        <w:rPr>
          <w:b/>
        </w:rPr>
      </w:pPr>
      <w:r w:rsidRPr="00793073">
        <w:rPr>
          <w:b/>
        </w:rPr>
        <w:t>DODATEK č.1 KE KUPNÍ SMLOUVA</w:t>
      </w:r>
      <w:r w:rsidR="006E774B" w:rsidRPr="00793073">
        <w:rPr>
          <w:b/>
        </w:rPr>
        <w:t xml:space="preserve"> číslo 23123VK</w:t>
      </w:r>
    </w:p>
    <w:p w:rsidR="006E774B" w:rsidRPr="00793073" w:rsidRDefault="00793073" w:rsidP="006E774B">
      <w:pPr>
        <w:ind w:left="426" w:right="1559"/>
        <w:jc w:val="center"/>
        <w:rPr>
          <w:b/>
        </w:rPr>
      </w:pPr>
      <w:r>
        <w:rPr>
          <w:b/>
        </w:rPr>
        <w:t>u</w:t>
      </w:r>
      <w:r w:rsidR="006E774B" w:rsidRPr="00793073">
        <w:rPr>
          <w:b/>
        </w:rPr>
        <w:t xml:space="preserve">zavřená v souladu s ust. </w:t>
      </w:r>
      <w:r w:rsidR="004638A6" w:rsidRPr="00793073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 § </w:t>
      </w:r>
      <w:r w:rsidR="006E774B" w:rsidRPr="00793073">
        <w:rPr>
          <w:b/>
        </w:rPr>
        <w:t>2079 a násl. zákona č. 89 / 2012 Sb.,</w:t>
      </w:r>
      <w:r w:rsidR="004638A6" w:rsidRPr="00793073">
        <w:rPr>
          <w:b/>
        </w:rPr>
        <w:t xml:space="preserve">            </w:t>
      </w:r>
      <w:r w:rsidR="006E774B" w:rsidRPr="00793073">
        <w:rPr>
          <w:b/>
        </w:rPr>
        <w:t xml:space="preserve"> občanský zákoník, v platném znění (dále jen „OZ“)</w:t>
      </w:r>
    </w:p>
    <w:p w:rsidR="006E774B" w:rsidRDefault="006E774B" w:rsidP="006E774B">
      <w:pPr>
        <w:ind w:left="426" w:right="1559"/>
        <w:jc w:val="center"/>
        <w:rPr>
          <w:b/>
        </w:rPr>
      </w:pPr>
      <w:r>
        <w:rPr>
          <w:b/>
        </w:rPr>
        <w:t>Čl. I.</w:t>
      </w:r>
    </w:p>
    <w:p w:rsidR="006E774B" w:rsidRPr="006E774B" w:rsidRDefault="006E774B" w:rsidP="006E774B">
      <w:pPr>
        <w:ind w:left="426" w:right="1559"/>
        <w:jc w:val="center"/>
        <w:rPr>
          <w:b/>
        </w:rPr>
      </w:pPr>
      <w:r>
        <w:rPr>
          <w:b/>
        </w:rPr>
        <w:t>Smluvní strany</w:t>
      </w:r>
    </w:p>
    <w:p w:rsidR="006E774B" w:rsidRDefault="006E774B" w:rsidP="006E774B">
      <w:pPr>
        <w:spacing w:after="0"/>
        <w:rPr>
          <w:b/>
        </w:rPr>
      </w:pPr>
      <w:r>
        <w:rPr>
          <w:b/>
        </w:rPr>
        <w:t>Název / Jméno: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Alšova jihočeská galerie</w:t>
      </w:r>
    </w:p>
    <w:p w:rsidR="006E774B" w:rsidRDefault="006E774B" w:rsidP="006E774B">
      <w:pPr>
        <w:spacing w:after="0"/>
        <w:ind w:left="4245" w:right="992" w:hanging="4245"/>
      </w:pPr>
      <w:r>
        <w:t>Sídlo:</w:t>
      </w:r>
      <w:r>
        <w:tab/>
      </w:r>
      <w:r>
        <w:tab/>
        <w:t>Hluboká nad Vltavou 144, 373 41 Hluboká nad Vltavou</w:t>
      </w:r>
    </w:p>
    <w:p w:rsidR="006E774B" w:rsidRDefault="006E774B" w:rsidP="006E774B">
      <w:pPr>
        <w:spacing w:after="0"/>
        <w:ind w:left="3540" w:right="992" w:hanging="3540"/>
        <w:rPr>
          <w:b/>
        </w:rPr>
      </w:pPr>
      <w:r>
        <w:t>IČO:</w:t>
      </w:r>
      <w:r>
        <w:tab/>
      </w:r>
      <w:r>
        <w:tab/>
      </w:r>
      <w:r>
        <w:rPr>
          <w:b/>
        </w:rPr>
        <w:t>00073512</w:t>
      </w:r>
    </w:p>
    <w:p w:rsidR="006E774B" w:rsidRDefault="006E774B" w:rsidP="006E774B">
      <w:pPr>
        <w:spacing w:after="0"/>
        <w:ind w:left="3540" w:right="992" w:hanging="3540"/>
      </w:pPr>
      <w:r>
        <w:t>DIČ:</w:t>
      </w:r>
      <w:r>
        <w:tab/>
      </w:r>
    </w:p>
    <w:p w:rsidR="006E774B" w:rsidRDefault="006E774B" w:rsidP="006E774B">
      <w:pPr>
        <w:spacing w:after="0"/>
        <w:ind w:left="3540" w:right="992" w:hanging="3540"/>
      </w:pPr>
      <w:r>
        <w:t>Zastoupený:</w:t>
      </w:r>
      <w:r>
        <w:tab/>
      </w:r>
      <w:r>
        <w:tab/>
        <w:t>Mgr. Aleš Seifert – ředitel</w:t>
      </w:r>
    </w:p>
    <w:p w:rsidR="006E774B" w:rsidRDefault="006E774B" w:rsidP="006E774B">
      <w:pPr>
        <w:spacing w:after="0"/>
        <w:ind w:left="3540" w:right="992" w:hanging="3540"/>
      </w:pPr>
      <w:r>
        <w:t>Ve věcech technických oprávněn jednat:</w:t>
      </w:r>
      <w:r>
        <w:tab/>
        <w:t>xxxx</w:t>
      </w:r>
    </w:p>
    <w:p w:rsidR="006E774B" w:rsidRDefault="006E774B" w:rsidP="006E774B">
      <w:pPr>
        <w:spacing w:after="0"/>
        <w:ind w:left="3540" w:right="992" w:hanging="3540"/>
      </w:pPr>
      <w:r>
        <w:t>E-mail:</w:t>
      </w:r>
      <w:r>
        <w:tab/>
      </w:r>
      <w:r>
        <w:tab/>
        <w:t>xxxx</w:t>
      </w:r>
    </w:p>
    <w:p w:rsidR="006E774B" w:rsidRDefault="006E774B" w:rsidP="006E774B">
      <w:pPr>
        <w:spacing w:after="0"/>
        <w:ind w:left="3540" w:right="992" w:hanging="3540"/>
      </w:pPr>
      <w:r>
        <w:t>Telefon:</w:t>
      </w:r>
      <w:r>
        <w:tab/>
      </w:r>
      <w:r>
        <w:tab/>
        <w:t>xxxx</w:t>
      </w:r>
    </w:p>
    <w:p w:rsidR="006E774B" w:rsidRDefault="00793073" w:rsidP="006E774B">
      <w:pPr>
        <w:spacing w:after="0"/>
        <w:ind w:left="3540" w:right="992" w:hanging="3540"/>
      </w:pPr>
      <w:r>
        <w:t>Bankovní spojení:</w:t>
      </w:r>
      <w:r>
        <w:tab/>
      </w:r>
      <w:r>
        <w:tab/>
        <w:t>ČSOB</w:t>
      </w:r>
    </w:p>
    <w:p w:rsidR="006E774B" w:rsidRDefault="00793073" w:rsidP="006E774B">
      <w:pPr>
        <w:spacing w:after="0"/>
        <w:ind w:left="3540" w:right="992" w:hanging="3540"/>
      </w:pPr>
      <w:r>
        <w:t>Číslo účtu:</w:t>
      </w:r>
      <w:r>
        <w:tab/>
      </w:r>
      <w:r>
        <w:tab/>
        <w:t>211555188/0300</w:t>
      </w:r>
    </w:p>
    <w:p w:rsidR="006E774B" w:rsidRDefault="006E774B" w:rsidP="006E774B">
      <w:pPr>
        <w:spacing w:after="0"/>
        <w:ind w:left="3540" w:right="992" w:hanging="3540"/>
      </w:pPr>
    </w:p>
    <w:p w:rsidR="006E774B" w:rsidRDefault="006E774B" w:rsidP="006E774B">
      <w:pPr>
        <w:spacing w:after="0"/>
        <w:ind w:left="3540" w:right="992" w:hanging="3540"/>
      </w:pPr>
      <w:r>
        <w:t xml:space="preserve">dále také jen jako </w:t>
      </w:r>
      <w:r>
        <w:rPr>
          <w:b/>
        </w:rPr>
        <w:t>„kupující“</w:t>
      </w:r>
      <w:r>
        <w:t xml:space="preserve"> na straně jedné</w:t>
      </w:r>
    </w:p>
    <w:p w:rsidR="006E774B" w:rsidRDefault="006E774B" w:rsidP="006E774B">
      <w:pPr>
        <w:spacing w:after="0"/>
        <w:ind w:left="3540" w:right="992" w:hanging="3540"/>
      </w:pPr>
    </w:p>
    <w:p w:rsidR="006E774B" w:rsidRDefault="006E774B" w:rsidP="006E774B">
      <w:pPr>
        <w:spacing w:after="0"/>
        <w:ind w:left="3540" w:right="992" w:hanging="3540"/>
        <w:rPr>
          <w:b/>
        </w:rPr>
      </w:pPr>
      <w:r>
        <w:rPr>
          <w:b/>
        </w:rPr>
        <w:t>a</w:t>
      </w:r>
    </w:p>
    <w:p w:rsidR="006E774B" w:rsidRDefault="006E774B" w:rsidP="006E774B">
      <w:pPr>
        <w:spacing w:after="0"/>
        <w:ind w:left="3540" w:right="992" w:hanging="3540"/>
        <w:rPr>
          <w:b/>
        </w:rPr>
      </w:pPr>
    </w:p>
    <w:p w:rsidR="006E774B" w:rsidRDefault="006E774B" w:rsidP="006E774B">
      <w:pPr>
        <w:spacing w:after="0"/>
        <w:ind w:left="3540" w:right="992" w:hanging="3540"/>
        <w:rPr>
          <w:b/>
        </w:rPr>
      </w:pPr>
      <w:r>
        <w:rPr>
          <w:b/>
        </w:rPr>
        <w:t>Název:</w:t>
      </w:r>
      <w:r>
        <w:tab/>
      </w:r>
      <w:r>
        <w:tab/>
      </w:r>
      <w:r>
        <w:rPr>
          <w:b/>
        </w:rPr>
        <w:t>HAGEMANN a.s.</w:t>
      </w:r>
    </w:p>
    <w:p w:rsidR="006E774B" w:rsidRDefault="006E774B" w:rsidP="006E774B">
      <w:pPr>
        <w:spacing w:after="0"/>
        <w:ind w:left="3540" w:right="992" w:hanging="3540"/>
      </w:pPr>
      <w:r>
        <w:t>Sídlo:</w:t>
      </w:r>
      <w:r>
        <w:tab/>
      </w:r>
      <w:r>
        <w:tab/>
        <w:t>Hradní 27 / 37</w:t>
      </w:r>
    </w:p>
    <w:p w:rsidR="006E774B" w:rsidRDefault="006E774B" w:rsidP="006E774B">
      <w:pPr>
        <w:spacing w:after="0"/>
        <w:ind w:left="3540" w:right="992" w:hanging="3540"/>
      </w:pPr>
      <w:r>
        <w:tab/>
      </w:r>
      <w:r>
        <w:tab/>
        <w:t>710 00 Ostrava – Slezská Ostrava</w:t>
      </w:r>
    </w:p>
    <w:p w:rsidR="006E774B" w:rsidRDefault="006E774B" w:rsidP="006E774B">
      <w:pPr>
        <w:spacing w:after="0"/>
        <w:ind w:left="3540" w:right="992" w:hanging="3540"/>
      </w:pPr>
    </w:p>
    <w:p w:rsidR="006E774B" w:rsidRDefault="006E774B" w:rsidP="006E774B">
      <w:pPr>
        <w:spacing w:after="0"/>
        <w:ind w:left="3540" w:right="992" w:hanging="3540"/>
      </w:pPr>
      <w:r>
        <w:t>Korespondenční adresa:</w:t>
      </w:r>
      <w:r>
        <w:tab/>
      </w:r>
      <w:r>
        <w:tab/>
        <w:t>xxxx</w:t>
      </w:r>
    </w:p>
    <w:p w:rsidR="006E774B" w:rsidRDefault="006E774B" w:rsidP="006E774B">
      <w:pPr>
        <w:spacing w:after="0"/>
        <w:ind w:left="3540" w:right="992" w:hanging="3540"/>
        <w:rPr>
          <w:b/>
        </w:rPr>
      </w:pPr>
      <w:r>
        <w:t>IČO:</w:t>
      </w:r>
      <w:r>
        <w:tab/>
      </w:r>
      <w:r>
        <w:tab/>
      </w:r>
      <w:r>
        <w:rPr>
          <w:b/>
        </w:rPr>
        <w:t>26826925</w:t>
      </w:r>
    </w:p>
    <w:p w:rsidR="006E774B" w:rsidRDefault="006E774B" w:rsidP="006E774B">
      <w:pPr>
        <w:spacing w:after="0"/>
        <w:ind w:left="3540" w:right="992" w:hanging="3540"/>
        <w:rPr>
          <w:b/>
        </w:rPr>
      </w:pPr>
      <w:r>
        <w:t>DIČ:</w:t>
      </w:r>
      <w:r>
        <w:tab/>
      </w:r>
      <w:r>
        <w:tab/>
      </w:r>
      <w:r>
        <w:rPr>
          <w:b/>
        </w:rPr>
        <w:t>CZ26826925</w:t>
      </w:r>
    </w:p>
    <w:p w:rsidR="006E774B" w:rsidRDefault="006E774B" w:rsidP="006E774B">
      <w:pPr>
        <w:spacing w:after="0"/>
        <w:ind w:left="3540" w:right="708" w:hanging="3540"/>
      </w:pPr>
      <w:r>
        <w:t>Zapsaná v obchodním rejstříku:</w:t>
      </w:r>
      <w:r>
        <w:tab/>
      </w:r>
      <w:r>
        <w:tab/>
        <w:t>B 2763 vedená u Krajského soudu v Ostravě</w:t>
      </w:r>
    </w:p>
    <w:p w:rsidR="006E774B" w:rsidRDefault="00F27933" w:rsidP="00F27933">
      <w:pPr>
        <w:spacing w:after="0"/>
        <w:ind w:left="3540" w:right="425" w:hanging="3540"/>
        <w:rPr>
          <w:sz w:val="20"/>
        </w:rPr>
      </w:pPr>
      <w:r>
        <w:t>Zastoupená:</w:t>
      </w:r>
      <w:r>
        <w:tab/>
      </w:r>
      <w:r>
        <w:tab/>
        <w:t xml:space="preserve">Ing. Janou Hrubcovou – </w:t>
      </w:r>
      <w:r>
        <w:rPr>
          <w:sz w:val="20"/>
        </w:rPr>
        <w:t>předseda představenstva</w:t>
      </w:r>
    </w:p>
    <w:p w:rsidR="00F27933" w:rsidRPr="004638A6" w:rsidRDefault="00F27933" w:rsidP="006E774B">
      <w:pPr>
        <w:spacing w:after="0"/>
        <w:ind w:left="3540" w:right="708" w:hanging="3540"/>
      </w:pPr>
      <w:r w:rsidRPr="004638A6">
        <w:t>Ve věcec</w:t>
      </w:r>
      <w:r w:rsidR="004638A6">
        <w:t>h technických oprávněn jednat:</w:t>
      </w:r>
      <w:r w:rsidR="004638A6">
        <w:tab/>
      </w:r>
      <w:r w:rsidRPr="004638A6">
        <w:t>xxxx</w:t>
      </w:r>
    </w:p>
    <w:p w:rsidR="00F27933" w:rsidRPr="004638A6" w:rsidRDefault="00F27933" w:rsidP="006E774B">
      <w:pPr>
        <w:spacing w:after="0"/>
        <w:ind w:left="3540" w:right="708" w:hanging="3540"/>
      </w:pPr>
      <w:r w:rsidRPr="004638A6">
        <w:t>E-mail:</w:t>
      </w:r>
      <w:r w:rsidRPr="004638A6">
        <w:tab/>
      </w:r>
      <w:r w:rsidRPr="004638A6">
        <w:tab/>
        <w:t>xxxx</w:t>
      </w:r>
    </w:p>
    <w:p w:rsidR="00F27933" w:rsidRPr="004638A6" w:rsidRDefault="00F27933" w:rsidP="006E774B">
      <w:pPr>
        <w:spacing w:after="0"/>
        <w:ind w:left="3540" w:right="708" w:hanging="3540"/>
      </w:pPr>
      <w:r w:rsidRPr="004638A6">
        <w:t>Telefon:</w:t>
      </w:r>
      <w:r w:rsidRPr="004638A6">
        <w:tab/>
      </w:r>
      <w:r w:rsidRPr="004638A6">
        <w:tab/>
        <w:t>xxxx</w:t>
      </w:r>
    </w:p>
    <w:p w:rsidR="00F27933" w:rsidRPr="004638A6" w:rsidRDefault="00F27933" w:rsidP="006E774B">
      <w:pPr>
        <w:spacing w:after="0"/>
        <w:ind w:left="3540" w:right="708" w:hanging="3540"/>
      </w:pPr>
      <w:r w:rsidRPr="004638A6">
        <w:t>Bankovní spojení:</w:t>
      </w:r>
      <w:r w:rsidRPr="004638A6">
        <w:tab/>
      </w:r>
      <w:r w:rsidRPr="004638A6">
        <w:tab/>
        <w:t>xxxx</w:t>
      </w:r>
    </w:p>
    <w:p w:rsidR="00F27933" w:rsidRPr="004638A6" w:rsidRDefault="00F27933" w:rsidP="006E774B">
      <w:pPr>
        <w:spacing w:after="0"/>
        <w:ind w:left="3540" w:right="708" w:hanging="3540"/>
      </w:pPr>
      <w:r w:rsidRPr="004638A6">
        <w:t>Číslo účtu:</w:t>
      </w:r>
      <w:r w:rsidRPr="004638A6">
        <w:tab/>
      </w:r>
      <w:r w:rsidRPr="004638A6">
        <w:tab/>
        <w:t>xxxx</w:t>
      </w:r>
    </w:p>
    <w:p w:rsidR="00F27933" w:rsidRPr="004638A6" w:rsidRDefault="00F27933" w:rsidP="006E774B">
      <w:pPr>
        <w:spacing w:after="0"/>
        <w:ind w:left="3540" w:right="708" w:hanging="3540"/>
      </w:pPr>
    </w:p>
    <w:p w:rsidR="00F27933" w:rsidRPr="004638A6" w:rsidRDefault="00F27933" w:rsidP="006E774B">
      <w:pPr>
        <w:spacing w:after="0"/>
        <w:ind w:left="3540" w:right="708" w:hanging="3540"/>
      </w:pPr>
      <w:r w:rsidRPr="004638A6">
        <w:t xml:space="preserve">dále také jen jako </w:t>
      </w:r>
      <w:r w:rsidRPr="004638A6">
        <w:rPr>
          <w:b/>
        </w:rPr>
        <w:t>„prodávající“</w:t>
      </w:r>
      <w:r w:rsidRPr="004638A6">
        <w:t xml:space="preserve"> na straně druhé</w:t>
      </w:r>
    </w:p>
    <w:p w:rsidR="006E774B" w:rsidRDefault="006E774B" w:rsidP="006E774B">
      <w:pPr>
        <w:spacing w:after="0"/>
        <w:ind w:left="3540" w:right="708" w:hanging="3540"/>
      </w:pPr>
    </w:p>
    <w:p w:rsidR="006E774B" w:rsidRDefault="006E774B" w:rsidP="006E774B">
      <w:pPr>
        <w:spacing w:after="0"/>
        <w:ind w:left="3540" w:right="708" w:hanging="3540"/>
      </w:pPr>
    </w:p>
    <w:p w:rsidR="00F27933" w:rsidRDefault="00F27933" w:rsidP="006E774B">
      <w:pPr>
        <w:spacing w:after="0"/>
        <w:ind w:left="3540" w:right="708" w:hanging="3540"/>
      </w:pPr>
    </w:p>
    <w:p w:rsidR="00F27933" w:rsidRDefault="00F27933" w:rsidP="006E774B">
      <w:pPr>
        <w:spacing w:after="0"/>
        <w:ind w:left="3540" w:right="708" w:hanging="3540"/>
      </w:pPr>
    </w:p>
    <w:p w:rsidR="00F27933" w:rsidRDefault="00F27933" w:rsidP="006E774B">
      <w:pPr>
        <w:spacing w:after="0"/>
        <w:ind w:left="3540" w:right="708" w:hanging="3540"/>
      </w:pPr>
    </w:p>
    <w:p w:rsidR="00F27933" w:rsidRDefault="00F27933" w:rsidP="006E774B">
      <w:pPr>
        <w:spacing w:after="0"/>
        <w:ind w:left="3540" w:right="708" w:hanging="3540"/>
      </w:pPr>
    </w:p>
    <w:p w:rsidR="00F27933" w:rsidRDefault="00F27933" w:rsidP="006E774B">
      <w:pPr>
        <w:spacing w:after="0"/>
        <w:ind w:left="3540" w:right="708" w:hanging="3540"/>
      </w:pPr>
    </w:p>
    <w:p w:rsidR="00F27933" w:rsidRDefault="00F27933" w:rsidP="006E774B">
      <w:pPr>
        <w:spacing w:after="0"/>
        <w:ind w:left="3540" w:right="708" w:hanging="3540"/>
      </w:pPr>
    </w:p>
    <w:p w:rsidR="00F27933" w:rsidRDefault="00F27933" w:rsidP="006E774B">
      <w:pPr>
        <w:spacing w:after="0"/>
        <w:ind w:left="3540" w:right="708" w:hanging="3540"/>
      </w:pPr>
    </w:p>
    <w:p w:rsidR="00F27933" w:rsidRDefault="00F27933" w:rsidP="00F27933">
      <w:pPr>
        <w:spacing w:after="0"/>
        <w:ind w:right="708"/>
      </w:pPr>
      <w:r>
        <w:lastRenderedPageBreak/>
        <w:t>Prodávající byl dne 12.5.2023 informován Importérem značky Opel ČR – dodavatelem podvozku, že nelze kombinovat opce modelu Opel Movano J6BW a NN01. Jednu z těchto opcí je potřeba odstranit.</w:t>
      </w:r>
    </w:p>
    <w:p w:rsidR="00F27933" w:rsidRDefault="00F27933" w:rsidP="00F27933">
      <w:pPr>
        <w:spacing w:after="0"/>
        <w:ind w:right="708"/>
      </w:pPr>
    </w:p>
    <w:p w:rsidR="00F27933" w:rsidRDefault="00F27933" w:rsidP="00F27933">
      <w:pPr>
        <w:spacing w:after="0"/>
        <w:ind w:right="708"/>
      </w:pPr>
      <w:r>
        <w:t>J6BW Paket Interiéru (Uspořádání středu palubní desky: držák tabletu nahoře, uzavíratelná schránka dole. Příčný úložný prostor nad hlavami řidiče a spolujezdce o objemu 22 litrů, Kryty větrání na palubní desce v barvě šedá Aluminium, chromovaný dekor přístrojové desky, kryty pojezdu sedadel)</w:t>
      </w:r>
    </w:p>
    <w:p w:rsidR="00F27933" w:rsidRDefault="00F27933" w:rsidP="00F27933">
      <w:pPr>
        <w:spacing w:after="0"/>
        <w:ind w:right="708"/>
      </w:pPr>
    </w:p>
    <w:p w:rsidR="00F27933" w:rsidRDefault="00F27933" w:rsidP="00F27933">
      <w:pPr>
        <w:spacing w:after="0"/>
        <w:ind w:right="708"/>
      </w:pPr>
      <w:r>
        <w:t>NN01 Airbag spolujezdce</w:t>
      </w:r>
    </w:p>
    <w:p w:rsidR="00F27933" w:rsidRDefault="00F27933" w:rsidP="00F27933">
      <w:pPr>
        <w:spacing w:after="0"/>
        <w:ind w:right="708"/>
      </w:pPr>
    </w:p>
    <w:p w:rsidR="00F27933" w:rsidRDefault="00793073" w:rsidP="00F27933">
      <w:pPr>
        <w:spacing w:after="0"/>
        <w:ind w:right="708"/>
      </w:pPr>
      <w:r>
        <w:t>Bohužel prvky obsažené v J6B</w:t>
      </w:r>
      <w:r w:rsidR="00F27933">
        <w:t>W nelze doobjednat jednotlivě a v době objednání podvozku ještě šlo.</w:t>
      </w:r>
    </w:p>
    <w:p w:rsidR="00F27933" w:rsidRDefault="00F27933" w:rsidP="00F27933">
      <w:pPr>
        <w:spacing w:after="0"/>
        <w:ind w:right="708"/>
      </w:pPr>
    </w:p>
    <w:p w:rsidR="00F27933" w:rsidRDefault="00F27933" w:rsidP="00F27933">
      <w:pPr>
        <w:spacing w:after="0"/>
        <w:ind w:right="708"/>
      </w:pPr>
    </w:p>
    <w:p w:rsidR="00F27933" w:rsidRDefault="00F27933" w:rsidP="00F27933">
      <w:pPr>
        <w:spacing w:after="0"/>
        <w:ind w:right="708"/>
      </w:pPr>
      <w:r>
        <w:t>V zadání VŘ ve specifikaci vozidla jsou tyto položky jako kritérium pro poptávané vozidlo viz. níže</w:t>
      </w:r>
    </w:p>
    <w:p w:rsidR="00F27933" w:rsidRDefault="00F27933" w:rsidP="00F27933">
      <w:pPr>
        <w:spacing w:after="0"/>
        <w:ind w:right="708"/>
      </w:pPr>
    </w:p>
    <w:p w:rsidR="00F27933" w:rsidRDefault="00F27933" w:rsidP="00F27933">
      <w:pPr>
        <w:spacing w:after="0"/>
        <w:ind w:right="708"/>
      </w:pPr>
      <w:r>
        <w:t>Bezpečnost</w:t>
      </w:r>
    </w:p>
    <w:p w:rsidR="00F27933" w:rsidRDefault="00F27933" w:rsidP="00F27933">
      <w:pPr>
        <w:spacing w:after="0"/>
        <w:ind w:right="708"/>
      </w:pPr>
      <w:r>
        <w:t>-airbag spolujezdce s možností deaktivace</w:t>
      </w:r>
    </w:p>
    <w:p w:rsidR="00F27933" w:rsidRDefault="00F27933" w:rsidP="00F27933">
      <w:pPr>
        <w:spacing w:after="0"/>
        <w:ind w:right="708"/>
      </w:pPr>
      <w:r>
        <w:t>Komfort</w:t>
      </w:r>
    </w:p>
    <w:p w:rsidR="00F27933" w:rsidRDefault="00F27933" w:rsidP="00F27933">
      <w:pPr>
        <w:spacing w:after="0"/>
        <w:ind w:right="708"/>
      </w:pPr>
      <w:r>
        <w:t>- palubní deska – odkládací přihrádka nahoře, uzavíratelná schránka dole</w:t>
      </w:r>
    </w:p>
    <w:p w:rsidR="00F27933" w:rsidRDefault="00F27933" w:rsidP="00F27933">
      <w:pPr>
        <w:spacing w:after="0"/>
        <w:ind w:right="708"/>
      </w:pPr>
      <w:r>
        <w:t>- příčný úložný prostor nad hlavami řidiče a spolujezdce</w:t>
      </w:r>
    </w:p>
    <w:p w:rsidR="00F27933" w:rsidRDefault="00F27933" w:rsidP="00F27933">
      <w:pPr>
        <w:spacing w:after="0"/>
        <w:ind w:right="708"/>
      </w:pPr>
    </w:p>
    <w:p w:rsidR="00F27933" w:rsidRDefault="00F27933" w:rsidP="00F27933">
      <w:pPr>
        <w:spacing w:after="0"/>
        <w:ind w:right="708"/>
        <w:rPr>
          <w:b/>
        </w:rPr>
      </w:pPr>
      <w:r>
        <w:rPr>
          <w:b/>
        </w:rPr>
        <w:t>Smluvní strany se dohodly, že bude upřednostněna bezpečnost cestujícího.</w:t>
      </w:r>
    </w:p>
    <w:p w:rsidR="00F27933" w:rsidRDefault="00F27933" w:rsidP="00F27933">
      <w:pPr>
        <w:spacing w:after="0"/>
        <w:ind w:right="708"/>
        <w:rPr>
          <w:b/>
        </w:rPr>
      </w:pPr>
    </w:p>
    <w:p w:rsidR="00F27933" w:rsidRDefault="00F27933" w:rsidP="00F27933">
      <w:pPr>
        <w:spacing w:after="0"/>
        <w:ind w:right="708"/>
      </w:pPr>
      <w:r>
        <w:t>Tedy vozidlo:</w:t>
      </w:r>
    </w:p>
    <w:p w:rsidR="00F27933" w:rsidRDefault="00F27933" w:rsidP="00F27933">
      <w:pPr>
        <w:spacing w:after="0"/>
        <w:ind w:right="708"/>
      </w:pPr>
    </w:p>
    <w:p w:rsidR="00F27933" w:rsidRDefault="00F27933" w:rsidP="00F27933">
      <w:pPr>
        <w:spacing w:after="0"/>
        <w:ind w:right="708"/>
        <w:rPr>
          <w:b/>
        </w:rPr>
      </w:pPr>
      <w:r>
        <w:rPr>
          <w:b/>
        </w:rPr>
        <w:t>bude obsahovat opci NN01 Airbag spolujezdce.</w:t>
      </w:r>
    </w:p>
    <w:p w:rsidR="00F27933" w:rsidRDefault="00F27933" w:rsidP="00F27933">
      <w:pPr>
        <w:spacing w:after="0"/>
        <w:ind w:right="708"/>
        <w:rPr>
          <w:b/>
        </w:rPr>
      </w:pPr>
    </w:p>
    <w:p w:rsidR="00F27933" w:rsidRDefault="00F27933" w:rsidP="00F27933">
      <w:pPr>
        <w:spacing w:after="0"/>
        <w:ind w:right="708"/>
      </w:pPr>
      <w:r>
        <w:t xml:space="preserve">nebude obsahovat </w:t>
      </w:r>
      <w:r w:rsidR="008C04E9">
        <w:t>op</w:t>
      </w:r>
      <w:bookmarkStart w:id="0" w:name="_GoBack"/>
      <w:bookmarkEnd w:id="0"/>
      <w:r>
        <w:t>ci J6BW Paket Interiéru (palubní deska – odkládací přihrádka nahoře, uzavíratelná schránka dole a příčný úložný prostor nad hlavami řidiče a spolujezdce)</w:t>
      </w:r>
    </w:p>
    <w:p w:rsidR="00F27933" w:rsidRDefault="00F27933" w:rsidP="00F27933">
      <w:pPr>
        <w:spacing w:after="0"/>
        <w:ind w:right="708"/>
      </w:pPr>
    </w:p>
    <w:p w:rsidR="00F27933" w:rsidRDefault="00F27933" w:rsidP="00F27933">
      <w:pPr>
        <w:spacing w:after="0"/>
        <w:ind w:right="708"/>
      </w:pPr>
      <w:r>
        <w:t>Tento dodatek je vyhotoven ve 2 stejnopisech, každá smluvní strana obdrží jeden.</w:t>
      </w:r>
    </w:p>
    <w:p w:rsidR="00F27933" w:rsidRDefault="00F27933" w:rsidP="00F27933">
      <w:pPr>
        <w:spacing w:after="0"/>
        <w:ind w:right="708"/>
      </w:pPr>
    </w:p>
    <w:p w:rsidR="00F27933" w:rsidRDefault="00F27933" w:rsidP="00F27933">
      <w:pPr>
        <w:spacing w:after="0"/>
        <w:ind w:right="708"/>
      </w:pPr>
      <w:r>
        <w:t>V Opavě dne : …………………………</w:t>
      </w:r>
      <w:r>
        <w:tab/>
      </w:r>
      <w:r>
        <w:tab/>
      </w:r>
      <w:r>
        <w:tab/>
      </w:r>
      <w:r>
        <w:tab/>
      </w:r>
      <w:r>
        <w:tab/>
        <w:t>v Hluboké dne : 2.6.2023</w:t>
      </w:r>
    </w:p>
    <w:p w:rsidR="00F27933" w:rsidRDefault="00F27933" w:rsidP="00F27933">
      <w:pPr>
        <w:spacing w:after="0"/>
        <w:ind w:right="708"/>
      </w:pPr>
    </w:p>
    <w:p w:rsidR="00F27933" w:rsidRDefault="00F27933" w:rsidP="00F27933">
      <w:pPr>
        <w:spacing w:after="0"/>
        <w:ind w:right="708"/>
      </w:pPr>
    </w:p>
    <w:p w:rsidR="00F27933" w:rsidRDefault="00F27933" w:rsidP="00F27933">
      <w:pPr>
        <w:spacing w:after="0"/>
        <w:ind w:right="708"/>
      </w:pPr>
    </w:p>
    <w:p w:rsidR="00F27933" w:rsidRDefault="00F27933" w:rsidP="00F27933">
      <w:pPr>
        <w:spacing w:after="0"/>
        <w:ind w:right="708"/>
      </w:pPr>
      <w:r>
        <w:t>Ing. Jana Hrubcová</w:t>
      </w:r>
      <w:r>
        <w:tab/>
      </w:r>
      <w:r>
        <w:tab/>
      </w:r>
      <w:r>
        <w:tab/>
      </w:r>
      <w:r>
        <w:tab/>
      </w:r>
      <w:r>
        <w:tab/>
      </w:r>
      <w:r>
        <w:tab/>
        <w:t>Mgr. Aleš Seifert</w:t>
      </w:r>
    </w:p>
    <w:p w:rsidR="00F27933" w:rsidRDefault="00F27933" w:rsidP="00F27933">
      <w:pPr>
        <w:spacing w:after="0"/>
        <w:ind w:right="708"/>
      </w:pPr>
      <w:r>
        <w:t>předseda představenstva</w:t>
      </w:r>
      <w:r>
        <w:tab/>
      </w:r>
      <w:r>
        <w:tab/>
      </w:r>
      <w:r>
        <w:tab/>
      </w:r>
      <w:r>
        <w:tab/>
      </w:r>
      <w:r>
        <w:tab/>
        <w:t>ředitel</w:t>
      </w:r>
    </w:p>
    <w:p w:rsidR="00F27933" w:rsidRPr="00F27933" w:rsidRDefault="00F27933" w:rsidP="00F27933">
      <w:pPr>
        <w:spacing w:after="0"/>
        <w:ind w:right="708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:rsidR="00F27933" w:rsidRPr="006E774B" w:rsidRDefault="00F27933" w:rsidP="006E774B">
      <w:pPr>
        <w:spacing w:after="0"/>
        <w:ind w:left="3540" w:right="708" w:hanging="3540"/>
      </w:pPr>
    </w:p>
    <w:sectPr w:rsidR="00F27933" w:rsidRPr="006E774B" w:rsidSect="008706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6B" w:rsidRDefault="00E0186B" w:rsidP="006E774B">
      <w:pPr>
        <w:spacing w:after="0" w:line="240" w:lineRule="auto"/>
      </w:pPr>
      <w:r>
        <w:separator/>
      </w:r>
    </w:p>
  </w:endnote>
  <w:endnote w:type="continuationSeparator" w:id="0">
    <w:p w:rsidR="00E0186B" w:rsidRDefault="00E0186B" w:rsidP="006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073795"/>
      <w:docPartObj>
        <w:docPartGallery w:val="Page Numbers (Bottom of Page)"/>
        <w:docPartUnique/>
      </w:docPartObj>
    </w:sdtPr>
    <w:sdtContent>
      <w:p w:rsidR="00F27933" w:rsidRDefault="00D36B3C">
        <w:pPr>
          <w:pStyle w:val="Zpat"/>
          <w:jc w:val="right"/>
        </w:pPr>
        <w:r>
          <w:fldChar w:fldCharType="begin"/>
        </w:r>
        <w:r w:rsidR="00F27933">
          <w:instrText>PAGE   \* MERGEFORMAT</w:instrText>
        </w:r>
        <w:r>
          <w:fldChar w:fldCharType="separate"/>
        </w:r>
        <w:r w:rsidR="00793073">
          <w:rPr>
            <w:noProof/>
          </w:rPr>
          <w:t>2</w:t>
        </w:r>
        <w:r>
          <w:fldChar w:fldCharType="end"/>
        </w:r>
      </w:p>
    </w:sdtContent>
  </w:sdt>
  <w:p w:rsidR="00F27933" w:rsidRDefault="00F279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6B" w:rsidRDefault="00E0186B" w:rsidP="006E774B">
      <w:pPr>
        <w:spacing w:after="0" w:line="240" w:lineRule="auto"/>
      </w:pPr>
      <w:r>
        <w:separator/>
      </w:r>
    </w:p>
  </w:footnote>
  <w:footnote w:type="continuationSeparator" w:id="0">
    <w:p w:rsidR="00E0186B" w:rsidRDefault="00E0186B" w:rsidP="006E7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4B"/>
    <w:rsid w:val="00054434"/>
    <w:rsid w:val="00245DDA"/>
    <w:rsid w:val="004638A6"/>
    <w:rsid w:val="006E774B"/>
    <w:rsid w:val="00733860"/>
    <w:rsid w:val="00793073"/>
    <w:rsid w:val="00803C3E"/>
    <w:rsid w:val="00870659"/>
    <w:rsid w:val="008C04E9"/>
    <w:rsid w:val="00B3150A"/>
    <w:rsid w:val="00C61A74"/>
    <w:rsid w:val="00D36B3C"/>
    <w:rsid w:val="00E0186B"/>
    <w:rsid w:val="00F2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E77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E774B"/>
  </w:style>
  <w:style w:type="character" w:styleId="Odkaznakoment">
    <w:name w:val="annotation reference"/>
    <w:basedOn w:val="Standardnpsmoodstavce"/>
    <w:uiPriority w:val="99"/>
    <w:semiHidden/>
    <w:unhideWhenUsed/>
    <w:rsid w:val="006E7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7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74B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774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774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E774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2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933"/>
  </w:style>
  <w:style w:type="paragraph" w:styleId="Zpat">
    <w:name w:val="footer"/>
    <w:basedOn w:val="Normln"/>
    <w:link w:val="ZpatChar"/>
    <w:uiPriority w:val="99"/>
    <w:unhideWhenUsed/>
    <w:rsid w:val="00F2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svobodova</cp:lastModifiedBy>
  <cp:revision>3</cp:revision>
  <dcterms:created xsi:type="dcterms:W3CDTF">2023-06-09T09:13:00Z</dcterms:created>
  <dcterms:modified xsi:type="dcterms:W3CDTF">2023-06-09T09:33:00Z</dcterms:modified>
</cp:coreProperties>
</file>