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180FB5">
        <w:trPr>
          <w:cantSplit/>
        </w:trPr>
        <w:tc>
          <w:tcPr>
            <w:tcW w:w="969" w:type="dxa"/>
            <w:gridSpan w:val="2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Městské kulturní středisko</w:t>
            </w:r>
            <w:r>
              <w:rPr>
                <w:rFonts w:ascii="Times New Roman" w:hAnsi="Times New Roman"/>
                <w:b/>
                <w:sz w:val="18"/>
              </w:rPr>
              <w:br/>
              <w:t>Divadlo Boženy Němcové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Ruská 102</w:t>
            </w:r>
            <w:r w:rsidR="00AD02F5">
              <w:rPr>
                <w:rFonts w:ascii="Times New Roman" w:hAnsi="Times New Roman"/>
                <w:b/>
                <w:sz w:val="18"/>
              </w:rPr>
              <w:t>/16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35101</w:t>
            </w:r>
          </w:p>
        </w:tc>
        <w:tc>
          <w:tcPr>
            <w:tcW w:w="3661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Františkovy Lázně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00073989</w:t>
            </w: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6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692" w:type="dxa"/>
            <w:gridSpan w:val="5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180FB5">
        <w:trPr>
          <w:cantSplit/>
        </w:trPr>
        <w:tc>
          <w:tcPr>
            <w:tcW w:w="2692" w:type="dxa"/>
            <w:gridSpan w:val="5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180FB5" w:rsidRDefault="00AD02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DOCPROPERTY  CJ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XXX-XXX-XXX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4"/>
          </w:tcPr>
          <w:p w:rsidR="00180FB5" w:rsidRDefault="00AD02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</w:t>
            </w:r>
            <w:r w:rsidR="00810BA9">
              <w:rPr>
                <w:rFonts w:ascii="Times New Roman" w:hAnsi="Times New Roman"/>
                <w:sz w:val="18"/>
              </w:rPr>
              <w:t xml:space="preserve"> 0</w:t>
            </w:r>
            <w:r>
              <w:rPr>
                <w:rFonts w:ascii="Times New Roman" w:hAnsi="Times New Roman"/>
                <w:sz w:val="18"/>
              </w:rPr>
              <w:t>6</w:t>
            </w:r>
            <w:r w:rsidR="00810BA9">
              <w:rPr>
                <w:rFonts w:ascii="Times New Roman" w:hAnsi="Times New Roman"/>
                <w:sz w:val="18"/>
              </w:rPr>
              <w:t>. 2022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830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180FB5" w:rsidRDefault="00810B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</w:t>
            </w:r>
            <w:r w:rsidR="00AD02F5">
              <w:rPr>
                <w:rFonts w:ascii="Times New Roman" w:hAnsi="Times New Roman"/>
                <w:b/>
                <w:sz w:val="25"/>
              </w:rPr>
              <w:t>103</w:t>
            </w:r>
            <w:r w:rsidR="00E44BC4">
              <w:rPr>
                <w:rFonts w:ascii="Times New Roman" w:hAnsi="Times New Roman"/>
                <w:b/>
                <w:sz w:val="25"/>
              </w:rPr>
              <w:t>9</w:t>
            </w:r>
          </w:p>
        </w:tc>
        <w:tc>
          <w:tcPr>
            <w:tcW w:w="107" w:type="dxa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D02F5">
              <w:rPr>
                <w:rFonts w:ascii="Times New Roman" w:hAnsi="Times New Roman"/>
                <w:b/>
                <w:sz w:val="25"/>
              </w:rPr>
              <w:t>303</w:t>
            </w:r>
            <w:r>
              <w:rPr>
                <w:rFonts w:ascii="Times New Roman" w:hAnsi="Times New Roman"/>
                <w:b/>
                <w:sz w:val="25"/>
              </w:rPr>
              <w:t>/22/KR</w:t>
            </w:r>
          </w:p>
        </w:tc>
        <w:tc>
          <w:tcPr>
            <w:tcW w:w="3015" w:type="dxa"/>
            <w:gridSpan w:val="11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180FB5" w:rsidRDefault="00AD02F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84</w:t>
            </w:r>
            <w:r w:rsidR="00810BA9">
              <w:rPr>
                <w:rFonts w:ascii="Times New Roman" w:hAnsi="Times New Roman"/>
                <w:b/>
                <w:sz w:val="25"/>
              </w:rPr>
              <w:t xml:space="preserve"> 000,00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6F5722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rámci vzdělávacího programu Mládež a kultura zajištění divadelního představení "</w:t>
            </w:r>
            <w:r w:rsidR="00AD02F5">
              <w:rPr>
                <w:rFonts w:ascii="Times New Roman" w:hAnsi="Times New Roman"/>
                <w:b/>
                <w:sz w:val="18"/>
              </w:rPr>
              <w:t>Musíme si pomáhat</w:t>
            </w:r>
            <w:r>
              <w:rPr>
                <w:rFonts w:ascii="Times New Roman" w:hAnsi="Times New Roman"/>
                <w:sz w:val="18"/>
              </w:rPr>
              <w:t xml:space="preserve">" od Západočeského divadla v Chebu, které se uskuteční dne </w:t>
            </w:r>
            <w:r w:rsidR="00AD02F5">
              <w:rPr>
                <w:rFonts w:ascii="Times New Roman" w:hAnsi="Times New Roman"/>
                <w:b/>
                <w:sz w:val="18"/>
              </w:rPr>
              <w:t>23</w:t>
            </w:r>
            <w:r w:rsidRPr="00810BA9">
              <w:rPr>
                <w:rFonts w:ascii="Times New Roman" w:hAnsi="Times New Roman"/>
                <w:b/>
                <w:sz w:val="18"/>
              </w:rPr>
              <w:t>. 0</w:t>
            </w:r>
            <w:r w:rsidR="00AD02F5">
              <w:rPr>
                <w:rFonts w:ascii="Times New Roman" w:hAnsi="Times New Roman"/>
                <w:b/>
                <w:sz w:val="18"/>
              </w:rPr>
              <w:t>6</w:t>
            </w:r>
            <w:r w:rsidRPr="00810BA9">
              <w:rPr>
                <w:rFonts w:ascii="Times New Roman" w:hAnsi="Times New Roman"/>
                <w:b/>
                <w:sz w:val="18"/>
              </w:rPr>
              <w:t>. 202</w:t>
            </w:r>
            <w:r w:rsidR="00AD02F5">
              <w:rPr>
                <w:rFonts w:ascii="Times New Roman" w:hAnsi="Times New Roman"/>
                <w:b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od 10:00 hodin v </w:t>
            </w:r>
            <w:r w:rsidRPr="00810BA9">
              <w:rPr>
                <w:rFonts w:ascii="Times New Roman" w:hAnsi="Times New Roman"/>
                <w:b/>
                <w:sz w:val="18"/>
              </w:rPr>
              <w:t>Divadle Boženy Němcové</w:t>
            </w:r>
            <w:r>
              <w:rPr>
                <w:rFonts w:ascii="Times New Roman" w:hAnsi="Times New Roman"/>
                <w:sz w:val="18"/>
              </w:rPr>
              <w:t>, Ruská 102</w:t>
            </w:r>
            <w:r w:rsidR="00AD02F5">
              <w:rPr>
                <w:rFonts w:ascii="Times New Roman" w:hAnsi="Times New Roman"/>
                <w:sz w:val="18"/>
              </w:rPr>
              <w:t>/16</w:t>
            </w:r>
            <w:r>
              <w:rPr>
                <w:rFonts w:ascii="Times New Roman" w:hAnsi="Times New Roman"/>
                <w:sz w:val="18"/>
              </w:rPr>
              <w:t xml:space="preserve">, 351 01 Františkovy Lázně. 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Divadelní představení navštíví cca </w:t>
            </w:r>
            <w:r w:rsidRPr="00810BA9">
              <w:rPr>
                <w:rFonts w:ascii="Times New Roman" w:hAnsi="Times New Roman"/>
                <w:b/>
                <w:sz w:val="18"/>
              </w:rPr>
              <w:t>2</w:t>
            </w:r>
            <w:r w:rsidR="00AD02F5">
              <w:rPr>
                <w:rFonts w:ascii="Times New Roman" w:hAnsi="Times New Roman"/>
                <w:b/>
                <w:sz w:val="18"/>
              </w:rPr>
              <w:t>6</w:t>
            </w:r>
            <w:r w:rsidRPr="00810BA9">
              <w:rPr>
                <w:rFonts w:ascii="Times New Roman" w:hAnsi="Times New Roman"/>
                <w:b/>
                <w:sz w:val="18"/>
              </w:rPr>
              <w:t xml:space="preserve">0 žáků </w:t>
            </w:r>
            <w:r w:rsidR="00AD02F5">
              <w:rPr>
                <w:rFonts w:ascii="Times New Roman" w:hAnsi="Times New Roman"/>
                <w:b/>
                <w:sz w:val="18"/>
              </w:rPr>
              <w:t xml:space="preserve">a 10 doprovodů </w:t>
            </w:r>
            <w:r w:rsidRPr="00810BA9">
              <w:rPr>
                <w:rFonts w:ascii="Times New Roman" w:hAnsi="Times New Roman"/>
                <w:b/>
                <w:sz w:val="18"/>
              </w:rPr>
              <w:t>ze ZŠ Františkovy Lázně</w:t>
            </w:r>
            <w:r w:rsidRPr="00AD02F5">
              <w:rPr>
                <w:rFonts w:ascii="Times New Roman" w:hAnsi="Times New Roman"/>
                <w:sz w:val="18"/>
              </w:rPr>
              <w:t>, Česká 39</w:t>
            </w:r>
            <w:r w:rsidR="00AD02F5" w:rsidRPr="00AD02F5">
              <w:rPr>
                <w:rFonts w:ascii="Times New Roman" w:hAnsi="Times New Roman"/>
                <w:sz w:val="18"/>
              </w:rPr>
              <w:t>/1</w:t>
            </w:r>
            <w:r w:rsidRPr="00AD02F5"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AD02F5">
              <w:rPr>
                <w:rFonts w:ascii="Times New Roman" w:hAnsi="Times New Roman"/>
                <w:sz w:val="18"/>
              </w:rPr>
              <w:t xml:space="preserve">351 01 </w:t>
            </w:r>
            <w:r>
              <w:rPr>
                <w:rFonts w:ascii="Times New Roman" w:hAnsi="Times New Roman"/>
                <w:sz w:val="18"/>
              </w:rPr>
              <w:t>Františkovy Lázně.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Dohodnutá cena za představení činí </w:t>
            </w:r>
            <w:r w:rsidR="00AD02F5">
              <w:rPr>
                <w:rFonts w:ascii="Times New Roman" w:hAnsi="Times New Roman"/>
                <w:b/>
                <w:sz w:val="18"/>
              </w:rPr>
              <w:t>84</w:t>
            </w:r>
            <w:r w:rsidRPr="00810BA9">
              <w:rPr>
                <w:rFonts w:ascii="Times New Roman" w:hAnsi="Times New Roman"/>
                <w:b/>
                <w:sz w:val="18"/>
              </w:rPr>
              <w:t>.000 Kč vč. DPH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dní.</w:t>
            </w:r>
          </w:p>
          <w:p w:rsidR="006F5722" w:rsidRDefault="006F57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D02F5" w:rsidRDefault="006F57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2666">
              <w:rPr>
                <w:rFonts w:ascii="Times New Roman" w:hAnsi="Times New Roman"/>
                <w:sz w:val="18"/>
              </w:rPr>
              <w:t>V případě znovuzavedení protiepidemických opatření ve spojitosti s pandemií COVID-19, která by znemožnila uskutečnění pořadu, bude tato objednávka zrušena.</w:t>
            </w:r>
            <w:bookmarkStart w:id="0" w:name="_GoBack"/>
            <w:bookmarkEnd w:id="0"/>
            <w:r w:rsidR="00810BA9">
              <w:rPr>
                <w:rFonts w:ascii="Times New Roman" w:hAnsi="Times New Roman"/>
                <w:sz w:val="18"/>
              </w:rPr>
              <w:br/>
            </w:r>
          </w:p>
          <w:p w:rsidR="00AD02F5" w:rsidRDefault="00AD02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D02F5" w:rsidRDefault="00AD02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A4D80"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2261" w:type="dxa"/>
            <w:gridSpan w:val="4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5384" w:type="dxa"/>
            <w:gridSpan w:val="11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180FB5" w:rsidRDefault="00810BA9" w:rsidP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Vodičková </w:t>
            </w:r>
          </w:p>
        </w:tc>
        <w:tc>
          <w:tcPr>
            <w:tcW w:w="6247" w:type="dxa"/>
            <w:gridSpan w:val="18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646" w:type="dxa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180FB5" w:rsidRDefault="00810B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180FB5" w:rsidRDefault="00180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80FB5">
        <w:trPr>
          <w:cantSplit/>
        </w:trPr>
        <w:tc>
          <w:tcPr>
            <w:tcW w:w="10769" w:type="dxa"/>
            <w:gridSpan w:val="27"/>
          </w:tcPr>
          <w:p w:rsidR="00180FB5" w:rsidRDefault="00180F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25C5B" w:rsidRDefault="00E25C5B"/>
    <w:sectPr w:rsidR="00E25C5B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5B" w:rsidRDefault="00810BA9">
      <w:pPr>
        <w:spacing w:after="0" w:line="240" w:lineRule="auto"/>
      </w:pPr>
      <w:r>
        <w:separator/>
      </w:r>
    </w:p>
  </w:endnote>
  <w:endnote w:type="continuationSeparator" w:id="0">
    <w:p w:rsidR="00E25C5B" w:rsidRDefault="0081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180FB5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180FB5" w:rsidRDefault="00810BA9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5B" w:rsidRDefault="00810BA9">
      <w:pPr>
        <w:spacing w:after="0" w:line="240" w:lineRule="auto"/>
      </w:pPr>
      <w:r>
        <w:separator/>
      </w:r>
    </w:p>
  </w:footnote>
  <w:footnote w:type="continuationSeparator" w:id="0">
    <w:p w:rsidR="00E25C5B" w:rsidRDefault="00810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B5"/>
    <w:rsid w:val="00180FB5"/>
    <w:rsid w:val="006F5722"/>
    <w:rsid w:val="00810BA9"/>
    <w:rsid w:val="00AD02F5"/>
    <w:rsid w:val="00B41572"/>
    <w:rsid w:val="00E25C5B"/>
    <w:rsid w:val="00E4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49E4"/>
  <w15:docId w15:val="{D357F441-22A6-42DC-A4E9-F5A3B24F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Jana</dc:creator>
  <cp:lastModifiedBy>Stránská Jana</cp:lastModifiedBy>
  <cp:revision>3</cp:revision>
  <dcterms:created xsi:type="dcterms:W3CDTF">2023-06-05T05:54:00Z</dcterms:created>
  <dcterms:modified xsi:type="dcterms:W3CDTF">2023-06-05T06:15:00Z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