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B70A" w14:textId="4F9AE5DD" w:rsidR="005443AB" w:rsidRDefault="003337B8" w:rsidP="0042478B">
      <w:pPr>
        <w:spacing w:line="276" w:lineRule="auto"/>
        <w:jc w:val="center"/>
        <w:rPr>
          <w:rFonts w:ascii="Arial" w:hAnsi="Arial" w:cs="Arial"/>
        </w:rPr>
      </w:pPr>
      <w:r w:rsidRPr="0042478B">
        <w:rPr>
          <w:rFonts w:ascii="Arial" w:hAnsi="Arial" w:cs="Arial"/>
          <w:b/>
          <w:bCs/>
          <w:sz w:val="28"/>
          <w:szCs w:val="28"/>
        </w:rPr>
        <w:t>SMLOUVA O DÍLO</w:t>
      </w:r>
      <w:r w:rsidR="00C15623" w:rsidRPr="0042478B">
        <w:rPr>
          <w:rFonts w:ascii="Arial" w:hAnsi="Arial" w:cs="Arial"/>
          <w:b/>
          <w:bCs/>
        </w:rPr>
        <w:br/>
      </w:r>
      <w:r w:rsidR="005443AB" w:rsidRPr="0042478B">
        <w:rPr>
          <w:rFonts w:ascii="Arial" w:hAnsi="Arial" w:cs="Arial"/>
        </w:rPr>
        <w:t>uzavřená podle § 2586 a násl.</w:t>
      </w:r>
      <w:r w:rsidR="00E81214">
        <w:rPr>
          <w:rFonts w:ascii="Arial" w:hAnsi="Arial" w:cs="Arial"/>
        </w:rPr>
        <w:t xml:space="preserve"> zák.</w:t>
      </w:r>
      <w:r w:rsidR="00A55BE5" w:rsidRPr="0042478B">
        <w:rPr>
          <w:rFonts w:ascii="Arial" w:hAnsi="Arial" w:cs="Arial"/>
        </w:rPr>
        <w:t xml:space="preserve"> </w:t>
      </w:r>
      <w:r w:rsidR="005443AB" w:rsidRPr="0042478B">
        <w:rPr>
          <w:rFonts w:ascii="Arial" w:hAnsi="Arial" w:cs="Arial"/>
        </w:rPr>
        <w:t xml:space="preserve">č. 89/2012 Sb., </w:t>
      </w:r>
      <w:r w:rsidR="00C15623" w:rsidRPr="0042478B">
        <w:rPr>
          <w:rFonts w:ascii="Arial" w:hAnsi="Arial" w:cs="Arial"/>
        </w:rPr>
        <w:t>o</w:t>
      </w:r>
      <w:r w:rsidR="005443AB" w:rsidRPr="0042478B">
        <w:rPr>
          <w:rFonts w:ascii="Arial" w:hAnsi="Arial" w:cs="Arial"/>
        </w:rPr>
        <w:t>bčanský zákoník</w:t>
      </w:r>
      <w:r w:rsidR="00C15623" w:rsidRPr="0042478B">
        <w:rPr>
          <w:rFonts w:ascii="Arial" w:hAnsi="Arial" w:cs="Arial"/>
        </w:rPr>
        <w:t>, v platném znění</w:t>
      </w:r>
      <w:r w:rsidR="005443AB" w:rsidRPr="0042478B">
        <w:rPr>
          <w:rFonts w:ascii="Arial" w:hAnsi="Arial" w:cs="Arial"/>
        </w:rPr>
        <w:t xml:space="preserve"> </w:t>
      </w:r>
    </w:p>
    <w:p w14:paraId="0471236F" w14:textId="68091D91" w:rsidR="008B7F4F" w:rsidRDefault="008B7F4F" w:rsidP="0042478B">
      <w:pPr>
        <w:spacing w:line="276" w:lineRule="auto"/>
        <w:jc w:val="center"/>
        <w:rPr>
          <w:rFonts w:ascii="Arial" w:hAnsi="Arial" w:cs="Arial"/>
        </w:rPr>
      </w:pPr>
      <w:r w:rsidRPr="00DD2639">
        <w:rPr>
          <w:rFonts w:ascii="Arial" w:hAnsi="Arial" w:cs="Arial"/>
        </w:rPr>
        <w:t>č. UKRUK/</w:t>
      </w:r>
      <w:r w:rsidR="00E25D3E">
        <w:rPr>
          <w:rFonts w:ascii="Arial" w:hAnsi="Arial" w:cs="Arial"/>
        </w:rPr>
        <w:t>307128/2023-2</w:t>
      </w:r>
    </w:p>
    <w:p w14:paraId="01875B3A" w14:textId="66AED669" w:rsidR="008B7F4F" w:rsidRPr="00DD2639" w:rsidRDefault="008B7F4F" w:rsidP="0042478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„smlouva“)</w:t>
      </w:r>
    </w:p>
    <w:p w14:paraId="35B7FAFE" w14:textId="77777777" w:rsidR="00381C96" w:rsidRPr="0042478B" w:rsidRDefault="00381C96" w:rsidP="0042478B">
      <w:pPr>
        <w:spacing w:line="276" w:lineRule="auto"/>
        <w:rPr>
          <w:rFonts w:ascii="Arial" w:hAnsi="Arial" w:cs="Arial"/>
          <w:b/>
          <w:bCs/>
        </w:rPr>
      </w:pPr>
    </w:p>
    <w:p w14:paraId="2BBC7FA0" w14:textId="44D3C2FA" w:rsidR="008B7F4F" w:rsidRDefault="008B7F4F" w:rsidP="004247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Univerzita Karlova</w:t>
      </w:r>
      <w:r w:rsidR="00885B14" w:rsidRPr="0042478B">
        <w:rPr>
          <w:rFonts w:ascii="Arial" w:hAnsi="Arial" w:cs="Arial"/>
          <w:b/>
          <w:bCs/>
        </w:rPr>
        <w:br/>
      </w:r>
      <w:r w:rsidR="00885B14" w:rsidRPr="0042478B">
        <w:rPr>
          <w:rFonts w:ascii="Arial" w:hAnsi="Arial" w:cs="Arial"/>
        </w:rPr>
        <w:t>IČ:</w:t>
      </w:r>
      <w:r w:rsidR="00633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00216208</w:t>
      </w:r>
      <w:r w:rsidR="00885B14" w:rsidRPr="0042478B">
        <w:rPr>
          <w:rFonts w:ascii="Arial" w:hAnsi="Arial" w:cs="Arial"/>
        </w:rPr>
        <w:t>; DIČ: CZ</w:t>
      </w:r>
      <w:r>
        <w:rPr>
          <w:rFonts w:ascii="Arial" w:hAnsi="Arial" w:cs="Arial"/>
        </w:rPr>
        <w:t>00216208</w:t>
      </w:r>
      <w:r w:rsidR="00885B14" w:rsidRPr="0042478B">
        <w:rPr>
          <w:rFonts w:ascii="Arial" w:hAnsi="Arial" w:cs="Arial"/>
          <w:b/>
          <w:bCs/>
        </w:rPr>
        <w:br/>
      </w:r>
      <w:r w:rsidR="005443AB" w:rsidRPr="0042478B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Ovocný trh 560/5, 116 36 Praha 1</w:t>
      </w:r>
      <w:r w:rsidR="00885B14" w:rsidRPr="0042478B">
        <w:rPr>
          <w:rFonts w:ascii="Arial" w:hAnsi="Arial" w:cs="Arial"/>
          <w:b/>
          <w:bCs/>
        </w:rPr>
        <w:br/>
      </w:r>
      <w:r w:rsidR="005443AB" w:rsidRPr="0042478B">
        <w:rPr>
          <w:rFonts w:ascii="Arial" w:hAnsi="Arial" w:cs="Arial"/>
        </w:rPr>
        <w:t xml:space="preserve">zastoupeným </w:t>
      </w:r>
      <w:r w:rsidR="00783235">
        <w:rPr>
          <w:rFonts w:ascii="Arial" w:hAnsi="Arial" w:cs="Arial"/>
        </w:rPr>
        <w:t>Mgr. Martinem Maňáskem, kvestor</w:t>
      </w:r>
      <w:r w:rsidR="00885B14" w:rsidRPr="0042478B">
        <w:rPr>
          <w:rFonts w:ascii="Arial" w:hAnsi="Arial" w:cs="Arial"/>
          <w:b/>
          <w:bCs/>
        </w:rPr>
        <w:br/>
      </w:r>
      <w:r w:rsidR="005443AB" w:rsidRPr="0042478B">
        <w:rPr>
          <w:rFonts w:ascii="Arial" w:hAnsi="Arial" w:cs="Arial"/>
        </w:rPr>
        <w:t>kontaktní osoba:</w:t>
      </w:r>
      <w:r w:rsidR="007354A2" w:rsidRPr="0042478B">
        <w:rPr>
          <w:rFonts w:ascii="Arial" w:hAnsi="Arial" w:cs="Arial"/>
        </w:rPr>
        <w:t xml:space="preserve"> </w:t>
      </w:r>
      <w:r w:rsidR="00783235">
        <w:rPr>
          <w:rFonts w:ascii="Arial" w:hAnsi="Arial" w:cs="Arial"/>
        </w:rPr>
        <w:t>Mgr. David Hurný</w:t>
      </w:r>
      <w:r w:rsidR="00885B14" w:rsidRPr="0042478B">
        <w:rPr>
          <w:rFonts w:ascii="Arial" w:hAnsi="Arial" w:cs="Arial"/>
          <w:b/>
          <w:bCs/>
        </w:rPr>
        <w:br/>
      </w:r>
      <w:r w:rsidR="005443AB" w:rsidRPr="0042478B">
        <w:rPr>
          <w:rFonts w:ascii="Arial" w:hAnsi="Arial" w:cs="Arial"/>
        </w:rPr>
        <w:t>bankovní spojení</w:t>
      </w:r>
      <w:r>
        <w:rPr>
          <w:rFonts w:ascii="Arial" w:hAnsi="Arial" w:cs="Arial"/>
        </w:rPr>
        <w:t>: Česká spořitelna, a.s., č. ú.: 909909339/0800</w:t>
      </w:r>
    </w:p>
    <w:p w14:paraId="262CACED" w14:textId="42BC6543" w:rsidR="005443AB" w:rsidRPr="0042478B" w:rsidRDefault="008B7F4F" w:rsidP="0042478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IDDS: piyj9b4</w:t>
      </w:r>
      <w:r w:rsidR="00885B14" w:rsidRPr="0042478B">
        <w:rPr>
          <w:rFonts w:ascii="Arial" w:hAnsi="Arial" w:cs="Arial"/>
          <w:b/>
          <w:bCs/>
        </w:rPr>
        <w:br/>
      </w:r>
      <w:r w:rsidR="005443AB" w:rsidRPr="0042478B">
        <w:rPr>
          <w:rFonts w:ascii="Arial" w:hAnsi="Arial" w:cs="Arial"/>
        </w:rPr>
        <w:t xml:space="preserve">veřejná vysoká škola, působící podle zákona č. 111/1998 Sb., o vysokých školách a o změně a doplnění dalších zákonů (zákon o vysokých školách), ve znění pozdějších předpisů </w:t>
      </w:r>
    </w:p>
    <w:p w14:paraId="361CD3AD" w14:textId="332273D5" w:rsidR="005443AB" w:rsidRPr="0042478B" w:rsidRDefault="003337B8" w:rsidP="0042478B">
      <w:pPr>
        <w:spacing w:line="276" w:lineRule="auto"/>
        <w:rPr>
          <w:rFonts w:ascii="Arial" w:hAnsi="Arial" w:cs="Arial"/>
        </w:rPr>
      </w:pPr>
      <w:r w:rsidRPr="0042478B">
        <w:rPr>
          <w:rFonts w:ascii="Arial" w:hAnsi="Arial" w:cs="Arial"/>
        </w:rPr>
        <w:t xml:space="preserve">jako objednatel na straně jedné </w:t>
      </w:r>
      <w:r w:rsidR="005443AB" w:rsidRPr="0042478B">
        <w:rPr>
          <w:rFonts w:ascii="Arial" w:hAnsi="Arial" w:cs="Arial"/>
        </w:rPr>
        <w:t>(dále jen „Objednatel“)</w:t>
      </w:r>
    </w:p>
    <w:p w14:paraId="1AF2D00C" w14:textId="77777777" w:rsidR="005443AB" w:rsidRPr="0042478B" w:rsidRDefault="005443AB" w:rsidP="0042478B">
      <w:pPr>
        <w:spacing w:line="276" w:lineRule="auto"/>
        <w:rPr>
          <w:rFonts w:ascii="Arial" w:hAnsi="Arial" w:cs="Arial"/>
          <w:b/>
          <w:bCs/>
        </w:rPr>
      </w:pPr>
      <w:r w:rsidRPr="0042478B">
        <w:rPr>
          <w:rFonts w:ascii="Arial" w:hAnsi="Arial" w:cs="Arial"/>
          <w:b/>
          <w:bCs/>
        </w:rPr>
        <w:t xml:space="preserve">a  </w:t>
      </w:r>
    </w:p>
    <w:p w14:paraId="35FACBB8" w14:textId="32147C3A" w:rsidR="003337B8" w:rsidRDefault="007354A2" w:rsidP="0042478B">
      <w:pPr>
        <w:spacing w:line="276" w:lineRule="auto"/>
        <w:rPr>
          <w:rFonts w:ascii="Arial" w:hAnsi="Arial" w:cs="Arial"/>
        </w:rPr>
      </w:pPr>
      <w:r w:rsidRPr="0042478B">
        <w:rPr>
          <w:rFonts w:ascii="Arial" w:hAnsi="Arial" w:cs="Arial"/>
          <w:b/>
          <w:bCs/>
        </w:rPr>
        <w:t>Centrum pro studium vysokého školství, v.v.i.</w:t>
      </w:r>
      <w:r w:rsidR="003337B8" w:rsidRPr="0042478B">
        <w:rPr>
          <w:rFonts w:ascii="Arial" w:hAnsi="Arial" w:cs="Arial"/>
          <w:b/>
          <w:bCs/>
        </w:rPr>
        <w:br/>
      </w:r>
      <w:r w:rsidR="003337B8" w:rsidRPr="0042478B">
        <w:rPr>
          <w:rFonts w:ascii="Arial" w:hAnsi="Arial" w:cs="Arial"/>
        </w:rPr>
        <w:t xml:space="preserve">IČ: 00237752, </w:t>
      </w:r>
      <w:r w:rsidR="00BA7EDB" w:rsidRPr="0042478B">
        <w:rPr>
          <w:rFonts w:ascii="Arial" w:hAnsi="Arial" w:cs="Arial"/>
        </w:rPr>
        <w:t>DIČ: CZ00237752</w:t>
      </w:r>
      <w:r w:rsidR="003337B8" w:rsidRPr="0042478B">
        <w:rPr>
          <w:rFonts w:ascii="Arial" w:hAnsi="Arial" w:cs="Arial"/>
          <w:b/>
          <w:bCs/>
        </w:rPr>
        <w:br/>
      </w:r>
      <w:r w:rsidR="005443AB" w:rsidRPr="0042478B">
        <w:rPr>
          <w:rFonts w:ascii="Arial" w:hAnsi="Arial" w:cs="Arial"/>
        </w:rPr>
        <w:t xml:space="preserve">se sídlem </w:t>
      </w:r>
      <w:sdt>
        <w:sdtPr>
          <w:rPr>
            <w:rFonts w:ascii="Arial" w:hAnsi="Arial" w:cs="Arial"/>
          </w:rPr>
          <w:id w:val="-914932651"/>
          <w:placeholder>
            <w:docPart w:val="C615E3090B2D4A7F9BA35425BC862E02"/>
          </w:placeholder>
        </w:sdtPr>
        <w:sdtEndPr/>
        <w:sdtContent>
          <w:r w:rsidRPr="0042478B">
            <w:rPr>
              <w:rFonts w:ascii="Arial" w:hAnsi="Arial" w:cs="Arial"/>
            </w:rPr>
            <w:t xml:space="preserve">Jankovcova 933/63, 170 00, Praha 7 </w:t>
          </w:r>
          <w:r w:rsidR="003337B8" w:rsidRPr="0042478B">
            <w:rPr>
              <w:rFonts w:ascii="Arial" w:hAnsi="Arial" w:cs="Arial"/>
            </w:rPr>
            <w:t>–</w:t>
          </w:r>
          <w:r w:rsidRPr="0042478B">
            <w:rPr>
              <w:rFonts w:ascii="Arial" w:hAnsi="Arial" w:cs="Arial"/>
            </w:rPr>
            <w:t xml:space="preserve"> Holešovice</w:t>
          </w:r>
        </w:sdtContent>
      </w:sdt>
      <w:r w:rsidR="003337B8" w:rsidRPr="0042478B">
        <w:rPr>
          <w:rFonts w:ascii="Arial" w:hAnsi="Arial" w:cs="Arial"/>
          <w:b/>
          <w:bCs/>
        </w:rPr>
        <w:br/>
      </w:r>
      <w:r w:rsidR="005443AB" w:rsidRPr="0042478B">
        <w:rPr>
          <w:rFonts w:ascii="Arial" w:hAnsi="Arial" w:cs="Arial"/>
        </w:rPr>
        <w:t xml:space="preserve">zastoupeným </w:t>
      </w:r>
      <w:r w:rsidRPr="0042478B">
        <w:rPr>
          <w:rFonts w:ascii="Arial" w:hAnsi="Arial" w:cs="Arial"/>
        </w:rPr>
        <w:t>Ing. Radim</w:t>
      </w:r>
      <w:r w:rsidR="005947B3" w:rsidRPr="0042478B">
        <w:rPr>
          <w:rFonts w:ascii="Arial" w:hAnsi="Arial" w:cs="Arial"/>
        </w:rPr>
        <w:t>em</w:t>
      </w:r>
      <w:r w:rsidRPr="0042478B">
        <w:rPr>
          <w:rFonts w:ascii="Arial" w:hAnsi="Arial" w:cs="Arial"/>
        </w:rPr>
        <w:t xml:space="preserve"> Ryšk</w:t>
      </w:r>
      <w:r w:rsidR="005947B3" w:rsidRPr="0042478B">
        <w:rPr>
          <w:rFonts w:ascii="Arial" w:hAnsi="Arial" w:cs="Arial"/>
        </w:rPr>
        <w:t>ou</w:t>
      </w:r>
      <w:r w:rsidR="0025784E" w:rsidRPr="0042478B">
        <w:rPr>
          <w:rFonts w:ascii="Arial" w:hAnsi="Arial" w:cs="Arial"/>
        </w:rPr>
        <w:t>,</w:t>
      </w:r>
      <w:r w:rsidRPr="0042478B">
        <w:rPr>
          <w:rFonts w:ascii="Arial" w:hAnsi="Arial" w:cs="Arial"/>
        </w:rPr>
        <w:t xml:space="preserve"> Ph.D.</w:t>
      </w:r>
      <w:r w:rsidR="0025784E" w:rsidRPr="0042478B">
        <w:rPr>
          <w:rFonts w:ascii="Arial" w:hAnsi="Arial" w:cs="Arial"/>
        </w:rPr>
        <w:t>, ředitelem</w:t>
      </w:r>
      <w:r w:rsidR="003337B8" w:rsidRPr="0042478B">
        <w:rPr>
          <w:rFonts w:ascii="Arial" w:hAnsi="Arial" w:cs="Arial"/>
        </w:rPr>
        <w:br/>
        <w:t xml:space="preserve">kontaktní osoba: </w:t>
      </w:r>
      <w:r w:rsidR="00DA3A40">
        <w:rPr>
          <w:rFonts w:ascii="Arial" w:hAnsi="Arial" w:cs="Arial"/>
        </w:rPr>
        <w:t>Mgr.</w:t>
      </w:r>
      <w:r w:rsidR="00E325A9">
        <w:rPr>
          <w:rFonts w:ascii="Arial" w:hAnsi="Arial" w:cs="Arial"/>
        </w:rPr>
        <w:t xml:space="preserve"> Michaela Šmídová</w:t>
      </w:r>
      <w:r w:rsidR="00DA3A40">
        <w:rPr>
          <w:rFonts w:ascii="Arial" w:hAnsi="Arial" w:cs="Arial"/>
        </w:rPr>
        <w:t>, Ph.D.</w:t>
      </w:r>
      <w:r w:rsidR="003337B8" w:rsidRPr="0042478B">
        <w:rPr>
          <w:rFonts w:ascii="Arial" w:hAnsi="Arial" w:cs="Arial"/>
          <w:b/>
          <w:bCs/>
        </w:rPr>
        <w:br/>
      </w:r>
      <w:r w:rsidR="005443AB" w:rsidRPr="0042478B">
        <w:rPr>
          <w:rFonts w:ascii="Arial" w:hAnsi="Arial" w:cs="Arial"/>
        </w:rPr>
        <w:t xml:space="preserve">bankovní spojení: </w:t>
      </w:r>
      <w:r w:rsidR="00F86A87" w:rsidRPr="0042478B">
        <w:rPr>
          <w:rFonts w:ascii="Arial" w:hAnsi="Arial" w:cs="Arial"/>
        </w:rPr>
        <w:t>Komerční banka</w:t>
      </w:r>
      <w:r w:rsidR="008B7F4F">
        <w:rPr>
          <w:rFonts w:ascii="Arial" w:hAnsi="Arial" w:cs="Arial"/>
        </w:rPr>
        <w:t>,</w:t>
      </w:r>
      <w:r w:rsidR="00F86A87" w:rsidRPr="0042478B">
        <w:rPr>
          <w:rFonts w:ascii="Arial" w:hAnsi="Arial" w:cs="Arial"/>
        </w:rPr>
        <w:t xml:space="preserve"> a.s.</w:t>
      </w:r>
      <w:r w:rsidR="005443AB" w:rsidRPr="0042478B">
        <w:rPr>
          <w:rFonts w:ascii="Arial" w:hAnsi="Arial" w:cs="Arial"/>
        </w:rPr>
        <w:t xml:space="preserve">, č. účtu </w:t>
      </w:r>
      <w:r w:rsidR="00F86A87" w:rsidRPr="0042478B">
        <w:rPr>
          <w:rFonts w:ascii="Arial" w:hAnsi="Arial" w:cs="Arial"/>
        </w:rPr>
        <w:t>70130011</w:t>
      </w:r>
      <w:r w:rsidR="005443AB" w:rsidRPr="0042478B">
        <w:rPr>
          <w:rFonts w:ascii="Arial" w:hAnsi="Arial" w:cs="Arial"/>
        </w:rPr>
        <w:t>/</w:t>
      </w:r>
      <w:r w:rsidR="00F86A87" w:rsidRPr="0042478B">
        <w:rPr>
          <w:rFonts w:ascii="Arial" w:hAnsi="Arial" w:cs="Arial"/>
        </w:rPr>
        <w:t>0100</w:t>
      </w:r>
    </w:p>
    <w:p w14:paraId="56EE8107" w14:textId="641B8203" w:rsidR="008B7F4F" w:rsidRPr="0042478B" w:rsidRDefault="008B7F4F" w:rsidP="004247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IDDS: </w:t>
      </w:r>
      <w:r w:rsidR="000D0FEE">
        <w:rPr>
          <w:rFonts w:ascii="Arial" w:hAnsi="Arial" w:cs="Arial"/>
        </w:rPr>
        <w:t>xnyhnx2</w:t>
      </w:r>
    </w:p>
    <w:p w14:paraId="24E68C80" w14:textId="4C648045" w:rsidR="005443AB" w:rsidRDefault="003337B8" w:rsidP="0042478B">
      <w:pPr>
        <w:spacing w:line="276" w:lineRule="auto"/>
        <w:rPr>
          <w:rFonts w:ascii="Arial" w:hAnsi="Arial" w:cs="Arial"/>
        </w:rPr>
      </w:pPr>
      <w:r w:rsidRPr="0042478B">
        <w:rPr>
          <w:rFonts w:ascii="Arial" w:hAnsi="Arial" w:cs="Arial"/>
        </w:rPr>
        <w:t xml:space="preserve">jako zhotovitel na straně druhé </w:t>
      </w:r>
      <w:r w:rsidR="005443AB" w:rsidRPr="0042478B">
        <w:rPr>
          <w:rFonts w:ascii="Arial" w:hAnsi="Arial" w:cs="Arial"/>
        </w:rPr>
        <w:t>(dále jen „Zhotovitel“)</w:t>
      </w:r>
    </w:p>
    <w:p w14:paraId="4699B2C7" w14:textId="7C3B3915" w:rsidR="00902EE5" w:rsidRPr="0042478B" w:rsidRDefault="00902EE5" w:rsidP="004247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(dále společně jako „smluvní strany“)</w:t>
      </w:r>
    </w:p>
    <w:p w14:paraId="1E9AB19F" w14:textId="2F9CEBEB" w:rsidR="005443AB" w:rsidRPr="0042478B" w:rsidRDefault="005443AB" w:rsidP="0042478B">
      <w:pPr>
        <w:spacing w:line="276" w:lineRule="auto"/>
        <w:rPr>
          <w:rFonts w:ascii="Arial" w:hAnsi="Arial" w:cs="Arial"/>
        </w:rPr>
      </w:pPr>
    </w:p>
    <w:p w14:paraId="321350F7" w14:textId="3295E0D8" w:rsidR="005443AB" w:rsidRPr="0042478B" w:rsidRDefault="003337B8" w:rsidP="0042478B">
      <w:pPr>
        <w:spacing w:line="276" w:lineRule="auto"/>
        <w:jc w:val="center"/>
        <w:rPr>
          <w:rFonts w:ascii="Arial" w:hAnsi="Arial" w:cs="Arial"/>
        </w:rPr>
      </w:pPr>
      <w:r w:rsidRPr="0042478B">
        <w:rPr>
          <w:rFonts w:ascii="Arial" w:hAnsi="Arial" w:cs="Arial"/>
        </w:rPr>
        <w:t>uzavírají tuto smlouvu</w:t>
      </w:r>
    </w:p>
    <w:p w14:paraId="3ADF90E4" w14:textId="77777777" w:rsidR="003337B8" w:rsidRPr="0042478B" w:rsidRDefault="003337B8" w:rsidP="0042478B">
      <w:pPr>
        <w:spacing w:line="276" w:lineRule="auto"/>
        <w:jc w:val="center"/>
        <w:rPr>
          <w:rFonts w:ascii="Arial" w:hAnsi="Arial" w:cs="Arial"/>
        </w:rPr>
      </w:pPr>
    </w:p>
    <w:p w14:paraId="0657982B" w14:textId="136DC8AC" w:rsidR="005443AB" w:rsidRPr="0042478B" w:rsidRDefault="005443AB" w:rsidP="0042478B">
      <w:pPr>
        <w:spacing w:line="276" w:lineRule="auto"/>
        <w:jc w:val="center"/>
        <w:rPr>
          <w:rFonts w:ascii="Arial" w:hAnsi="Arial" w:cs="Arial"/>
          <w:b/>
          <w:bCs/>
        </w:rPr>
      </w:pPr>
      <w:r w:rsidRPr="0042478B">
        <w:rPr>
          <w:rFonts w:ascii="Arial" w:hAnsi="Arial" w:cs="Arial"/>
          <w:b/>
          <w:bCs/>
        </w:rPr>
        <w:t>I.</w:t>
      </w:r>
      <w:r w:rsidR="003337B8" w:rsidRPr="0042478B">
        <w:rPr>
          <w:rFonts w:ascii="Arial" w:hAnsi="Arial" w:cs="Arial"/>
          <w:b/>
          <w:bCs/>
        </w:rPr>
        <w:t xml:space="preserve"> </w:t>
      </w:r>
      <w:r w:rsidRPr="0042478B">
        <w:rPr>
          <w:rFonts w:ascii="Arial" w:hAnsi="Arial" w:cs="Arial"/>
          <w:b/>
          <w:bCs/>
        </w:rPr>
        <w:t>Účel smlouvy</w:t>
      </w:r>
    </w:p>
    <w:p w14:paraId="69755920" w14:textId="38246135" w:rsidR="005443AB" w:rsidRPr="0042478B" w:rsidRDefault="001053F0" w:rsidP="0042478B">
      <w:pPr>
        <w:spacing w:line="276" w:lineRule="auto"/>
        <w:ind w:left="709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1.1</w:t>
      </w:r>
      <w:r w:rsidRPr="0042478B">
        <w:rPr>
          <w:rFonts w:ascii="Arial" w:hAnsi="Arial" w:cs="Arial"/>
        </w:rPr>
        <w:tab/>
      </w:r>
      <w:r w:rsidR="003E11B5" w:rsidRPr="008C696B">
        <w:rPr>
          <w:rFonts w:ascii="Arial" w:hAnsi="Arial" w:cs="Arial"/>
          <w:i/>
        </w:rPr>
        <w:t>Vy</w:t>
      </w:r>
      <w:r w:rsidR="00E325A9" w:rsidRPr="008C696B">
        <w:rPr>
          <w:rFonts w:ascii="Arial" w:hAnsi="Arial" w:cs="Arial"/>
        </w:rPr>
        <w:t>soké školy mají v současné době zájem o rozvoj pedagogických dovedností akademických pracovníků. Objednatel má zájem podpoři</w:t>
      </w:r>
      <w:r w:rsidR="003E11B5" w:rsidRPr="008C696B">
        <w:rPr>
          <w:rFonts w:ascii="Arial" w:hAnsi="Arial" w:cs="Arial"/>
        </w:rPr>
        <w:t xml:space="preserve">t rozvoj pedagogických kompetencí akademických pracovníků a doktorandů na Univerzitě Karlově (dále jen „UK“) a nastavit systém jejich dalšího vzdělávání. </w:t>
      </w:r>
      <w:r w:rsidR="005443AB" w:rsidRPr="008C696B">
        <w:rPr>
          <w:rFonts w:ascii="Arial" w:hAnsi="Arial" w:cs="Arial"/>
        </w:rPr>
        <w:t>Objednatel</w:t>
      </w:r>
      <w:r w:rsidR="005443AB" w:rsidRPr="0042478B">
        <w:rPr>
          <w:rFonts w:ascii="Arial" w:hAnsi="Arial" w:cs="Arial"/>
        </w:rPr>
        <w:t xml:space="preserve"> </w:t>
      </w:r>
      <w:r w:rsidR="00D244EE" w:rsidRPr="0042478B">
        <w:rPr>
          <w:rFonts w:ascii="Arial" w:hAnsi="Arial" w:cs="Arial"/>
        </w:rPr>
        <w:t xml:space="preserve">v této souvislosti </w:t>
      </w:r>
      <w:r w:rsidR="00E325A9">
        <w:rPr>
          <w:rFonts w:ascii="Arial" w:hAnsi="Arial" w:cs="Arial"/>
        </w:rPr>
        <w:t>zadává toto dílo, které zahrnuje šetření potřeb a analýzy v oblasti pedagogických dovedností akademických pracovníků.</w:t>
      </w:r>
      <w:r w:rsidR="00E325A9" w:rsidRPr="00E325A9">
        <w:rPr>
          <w:rFonts w:ascii="Arial" w:hAnsi="Arial" w:cs="Arial"/>
        </w:rPr>
        <w:t xml:space="preserve"> </w:t>
      </w:r>
    </w:p>
    <w:p w14:paraId="4F5EDB3F" w14:textId="54FEE8A2" w:rsidR="0040036E" w:rsidRDefault="001053F0" w:rsidP="00E81214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1.2</w:t>
      </w:r>
      <w:r w:rsidRPr="0042478B">
        <w:rPr>
          <w:rFonts w:ascii="Arial" w:hAnsi="Arial" w:cs="Arial"/>
        </w:rPr>
        <w:tab/>
      </w:r>
      <w:r w:rsidR="003412B9" w:rsidRPr="0042478B">
        <w:rPr>
          <w:rFonts w:ascii="Arial" w:hAnsi="Arial" w:cs="Arial"/>
        </w:rPr>
        <w:t xml:space="preserve">Cílem </w:t>
      </w:r>
      <w:r w:rsidR="00E325A9">
        <w:rPr>
          <w:rFonts w:ascii="Arial" w:hAnsi="Arial" w:cs="Arial"/>
        </w:rPr>
        <w:t xml:space="preserve">díla </w:t>
      </w:r>
      <w:r w:rsidR="003412B9" w:rsidRPr="0042478B">
        <w:rPr>
          <w:rFonts w:ascii="Arial" w:hAnsi="Arial" w:cs="Arial"/>
        </w:rPr>
        <w:t>je pomoc</w:t>
      </w:r>
      <w:r w:rsidR="008B7F4F">
        <w:rPr>
          <w:rFonts w:ascii="Arial" w:hAnsi="Arial" w:cs="Arial"/>
        </w:rPr>
        <w:t>í</w:t>
      </w:r>
      <w:r w:rsidR="003412B9" w:rsidRPr="0042478B">
        <w:rPr>
          <w:rFonts w:ascii="Arial" w:hAnsi="Arial" w:cs="Arial"/>
        </w:rPr>
        <w:t xml:space="preserve"> </w:t>
      </w:r>
      <w:r w:rsidR="003E11B5">
        <w:rPr>
          <w:rFonts w:ascii="Arial" w:hAnsi="Arial" w:cs="Arial"/>
        </w:rPr>
        <w:t xml:space="preserve">analýzy potřeb </w:t>
      </w:r>
      <w:r w:rsidR="003412B9" w:rsidRPr="0042478B">
        <w:rPr>
          <w:rFonts w:ascii="Arial" w:hAnsi="Arial" w:cs="Arial"/>
        </w:rPr>
        <w:t xml:space="preserve">vytvořit na </w:t>
      </w:r>
      <w:r w:rsidR="008B7F4F">
        <w:rPr>
          <w:rFonts w:ascii="Arial" w:hAnsi="Arial" w:cs="Arial"/>
        </w:rPr>
        <w:t>UK</w:t>
      </w:r>
      <w:r w:rsidR="003412B9" w:rsidRPr="0042478B">
        <w:rPr>
          <w:rFonts w:ascii="Arial" w:hAnsi="Arial" w:cs="Arial"/>
        </w:rPr>
        <w:t xml:space="preserve"> systémové podmínky</w:t>
      </w:r>
      <w:r w:rsidR="00E325A9">
        <w:rPr>
          <w:rFonts w:ascii="Arial" w:hAnsi="Arial" w:cs="Arial"/>
        </w:rPr>
        <w:t xml:space="preserve"> pro vzdělávání svých akademických pracovníků v pedagogických dovednostech</w:t>
      </w:r>
      <w:r w:rsidR="003E11B5">
        <w:rPr>
          <w:rFonts w:ascii="Arial" w:hAnsi="Arial" w:cs="Arial"/>
        </w:rPr>
        <w:t>.</w:t>
      </w:r>
      <w:r w:rsidR="0040036E" w:rsidRPr="0042478B">
        <w:rPr>
          <w:rFonts w:ascii="Arial" w:hAnsi="Arial" w:cs="Arial"/>
        </w:rPr>
        <w:t xml:space="preserve"> Z</w:t>
      </w:r>
      <w:r w:rsidR="005443AB" w:rsidRPr="0042478B">
        <w:rPr>
          <w:rFonts w:ascii="Arial" w:hAnsi="Arial" w:cs="Arial"/>
        </w:rPr>
        <w:t xml:space="preserve">a tímto účelem </w:t>
      </w:r>
      <w:r w:rsidR="0040036E" w:rsidRPr="0042478B">
        <w:rPr>
          <w:rFonts w:ascii="Arial" w:hAnsi="Arial" w:cs="Arial"/>
        </w:rPr>
        <w:t>je uzavřena tato smlouva</w:t>
      </w:r>
      <w:r w:rsidR="005443AB" w:rsidRPr="0042478B">
        <w:rPr>
          <w:rFonts w:ascii="Arial" w:hAnsi="Arial" w:cs="Arial"/>
        </w:rPr>
        <w:t xml:space="preserve">. </w:t>
      </w:r>
    </w:p>
    <w:p w14:paraId="13874F85" w14:textId="49026773" w:rsidR="00E81214" w:rsidRDefault="00E81214" w:rsidP="00E81214">
      <w:pPr>
        <w:spacing w:line="276" w:lineRule="auto"/>
        <w:ind w:left="708" w:hanging="708"/>
        <w:jc w:val="both"/>
        <w:rPr>
          <w:rFonts w:ascii="Arial" w:hAnsi="Arial" w:cs="Arial"/>
        </w:rPr>
      </w:pPr>
    </w:p>
    <w:p w14:paraId="7C478136" w14:textId="77777777" w:rsidR="00E81214" w:rsidRPr="00E81214" w:rsidRDefault="00E81214" w:rsidP="00E81214">
      <w:pPr>
        <w:spacing w:line="276" w:lineRule="auto"/>
        <w:ind w:left="708" w:hanging="708"/>
        <w:jc w:val="both"/>
        <w:rPr>
          <w:rFonts w:ascii="Arial" w:hAnsi="Arial" w:cs="Arial"/>
        </w:rPr>
      </w:pPr>
    </w:p>
    <w:p w14:paraId="0868484D" w14:textId="166C169F" w:rsidR="005443AB" w:rsidRPr="0042478B" w:rsidRDefault="005443AB" w:rsidP="0042478B">
      <w:pPr>
        <w:spacing w:line="276" w:lineRule="auto"/>
        <w:jc w:val="center"/>
        <w:rPr>
          <w:rFonts w:ascii="Arial" w:hAnsi="Arial" w:cs="Arial"/>
          <w:b/>
          <w:bCs/>
        </w:rPr>
      </w:pPr>
      <w:r w:rsidRPr="0042478B">
        <w:rPr>
          <w:rFonts w:ascii="Arial" w:hAnsi="Arial" w:cs="Arial"/>
          <w:b/>
          <w:bCs/>
        </w:rPr>
        <w:t>II.</w:t>
      </w:r>
      <w:r w:rsidR="00672912" w:rsidRPr="0042478B">
        <w:rPr>
          <w:rFonts w:ascii="Arial" w:hAnsi="Arial" w:cs="Arial"/>
          <w:b/>
          <w:bCs/>
        </w:rPr>
        <w:t xml:space="preserve"> </w:t>
      </w:r>
      <w:r w:rsidRPr="0042478B">
        <w:rPr>
          <w:rFonts w:ascii="Arial" w:hAnsi="Arial" w:cs="Arial"/>
          <w:b/>
          <w:bCs/>
        </w:rPr>
        <w:t>Předmět smlouvy</w:t>
      </w:r>
    </w:p>
    <w:p w14:paraId="33DCCAEB" w14:textId="27BB2055" w:rsidR="00E85DD7" w:rsidRPr="0042478B" w:rsidRDefault="001053F0" w:rsidP="00F47DA9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2.1</w:t>
      </w:r>
      <w:r w:rsidRPr="0042478B">
        <w:rPr>
          <w:rFonts w:ascii="Arial" w:hAnsi="Arial" w:cs="Arial"/>
        </w:rPr>
        <w:tab/>
      </w:r>
      <w:r w:rsidR="00E85DD7" w:rsidRPr="0042478B">
        <w:rPr>
          <w:rFonts w:ascii="Arial" w:hAnsi="Arial" w:cs="Arial"/>
        </w:rPr>
        <w:t xml:space="preserve">Zhotovitel se zavazuje za podmínek uvedených v této smlouvě zhotovit a předat na svůj náklad, nebezpečí a odpovědnost </w:t>
      </w:r>
      <w:r w:rsidR="00457370">
        <w:rPr>
          <w:rFonts w:ascii="Arial" w:hAnsi="Arial" w:cs="Arial"/>
        </w:rPr>
        <w:t>O</w:t>
      </w:r>
      <w:r w:rsidR="00E85DD7" w:rsidRPr="0042478B">
        <w:rPr>
          <w:rFonts w:ascii="Arial" w:hAnsi="Arial" w:cs="Arial"/>
        </w:rPr>
        <w:t xml:space="preserve">bjednateli ve sjednané době dílo </w:t>
      </w:r>
      <w:r w:rsidR="003E11B5">
        <w:rPr>
          <w:rFonts w:ascii="Arial" w:hAnsi="Arial" w:cs="Arial"/>
        </w:rPr>
        <w:t>„</w:t>
      </w:r>
      <w:r w:rsidR="003E11B5" w:rsidRPr="00F47DA9">
        <w:rPr>
          <w:rFonts w:ascii="Arial" w:hAnsi="Arial" w:cs="Arial"/>
        </w:rPr>
        <w:t xml:space="preserve">Analýzu potřeb v oblasti pedagogických kompetencí akademických pracovníků a doktorandů na Univerzitě Karlově </w:t>
      </w:r>
      <w:r w:rsidR="00E85DD7" w:rsidRPr="0042478B">
        <w:rPr>
          <w:rFonts w:ascii="Arial" w:hAnsi="Arial" w:cs="Arial"/>
        </w:rPr>
        <w:t xml:space="preserve">“ (dále jen „dílo“ či „předmět smlouvy“) a </w:t>
      </w:r>
      <w:r w:rsidR="006F6C32" w:rsidRPr="0042478B">
        <w:rPr>
          <w:rFonts w:ascii="Arial" w:hAnsi="Arial" w:cs="Arial"/>
        </w:rPr>
        <w:t>O</w:t>
      </w:r>
      <w:r w:rsidR="00E85DD7" w:rsidRPr="0042478B">
        <w:rPr>
          <w:rFonts w:ascii="Arial" w:hAnsi="Arial" w:cs="Arial"/>
        </w:rPr>
        <w:t>bjednatel se zavazuje řádně zhotovené dílo převzít a zaplatit dohodnutou cenu.</w:t>
      </w:r>
    </w:p>
    <w:p w14:paraId="5DA6400E" w14:textId="7C601AF8" w:rsidR="005443AB" w:rsidRPr="0042478B" w:rsidRDefault="00E85DD7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 xml:space="preserve">2.2 </w:t>
      </w:r>
      <w:r w:rsidRPr="0042478B">
        <w:rPr>
          <w:rFonts w:ascii="Arial" w:hAnsi="Arial" w:cs="Arial"/>
        </w:rPr>
        <w:tab/>
      </w:r>
      <w:r w:rsidRPr="00FD5520">
        <w:rPr>
          <w:rFonts w:ascii="Arial" w:hAnsi="Arial" w:cs="Arial"/>
        </w:rPr>
        <w:t>Podrobná specifikace díla, spolu se způsobem zpracování a formou jeho předání je uvedena v příloze č. 1 této</w:t>
      </w:r>
      <w:r w:rsidRPr="00E85DD7">
        <w:rPr>
          <w:rFonts w:ascii="Arial" w:hAnsi="Arial" w:cs="Arial"/>
        </w:rPr>
        <w:t xml:space="preserve"> smlouvy. </w:t>
      </w:r>
    </w:p>
    <w:p w14:paraId="4D97215D" w14:textId="0AEBD9E0" w:rsidR="005443AB" w:rsidRPr="0042478B" w:rsidRDefault="001053F0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2.3</w:t>
      </w:r>
      <w:r w:rsidRPr="0042478B">
        <w:rPr>
          <w:rFonts w:ascii="Arial" w:hAnsi="Arial" w:cs="Arial"/>
        </w:rPr>
        <w:tab/>
      </w:r>
      <w:r w:rsidR="005443AB" w:rsidRPr="0042478B">
        <w:rPr>
          <w:rFonts w:ascii="Arial" w:hAnsi="Arial" w:cs="Arial"/>
        </w:rPr>
        <w:t xml:space="preserve">Průběh přípravy předmětu smlouvy bude konzultován s </w:t>
      </w:r>
      <w:r w:rsidR="008B7F4F">
        <w:rPr>
          <w:rFonts w:ascii="Arial" w:hAnsi="Arial" w:cs="Arial"/>
        </w:rPr>
        <w:t>kontaktní osobou</w:t>
      </w:r>
      <w:r w:rsidR="005443AB" w:rsidRPr="0042478B">
        <w:rPr>
          <w:rFonts w:ascii="Arial" w:hAnsi="Arial" w:cs="Arial"/>
        </w:rPr>
        <w:t xml:space="preserve"> </w:t>
      </w:r>
      <w:r w:rsidR="00284625" w:rsidRPr="0042478B">
        <w:rPr>
          <w:rFonts w:ascii="Arial" w:hAnsi="Arial" w:cs="Arial"/>
        </w:rPr>
        <w:t>Objednatele</w:t>
      </w:r>
      <w:r w:rsidR="005443AB" w:rsidRPr="0042478B">
        <w:rPr>
          <w:rFonts w:ascii="Arial" w:hAnsi="Arial" w:cs="Arial"/>
        </w:rPr>
        <w:t xml:space="preserve">, tak aby byl naplňován v souladu se záměrem </w:t>
      </w:r>
      <w:r w:rsidR="00284625" w:rsidRPr="0042478B">
        <w:rPr>
          <w:rFonts w:ascii="Arial" w:hAnsi="Arial" w:cs="Arial"/>
        </w:rPr>
        <w:t>Objednatele</w:t>
      </w:r>
      <w:r w:rsidR="00006735">
        <w:rPr>
          <w:rFonts w:ascii="Arial" w:hAnsi="Arial" w:cs="Arial"/>
        </w:rPr>
        <w:t>.</w:t>
      </w:r>
    </w:p>
    <w:p w14:paraId="4B5CAC31" w14:textId="77777777" w:rsidR="001053F0" w:rsidRPr="0042478B" w:rsidRDefault="001053F0" w:rsidP="0042478B">
      <w:pPr>
        <w:spacing w:line="276" w:lineRule="auto"/>
        <w:jc w:val="center"/>
        <w:rPr>
          <w:rFonts w:ascii="Arial" w:hAnsi="Arial" w:cs="Arial"/>
        </w:rPr>
      </w:pPr>
    </w:p>
    <w:p w14:paraId="64F6CE23" w14:textId="449AF584" w:rsidR="001053F0" w:rsidRPr="0042478B" w:rsidRDefault="001053F0" w:rsidP="0042478B">
      <w:pPr>
        <w:spacing w:line="276" w:lineRule="auto"/>
        <w:jc w:val="center"/>
        <w:rPr>
          <w:rFonts w:ascii="Arial" w:hAnsi="Arial" w:cs="Arial"/>
          <w:b/>
          <w:bCs/>
        </w:rPr>
      </w:pPr>
      <w:r w:rsidRPr="0042478B">
        <w:rPr>
          <w:rFonts w:ascii="Arial" w:hAnsi="Arial" w:cs="Arial"/>
          <w:b/>
          <w:bCs/>
        </w:rPr>
        <w:t>III.</w:t>
      </w:r>
      <w:r w:rsidR="00672912" w:rsidRPr="0042478B">
        <w:rPr>
          <w:rFonts w:ascii="Arial" w:hAnsi="Arial" w:cs="Arial"/>
          <w:b/>
          <w:bCs/>
        </w:rPr>
        <w:t xml:space="preserve"> </w:t>
      </w:r>
      <w:r w:rsidR="001A16B8" w:rsidRPr="0042478B">
        <w:rPr>
          <w:rFonts w:ascii="Arial" w:hAnsi="Arial" w:cs="Arial"/>
          <w:b/>
          <w:bCs/>
        </w:rPr>
        <w:t>Specifikace plnění, d</w:t>
      </w:r>
      <w:r w:rsidRPr="0042478B">
        <w:rPr>
          <w:rFonts w:ascii="Arial" w:hAnsi="Arial" w:cs="Arial"/>
          <w:b/>
          <w:bCs/>
        </w:rPr>
        <w:t>oba a místo plnění</w:t>
      </w:r>
    </w:p>
    <w:p w14:paraId="19D1CB7F" w14:textId="15120CD1" w:rsidR="001A16B8" w:rsidRDefault="001053F0" w:rsidP="0042478B">
      <w:pPr>
        <w:spacing w:line="276" w:lineRule="auto"/>
        <w:ind w:left="700" w:hanging="700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3.1</w:t>
      </w:r>
      <w:r w:rsidRPr="0042478B">
        <w:rPr>
          <w:rFonts w:ascii="Arial" w:hAnsi="Arial" w:cs="Arial"/>
        </w:rPr>
        <w:tab/>
      </w:r>
      <w:r w:rsidR="001A16B8" w:rsidRPr="0042478B">
        <w:rPr>
          <w:rFonts w:ascii="Arial" w:hAnsi="Arial" w:cs="Arial"/>
        </w:rPr>
        <w:t>Cílem díla je</w:t>
      </w:r>
      <w:r w:rsidR="003E11B5">
        <w:rPr>
          <w:rFonts w:ascii="Arial" w:hAnsi="Arial" w:cs="Arial"/>
        </w:rPr>
        <w:t xml:space="preserve"> zpracování kvantitativního </w:t>
      </w:r>
      <w:r w:rsidR="003E11B5" w:rsidRPr="006A4D5C">
        <w:rPr>
          <w:rFonts w:ascii="Arial" w:hAnsi="Arial" w:cs="Arial"/>
        </w:rPr>
        <w:t xml:space="preserve">dotazníkového šetření v oblasti pedagogických kompetencí akademických pracovníků a doktorandů na </w:t>
      </w:r>
      <w:r w:rsidR="00EE3FA2">
        <w:rPr>
          <w:rFonts w:ascii="Arial" w:hAnsi="Arial" w:cs="Arial"/>
        </w:rPr>
        <w:t>UK</w:t>
      </w:r>
      <w:r w:rsidR="003E11B5" w:rsidRPr="006A4D5C">
        <w:rPr>
          <w:rFonts w:ascii="Arial" w:hAnsi="Arial" w:cs="Arial"/>
        </w:rPr>
        <w:t>, realizac</w:t>
      </w:r>
      <w:r w:rsidR="00C3533F">
        <w:rPr>
          <w:rFonts w:ascii="Arial" w:hAnsi="Arial" w:cs="Arial"/>
        </w:rPr>
        <w:t>e dotazníkového šetření u zaměstnanců UK</w:t>
      </w:r>
      <w:r w:rsidR="003E11B5" w:rsidRPr="006A4D5C">
        <w:rPr>
          <w:rFonts w:ascii="Arial" w:hAnsi="Arial" w:cs="Arial"/>
        </w:rPr>
        <w:t xml:space="preserve"> a vyhodnocení</w:t>
      </w:r>
      <w:r w:rsidR="00C3533F">
        <w:rPr>
          <w:rFonts w:ascii="Arial" w:hAnsi="Arial" w:cs="Arial"/>
        </w:rPr>
        <w:t xml:space="preserve"> dotazníkového šetření</w:t>
      </w:r>
      <w:r w:rsidR="003E11B5" w:rsidRPr="006A4D5C">
        <w:rPr>
          <w:rFonts w:ascii="Arial" w:hAnsi="Arial" w:cs="Arial"/>
        </w:rPr>
        <w:t xml:space="preserve">. Součástí analýzy je také návazné kvalitativní šetření ve formě scénářů focus groups pro akademiky a studenty, rovněž varianty podle skupin fakult. </w:t>
      </w:r>
      <w:r w:rsidR="001A16B8" w:rsidRPr="006A4D5C">
        <w:rPr>
          <w:rFonts w:ascii="Arial" w:hAnsi="Arial" w:cs="Arial"/>
        </w:rPr>
        <w:t xml:space="preserve">Podrobné členění analytického podkladu </w:t>
      </w:r>
      <w:r w:rsidR="00497CD9" w:rsidRPr="006A4D5C">
        <w:rPr>
          <w:rFonts w:ascii="Arial" w:hAnsi="Arial" w:cs="Arial"/>
        </w:rPr>
        <w:t xml:space="preserve">spolu s blíže určenými cíli studie </w:t>
      </w:r>
      <w:r w:rsidR="001A16B8" w:rsidRPr="006A4D5C">
        <w:rPr>
          <w:rFonts w:ascii="Arial" w:hAnsi="Arial" w:cs="Arial"/>
        </w:rPr>
        <w:t>je uvedeno v příloze č. 1.</w:t>
      </w:r>
      <w:r w:rsidR="001A16B8" w:rsidRPr="0042478B">
        <w:rPr>
          <w:rFonts w:ascii="Arial" w:hAnsi="Arial" w:cs="Arial"/>
        </w:rPr>
        <w:t xml:space="preserve"> </w:t>
      </w:r>
    </w:p>
    <w:p w14:paraId="1FBF5019" w14:textId="77777777" w:rsidR="005D0E40" w:rsidRDefault="00D54AF7" w:rsidP="005D0E40">
      <w:pPr>
        <w:spacing w:line="276" w:lineRule="auto"/>
        <w:ind w:left="700" w:hanging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>
        <w:rPr>
          <w:rFonts w:ascii="Arial" w:hAnsi="Arial" w:cs="Arial"/>
        </w:rPr>
        <w:tab/>
      </w:r>
      <w:r w:rsidRPr="00D54AF7">
        <w:rPr>
          <w:rFonts w:ascii="Arial" w:hAnsi="Arial" w:cs="Arial"/>
        </w:rPr>
        <w:t xml:space="preserve">Při provádění díla je </w:t>
      </w:r>
      <w:r>
        <w:rPr>
          <w:rFonts w:ascii="Arial" w:hAnsi="Arial" w:cs="Arial"/>
        </w:rPr>
        <w:t>Z</w:t>
      </w:r>
      <w:r w:rsidRPr="00D54AF7">
        <w:rPr>
          <w:rFonts w:ascii="Arial" w:hAnsi="Arial" w:cs="Arial"/>
        </w:rPr>
        <w:t xml:space="preserve">hotovitel povinen postupovat podle svých nejlepších odborných znalostí a schopností, a to v souladu s pokyny a aktuálními potřebami a zájmy </w:t>
      </w:r>
      <w:r>
        <w:rPr>
          <w:rFonts w:ascii="Arial" w:hAnsi="Arial" w:cs="Arial"/>
        </w:rPr>
        <w:t>O</w:t>
      </w:r>
      <w:r w:rsidRPr="00D54AF7">
        <w:rPr>
          <w:rFonts w:ascii="Arial" w:hAnsi="Arial" w:cs="Arial"/>
        </w:rPr>
        <w:t xml:space="preserve">bjednatele. Zhotovitel se zavazuje umožnit osobě oprávněné jednat za </w:t>
      </w:r>
      <w:r>
        <w:rPr>
          <w:rFonts w:ascii="Arial" w:hAnsi="Arial" w:cs="Arial"/>
        </w:rPr>
        <w:t>O</w:t>
      </w:r>
      <w:r w:rsidRPr="00D54AF7">
        <w:rPr>
          <w:rFonts w:ascii="Arial" w:hAnsi="Arial" w:cs="Arial"/>
        </w:rPr>
        <w:t xml:space="preserve">bjednatele v rámci faktické realizace díla provést kontrolu kvality postupů při provádění díla. Objednatel je oprávněn kdykoliv udělit </w:t>
      </w:r>
      <w:r>
        <w:rPr>
          <w:rFonts w:ascii="Arial" w:hAnsi="Arial" w:cs="Arial"/>
        </w:rPr>
        <w:t>Z</w:t>
      </w:r>
      <w:r w:rsidRPr="00D54AF7">
        <w:rPr>
          <w:rFonts w:ascii="Arial" w:hAnsi="Arial" w:cs="Arial"/>
        </w:rPr>
        <w:t xml:space="preserve">hotoviteli pokyn k poskytování některých konkrétních činností v rámci vymezení uvedeného v čl. II. této </w:t>
      </w:r>
      <w:r>
        <w:rPr>
          <w:rFonts w:ascii="Arial" w:hAnsi="Arial" w:cs="Arial"/>
        </w:rPr>
        <w:t>s</w:t>
      </w:r>
      <w:r w:rsidRPr="00D54AF7">
        <w:rPr>
          <w:rFonts w:ascii="Arial" w:hAnsi="Arial" w:cs="Arial"/>
        </w:rPr>
        <w:t>mlouvy. Ustanovení §</w:t>
      </w:r>
      <w:r>
        <w:rPr>
          <w:rFonts w:ascii="Arial" w:hAnsi="Arial" w:cs="Arial"/>
        </w:rPr>
        <w:t> </w:t>
      </w:r>
      <w:r w:rsidRPr="00D54AF7">
        <w:rPr>
          <w:rFonts w:ascii="Arial" w:hAnsi="Arial" w:cs="Arial"/>
        </w:rPr>
        <w:t>2595 občanského zákoníku se nepoužije.</w:t>
      </w:r>
    </w:p>
    <w:p w14:paraId="22945CC0" w14:textId="2FF768C5" w:rsidR="009501CE" w:rsidRPr="009501CE" w:rsidRDefault="005D0E40" w:rsidP="005D0E40">
      <w:pPr>
        <w:spacing w:line="276" w:lineRule="auto"/>
        <w:ind w:left="700" w:hanging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>
        <w:rPr>
          <w:rFonts w:ascii="Arial" w:hAnsi="Arial" w:cs="Arial"/>
        </w:rPr>
        <w:tab/>
      </w:r>
      <w:r w:rsidR="009501CE" w:rsidRPr="009501CE">
        <w:rPr>
          <w:rFonts w:ascii="Arial" w:hAnsi="Arial" w:cs="Arial"/>
        </w:rPr>
        <w:t xml:space="preserve">Zhotovitel je povinen oznámit </w:t>
      </w:r>
      <w:r w:rsidR="00EE3FA2">
        <w:rPr>
          <w:rFonts w:ascii="Arial" w:hAnsi="Arial" w:cs="Arial"/>
        </w:rPr>
        <w:t>O</w:t>
      </w:r>
      <w:r w:rsidR="009501CE" w:rsidRPr="009501CE">
        <w:rPr>
          <w:rFonts w:ascii="Arial" w:hAnsi="Arial" w:cs="Arial"/>
        </w:rPr>
        <w:t xml:space="preserve">bjednateli všechny okolnosti, které zjistil při provádění díla a které mohou mít vliv na změnu pokynů </w:t>
      </w:r>
      <w:r w:rsidR="00CE7AAC">
        <w:rPr>
          <w:rFonts w:ascii="Arial" w:hAnsi="Arial" w:cs="Arial"/>
        </w:rPr>
        <w:t>O</w:t>
      </w:r>
      <w:r w:rsidR="009501CE" w:rsidRPr="009501CE">
        <w:rPr>
          <w:rFonts w:ascii="Arial" w:hAnsi="Arial" w:cs="Arial"/>
        </w:rPr>
        <w:t>bjednatele.</w:t>
      </w:r>
    </w:p>
    <w:p w14:paraId="794A5A2F" w14:textId="3BCD045F" w:rsidR="009501CE" w:rsidRPr="00D54AF7" w:rsidRDefault="005D0E40" w:rsidP="005D0E40">
      <w:pPr>
        <w:tabs>
          <w:tab w:val="num" w:pos="720"/>
        </w:tabs>
        <w:spacing w:line="276" w:lineRule="auto"/>
        <w:ind w:left="700" w:hanging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  <w:r>
        <w:rPr>
          <w:rFonts w:ascii="Arial" w:hAnsi="Arial" w:cs="Arial"/>
        </w:rPr>
        <w:tab/>
      </w:r>
      <w:r w:rsidR="009501CE" w:rsidRPr="009501CE">
        <w:rPr>
          <w:rFonts w:ascii="Arial" w:hAnsi="Arial" w:cs="Arial"/>
        </w:rPr>
        <w:t xml:space="preserve">Zhotovitel může k provádění díla využít třetí osoby. V takovém případě </w:t>
      </w:r>
      <w:r w:rsidR="00884F93">
        <w:rPr>
          <w:rFonts w:ascii="Arial" w:hAnsi="Arial" w:cs="Arial"/>
        </w:rPr>
        <w:t>Z</w:t>
      </w:r>
      <w:r w:rsidR="009501CE" w:rsidRPr="009501CE">
        <w:rPr>
          <w:rFonts w:ascii="Arial" w:hAnsi="Arial" w:cs="Arial"/>
        </w:rPr>
        <w:t>hotovitel</w:t>
      </w:r>
      <w:r>
        <w:rPr>
          <w:rFonts w:ascii="Arial" w:hAnsi="Arial" w:cs="Arial"/>
        </w:rPr>
        <w:br/>
      </w:r>
      <w:r w:rsidR="009501CE" w:rsidRPr="009501CE">
        <w:rPr>
          <w:rFonts w:ascii="Arial" w:hAnsi="Arial" w:cs="Arial"/>
        </w:rPr>
        <w:t xml:space="preserve">odpovídá </w:t>
      </w:r>
      <w:r w:rsidR="00884F93">
        <w:rPr>
          <w:rFonts w:ascii="Arial" w:hAnsi="Arial" w:cs="Arial"/>
        </w:rPr>
        <w:t>O</w:t>
      </w:r>
      <w:r w:rsidR="009501CE" w:rsidRPr="009501CE">
        <w:rPr>
          <w:rFonts w:ascii="Arial" w:hAnsi="Arial" w:cs="Arial"/>
        </w:rPr>
        <w:t>bjednateli, jako by toto dílo prováděl sám.</w:t>
      </w:r>
      <w:r>
        <w:rPr>
          <w:rFonts w:ascii="Arial" w:hAnsi="Arial" w:cs="Arial"/>
        </w:rPr>
        <w:t xml:space="preserve"> </w:t>
      </w:r>
      <w:r w:rsidR="00AD4C41">
        <w:rPr>
          <w:rFonts w:ascii="Arial" w:hAnsi="Arial" w:cs="Arial"/>
        </w:rPr>
        <w:t xml:space="preserve">Pokud Zhotovitel využije ke splnění díla poddodavatele, zavazuje se, že pošle Objednateli jejich písemný seznam ještě před započetím jejich prací. </w:t>
      </w:r>
      <w:r w:rsidR="009501CE" w:rsidRPr="009501CE">
        <w:rPr>
          <w:rFonts w:ascii="Arial" w:hAnsi="Arial" w:cs="Arial"/>
        </w:rPr>
        <w:t xml:space="preserve">Objednatel se zavazuje poskytnout </w:t>
      </w:r>
      <w:r w:rsidR="00884F93">
        <w:rPr>
          <w:rFonts w:ascii="Arial" w:hAnsi="Arial" w:cs="Arial"/>
        </w:rPr>
        <w:t>Z</w:t>
      </w:r>
      <w:r w:rsidR="009501CE" w:rsidRPr="009501CE">
        <w:rPr>
          <w:rFonts w:ascii="Arial" w:hAnsi="Arial" w:cs="Arial"/>
        </w:rPr>
        <w:t>hotoviteli součinnost při zpracování díla.</w:t>
      </w:r>
    </w:p>
    <w:p w14:paraId="2C03E763" w14:textId="76438C8F" w:rsidR="00880CA2" w:rsidRPr="00880CA2" w:rsidRDefault="001A16B8" w:rsidP="00880CA2">
      <w:pPr>
        <w:spacing w:line="276" w:lineRule="auto"/>
        <w:rPr>
          <w:rFonts w:ascii="Arial" w:hAnsi="Arial" w:cs="Arial"/>
        </w:rPr>
      </w:pPr>
      <w:r w:rsidRPr="0042478B">
        <w:rPr>
          <w:rFonts w:ascii="Arial" w:hAnsi="Arial" w:cs="Arial"/>
        </w:rPr>
        <w:t>3.</w:t>
      </w:r>
      <w:r w:rsidR="00346AA4">
        <w:rPr>
          <w:rFonts w:ascii="Arial" w:hAnsi="Arial" w:cs="Arial"/>
        </w:rPr>
        <w:t>5</w:t>
      </w:r>
      <w:r w:rsidRPr="0042478B">
        <w:rPr>
          <w:rFonts w:ascii="Arial" w:hAnsi="Arial" w:cs="Arial"/>
        </w:rPr>
        <w:t xml:space="preserve"> </w:t>
      </w:r>
      <w:r w:rsidRPr="0042478B">
        <w:rPr>
          <w:rFonts w:ascii="Arial" w:hAnsi="Arial" w:cs="Arial"/>
        </w:rPr>
        <w:tab/>
      </w:r>
      <w:r w:rsidR="00880CA2" w:rsidRPr="00880CA2">
        <w:rPr>
          <w:rFonts w:ascii="Arial" w:hAnsi="Arial" w:cs="Arial"/>
        </w:rPr>
        <w:t>Zhotovitel je povinen provést dílo</w:t>
      </w:r>
      <w:r w:rsidR="001037E1">
        <w:rPr>
          <w:rFonts w:ascii="Arial" w:hAnsi="Arial" w:cs="Arial"/>
        </w:rPr>
        <w:t xml:space="preserve"> řádně, bez nedostatků</w:t>
      </w:r>
      <w:r w:rsidR="00C3533F">
        <w:rPr>
          <w:rFonts w:ascii="Arial" w:hAnsi="Arial" w:cs="Arial"/>
        </w:rPr>
        <w:t>, ve stanoven</w:t>
      </w:r>
      <w:r w:rsidR="00DD2639">
        <w:rPr>
          <w:rFonts w:ascii="Arial" w:hAnsi="Arial" w:cs="Arial"/>
        </w:rPr>
        <w:t>ých</w:t>
      </w:r>
      <w:r w:rsidR="00C3533F">
        <w:rPr>
          <w:rFonts w:ascii="Arial" w:hAnsi="Arial" w:cs="Arial"/>
        </w:rPr>
        <w:t xml:space="preserve"> termín</w:t>
      </w:r>
      <w:r w:rsidR="00DD2639">
        <w:rPr>
          <w:rFonts w:ascii="Arial" w:hAnsi="Arial" w:cs="Arial"/>
        </w:rPr>
        <w:t>ech</w:t>
      </w:r>
      <w:r w:rsidR="00880CA2" w:rsidRPr="00880CA2">
        <w:rPr>
          <w:rFonts w:ascii="Arial" w:hAnsi="Arial" w:cs="Arial"/>
        </w:rPr>
        <w:t xml:space="preserve"> a odevzdat </w:t>
      </w:r>
      <w:r w:rsidR="00E91C13">
        <w:rPr>
          <w:rFonts w:ascii="Arial" w:hAnsi="Arial" w:cs="Arial"/>
        </w:rPr>
        <w:t xml:space="preserve">k němu </w:t>
      </w:r>
      <w:r w:rsidR="00880CA2" w:rsidRPr="00880CA2">
        <w:rPr>
          <w:rFonts w:ascii="Arial" w:hAnsi="Arial" w:cs="Arial"/>
        </w:rPr>
        <w:t>následující výstupy:</w:t>
      </w:r>
    </w:p>
    <w:p w14:paraId="2CD08E84" w14:textId="587C50B4" w:rsidR="00880CA2" w:rsidRDefault="002C1EA3" w:rsidP="00880CA2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45CD0">
        <w:rPr>
          <w:rFonts w:ascii="Arial" w:hAnsi="Arial" w:cs="Arial"/>
        </w:rPr>
        <w:t>ískaný datový soubor ze šetření</w:t>
      </w:r>
      <w:r w:rsidR="003E11B5">
        <w:rPr>
          <w:rFonts w:ascii="Arial" w:hAnsi="Arial" w:cs="Arial"/>
        </w:rPr>
        <w:t>;</w:t>
      </w:r>
    </w:p>
    <w:p w14:paraId="49D6B4FC" w14:textId="3430F8A9" w:rsidR="003E11B5" w:rsidRDefault="002C1EA3" w:rsidP="00880CA2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E11B5">
        <w:rPr>
          <w:rFonts w:ascii="Arial" w:hAnsi="Arial" w:cs="Arial"/>
        </w:rPr>
        <w:t>nění dotazníku;</w:t>
      </w:r>
    </w:p>
    <w:p w14:paraId="477C5090" w14:textId="5C3CA400" w:rsidR="00245CD0" w:rsidRDefault="00245CD0" w:rsidP="00880CA2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analytická zpráva;</w:t>
      </w:r>
    </w:p>
    <w:p w14:paraId="1D6C6E24" w14:textId="02647DC6" w:rsidR="003E11B5" w:rsidRPr="003E11B5" w:rsidRDefault="003E11B5" w:rsidP="00880CA2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6A4D5C">
        <w:rPr>
          <w:rFonts w:ascii="Arial" w:hAnsi="Arial" w:cs="Arial"/>
        </w:rPr>
        <w:t>scénáře k focus groups;</w:t>
      </w:r>
    </w:p>
    <w:p w14:paraId="6439C22F" w14:textId="73725A87" w:rsidR="003E11B5" w:rsidRPr="00880CA2" w:rsidRDefault="00700ADE" w:rsidP="00880CA2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zápis/poznámky</w:t>
      </w:r>
      <w:r w:rsidR="003E11B5" w:rsidRPr="006A4D5C">
        <w:rPr>
          <w:rFonts w:ascii="Arial" w:hAnsi="Arial" w:cs="Arial"/>
        </w:rPr>
        <w:t xml:space="preserve"> z focus groups šetření;</w:t>
      </w:r>
    </w:p>
    <w:p w14:paraId="57F837B7" w14:textId="417B1C9E" w:rsidR="00880CA2" w:rsidRPr="00880CA2" w:rsidRDefault="00E91C13" w:rsidP="00880CA2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závěrečn</w:t>
      </w:r>
      <w:r w:rsidR="00245CD0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prezentac</w:t>
      </w:r>
      <w:r w:rsidR="00245CD0">
        <w:rPr>
          <w:rFonts w:ascii="Arial" w:hAnsi="Arial" w:cs="Arial"/>
        </w:rPr>
        <w:t>e</w:t>
      </w:r>
      <w:r w:rsidR="00FA7AA3">
        <w:rPr>
          <w:rFonts w:ascii="Arial" w:hAnsi="Arial" w:cs="Arial"/>
        </w:rPr>
        <w:t xml:space="preserve"> s výstupy studie</w:t>
      </w:r>
      <w:r w:rsidR="00C85E1C">
        <w:rPr>
          <w:rFonts w:ascii="Arial" w:hAnsi="Arial" w:cs="Arial"/>
        </w:rPr>
        <w:t xml:space="preserve">, a to </w:t>
      </w:r>
      <w:r w:rsidR="005B6F93">
        <w:rPr>
          <w:rFonts w:ascii="Arial" w:hAnsi="Arial" w:cs="Arial"/>
        </w:rPr>
        <w:t xml:space="preserve">včetně jejího prezentování prostřednictvím MS Teams nebo </w:t>
      </w:r>
      <w:r w:rsidR="00D83BFA">
        <w:rPr>
          <w:rFonts w:ascii="Arial" w:hAnsi="Arial" w:cs="Arial"/>
        </w:rPr>
        <w:t>přímo v sídle Objednatele</w:t>
      </w:r>
      <w:r w:rsidR="00C3533F">
        <w:rPr>
          <w:rFonts w:ascii="Arial" w:hAnsi="Arial" w:cs="Arial"/>
        </w:rPr>
        <w:t>.</w:t>
      </w:r>
    </w:p>
    <w:p w14:paraId="6FC809BE" w14:textId="77777777" w:rsidR="00C3533F" w:rsidRDefault="00C3533F" w:rsidP="00006735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Dílo bude předáno Objednateli ve dvou termínech:</w:t>
      </w:r>
    </w:p>
    <w:p w14:paraId="3AE5E28D" w14:textId="19E1024B" w:rsidR="00C3533F" w:rsidRPr="008C696B" w:rsidRDefault="00C3533F" w:rsidP="00C3533F">
      <w:pPr>
        <w:pStyle w:val="Odstavecseseznamem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8C696B">
        <w:rPr>
          <w:rFonts w:ascii="Arial" w:hAnsi="Arial" w:cs="Arial"/>
        </w:rPr>
        <w:t>předání metodiky nejpozději do</w:t>
      </w:r>
      <w:r w:rsidR="008C696B" w:rsidRPr="008C696B">
        <w:rPr>
          <w:rFonts w:ascii="Arial" w:hAnsi="Arial" w:cs="Arial"/>
        </w:rPr>
        <w:t xml:space="preserve"> </w:t>
      </w:r>
      <w:r w:rsidR="00375E3D">
        <w:rPr>
          <w:rFonts w:ascii="Arial" w:hAnsi="Arial" w:cs="Arial"/>
        </w:rPr>
        <w:t>31</w:t>
      </w:r>
      <w:r w:rsidR="008C696B" w:rsidRPr="008C696B">
        <w:rPr>
          <w:rFonts w:ascii="Arial" w:hAnsi="Arial" w:cs="Arial"/>
        </w:rPr>
        <w:t xml:space="preserve">. </w:t>
      </w:r>
      <w:r w:rsidR="00375E3D">
        <w:rPr>
          <w:rFonts w:ascii="Arial" w:hAnsi="Arial" w:cs="Arial"/>
        </w:rPr>
        <w:t>6</w:t>
      </w:r>
      <w:r w:rsidR="008C696B" w:rsidRPr="008C696B">
        <w:rPr>
          <w:rFonts w:ascii="Arial" w:hAnsi="Arial" w:cs="Arial"/>
        </w:rPr>
        <w:t>. 2023,</w:t>
      </w:r>
    </w:p>
    <w:p w14:paraId="03071468" w14:textId="19740825" w:rsidR="001053F0" w:rsidRPr="008C696B" w:rsidRDefault="00C3533F" w:rsidP="00DD2639">
      <w:pPr>
        <w:pStyle w:val="Odstavecseseznamem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8C696B">
        <w:rPr>
          <w:rFonts w:ascii="Arial" w:hAnsi="Arial" w:cs="Arial"/>
        </w:rPr>
        <w:t>předání zbývajících výstupů díla nejpozději</w:t>
      </w:r>
      <w:r w:rsidR="00880CA2" w:rsidRPr="008C696B">
        <w:rPr>
          <w:rFonts w:ascii="Arial" w:hAnsi="Arial" w:cs="Arial"/>
        </w:rPr>
        <w:t xml:space="preserve"> do </w:t>
      </w:r>
      <w:r w:rsidR="00783235" w:rsidRPr="008C696B">
        <w:rPr>
          <w:rFonts w:ascii="Arial" w:hAnsi="Arial" w:cs="Arial"/>
        </w:rPr>
        <w:t>1. 1</w:t>
      </w:r>
      <w:r w:rsidR="00487719">
        <w:rPr>
          <w:rFonts w:ascii="Arial" w:hAnsi="Arial" w:cs="Arial"/>
        </w:rPr>
        <w:t>2</w:t>
      </w:r>
      <w:r w:rsidR="00783235" w:rsidRPr="008C696B">
        <w:rPr>
          <w:rFonts w:ascii="Arial" w:hAnsi="Arial" w:cs="Arial"/>
        </w:rPr>
        <w:t>. 2023.</w:t>
      </w:r>
    </w:p>
    <w:p w14:paraId="41A691FA" w14:textId="77777777" w:rsidR="001053F0" w:rsidRPr="0042478B" w:rsidRDefault="001053F0" w:rsidP="0042478B">
      <w:pPr>
        <w:spacing w:line="276" w:lineRule="auto"/>
        <w:rPr>
          <w:rFonts w:ascii="Arial" w:hAnsi="Arial" w:cs="Arial"/>
        </w:rPr>
      </w:pPr>
    </w:p>
    <w:p w14:paraId="2E3B0681" w14:textId="1F4F027D" w:rsidR="001053F0" w:rsidRPr="0042478B" w:rsidRDefault="001053F0" w:rsidP="0042478B">
      <w:pPr>
        <w:spacing w:line="276" w:lineRule="auto"/>
        <w:jc w:val="center"/>
        <w:rPr>
          <w:rFonts w:ascii="Arial" w:hAnsi="Arial" w:cs="Arial"/>
          <w:b/>
          <w:bCs/>
        </w:rPr>
      </w:pPr>
      <w:r w:rsidRPr="0042478B">
        <w:rPr>
          <w:rFonts w:ascii="Arial" w:hAnsi="Arial" w:cs="Arial"/>
          <w:b/>
          <w:bCs/>
        </w:rPr>
        <w:t>IV.</w:t>
      </w:r>
      <w:r w:rsidR="00672912" w:rsidRPr="0042478B">
        <w:rPr>
          <w:rFonts w:ascii="Arial" w:hAnsi="Arial" w:cs="Arial"/>
          <w:b/>
          <w:bCs/>
        </w:rPr>
        <w:t xml:space="preserve"> </w:t>
      </w:r>
      <w:r w:rsidRPr="0042478B">
        <w:rPr>
          <w:rFonts w:ascii="Arial" w:hAnsi="Arial" w:cs="Arial"/>
          <w:b/>
          <w:bCs/>
        </w:rPr>
        <w:t>Cena díla a platební podmínky</w:t>
      </w:r>
    </w:p>
    <w:p w14:paraId="7ED3D875" w14:textId="56B13FED" w:rsidR="001053F0" w:rsidRPr="0042478B" w:rsidRDefault="001053F0" w:rsidP="00824182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4.1</w:t>
      </w:r>
      <w:r w:rsidRPr="0042478B">
        <w:rPr>
          <w:rFonts w:ascii="Arial" w:hAnsi="Arial" w:cs="Arial"/>
        </w:rPr>
        <w:tab/>
        <w:t xml:space="preserve">Objednatel se zavazuje zaplatit </w:t>
      </w:r>
      <w:r w:rsidR="00622C5D" w:rsidRPr="0042478B">
        <w:rPr>
          <w:rFonts w:ascii="Arial" w:hAnsi="Arial" w:cs="Arial"/>
        </w:rPr>
        <w:t xml:space="preserve">Zhotoviteli </w:t>
      </w:r>
      <w:r w:rsidRPr="0042478B">
        <w:rPr>
          <w:rFonts w:ascii="Arial" w:hAnsi="Arial" w:cs="Arial"/>
        </w:rPr>
        <w:t xml:space="preserve">za dílo provedené v souladu s touto smlouvou cenu </w:t>
      </w:r>
      <w:r w:rsidR="00131BC4" w:rsidRPr="0042478B">
        <w:rPr>
          <w:rFonts w:ascii="Arial" w:hAnsi="Arial" w:cs="Arial"/>
        </w:rPr>
        <w:t xml:space="preserve">v celkové výši </w:t>
      </w:r>
      <w:r w:rsidR="003E11B5">
        <w:rPr>
          <w:rFonts w:ascii="Arial" w:hAnsi="Arial" w:cs="Arial"/>
          <w:b/>
          <w:bCs/>
        </w:rPr>
        <w:t>317 000</w:t>
      </w:r>
      <w:r w:rsidR="00131BC4" w:rsidRPr="0042478B">
        <w:rPr>
          <w:rFonts w:ascii="Arial" w:hAnsi="Arial" w:cs="Arial"/>
          <w:b/>
          <w:bCs/>
        </w:rPr>
        <w:t xml:space="preserve"> Kč</w:t>
      </w:r>
      <w:r w:rsidR="00131BC4" w:rsidRPr="0042478B">
        <w:rPr>
          <w:rFonts w:ascii="Arial" w:hAnsi="Arial" w:cs="Arial"/>
        </w:rPr>
        <w:t xml:space="preserve"> (slovy: </w:t>
      </w:r>
      <w:r w:rsidR="003E11B5">
        <w:rPr>
          <w:rFonts w:ascii="Arial" w:hAnsi="Arial" w:cs="Arial"/>
        </w:rPr>
        <w:t xml:space="preserve">třistasedmnáct tisíc </w:t>
      </w:r>
      <w:r w:rsidR="001037E1">
        <w:rPr>
          <w:rFonts w:ascii="Arial" w:hAnsi="Arial" w:cs="Arial"/>
        </w:rPr>
        <w:t>k</w:t>
      </w:r>
      <w:r w:rsidR="00131BC4" w:rsidRPr="0042478B">
        <w:rPr>
          <w:rFonts w:ascii="Arial" w:hAnsi="Arial" w:cs="Arial"/>
        </w:rPr>
        <w:t xml:space="preserve">orun českých) </w:t>
      </w:r>
      <w:r w:rsidR="003E11B5">
        <w:rPr>
          <w:rFonts w:ascii="Arial" w:hAnsi="Arial" w:cs="Arial"/>
        </w:rPr>
        <w:t>bez</w:t>
      </w:r>
      <w:r w:rsidR="00131BC4" w:rsidRPr="0042478B">
        <w:rPr>
          <w:rFonts w:ascii="Arial" w:hAnsi="Arial" w:cs="Arial"/>
        </w:rPr>
        <w:t xml:space="preserve"> DPH.</w:t>
      </w:r>
    </w:p>
    <w:p w14:paraId="202403B5" w14:textId="45260021" w:rsidR="001053F0" w:rsidRPr="0042478B" w:rsidRDefault="001053F0" w:rsidP="00824182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4.2</w:t>
      </w:r>
      <w:r w:rsidRPr="0042478B">
        <w:rPr>
          <w:rFonts w:ascii="Arial" w:hAnsi="Arial" w:cs="Arial"/>
        </w:rPr>
        <w:tab/>
        <w:t>Cena za plnění je konečná a nepřekročitelná a k její změně může dojít pouze v části týkající se daně z přidané hodnoty podle sazby DPH v okamžiku uskutečnění zdanitelného plnění při změně sazby DPH.</w:t>
      </w:r>
    </w:p>
    <w:p w14:paraId="20AEEC54" w14:textId="4AA8D1ED" w:rsidR="001053F0" w:rsidRPr="0042478B" w:rsidRDefault="001053F0" w:rsidP="00824182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4.3</w:t>
      </w:r>
      <w:r w:rsidRPr="0042478B">
        <w:rPr>
          <w:rFonts w:ascii="Arial" w:hAnsi="Arial" w:cs="Arial"/>
        </w:rPr>
        <w:tab/>
        <w:t xml:space="preserve">Cena díla bude zaplacena </w:t>
      </w:r>
      <w:r w:rsidR="00722F84" w:rsidRPr="0042478B">
        <w:rPr>
          <w:rFonts w:ascii="Arial" w:hAnsi="Arial" w:cs="Arial"/>
        </w:rPr>
        <w:t xml:space="preserve">Objednatelem </w:t>
      </w:r>
      <w:r w:rsidRPr="0042478B">
        <w:rPr>
          <w:rFonts w:ascii="Arial" w:hAnsi="Arial" w:cs="Arial"/>
        </w:rPr>
        <w:t>na základě daňového dokladu (dále také jako faktura) vystaveného</w:t>
      </w:r>
      <w:r w:rsidR="001037E1">
        <w:rPr>
          <w:rFonts w:ascii="Arial" w:hAnsi="Arial" w:cs="Arial"/>
        </w:rPr>
        <w:t xml:space="preserve"> po </w:t>
      </w:r>
      <w:r w:rsidR="00DD2639">
        <w:rPr>
          <w:rFonts w:ascii="Arial" w:hAnsi="Arial" w:cs="Arial"/>
        </w:rPr>
        <w:t xml:space="preserve">schválení předané metodiky dle čl. III., odst. 3.5 písm. a) </w:t>
      </w:r>
      <w:r w:rsidR="008C696B">
        <w:rPr>
          <w:rFonts w:ascii="Arial" w:hAnsi="Arial" w:cs="Arial"/>
        </w:rPr>
        <w:t>a</w:t>
      </w:r>
      <w:r w:rsidR="00DD2639">
        <w:rPr>
          <w:rFonts w:ascii="Arial" w:hAnsi="Arial" w:cs="Arial"/>
        </w:rPr>
        <w:t xml:space="preserve"> po </w:t>
      </w:r>
      <w:r w:rsidR="001037E1">
        <w:rPr>
          <w:rFonts w:ascii="Arial" w:hAnsi="Arial" w:cs="Arial"/>
        </w:rPr>
        <w:t>podpisu předávací</w:t>
      </w:r>
      <w:r w:rsidR="00DD2639">
        <w:rPr>
          <w:rFonts w:ascii="Arial" w:hAnsi="Arial" w:cs="Arial"/>
        </w:rPr>
        <w:t xml:space="preserve">ho </w:t>
      </w:r>
      <w:r w:rsidR="008C696B">
        <w:rPr>
          <w:rFonts w:ascii="Arial" w:hAnsi="Arial" w:cs="Arial"/>
        </w:rPr>
        <w:t>dokladu o předání a převzetí díla</w:t>
      </w:r>
      <w:r w:rsidR="001037E1">
        <w:rPr>
          <w:rFonts w:ascii="Arial" w:hAnsi="Arial" w:cs="Arial"/>
        </w:rPr>
        <w:t xml:space="preserve"> dle čl. V. této smlouvy</w:t>
      </w:r>
      <w:r w:rsidRPr="0042478B">
        <w:rPr>
          <w:rFonts w:ascii="Arial" w:hAnsi="Arial" w:cs="Arial"/>
        </w:rPr>
        <w:t>.</w:t>
      </w:r>
    </w:p>
    <w:p w14:paraId="71AD277B" w14:textId="47805B8C" w:rsidR="001053F0" w:rsidRPr="0042478B" w:rsidRDefault="001053F0" w:rsidP="00824182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4.4</w:t>
      </w:r>
      <w:r w:rsidRPr="0042478B">
        <w:rPr>
          <w:rFonts w:ascii="Arial" w:hAnsi="Arial" w:cs="Arial"/>
        </w:rPr>
        <w:tab/>
        <w:t xml:space="preserve">Faktura </w:t>
      </w:r>
      <w:r w:rsidR="00E51DC0" w:rsidRPr="0042478B">
        <w:rPr>
          <w:rFonts w:ascii="Arial" w:hAnsi="Arial" w:cs="Arial"/>
        </w:rPr>
        <w:t>Zhotovitele</w:t>
      </w:r>
      <w:r w:rsidR="00722F84" w:rsidRPr="0042478B">
        <w:rPr>
          <w:rFonts w:ascii="Arial" w:hAnsi="Arial" w:cs="Arial"/>
        </w:rPr>
        <w:t xml:space="preserve"> </w:t>
      </w:r>
      <w:r w:rsidRPr="0042478B">
        <w:rPr>
          <w:rFonts w:ascii="Arial" w:hAnsi="Arial" w:cs="Arial"/>
        </w:rPr>
        <w:t>musí mít charakter daňového dokladu podle platných předpisů o dani z přidané hodnoty a účetnictví</w:t>
      </w:r>
      <w:r w:rsidR="003A0C1B" w:rsidRPr="0042478B">
        <w:rPr>
          <w:rFonts w:ascii="Arial" w:hAnsi="Arial" w:cs="Arial"/>
        </w:rPr>
        <w:t xml:space="preserve"> </w:t>
      </w:r>
      <w:r w:rsidRPr="0042478B">
        <w:rPr>
          <w:rFonts w:ascii="Arial" w:hAnsi="Arial" w:cs="Arial"/>
        </w:rPr>
        <w:t xml:space="preserve">uvedené v občanském zákoníku. Faktura bude považována za uhrazenou v okamžiku, kdy byla dlužná částka odepsána z účtu Objednatele. </w:t>
      </w:r>
    </w:p>
    <w:p w14:paraId="10E6E8B2" w14:textId="66F47ABA" w:rsidR="00245CD0" w:rsidRDefault="001053F0" w:rsidP="0042478B">
      <w:pPr>
        <w:spacing w:line="276" w:lineRule="auto"/>
        <w:rPr>
          <w:rFonts w:ascii="Arial" w:hAnsi="Arial" w:cs="Arial"/>
        </w:rPr>
      </w:pPr>
      <w:r w:rsidRPr="0042478B">
        <w:rPr>
          <w:rFonts w:ascii="Arial" w:hAnsi="Arial" w:cs="Arial"/>
        </w:rPr>
        <w:t>4.5</w:t>
      </w:r>
      <w:r w:rsidRPr="0042478B">
        <w:rPr>
          <w:rFonts w:ascii="Arial" w:hAnsi="Arial" w:cs="Arial"/>
        </w:rPr>
        <w:tab/>
      </w:r>
      <w:r w:rsidR="00245CD0">
        <w:rPr>
          <w:rFonts w:ascii="Arial" w:hAnsi="Arial" w:cs="Arial"/>
        </w:rPr>
        <w:t>Fakturace bude realizována podle harmonogramu, a to následovně:</w:t>
      </w:r>
    </w:p>
    <w:p w14:paraId="4F8FAC81" w14:textId="273D4035" w:rsidR="001053F0" w:rsidRDefault="00245CD0" w:rsidP="00C64D2C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první </w:t>
      </w:r>
      <w:r w:rsidRPr="00C64D2C">
        <w:rPr>
          <w:rFonts w:ascii="Arial" w:hAnsi="Arial" w:cs="Arial"/>
        </w:rPr>
        <w:t xml:space="preserve">faktura ve výši 20 % bude vystavena objednateli poté, co </w:t>
      </w:r>
      <w:r w:rsidR="005805D1">
        <w:rPr>
          <w:rFonts w:ascii="Arial" w:hAnsi="Arial" w:cs="Arial"/>
        </w:rPr>
        <w:t>Zhotovitel</w:t>
      </w:r>
      <w:r w:rsidRPr="00C64D2C">
        <w:rPr>
          <w:rFonts w:ascii="Arial" w:hAnsi="Arial" w:cs="Arial"/>
        </w:rPr>
        <w:t xml:space="preserve"> předloží podrobnou metodiku šetření</w:t>
      </w:r>
      <w:r>
        <w:rPr>
          <w:rFonts w:ascii="Arial" w:hAnsi="Arial" w:cs="Arial"/>
        </w:rPr>
        <w:t xml:space="preserve">, a ta bude </w:t>
      </w:r>
      <w:r w:rsidR="005805D1">
        <w:rPr>
          <w:rFonts w:ascii="Arial" w:hAnsi="Arial" w:cs="Arial"/>
        </w:rPr>
        <w:t>O</w:t>
      </w:r>
      <w:r>
        <w:rPr>
          <w:rFonts w:ascii="Arial" w:hAnsi="Arial" w:cs="Arial"/>
        </w:rPr>
        <w:t>bjednavatelem schválena</w:t>
      </w:r>
      <w:r w:rsidR="00C64D2C">
        <w:rPr>
          <w:rFonts w:ascii="Arial" w:hAnsi="Arial" w:cs="Arial"/>
        </w:rPr>
        <w:t>;</w:t>
      </w:r>
    </w:p>
    <w:p w14:paraId="74FDDEDE" w14:textId="593502C5" w:rsidR="00245CD0" w:rsidRPr="0042478B" w:rsidRDefault="00C64D2C" w:rsidP="00C64D2C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45CD0" w:rsidRPr="00C64D2C">
        <w:rPr>
          <w:rFonts w:ascii="Arial" w:hAnsi="Arial" w:cs="Arial"/>
        </w:rPr>
        <w:t xml:space="preserve">ruhá faktura ve výši 80 % bude vystavena </w:t>
      </w:r>
      <w:r w:rsidR="005805D1">
        <w:rPr>
          <w:rFonts w:ascii="Arial" w:hAnsi="Arial" w:cs="Arial"/>
        </w:rPr>
        <w:t>Objednateli</w:t>
      </w:r>
      <w:r w:rsidR="00245CD0" w:rsidRPr="00C64D2C">
        <w:rPr>
          <w:rFonts w:ascii="Arial" w:hAnsi="Arial" w:cs="Arial"/>
        </w:rPr>
        <w:t xml:space="preserve"> po předání požadovaných výstupů z šetření, včetně všech výstupů, viz </w:t>
      </w:r>
      <w:r w:rsidR="005805D1">
        <w:rPr>
          <w:rFonts w:ascii="Arial" w:hAnsi="Arial" w:cs="Arial"/>
        </w:rPr>
        <w:t>odst.</w:t>
      </w:r>
      <w:r w:rsidR="00245CD0" w:rsidRPr="00C64D2C">
        <w:rPr>
          <w:rFonts w:ascii="Arial" w:hAnsi="Arial" w:cs="Arial"/>
        </w:rPr>
        <w:t xml:space="preserve"> 3.5, na základě p</w:t>
      </w:r>
      <w:r w:rsidR="008C696B">
        <w:rPr>
          <w:rFonts w:ascii="Arial" w:hAnsi="Arial" w:cs="Arial"/>
        </w:rPr>
        <w:t>odepsaného dokladu o předání a převzetí díla</w:t>
      </w:r>
      <w:r>
        <w:rPr>
          <w:rFonts w:ascii="Arial" w:hAnsi="Arial" w:cs="Arial"/>
        </w:rPr>
        <w:t>.</w:t>
      </w:r>
    </w:p>
    <w:p w14:paraId="55D9B411" w14:textId="77181895" w:rsidR="001053F0" w:rsidRPr="0042478B" w:rsidRDefault="001053F0" w:rsidP="0042478B">
      <w:pPr>
        <w:spacing w:line="276" w:lineRule="auto"/>
        <w:ind w:left="708" w:hanging="708"/>
        <w:rPr>
          <w:rFonts w:ascii="Arial" w:hAnsi="Arial" w:cs="Arial"/>
        </w:rPr>
      </w:pPr>
      <w:r w:rsidRPr="0042478B">
        <w:rPr>
          <w:rFonts w:ascii="Arial" w:hAnsi="Arial" w:cs="Arial"/>
        </w:rPr>
        <w:t>4.6</w:t>
      </w:r>
      <w:r w:rsidRPr="0042478B">
        <w:rPr>
          <w:rFonts w:ascii="Arial" w:hAnsi="Arial" w:cs="Arial"/>
        </w:rPr>
        <w:tab/>
        <w:t>Platby budou probíhat výhradně v českých korunách a rovněž veškeré cenové údaje budou v této měně.</w:t>
      </w:r>
    </w:p>
    <w:p w14:paraId="1BDDDCE6" w14:textId="452EEEF9" w:rsidR="001053F0" w:rsidRPr="0042478B" w:rsidRDefault="001053F0" w:rsidP="0042478B">
      <w:pPr>
        <w:spacing w:line="276" w:lineRule="auto"/>
        <w:rPr>
          <w:rFonts w:ascii="Arial" w:hAnsi="Arial" w:cs="Arial"/>
        </w:rPr>
      </w:pPr>
      <w:r w:rsidRPr="0042478B">
        <w:rPr>
          <w:rFonts w:ascii="Arial" w:hAnsi="Arial" w:cs="Arial"/>
        </w:rPr>
        <w:t>4.7</w:t>
      </w:r>
      <w:r w:rsidRPr="0042478B">
        <w:rPr>
          <w:rFonts w:ascii="Arial" w:hAnsi="Arial" w:cs="Arial"/>
        </w:rPr>
        <w:tab/>
        <w:t>Splatnost faktur je 30 dnů od doručení Objednateli.</w:t>
      </w:r>
    </w:p>
    <w:p w14:paraId="4BB152CD" w14:textId="0DA027A3" w:rsidR="001053F0" w:rsidRPr="0042478B" w:rsidRDefault="001053F0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4.8</w:t>
      </w:r>
      <w:r w:rsidRPr="0042478B">
        <w:rPr>
          <w:rFonts w:ascii="Arial" w:hAnsi="Arial" w:cs="Arial"/>
        </w:rPr>
        <w:tab/>
        <w:t xml:space="preserve">V případě, že faktura nebude vystavena oprávněně či nebude obsahovat náležitosti uvedené v této smlouvě, je </w:t>
      </w:r>
      <w:r w:rsidR="006E2FCC" w:rsidRPr="0042478B">
        <w:rPr>
          <w:rFonts w:ascii="Arial" w:hAnsi="Arial" w:cs="Arial"/>
        </w:rPr>
        <w:t xml:space="preserve">Objednatel </w:t>
      </w:r>
      <w:r w:rsidRPr="0042478B">
        <w:rPr>
          <w:rFonts w:ascii="Arial" w:hAnsi="Arial" w:cs="Arial"/>
        </w:rPr>
        <w:t xml:space="preserve">oprávněn vrátit ji </w:t>
      </w:r>
      <w:r w:rsidR="00622C5D" w:rsidRPr="0042478B">
        <w:rPr>
          <w:rFonts w:ascii="Arial" w:hAnsi="Arial" w:cs="Arial"/>
        </w:rPr>
        <w:t xml:space="preserve">Zhotoviteli </w:t>
      </w:r>
      <w:r w:rsidRPr="0042478B">
        <w:rPr>
          <w:rFonts w:ascii="Arial" w:hAnsi="Arial" w:cs="Arial"/>
        </w:rPr>
        <w:t>k doplnění. V takovém případě se zastaví plynutí lhůty splatnosti a nová lhůta splatnosti začne plynout doručením opravené či oprávněně vystavené faktury</w:t>
      </w:r>
      <w:r w:rsidR="00245CD0">
        <w:rPr>
          <w:rFonts w:ascii="Arial" w:hAnsi="Arial" w:cs="Arial"/>
        </w:rPr>
        <w:t>.</w:t>
      </w:r>
    </w:p>
    <w:p w14:paraId="216CC722" w14:textId="2A68B2CD" w:rsidR="001053F0" w:rsidRPr="0042478B" w:rsidRDefault="001053F0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4.</w:t>
      </w:r>
      <w:r w:rsidR="00245CD0">
        <w:rPr>
          <w:rFonts w:ascii="Arial" w:hAnsi="Arial" w:cs="Arial"/>
        </w:rPr>
        <w:t>9</w:t>
      </w:r>
      <w:r w:rsidRPr="0042478B">
        <w:rPr>
          <w:rFonts w:ascii="Arial" w:hAnsi="Arial" w:cs="Arial"/>
        </w:rPr>
        <w:t xml:space="preserve"> </w:t>
      </w:r>
      <w:r w:rsidRPr="0042478B">
        <w:rPr>
          <w:rFonts w:ascii="Arial" w:hAnsi="Arial" w:cs="Arial"/>
        </w:rPr>
        <w:tab/>
        <w:t xml:space="preserve">Povinnost zaplatit </w:t>
      </w:r>
      <w:r w:rsidR="00BD10C9" w:rsidRPr="0042478B">
        <w:rPr>
          <w:rFonts w:ascii="Arial" w:hAnsi="Arial" w:cs="Arial"/>
        </w:rPr>
        <w:t>cenu</w:t>
      </w:r>
      <w:r w:rsidRPr="0042478B">
        <w:rPr>
          <w:rFonts w:ascii="Arial" w:hAnsi="Arial" w:cs="Arial"/>
        </w:rPr>
        <w:t xml:space="preserve"> je Objednatelem splněna dnem odepsání fakturované částky z účtu </w:t>
      </w:r>
      <w:r w:rsidR="006E2FCC" w:rsidRPr="0042478B">
        <w:rPr>
          <w:rFonts w:ascii="Arial" w:hAnsi="Arial" w:cs="Arial"/>
        </w:rPr>
        <w:t xml:space="preserve">Objednatele </w:t>
      </w:r>
      <w:r w:rsidRPr="0042478B">
        <w:rPr>
          <w:rFonts w:ascii="Arial" w:hAnsi="Arial" w:cs="Arial"/>
        </w:rPr>
        <w:t xml:space="preserve">ve prospěch účtu </w:t>
      </w:r>
      <w:r w:rsidR="006E2FCC" w:rsidRPr="0042478B">
        <w:rPr>
          <w:rFonts w:ascii="Arial" w:hAnsi="Arial" w:cs="Arial"/>
        </w:rPr>
        <w:t xml:space="preserve">Zhotovitele </w:t>
      </w:r>
      <w:r w:rsidRPr="0042478B">
        <w:rPr>
          <w:rFonts w:ascii="Arial" w:hAnsi="Arial" w:cs="Arial"/>
        </w:rPr>
        <w:t xml:space="preserve">uvedeného v záhlaví smlouvy/faktuře. </w:t>
      </w:r>
    </w:p>
    <w:p w14:paraId="6520298F" w14:textId="61B818A8" w:rsidR="001053F0" w:rsidRDefault="001053F0" w:rsidP="0042478B">
      <w:pPr>
        <w:spacing w:line="276" w:lineRule="auto"/>
        <w:rPr>
          <w:rFonts w:ascii="Arial" w:hAnsi="Arial" w:cs="Arial"/>
        </w:rPr>
      </w:pPr>
      <w:r w:rsidRPr="0042478B">
        <w:rPr>
          <w:rFonts w:ascii="Arial" w:hAnsi="Arial" w:cs="Arial"/>
        </w:rPr>
        <w:t xml:space="preserve">               </w:t>
      </w:r>
    </w:p>
    <w:p w14:paraId="6E96BDBE" w14:textId="27FA24A0" w:rsidR="008C696B" w:rsidRDefault="008C696B" w:rsidP="0042478B">
      <w:pPr>
        <w:spacing w:line="276" w:lineRule="auto"/>
        <w:rPr>
          <w:rFonts w:ascii="Arial" w:hAnsi="Arial" w:cs="Arial"/>
        </w:rPr>
      </w:pPr>
    </w:p>
    <w:p w14:paraId="425BD8AE" w14:textId="77777777" w:rsidR="008C696B" w:rsidRPr="0042478B" w:rsidRDefault="008C696B" w:rsidP="0042478B">
      <w:pPr>
        <w:spacing w:line="276" w:lineRule="auto"/>
        <w:rPr>
          <w:rFonts w:ascii="Arial" w:hAnsi="Arial" w:cs="Arial"/>
        </w:rPr>
      </w:pPr>
    </w:p>
    <w:p w14:paraId="1DE7345C" w14:textId="5F3B54B7" w:rsidR="001053F0" w:rsidRPr="0042478B" w:rsidRDefault="001053F0" w:rsidP="0042478B">
      <w:pPr>
        <w:spacing w:line="276" w:lineRule="auto"/>
        <w:jc w:val="center"/>
        <w:rPr>
          <w:rFonts w:ascii="Arial" w:hAnsi="Arial" w:cs="Arial"/>
          <w:b/>
          <w:bCs/>
        </w:rPr>
      </w:pPr>
      <w:r w:rsidRPr="0042478B">
        <w:rPr>
          <w:rFonts w:ascii="Arial" w:hAnsi="Arial" w:cs="Arial"/>
          <w:b/>
          <w:bCs/>
        </w:rPr>
        <w:t>V.</w:t>
      </w:r>
      <w:r w:rsidR="00672912" w:rsidRPr="0042478B">
        <w:rPr>
          <w:rFonts w:ascii="Arial" w:hAnsi="Arial" w:cs="Arial"/>
          <w:b/>
          <w:bCs/>
        </w:rPr>
        <w:t xml:space="preserve"> </w:t>
      </w:r>
      <w:r w:rsidRPr="0042478B">
        <w:rPr>
          <w:rFonts w:ascii="Arial" w:hAnsi="Arial" w:cs="Arial"/>
          <w:b/>
          <w:bCs/>
        </w:rPr>
        <w:t>Splnění závazku</w:t>
      </w:r>
    </w:p>
    <w:p w14:paraId="49D065FE" w14:textId="0A780C89" w:rsidR="001053F0" w:rsidRPr="0042478B" w:rsidRDefault="001053F0" w:rsidP="0042478B">
      <w:pPr>
        <w:spacing w:line="276" w:lineRule="auto"/>
        <w:ind w:left="708" w:hanging="708"/>
        <w:rPr>
          <w:rFonts w:ascii="Arial" w:hAnsi="Arial" w:cs="Arial"/>
        </w:rPr>
      </w:pPr>
      <w:r w:rsidRPr="0042478B">
        <w:rPr>
          <w:rFonts w:ascii="Arial" w:hAnsi="Arial" w:cs="Arial"/>
        </w:rPr>
        <w:t>5.1</w:t>
      </w:r>
      <w:r w:rsidRPr="0042478B">
        <w:rPr>
          <w:rFonts w:ascii="Arial" w:hAnsi="Arial" w:cs="Arial"/>
        </w:rPr>
        <w:tab/>
        <w:t xml:space="preserve">Ke splnění závazku dojde </w:t>
      </w:r>
      <w:r w:rsidR="005805D1">
        <w:rPr>
          <w:rFonts w:ascii="Arial" w:hAnsi="Arial" w:cs="Arial"/>
        </w:rPr>
        <w:t xml:space="preserve">řádným </w:t>
      </w:r>
      <w:r w:rsidRPr="0042478B">
        <w:rPr>
          <w:rFonts w:ascii="Arial" w:hAnsi="Arial" w:cs="Arial"/>
        </w:rPr>
        <w:t xml:space="preserve">předáním díla </w:t>
      </w:r>
      <w:r w:rsidR="0012375F" w:rsidRPr="0042478B">
        <w:rPr>
          <w:rFonts w:ascii="Arial" w:hAnsi="Arial" w:cs="Arial"/>
        </w:rPr>
        <w:t>Objednateli</w:t>
      </w:r>
      <w:r w:rsidR="005805D1">
        <w:rPr>
          <w:rFonts w:ascii="Arial" w:hAnsi="Arial" w:cs="Arial"/>
        </w:rPr>
        <w:t>, ve stanoven</w:t>
      </w:r>
      <w:r w:rsidR="00C3533F">
        <w:rPr>
          <w:rFonts w:ascii="Arial" w:hAnsi="Arial" w:cs="Arial"/>
        </w:rPr>
        <w:t>ých</w:t>
      </w:r>
      <w:r w:rsidR="005805D1">
        <w:rPr>
          <w:rFonts w:ascii="Arial" w:hAnsi="Arial" w:cs="Arial"/>
        </w:rPr>
        <w:t xml:space="preserve"> termín</w:t>
      </w:r>
      <w:r w:rsidR="00C3533F">
        <w:rPr>
          <w:rFonts w:ascii="Arial" w:hAnsi="Arial" w:cs="Arial"/>
        </w:rPr>
        <w:t>ech</w:t>
      </w:r>
      <w:r w:rsidR="005805D1">
        <w:rPr>
          <w:rFonts w:ascii="Arial" w:hAnsi="Arial" w:cs="Arial"/>
        </w:rPr>
        <w:t>,</w:t>
      </w:r>
      <w:r w:rsidR="0012375F" w:rsidRPr="0042478B">
        <w:rPr>
          <w:rFonts w:ascii="Arial" w:hAnsi="Arial" w:cs="Arial"/>
        </w:rPr>
        <w:t xml:space="preserve"> </w:t>
      </w:r>
      <w:r w:rsidR="005805D1">
        <w:rPr>
          <w:rFonts w:ascii="Arial" w:hAnsi="Arial" w:cs="Arial"/>
        </w:rPr>
        <w:t xml:space="preserve">bez vad a nedostatků </w:t>
      </w:r>
      <w:r w:rsidRPr="0042478B">
        <w:rPr>
          <w:rFonts w:ascii="Arial" w:hAnsi="Arial" w:cs="Arial"/>
        </w:rPr>
        <w:t xml:space="preserve">a </w:t>
      </w:r>
      <w:r w:rsidR="00C3533F">
        <w:rPr>
          <w:rFonts w:ascii="Arial" w:hAnsi="Arial" w:cs="Arial"/>
        </w:rPr>
        <w:t xml:space="preserve">schválením předané metodiky podle čl. III., odst. 3.5. písm. a) smlouvy nebo </w:t>
      </w:r>
      <w:r w:rsidRPr="0042478B">
        <w:rPr>
          <w:rFonts w:ascii="Arial" w:hAnsi="Arial" w:cs="Arial"/>
        </w:rPr>
        <w:t xml:space="preserve">potvrzením dokladu o předání a převzetí díla </w:t>
      </w:r>
      <w:r w:rsidR="00C3533F">
        <w:rPr>
          <w:rFonts w:ascii="Arial" w:hAnsi="Arial" w:cs="Arial"/>
        </w:rPr>
        <w:t>podle čl. III., odst. 3.5 písm. b) smlouvy.</w:t>
      </w:r>
    </w:p>
    <w:p w14:paraId="36489007" w14:textId="77777777" w:rsidR="001053F0" w:rsidRPr="0042478B" w:rsidRDefault="001053F0" w:rsidP="0042478B">
      <w:pPr>
        <w:spacing w:line="276" w:lineRule="auto"/>
        <w:rPr>
          <w:rFonts w:ascii="Arial" w:hAnsi="Arial" w:cs="Arial"/>
        </w:rPr>
      </w:pPr>
    </w:p>
    <w:p w14:paraId="18CA1DE2" w14:textId="0E743298" w:rsidR="001053F0" w:rsidRPr="0042478B" w:rsidRDefault="001053F0" w:rsidP="0042478B">
      <w:pPr>
        <w:spacing w:line="276" w:lineRule="auto"/>
        <w:jc w:val="center"/>
        <w:rPr>
          <w:rFonts w:ascii="Arial" w:hAnsi="Arial" w:cs="Arial"/>
          <w:b/>
          <w:bCs/>
        </w:rPr>
      </w:pPr>
      <w:r w:rsidRPr="0042478B">
        <w:rPr>
          <w:rFonts w:ascii="Arial" w:hAnsi="Arial" w:cs="Arial"/>
          <w:b/>
          <w:bCs/>
        </w:rPr>
        <w:t>VI.</w:t>
      </w:r>
      <w:r w:rsidR="00672912" w:rsidRPr="0042478B">
        <w:rPr>
          <w:rFonts w:ascii="Arial" w:hAnsi="Arial" w:cs="Arial"/>
          <w:b/>
          <w:bCs/>
        </w:rPr>
        <w:t xml:space="preserve"> </w:t>
      </w:r>
      <w:r w:rsidRPr="0042478B">
        <w:rPr>
          <w:rFonts w:ascii="Arial" w:hAnsi="Arial" w:cs="Arial"/>
          <w:b/>
          <w:bCs/>
        </w:rPr>
        <w:t xml:space="preserve">Odpovědnost </w:t>
      </w:r>
      <w:r w:rsidR="00622C5D" w:rsidRPr="0042478B">
        <w:rPr>
          <w:rFonts w:ascii="Arial" w:hAnsi="Arial" w:cs="Arial"/>
          <w:b/>
          <w:bCs/>
        </w:rPr>
        <w:t xml:space="preserve">Zhotovitele </w:t>
      </w:r>
      <w:r w:rsidRPr="0042478B">
        <w:rPr>
          <w:rFonts w:ascii="Arial" w:hAnsi="Arial" w:cs="Arial"/>
          <w:b/>
          <w:bCs/>
        </w:rPr>
        <w:t xml:space="preserve">za vady </w:t>
      </w:r>
    </w:p>
    <w:p w14:paraId="1CE92991" w14:textId="7082685E" w:rsidR="001053F0" w:rsidRPr="0042478B" w:rsidRDefault="00123046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6.1</w:t>
      </w:r>
      <w:r w:rsidRPr="0042478B">
        <w:rPr>
          <w:rFonts w:ascii="Arial" w:hAnsi="Arial" w:cs="Arial"/>
        </w:rPr>
        <w:tab/>
      </w:r>
      <w:r w:rsidR="001053F0" w:rsidRPr="0042478B">
        <w:rPr>
          <w:rFonts w:ascii="Arial" w:hAnsi="Arial" w:cs="Arial"/>
        </w:rPr>
        <w:t xml:space="preserve">Dílo má vady, jestliže neodpovídá specifikaci plnění dle této smlouvy a není dodáno v termínech dle této smlouvy.  </w:t>
      </w:r>
    </w:p>
    <w:p w14:paraId="7D127BEE" w14:textId="05506F36" w:rsidR="001053F0" w:rsidRPr="0042478B" w:rsidRDefault="00123046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6.2</w:t>
      </w:r>
      <w:r w:rsidRPr="0042478B">
        <w:rPr>
          <w:rFonts w:ascii="Arial" w:hAnsi="Arial" w:cs="Arial"/>
        </w:rPr>
        <w:tab/>
      </w:r>
      <w:r w:rsidR="001053F0" w:rsidRPr="0042478B">
        <w:rPr>
          <w:rFonts w:ascii="Arial" w:hAnsi="Arial" w:cs="Arial"/>
        </w:rPr>
        <w:t xml:space="preserve">Zhotovitel odpovídá za vady, jež má dílo v době jeho předání. Objednatel je oprávněn vytknout vady díla kdykoliv po jejich zjištění. </w:t>
      </w:r>
      <w:r w:rsidR="00DF49D7" w:rsidRPr="0042478B">
        <w:rPr>
          <w:rFonts w:ascii="Arial" w:hAnsi="Arial" w:cs="Arial"/>
        </w:rPr>
        <w:t>U</w:t>
      </w:r>
      <w:r w:rsidR="001053F0" w:rsidRPr="0042478B">
        <w:rPr>
          <w:rFonts w:ascii="Arial" w:hAnsi="Arial" w:cs="Arial"/>
        </w:rPr>
        <w:t xml:space="preserve">stanovení § 2618 </w:t>
      </w:r>
      <w:r w:rsidR="00DF49D7" w:rsidRPr="0042478B">
        <w:rPr>
          <w:rFonts w:ascii="Arial" w:hAnsi="Arial" w:cs="Arial"/>
        </w:rPr>
        <w:t xml:space="preserve">občanského zákoníku </w:t>
      </w:r>
      <w:r w:rsidR="001053F0" w:rsidRPr="0042478B">
        <w:rPr>
          <w:rFonts w:ascii="Arial" w:hAnsi="Arial" w:cs="Arial"/>
        </w:rPr>
        <w:t xml:space="preserve">se </w:t>
      </w:r>
      <w:r w:rsidR="00DF49D7" w:rsidRPr="0042478B">
        <w:rPr>
          <w:rFonts w:ascii="Arial" w:hAnsi="Arial" w:cs="Arial"/>
        </w:rPr>
        <w:t>nepoužije</w:t>
      </w:r>
      <w:r w:rsidR="001053F0" w:rsidRPr="0042478B">
        <w:rPr>
          <w:rFonts w:ascii="Arial" w:hAnsi="Arial" w:cs="Arial"/>
        </w:rPr>
        <w:t>.</w:t>
      </w:r>
    </w:p>
    <w:p w14:paraId="6F19090B" w14:textId="22D7B5CF" w:rsidR="001053F0" w:rsidRPr="0042478B" w:rsidRDefault="00123046" w:rsidP="0042478B">
      <w:pPr>
        <w:spacing w:line="276" w:lineRule="auto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6.</w:t>
      </w:r>
      <w:r w:rsidR="00F05200">
        <w:rPr>
          <w:rFonts w:ascii="Arial" w:hAnsi="Arial" w:cs="Arial"/>
        </w:rPr>
        <w:t>3</w:t>
      </w:r>
      <w:r w:rsidRPr="0042478B">
        <w:rPr>
          <w:rFonts w:ascii="Arial" w:hAnsi="Arial" w:cs="Arial"/>
        </w:rPr>
        <w:tab/>
      </w:r>
      <w:r w:rsidR="001053F0" w:rsidRPr="0042478B">
        <w:rPr>
          <w:rFonts w:ascii="Arial" w:hAnsi="Arial" w:cs="Arial"/>
        </w:rPr>
        <w:t xml:space="preserve">Objednatel má vůči </w:t>
      </w:r>
      <w:r w:rsidR="0012375F" w:rsidRPr="0042478B">
        <w:rPr>
          <w:rFonts w:ascii="Arial" w:hAnsi="Arial" w:cs="Arial"/>
        </w:rPr>
        <w:t xml:space="preserve">Zhotoviteli </w:t>
      </w:r>
      <w:r w:rsidR="001053F0" w:rsidRPr="0042478B">
        <w:rPr>
          <w:rFonts w:ascii="Arial" w:hAnsi="Arial" w:cs="Arial"/>
        </w:rPr>
        <w:t xml:space="preserve">tato práva z odpovědnosti za vady: </w:t>
      </w:r>
    </w:p>
    <w:p w14:paraId="7723C282" w14:textId="6CE8381F" w:rsidR="00123046" w:rsidRPr="0042478B" w:rsidRDefault="001053F0" w:rsidP="0042478B">
      <w:pPr>
        <w:spacing w:line="276" w:lineRule="auto"/>
        <w:ind w:left="1416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a)</w:t>
      </w:r>
      <w:r w:rsidR="00123046" w:rsidRPr="0042478B">
        <w:rPr>
          <w:rFonts w:ascii="Arial" w:hAnsi="Arial" w:cs="Arial"/>
        </w:rPr>
        <w:tab/>
      </w:r>
      <w:r w:rsidRPr="0042478B">
        <w:rPr>
          <w:rFonts w:ascii="Arial" w:hAnsi="Arial" w:cs="Arial"/>
        </w:rPr>
        <w:t>v případě, že lze vadu odstranit formou opravy, má právo na bezplatné odstranění reklamované vady do 14 dnů od uplatnění vady případně dohodnutého termínu od projednání reklamace,</w:t>
      </w:r>
    </w:p>
    <w:p w14:paraId="052A90ED" w14:textId="47D1B116" w:rsidR="001053F0" w:rsidRPr="0042478B" w:rsidRDefault="001053F0" w:rsidP="0042478B">
      <w:pPr>
        <w:spacing w:line="276" w:lineRule="auto"/>
        <w:ind w:left="1416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b)</w:t>
      </w:r>
      <w:r w:rsidRPr="0042478B">
        <w:rPr>
          <w:rFonts w:ascii="Arial" w:hAnsi="Arial" w:cs="Arial"/>
        </w:rPr>
        <w:tab/>
        <w:t>požadovat slevu z ceny díla</w:t>
      </w:r>
      <w:r w:rsidR="00123046" w:rsidRPr="0042478B">
        <w:rPr>
          <w:rFonts w:ascii="Arial" w:hAnsi="Arial" w:cs="Arial"/>
        </w:rPr>
        <w:t>,</w:t>
      </w:r>
      <w:r w:rsidRPr="0042478B">
        <w:rPr>
          <w:rFonts w:ascii="Arial" w:hAnsi="Arial" w:cs="Arial"/>
        </w:rPr>
        <w:t xml:space="preserve"> pokud nedojde k opravě dle termínu uvedeném v bodě a), v případě dohody lze tuto slevu uplatnit i přednostně před opravou</w:t>
      </w:r>
      <w:r w:rsidR="00123046" w:rsidRPr="0042478B">
        <w:rPr>
          <w:rFonts w:ascii="Arial" w:hAnsi="Arial" w:cs="Arial"/>
        </w:rPr>
        <w:t>,</w:t>
      </w:r>
      <w:r w:rsidRPr="0042478B">
        <w:rPr>
          <w:rFonts w:ascii="Arial" w:hAnsi="Arial" w:cs="Arial"/>
        </w:rPr>
        <w:t xml:space="preserve"> pokud vada nemá vliv na následnou realizaci díla,</w:t>
      </w:r>
    </w:p>
    <w:p w14:paraId="4D068B8B" w14:textId="5A27C591" w:rsidR="001053F0" w:rsidRPr="0042478B" w:rsidRDefault="001053F0" w:rsidP="0042478B">
      <w:pPr>
        <w:spacing w:line="276" w:lineRule="auto"/>
        <w:ind w:left="1416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c)</w:t>
      </w:r>
      <w:r w:rsidRPr="0042478B">
        <w:rPr>
          <w:rFonts w:ascii="Arial" w:hAnsi="Arial" w:cs="Arial"/>
        </w:rPr>
        <w:tab/>
        <w:t xml:space="preserve">pokud nedojde k nápravě dle bodu a) a b) vadu odstranit na své náklady a </w:t>
      </w:r>
      <w:r w:rsidR="00622C5D" w:rsidRPr="0042478B">
        <w:rPr>
          <w:rFonts w:ascii="Arial" w:hAnsi="Arial" w:cs="Arial"/>
        </w:rPr>
        <w:t xml:space="preserve">Zhotovitel </w:t>
      </w:r>
      <w:r w:rsidRPr="0042478B">
        <w:rPr>
          <w:rFonts w:ascii="Arial" w:hAnsi="Arial" w:cs="Arial"/>
        </w:rPr>
        <w:t>je povinen uhradit tyto náklady po předložení vyúčtování,</w:t>
      </w:r>
    </w:p>
    <w:p w14:paraId="7C4D727E" w14:textId="26014CA5" w:rsidR="001053F0" w:rsidRPr="0042478B" w:rsidRDefault="001053F0" w:rsidP="0042478B">
      <w:pPr>
        <w:spacing w:line="276" w:lineRule="auto"/>
        <w:ind w:left="1416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 xml:space="preserve">e) </w:t>
      </w:r>
      <w:r w:rsidRPr="0042478B">
        <w:rPr>
          <w:rFonts w:ascii="Arial" w:hAnsi="Arial" w:cs="Arial"/>
        </w:rPr>
        <w:tab/>
        <w:t>v případě nesplnění bodů</w:t>
      </w:r>
      <w:r w:rsidR="00123046" w:rsidRPr="0042478B">
        <w:rPr>
          <w:rFonts w:ascii="Arial" w:hAnsi="Arial" w:cs="Arial"/>
        </w:rPr>
        <w:t xml:space="preserve"> </w:t>
      </w:r>
      <w:r w:rsidRPr="0042478B">
        <w:rPr>
          <w:rFonts w:ascii="Arial" w:hAnsi="Arial" w:cs="Arial"/>
        </w:rPr>
        <w:t xml:space="preserve">a) – </w:t>
      </w:r>
      <w:r w:rsidR="00F05200">
        <w:rPr>
          <w:rFonts w:ascii="Arial" w:hAnsi="Arial" w:cs="Arial"/>
        </w:rPr>
        <w:t>c</w:t>
      </w:r>
      <w:r w:rsidRPr="0042478B">
        <w:rPr>
          <w:rFonts w:ascii="Arial" w:hAnsi="Arial" w:cs="Arial"/>
        </w:rPr>
        <w:t xml:space="preserve">) </w:t>
      </w:r>
      <w:r w:rsidR="00123046" w:rsidRPr="0042478B">
        <w:rPr>
          <w:rFonts w:ascii="Arial" w:hAnsi="Arial" w:cs="Arial"/>
        </w:rPr>
        <w:t xml:space="preserve">nebo je-li vada podstatná, </w:t>
      </w:r>
      <w:r w:rsidRPr="0042478B">
        <w:rPr>
          <w:rFonts w:ascii="Arial" w:hAnsi="Arial" w:cs="Arial"/>
        </w:rPr>
        <w:t xml:space="preserve">má právo </w:t>
      </w:r>
      <w:r w:rsidR="00622C5D" w:rsidRPr="0042478B">
        <w:rPr>
          <w:rFonts w:ascii="Arial" w:hAnsi="Arial" w:cs="Arial"/>
        </w:rPr>
        <w:t xml:space="preserve">Objednatel </w:t>
      </w:r>
      <w:r w:rsidRPr="0042478B">
        <w:rPr>
          <w:rFonts w:ascii="Arial" w:hAnsi="Arial" w:cs="Arial"/>
        </w:rPr>
        <w:t xml:space="preserve">odstoupit od smlouvy. </w:t>
      </w:r>
    </w:p>
    <w:p w14:paraId="422E5438" w14:textId="77777777" w:rsidR="001053F0" w:rsidRPr="0042478B" w:rsidRDefault="001053F0" w:rsidP="0042478B">
      <w:pPr>
        <w:spacing w:line="276" w:lineRule="auto"/>
        <w:ind w:firstLine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Právo volby mezi jednotlivými nároky z vad náleží Objednateli.</w:t>
      </w:r>
    </w:p>
    <w:p w14:paraId="6E102601" w14:textId="77777777" w:rsidR="001053F0" w:rsidRPr="0042478B" w:rsidRDefault="001053F0" w:rsidP="0042478B">
      <w:pPr>
        <w:spacing w:line="276" w:lineRule="auto"/>
        <w:rPr>
          <w:rFonts w:ascii="Arial" w:hAnsi="Arial" w:cs="Arial"/>
        </w:rPr>
      </w:pPr>
    </w:p>
    <w:p w14:paraId="7C8EE7AD" w14:textId="33FF26ED" w:rsidR="001053F0" w:rsidRPr="0042478B" w:rsidRDefault="001053F0" w:rsidP="0042478B">
      <w:pPr>
        <w:spacing w:line="276" w:lineRule="auto"/>
        <w:jc w:val="center"/>
        <w:rPr>
          <w:rFonts w:ascii="Arial" w:hAnsi="Arial" w:cs="Arial"/>
          <w:b/>
          <w:bCs/>
        </w:rPr>
      </w:pPr>
      <w:r w:rsidRPr="0042478B">
        <w:rPr>
          <w:rFonts w:ascii="Arial" w:hAnsi="Arial" w:cs="Arial"/>
          <w:b/>
          <w:bCs/>
        </w:rPr>
        <w:t>VII.</w:t>
      </w:r>
      <w:r w:rsidR="00672912" w:rsidRPr="0042478B">
        <w:rPr>
          <w:rFonts w:ascii="Arial" w:hAnsi="Arial" w:cs="Arial"/>
          <w:b/>
          <w:bCs/>
        </w:rPr>
        <w:t xml:space="preserve"> </w:t>
      </w:r>
      <w:r w:rsidR="00AD4C41">
        <w:rPr>
          <w:rFonts w:ascii="Arial" w:hAnsi="Arial" w:cs="Arial"/>
          <w:b/>
          <w:bCs/>
        </w:rPr>
        <w:t>Smluvní pokuty</w:t>
      </w:r>
    </w:p>
    <w:p w14:paraId="115AC6AB" w14:textId="1D4F6E7A" w:rsidR="001053F0" w:rsidRPr="0042478B" w:rsidRDefault="00123046" w:rsidP="0042478B">
      <w:pPr>
        <w:spacing w:line="276" w:lineRule="auto"/>
        <w:ind w:left="700" w:hanging="700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7.1</w:t>
      </w:r>
      <w:r w:rsidR="001053F0" w:rsidRPr="0042478B">
        <w:rPr>
          <w:rFonts w:ascii="Arial" w:hAnsi="Arial" w:cs="Arial"/>
        </w:rPr>
        <w:tab/>
        <w:t>Smluvní strany se dohodly na následujících sankcích za porušení smluvních povinností:</w:t>
      </w:r>
    </w:p>
    <w:p w14:paraId="6901A07A" w14:textId="2C8989A7" w:rsidR="00123046" w:rsidRPr="0042478B" w:rsidRDefault="001053F0" w:rsidP="0042478B">
      <w:pPr>
        <w:spacing w:line="276" w:lineRule="auto"/>
        <w:ind w:left="1416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a)</w:t>
      </w:r>
      <w:r w:rsidR="00123046" w:rsidRPr="0042478B">
        <w:rPr>
          <w:rFonts w:ascii="Arial" w:hAnsi="Arial" w:cs="Arial"/>
        </w:rPr>
        <w:tab/>
      </w:r>
      <w:r w:rsidRPr="0042478B">
        <w:rPr>
          <w:rFonts w:ascii="Arial" w:hAnsi="Arial" w:cs="Arial"/>
        </w:rPr>
        <w:t>Zhotovitel je povinen zaplatit Objednateli za každý den prodlení s</w:t>
      </w:r>
      <w:r w:rsidR="00C3533F">
        <w:rPr>
          <w:rFonts w:ascii="Arial" w:hAnsi="Arial" w:cs="Arial"/>
        </w:rPr>
        <w:t> </w:t>
      </w:r>
      <w:r w:rsidRPr="0042478B">
        <w:rPr>
          <w:rFonts w:ascii="Arial" w:hAnsi="Arial" w:cs="Arial"/>
        </w:rPr>
        <w:t>provedením</w:t>
      </w:r>
      <w:r w:rsidR="00C3533F">
        <w:rPr>
          <w:rFonts w:ascii="Arial" w:hAnsi="Arial" w:cs="Arial"/>
        </w:rPr>
        <w:t xml:space="preserve"> a dodáním</w:t>
      </w:r>
      <w:r w:rsidRPr="0042478B">
        <w:rPr>
          <w:rFonts w:ascii="Arial" w:hAnsi="Arial" w:cs="Arial"/>
        </w:rPr>
        <w:t xml:space="preserve"> díla smluvní pokutu ve výši 0,</w:t>
      </w:r>
      <w:r w:rsidR="002A6BBD" w:rsidRPr="0042478B">
        <w:rPr>
          <w:rFonts w:ascii="Arial" w:hAnsi="Arial" w:cs="Arial"/>
        </w:rPr>
        <w:t>05</w:t>
      </w:r>
      <w:r w:rsidRPr="0042478B">
        <w:rPr>
          <w:rFonts w:ascii="Arial" w:hAnsi="Arial" w:cs="Arial"/>
        </w:rPr>
        <w:t xml:space="preserve"> % z</w:t>
      </w:r>
      <w:r w:rsidR="00AD4C41">
        <w:rPr>
          <w:rFonts w:ascii="Arial" w:hAnsi="Arial" w:cs="Arial"/>
        </w:rPr>
        <w:t xml:space="preserve"> celkové </w:t>
      </w:r>
      <w:r w:rsidRPr="0042478B">
        <w:rPr>
          <w:rFonts w:ascii="Arial" w:hAnsi="Arial" w:cs="Arial"/>
        </w:rPr>
        <w:t>ceny díla s</w:t>
      </w:r>
      <w:r w:rsidR="00123046" w:rsidRPr="0042478B">
        <w:rPr>
          <w:rFonts w:ascii="Arial" w:hAnsi="Arial" w:cs="Arial"/>
        </w:rPr>
        <w:t> </w:t>
      </w:r>
      <w:r w:rsidRPr="0042478B">
        <w:rPr>
          <w:rFonts w:ascii="Arial" w:hAnsi="Arial" w:cs="Arial"/>
        </w:rPr>
        <w:t>DPH.</w:t>
      </w:r>
    </w:p>
    <w:p w14:paraId="0A8FB152" w14:textId="461EAB9C" w:rsidR="001053F0" w:rsidRPr="0042478B" w:rsidRDefault="001053F0" w:rsidP="0042478B">
      <w:pPr>
        <w:spacing w:line="276" w:lineRule="auto"/>
        <w:ind w:left="1416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b)</w:t>
      </w:r>
      <w:r w:rsidRPr="0042478B">
        <w:rPr>
          <w:rFonts w:ascii="Arial" w:hAnsi="Arial" w:cs="Arial"/>
        </w:rPr>
        <w:tab/>
      </w:r>
      <w:r w:rsidR="00123046" w:rsidRPr="0042478B">
        <w:rPr>
          <w:rFonts w:ascii="Arial" w:hAnsi="Arial" w:cs="Arial"/>
        </w:rPr>
        <w:t>Objednatel je povinen zaplatit Zhotoviteli za každý de</w:t>
      </w:r>
      <w:r w:rsidR="007354A2" w:rsidRPr="0042478B">
        <w:rPr>
          <w:rFonts w:ascii="Arial" w:hAnsi="Arial" w:cs="Arial"/>
        </w:rPr>
        <w:t xml:space="preserve">n prodlení s úhradou ceny díla </w:t>
      </w:r>
      <w:r w:rsidR="00123046" w:rsidRPr="0042478B">
        <w:rPr>
          <w:rFonts w:ascii="Arial" w:hAnsi="Arial" w:cs="Arial"/>
        </w:rPr>
        <w:t xml:space="preserve">smluvní pokutu ve výši 0,05 % denně z dlužné částky.  </w:t>
      </w:r>
    </w:p>
    <w:p w14:paraId="459256B4" w14:textId="06EBB5CB" w:rsidR="001053F0" w:rsidRPr="0042478B" w:rsidRDefault="00123046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7.2</w:t>
      </w:r>
      <w:r w:rsidRPr="0042478B">
        <w:rPr>
          <w:rFonts w:ascii="Arial" w:hAnsi="Arial" w:cs="Arial"/>
        </w:rPr>
        <w:tab/>
      </w:r>
      <w:r w:rsidR="001053F0" w:rsidRPr="0042478B">
        <w:rPr>
          <w:rFonts w:ascii="Arial" w:hAnsi="Arial" w:cs="Arial"/>
        </w:rPr>
        <w:t>Zaplacením smluvní pokuty není dotčeno právo na náhradu škody způsobené porušením povinnosti i v případě, že se jedná o porušení povinnosti, na kterou se vztahuje smluvní pokuta, a to i ve výši přesahující smluvní pokutu. Náhrada škody zahrnuje skutečnou škodu a ušlý zisk.</w:t>
      </w:r>
    </w:p>
    <w:p w14:paraId="1A150EE9" w14:textId="77777777" w:rsidR="001053F0" w:rsidRPr="0042478B" w:rsidRDefault="001053F0" w:rsidP="0042478B">
      <w:pPr>
        <w:spacing w:line="276" w:lineRule="auto"/>
        <w:rPr>
          <w:rFonts w:ascii="Arial" w:hAnsi="Arial" w:cs="Arial"/>
        </w:rPr>
      </w:pPr>
    </w:p>
    <w:p w14:paraId="34E9BA1E" w14:textId="0F9BE756" w:rsidR="001053F0" w:rsidRPr="0042478B" w:rsidRDefault="001053F0" w:rsidP="0042478B">
      <w:pPr>
        <w:spacing w:line="276" w:lineRule="auto"/>
        <w:jc w:val="center"/>
        <w:rPr>
          <w:rFonts w:ascii="Arial" w:hAnsi="Arial" w:cs="Arial"/>
          <w:b/>
          <w:bCs/>
        </w:rPr>
      </w:pPr>
      <w:r w:rsidRPr="0042478B">
        <w:rPr>
          <w:rFonts w:ascii="Arial" w:hAnsi="Arial" w:cs="Arial"/>
          <w:b/>
          <w:bCs/>
        </w:rPr>
        <w:t>VIII.</w:t>
      </w:r>
      <w:r w:rsidR="00672912" w:rsidRPr="0042478B">
        <w:rPr>
          <w:rFonts w:ascii="Arial" w:hAnsi="Arial" w:cs="Arial"/>
          <w:b/>
          <w:bCs/>
        </w:rPr>
        <w:t xml:space="preserve"> </w:t>
      </w:r>
      <w:r w:rsidRPr="0042478B">
        <w:rPr>
          <w:rFonts w:ascii="Arial" w:hAnsi="Arial" w:cs="Arial"/>
          <w:b/>
          <w:bCs/>
        </w:rPr>
        <w:t>Práva a povinnosti smluvních stran</w:t>
      </w:r>
    </w:p>
    <w:p w14:paraId="0595D097" w14:textId="2EC21891" w:rsidR="001053F0" w:rsidRPr="0042478B" w:rsidRDefault="00123046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lastRenderedPageBreak/>
        <w:t>8.1</w:t>
      </w:r>
      <w:r w:rsidRPr="0042478B">
        <w:rPr>
          <w:rFonts w:ascii="Arial" w:hAnsi="Arial" w:cs="Arial"/>
        </w:rPr>
        <w:tab/>
      </w:r>
      <w:r w:rsidR="001053F0" w:rsidRPr="0042478B">
        <w:rPr>
          <w:rFonts w:ascii="Arial" w:hAnsi="Arial" w:cs="Arial"/>
        </w:rPr>
        <w:t xml:space="preserve">Objednatel poskytne </w:t>
      </w:r>
      <w:r w:rsidR="00C6416C" w:rsidRPr="0042478B">
        <w:rPr>
          <w:rFonts w:ascii="Arial" w:hAnsi="Arial" w:cs="Arial"/>
        </w:rPr>
        <w:t xml:space="preserve">Zhotoviteli </w:t>
      </w:r>
      <w:r w:rsidR="001053F0" w:rsidRPr="0042478B">
        <w:rPr>
          <w:rFonts w:ascii="Arial" w:hAnsi="Arial" w:cs="Arial"/>
        </w:rPr>
        <w:t>všechny dostupné podkladové materiály nezbytné pro zhotovení díla.</w:t>
      </w:r>
    </w:p>
    <w:p w14:paraId="5F6FF377" w14:textId="0709E1A7" w:rsidR="001053F0" w:rsidRPr="0042478B" w:rsidRDefault="00123046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8.2</w:t>
      </w:r>
      <w:r w:rsidRPr="0042478B">
        <w:rPr>
          <w:rFonts w:ascii="Arial" w:hAnsi="Arial" w:cs="Arial"/>
        </w:rPr>
        <w:tab/>
      </w:r>
      <w:r w:rsidR="001053F0" w:rsidRPr="0042478B">
        <w:rPr>
          <w:rFonts w:ascii="Arial" w:hAnsi="Arial" w:cs="Arial"/>
        </w:rPr>
        <w:t xml:space="preserve">Zhotovitel se zavazuje předat dílo </w:t>
      </w:r>
      <w:r w:rsidR="00C6416C" w:rsidRPr="0042478B">
        <w:rPr>
          <w:rFonts w:ascii="Arial" w:hAnsi="Arial" w:cs="Arial"/>
        </w:rPr>
        <w:t xml:space="preserve">Objednateli </w:t>
      </w:r>
      <w:r w:rsidR="001053F0" w:rsidRPr="0042478B">
        <w:rPr>
          <w:rFonts w:ascii="Arial" w:hAnsi="Arial" w:cs="Arial"/>
        </w:rPr>
        <w:t>v době uvedené v čl. III. této smlouvy, dle specifikace uvedené v článku č. II</w:t>
      </w:r>
      <w:r w:rsidR="00902EE5">
        <w:rPr>
          <w:rFonts w:ascii="Arial" w:hAnsi="Arial" w:cs="Arial"/>
        </w:rPr>
        <w:t>.</w:t>
      </w:r>
      <w:r w:rsidR="001053F0" w:rsidRPr="0042478B">
        <w:rPr>
          <w:rFonts w:ascii="Arial" w:hAnsi="Arial" w:cs="Arial"/>
        </w:rPr>
        <w:t xml:space="preserve"> této smlouvy. </w:t>
      </w:r>
    </w:p>
    <w:p w14:paraId="2C8BB2E7" w14:textId="77777777" w:rsidR="0042478B" w:rsidRPr="0042478B" w:rsidRDefault="0042478B" w:rsidP="0042478B">
      <w:pPr>
        <w:spacing w:line="276" w:lineRule="auto"/>
        <w:ind w:left="708"/>
        <w:jc w:val="both"/>
        <w:rPr>
          <w:rFonts w:ascii="Arial" w:hAnsi="Arial" w:cs="Arial"/>
        </w:rPr>
      </w:pPr>
    </w:p>
    <w:p w14:paraId="7F29A236" w14:textId="4DACE72E" w:rsidR="001053F0" w:rsidRPr="0042478B" w:rsidRDefault="001053F0" w:rsidP="0042478B">
      <w:pPr>
        <w:spacing w:line="276" w:lineRule="auto"/>
        <w:jc w:val="center"/>
        <w:rPr>
          <w:rFonts w:ascii="Arial" w:hAnsi="Arial" w:cs="Arial"/>
          <w:b/>
          <w:bCs/>
        </w:rPr>
      </w:pPr>
      <w:r w:rsidRPr="0042478B">
        <w:rPr>
          <w:rFonts w:ascii="Arial" w:hAnsi="Arial" w:cs="Arial"/>
          <w:b/>
          <w:bCs/>
        </w:rPr>
        <w:t>IX.</w:t>
      </w:r>
      <w:r w:rsidR="00672912" w:rsidRPr="0042478B">
        <w:rPr>
          <w:rFonts w:ascii="Arial" w:hAnsi="Arial" w:cs="Arial"/>
          <w:b/>
          <w:bCs/>
        </w:rPr>
        <w:t xml:space="preserve"> </w:t>
      </w:r>
      <w:r w:rsidRPr="0042478B">
        <w:rPr>
          <w:rFonts w:ascii="Arial" w:hAnsi="Arial" w:cs="Arial"/>
          <w:b/>
          <w:bCs/>
        </w:rPr>
        <w:t>Závěrečná ustanovení</w:t>
      </w:r>
    </w:p>
    <w:p w14:paraId="7B40DBF0" w14:textId="072214A5" w:rsidR="001053F0" w:rsidRPr="0042478B" w:rsidRDefault="00A55BE5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9.1</w:t>
      </w:r>
      <w:r w:rsidRPr="0042478B">
        <w:rPr>
          <w:rFonts w:ascii="Arial" w:hAnsi="Arial" w:cs="Arial"/>
        </w:rPr>
        <w:tab/>
      </w:r>
      <w:r w:rsidR="001053F0" w:rsidRPr="0042478B">
        <w:rPr>
          <w:rFonts w:ascii="Arial" w:hAnsi="Arial" w:cs="Arial"/>
        </w:rPr>
        <w:t xml:space="preserve">Smluvní strany jsou seznámeny se skutečností, že </w:t>
      </w:r>
      <w:r w:rsidRPr="0042478B">
        <w:rPr>
          <w:rFonts w:ascii="Arial" w:hAnsi="Arial" w:cs="Arial"/>
        </w:rPr>
        <w:t>O</w:t>
      </w:r>
      <w:r w:rsidR="001053F0" w:rsidRPr="0042478B">
        <w:rPr>
          <w:rFonts w:ascii="Arial" w:hAnsi="Arial" w:cs="Arial"/>
        </w:rPr>
        <w:t>bjednatel</w:t>
      </w:r>
      <w:r w:rsidRPr="0042478B">
        <w:rPr>
          <w:rFonts w:ascii="Arial" w:hAnsi="Arial" w:cs="Arial"/>
        </w:rPr>
        <w:t xml:space="preserve"> </w:t>
      </w:r>
      <w:r w:rsidR="001053F0" w:rsidRPr="0042478B">
        <w:rPr>
          <w:rFonts w:ascii="Arial" w:hAnsi="Arial" w:cs="Arial"/>
        </w:rPr>
        <w:t>je povinen poskytovat informace vztahující se k jeho působnosti dle zákona č. 106/1999 Sb., o svobodném přístupu k informacím, v platném znění. Smluvní strany souhlasně prohlašují, že žádný údaj v této smlouvě, včetně jejích příloh, není označován za obchodní tajemství. Zhotovitel prohlašuje, že:</w:t>
      </w:r>
    </w:p>
    <w:p w14:paraId="6CD1EA85" w14:textId="77777777" w:rsidR="00A55BE5" w:rsidRPr="0042478B" w:rsidRDefault="001053F0" w:rsidP="0042478B">
      <w:pPr>
        <w:spacing w:line="276" w:lineRule="auto"/>
        <w:ind w:left="1416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a)</w:t>
      </w:r>
      <w:r w:rsidRPr="0042478B">
        <w:rPr>
          <w:rFonts w:ascii="Arial" w:hAnsi="Arial" w:cs="Arial"/>
        </w:rPr>
        <w:tab/>
        <w:t>Objednatel je oprávněn, pokud postupuje dle zákona č. 106/1999 Sb., o svobodném přístupu k informacím, v platném znění, poskytovat veškeré informace o této smlouvě a o jiných údajích tohoto závazkového právního vztahu, pokud nejsou v této smlouvě uvedeny (např. o daňových dokladech, předávacích protokolech, nabídkách či jiných písemnostech),</w:t>
      </w:r>
    </w:p>
    <w:p w14:paraId="4BBA8CA1" w14:textId="5A98FB6F" w:rsidR="001053F0" w:rsidRPr="0042478B" w:rsidRDefault="001053F0" w:rsidP="0042478B">
      <w:pPr>
        <w:spacing w:line="276" w:lineRule="auto"/>
        <w:ind w:left="1416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b)</w:t>
      </w:r>
      <w:r w:rsidRPr="0042478B">
        <w:rPr>
          <w:rFonts w:ascii="Arial" w:hAnsi="Arial" w:cs="Arial"/>
        </w:rPr>
        <w:tab/>
        <w:t>Veškeré údaje uvedené v této smlouvě popř., které jsou použity v rámci tohoto závazkového právního vztahu, a to i pokud jsou získány od třetích osob, nepodléhají povinnosti mlčenlivosti nebo jinému postupu směřujícímu k ochraně před zneužitím a zveřejněním.</w:t>
      </w:r>
    </w:p>
    <w:p w14:paraId="39F2C816" w14:textId="5881AC01" w:rsidR="002A6BBD" w:rsidRPr="0042478B" w:rsidRDefault="001D5B94" w:rsidP="0042478B">
      <w:pPr>
        <w:spacing w:line="276" w:lineRule="auto"/>
        <w:ind w:left="1416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 xml:space="preserve">c) </w:t>
      </w:r>
      <w:r w:rsidRPr="0042478B">
        <w:rPr>
          <w:rFonts w:ascii="Arial" w:hAnsi="Arial" w:cs="Arial"/>
        </w:rPr>
        <w:tab/>
        <w:t>Bere na vědomí, že smlouva bude v souladu se zák. č. 340/2015 Sb., o zvláštních podmínkách účinnosti některých smluv, uveřejňování těchto smluv a o registru smluv (zákon o registru smluv),</w:t>
      </w:r>
      <w:r w:rsidR="00902EE5">
        <w:rPr>
          <w:rFonts w:ascii="Arial" w:hAnsi="Arial" w:cs="Arial"/>
        </w:rPr>
        <w:t xml:space="preserve"> ve znění pozdějších předpisů,</w:t>
      </w:r>
      <w:r w:rsidRPr="0042478B">
        <w:rPr>
          <w:rFonts w:ascii="Arial" w:hAnsi="Arial" w:cs="Arial"/>
        </w:rPr>
        <w:t xml:space="preserve"> Objednatelem uveřejněna v registru smluv.  </w:t>
      </w:r>
    </w:p>
    <w:p w14:paraId="4EB1D342" w14:textId="4FFBC950" w:rsidR="001053F0" w:rsidRPr="0042478B" w:rsidRDefault="00A55BE5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9.2</w:t>
      </w:r>
      <w:r w:rsidRPr="0042478B">
        <w:rPr>
          <w:rFonts w:ascii="Arial" w:hAnsi="Arial" w:cs="Arial"/>
        </w:rPr>
        <w:tab/>
      </w:r>
      <w:r w:rsidR="001053F0" w:rsidRPr="0042478B">
        <w:rPr>
          <w:rFonts w:ascii="Arial" w:hAnsi="Arial" w:cs="Arial"/>
        </w:rPr>
        <w:t xml:space="preserve">Tuto smlouvu lze měnit či doplňovat pouze po dohodě smluvních stran formou písemných a číslovaných dodatků. </w:t>
      </w:r>
    </w:p>
    <w:p w14:paraId="1702627F" w14:textId="7EC5E3A9" w:rsidR="001053F0" w:rsidRPr="0042478B" w:rsidRDefault="00A55BE5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9.3</w:t>
      </w:r>
      <w:r w:rsidRPr="0042478B">
        <w:rPr>
          <w:rFonts w:ascii="Arial" w:hAnsi="Arial" w:cs="Arial"/>
        </w:rPr>
        <w:tab/>
      </w:r>
      <w:r w:rsidR="001053F0" w:rsidRPr="0042478B">
        <w:rPr>
          <w:rFonts w:ascii="Arial" w:hAnsi="Arial" w:cs="Arial"/>
        </w:rPr>
        <w:t xml:space="preserve">Pokud v této smlouvě není stanoveno jinak, řídí se právní vztahy z ní vyplývající českým právním řádem, zejména příslušnými ustanovení občanského zákoníku a dalšími obecně závaznými právními předpisy. Smluvní stany se dohodly, že pravomoc pro rozhodování sporů je dána českým soudům a místě příslušný je soud podle pravidel místní příslušnosti Objednatele. </w:t>
      </w:r>
    </w:p>
    <w:p w14:paraId="51895B9B" w14:textId="511421AA" w:rsidR="001053F0" w:rsidRPr="0042478B" w:rsidRDefault="00A55BE5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9.4</w:t>
      </w:r>
      <w:r w:rsidRPr="0042478B">
        <w:rPr>
          <w:rFonts w:ascii="Arial" w:hAnsi="Arial" w:cs="Arial"/>
        </w:rPr>
        <w:tab/>
      </w:r>
      <w:r w:rsidR="001053F0" w:rsidRPr="0042478B">
        <w:rPr>
          <w:rFonts w:ascii="Arial" w:hAnsi="Arial" w:cs="Arial"/>
        </w:rPr>
        <w:t xml:space="preserve">Tato smlouva je vyhotovena ve </w:t>
      </w:r>
      <w:r w:rsidR="00902EE5">
        <w:rPr>
          <w:rFonts w:ascii="Arial" w:hAnsi="Arial" w:cs="Arial"/>
        </w:rPr>
        <w:t>třech</w:t>
      </w:r>
      <w:r w:rsidR="001053F0" w:rsidRPr="0042478B">
        <w:rPr>
          <w:rFonts w:ascii="Arial" w:hAnsi="Arial" w:cs="Arial"/>
        </w:rPr>
        <w:t xml:space="preserve"> stejnopisech s platností originálu, přičemž </w:t>
      </w:r>
      <w:r w:rsidR="00C6416C" w:rsidRPr="0042478B">
        <w:rPr>
          <w:rFonts w:ascii="Arial" w:hAnsi="Arial" w:cs="Arial"/>
        </w:rPr>
        <w:t xml:space="preserve">Objednatel </w:t>
      </w:r>
      <w:r w:rsidR="001053F0" w:rsidRPr="0042478B">
        <w:rPr>
          <w:rFonts w:ascii="Arial" w:hAnsi="Arial" w:cs="Arial"/>
        </w:rPr>
        <w:t xml:space="preserve">obdrží </w:t>
      </w:r>
      <w:r w:rsidR="00902EE5">
        <w:rPr>
          <w:rFonts w:ascii="Arial" w:hAnsi="Arial" w:cs="Arial"/>
        </w:rPr>
        <w:t>dvě</w:t>
      </w:r>
      <w:r w:rsidR="001053F0" w:rsidRPr="0042478B">
        <w:rPr>
          <w:rFonts w:ascii="Arial" w:hAnsi="Arial" w:cs="Arial"/>
        </w:rPr>
        <w:t xml:space="preserve"> vyhotovení a </w:t>
      </w:r>
      <w:r w:rsidR="00C6416C" w:rsidRPr="0042478B">
        <w:rPr>
          <w:rFonts w:ascii="Arial" w:hAnsi="Arial" w:cs="Arial"/>
        </w:rPr>
        <w:t xml:space="preserve">Zhotovitel </w:t>
      </w:r>
      <w:r w:rsidR="001053F0" w:rsidRPr="0042478B">
        <w:rPr>
          <w:rFonts w:ascii="Arial" w:hAnsi="Arial" w:cs="Arial"/>
        </w:rPr>
        <w:t>jedno.</w:t>
      </w:r>
    </w:p>
    <w:p w14:paraId="1D8C2F5D" w14:textId="2ED1C141" w:rsidR="001053F0" w:rsidRPr="0042478B" w:rsidRDefault="00A55BE5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9.5</w:t>
      </w:r>
      <w:r w:rsidRPr="0042478B">
        <w:rPr>
          <w:rFonts w:ascii="Arial" w:hAnsi="Arial" w:cs="Arial"/>
        </w:rPr>
        <w:tab/>
      </w:r>
      <w:r w:rsidR="001053F0" w:rsidRPr="0042478B">
        <w:rPr>
          <w:rFonts w:ascii="Arial" w:hAnsi="Arial" w:cs="Arial"/>
        </w:rPr>
        <w:t xml:space="preserve">Tato smlouva </w:t>
      </w:r>
      <w:r w:rsidR="008572F3" w:rsidRPr="0042478B">
        <w:rPr>
          <w:rFonts w:ascii="Arial" w:hAnsi="Arial" w:cs="Arial"/>
        </w:rPr>
        <w:t xml:space="preserve">je uzavřena </w:t>
      </w:r>
      <w:r w:rsidR="001053F0" w:rsidRPr="0042478B">
        <w:rPr>
          <w:rFonts w:ascii="Arial" w:hAnsi="Arial" w:cs="Arial"/>
        </w:rPr>
        <w:t xml:space="preserve">dnem jejího podepsání oběma smluvními stranami a tímto dnem jsou její účastníci svými projevy vázáni. Účinnosti nabývá smlouva dnem jejího uveřejnění v registru smluv. </w:t>
      </w:r>
      <w:r w:rsidR="0042478B" w:rsidRPr="0042478B">
        <w:rPr>
          <w:rFonts w:ascii="Arial" w:hAnsi="Arial" w:cs="Arial"/>
        </w:rPr>
        <w:t>Smluvní strany se dohodly, že smlouvu uveřejní Objednatel, za zveřejnění jsou však odpovědné obě smluvní strany.</w:t>
      </w:r>
    </w:p>
    <w:p w14:paraId="2601C566" w14:textId="5B5466E5" w:rsidR="001053F0" w:rsidRPr="0042478B" w:rsidRDefault="00A55BE5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9.6</w:t>
      </w:r>
      <w:r w:rsidRPr="0042478B">
        <w:rPr>
          <w:rFonts w:ascii="Arial" w:hAnsi="Arial" w:cs="Arial"/>
        </w:rPr>
        <w:tab/>
      </w:r>
      <w:r w:rsidR="001053F0" w:rsidRPr="0042478B">
        <w:rPr>
          <w:rFonts w:ascii="Arial" w:hAnsi="Arial" w:cs="Arial"/>
        </w:rPr>
        <w:t>Právní vztahy neupravené touto smlouvou se řídí příslušnými ustanoveními občanského zákoníku a dalších obecně závazných právních předpisů v platném znění.</w:t>
      </w:r>
    </w:p>
    <w:p w14:paraId="0A5749D6" w14:textId="104908B0" w:rsidR="005443AB" w:rsidRDefault="00A55BE5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lastRenderedPageBreak/>
        <w:t>9.10</w:t>
      </w:r>
      <w:r w:rsidRPr="0042478B">
        <w:rPr>
          <w:rFonts w:ascii="Arial" w:hAnsi="Arial" w:cs="Arial"/>
        </w:rPr>
        <w:tab/>
      </w:r>
      <w:r w:rsidR="001053F0" w:rsidRPr="0042478B">
        <w:rPr>
          <w:rFonts w:ascii="Arial" w:hAnsi="Arial" w:cs="Arial"/>
        </w:rPr>
        <w:t>Zhotovitel i Objednatel shodně prohlašují, že si tuto smlouvu před jejím podpisem přečetli, že byla uzavřena po vzájemném projednání podle jejich pravé a svobodné vůle, určitě, vážně a srozumitelně, nikoliv v tísni za nápadně nevýhodných podmínek. Smluvní strany potvrzují autentičnost této smlouvy svým podpisem.</w:t>
      </w:r>
    </w:p>
    <w:p w14:paraId="5CDF096C" w14:textId="2FC41016" w:rsidR="00DD2639" w:rsidRDefault="00DD2639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9.11</w:t>
      </w:r>
      <w:r>
        <w:rPr>
          <w:rFonts w:ascii="Arial" w:hAnsi="Arial" w:cs="Arial"/>
        </w:rPr>
        <w:tab/>
        <w:t>Nedílnou součástí této smlouvy je příloha č. 1 – specifikace díla.</w:t>
      </w:r>
    </w:p>
    <w:p w14:paraId="0FA9D684" w14:textId="0197341D" w:rsidR="00DD2639" w:rsidRDefault="00DD2639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</w:p>
    <w:p w14:paraId="20B6EBD1" w14:textId="33882537" w:rsidR="00DD2639" w:rsidRPr="00DD2639" w:rsidRDefault="00DD2639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</w:rPr>
        <w:t>: specifikace díla</w:t>
      </w:r>
    </w:p>
    <w:p w14:paraId="4F0AEBFF" w14:textId="77777777" w:rsidR="00DD2639" w:rsidRDefault="00DD2639" w:rsidP="0042478B">
      <w:pPr>
        <w:spacing w:line="276" w:lineRule="auto"/>
        <w:jc w:val="both"/>
        <w:rPr>
          <w:rFonts w:ascii="Arial" w:hAnsi="Arial" w:cs="Arial"/>
        </w:rPr>
      </w:pPr>
    </w:p>
    <w:p w14:paraId="035FE10B" w14:textId="77777777" w:rsidR="00DD2639" w:rsidRDefault="00DD2639" w:rsidP="0042478B">
      <w:pPr>
        <w:spacing w:line="276" w:lineRule="auto"/>
        <w:jc w:val="both"/>
        <w:rPr>
          <w:rFonts w:ascii="Arial" w:hAnsi="Arial" w:cs="Arial"/>
        </w:rPr>
      </w:pPr>
    </w:p>
    <w:p w14:paraId="68BBD490" w14:textId="65F2C7D0" w:rsidR="00A55BE5" w:rsidRPr="0042478B" w:rsidRDefault="00A55BE5" w:rsidP="0042478B">
      <w:pPr>
        <w:spacing w:line="276" w:lineRule="auto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V</w:t>
      </w:r>
      <w:r w:rsidR="00AD4C41">
        <w:rPr>
          <w:rFonts w:ascii="Arial" w:hAnsi="Arial" w:cs="Arial"/>
        </w:rPr>
        <w:t> Praze, dne</w:t>
      </w:r>
      <w:r w:rsidR="00375E3D">
        <w:rPr>
          <w:rFonts w:ascii="Arial" w:hAnsi="Arial" w:cs="Arial"/>
        </w:rPr>
        <w:t xml:space="preserve"> 31.5.2023</w:t>
      </w:r>
      <w:r w:rsidRPr="0042478B">
        <w:rPr>
          <w:rFonts w:ascii="Arial" w:hAnsi="Arial" w:cs="Arial"/>
        </w:rPr>
        <w:tab/>
      </w:r>
      <w:r w:rsidRPr="0042478B">
        <w:rPr>
          <w:rFonts w:ascii="Arial" w:hAnsi="Arial" w:cs="Arial"/>
        </w:rPr>
        <w:tab/>
      </w:r>
      <w:r w:rsidRPr="0042478B">
        <w:rPr>
          <w:rFonts w:ascii="Arial" w:hAnsi="Arial" w:cs="Arial"/>
        </w:rPr>
        <w:tab/>
      </w:r>
      <w:r w:rsidR="007D5929">
        <w:rPr>
          <w:rFonts w:ascii="Arial" w:hAnsi="Arial" w:cs="Arial"/>
        </w:rPr>
        <w:tab/>
      </w:r>
      <w:r w:rsidRPr="0042478B">
        <w:rPr>
          <w:rFonts w:ascii="Arial" w:hAnsi="Arial" w:cs="Arial"/>
        </w:rPr>
        <w:t>V</w:t>
      </w:r>
      <w:r w:rsidR="00AD4C41">
        <w:rPr>
          <w:rFonts w:ascii="Arial" w:hAnsi="Arial" w:cs="Arial"/>
        </w:rPr>
        <w:t> </w:t>
      </w:r>
      <w:r w:rsidR="00F05200">
        <w:rPr>
          <w:rFonts w:ascii="Arial" w:hAnsi="Arial" w:cs="Arial"/>
        </w:rPr>
        <w:t>Praze</w:t>
      </w:r>
      <w:r w:rsidR="00AD4C41">
        <w:rPr>
          <w:rFonts w:ascii="Arial" w:hAnsi="Arial" w:cs="Arial"/>
        </w:rPr>
        <w:t>, dne …….</w:t>
      </w:r>
    </w:p>
    <w:p w14:paraId="08D67886" w14:textId="6D76D164" w:rsidR="00A55BE5" w:rsidRPr="0042478B" w:rsidRDefault="00A55BE5" w:rsidP="0042478B">
      <w:pPr>
        <w:spacing w:line="276" w:lineRule="auto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Objednatel:</w:t>
      </w:r>
      <w:r w:rsidRPr="0042478B">
        <w:rPr>
          <w:rFonts w:ascii="Arial" w:hAnsi="Arial" w:cs="Arial"/>
        </w:rPr>
        <w:tab/>
      </w:r>
      <w:r w:rsidRPr="0042478B">
        <w:rPr>
          <w:rFonts w:ascii="Arial" w:hAnsi="Arial" w:cs="Arial"/>
        </w:rPr>
        <w:tab/>
      </w:r>
      <w:r w:rsidRPr="0042478B">
        <w:rPr>
          <w:rFonts w:ascii="Arial" w:hAnsi="Arial" w:cs="Arial"/>
        </w:rPr>
        <w:tab/>
      </w:r>
      <w:r w:rsidRPr="0042478B">
        <w:rPr>
          <w:rFonts w:ascii="Arial" w:hAnsi="Arial" w:cs="Arial"/>
        </w:rPr>
        <w:tab/>
      </w:r>
      <w:r w:rsidRPr="0042478B">
        <w:rPr>
          <w:rFonts w:ascii="Arial" w:hAnsi="Arial" w:cs="Arial"/>
        </w:rPr>
        <w:tab/>
      </w:r>
      <w:r w:rsidRPr="0042478B">
        <w:rPr>
          <w:rFonts w:ascii="Arial" w:hAnsi="Arial" w:cs="Arial"/>
        </w:rPr>
        <w:tab/>
        <w:t>Zhotovitel:</w:t>
      </w:r>
    </w:p>
    <w:p w14:paraId="26DA68D9" w14:textId="77777777" w:rsidR="00A55BE5" w:rsidRPr="0042478B" w:rsidRDefault="00A55BE5" w:rsidP="0042478B">
      <w:pPr>
        <w:spacing w:line="276" w:lineRule="auto"/>
        <w:jc w:val="both"/>
        <w:rPr>
          <w:rFonts w:ascii="Arial" w:hAnsi="Arial" w:cs="Arial"/>
        </w:rPr>
      </w:pPr>
    </w:p>
    <w:p w14:paraId="23F52134" w14:textId="04BA575E" w:rsidR="00A55BE5" w:rsidRDefault="00A55BE5" w:rsidP="0042478B">
      <w:pPr>
        <w:spacing w:line="276" w:lineRule="auto"/>
        <w:jc w:val="both"/>
        <w:rPr>
          <w:rFonts w:ascii="Arial" w:hAnsi="Arial" w:cs="Arial"/>
        </w:rPr>
      </w:pPr>
    </w:p>
    <w:p w14:paraId="7BB6758E" w14:textId="77777777" w:rsidR="002F74B1" w:rsidRPr="0042478B" w:rsidRDefault="002F74B1" w:rsidP="0042478B">
      <w:pPr>
        <w:spacing w:line="276" w:lineRule="auto"/>
        <w:jc w:val="both"/>
        <w:rPr>
          <w:rFonts w:ascii="Arial" w:hAnsi="Arial" w:cs="Arial"/>
        </w:rPr>
      </w:pPr>
    </w:p>
    <w:p w14:paraId="0E078F9A" w14:textId="77777777" w:rsidR="00A55BE5" w:rsidRPr="0042478B" w:rsidRDefault="00A55BE5" w:rsidP="0042478B">
      <w:pPr>
        <w:spacing w:line="276" w:lineRule="auto"/>
        <w:jc w:val="both"/>
        <w:rPr>
          <w:rFonts w:ascii="Arial" w:hAnsi="Arial" w:cs="Arial"/>
        </w:rPr>
      </w:pPr>
    </w:p>
    <w:p w14:paraId="531CB3E7" w14:textId="77777777" w:rsidR="00A55BE5" w:rsidRPr="0042478B" w:rsidRDefault="00A55BE5" w:rsidP="0042478B">
      <w:pPr>
        <w:spacing w:line="276" w:lineRule="auto"/>
        <w:jc w:val="both"/>
        <w:rPr>
          <w:rFonts w:ascii="Arial" w:hAnsi="Arial" w:cs="Arial"/>
        </w:rPr>
      </w:pPr>
      <w:r w:rsidRPr="0042478B">
        <w:rPr>
          <w:rFonts w:ascii="Arial" w:hAnsi="Arial" w:cs="Arial"/>
        </w:rPr>
        <w:t>……………………………………….</w:t>
      </w:r>
      <w:r w:rsidRPr="0042478B">
        <w:rPr>
          <w:rFonts w:ascii="Arial" w:hAnsi="Arial" w:cs="Arial"/>
        </w:rPr>
        <w:tab/>
      </w:r>
      <w:r w:rsidRPr="0042478B">
        <w:rPr>
          <w:rFonts w:ascii="Arial" w:hAnsi="Arial" w:cs="Arial"/>
        </w:rPr>
        <w:tab/>
      </w:r>
      <w:r w:rsidRPr="0042478B">
        <w:rPr>
          <w:rFonts w:ascii="Arial" w:hAnsi="Arial" w:cs="Arial"/>
        </w:rPr>
        <w:tab/>
      </w:r>
      <w:r w:rsidRPr="0042478B">
        <w:rPr>
          <w:rFonts w:ascii="Arial" w:hAnsi="Arial" w:cs="Arial"/>
        </w:rPr>
        <w:tab/>
        <w:t>……………………………………….</w:t>
      </w:r>
    </w:p>
    <w:p w14:paraId="0F2E7E29" w14:textId="4E80F8C0" w:rsidR="00A55BE5" w:rsidRPr="0042478B" w:rsidRDefault="00AD4C41" w:rsidP="008247D7">
      <w:pPr>
        <w:spacing w:line="276" w:lineRule="auto"/>
        <w:ind w:left="5660" w:hanging="5660"/>
        <w:rPr>
          <w:rFonts w:ascii="Arial" w:hAnsi="Arial" w:cs="Arial"/>
        </w:rPr>
      </w:pPr>
      <w:r>
        <w:rPr>
          <w:rFonts w:ascii="Arial" w:hAnsi="Arial" w:cs="Arial"/>
        </w:rPr>
        <w:t>Univerzita Karlova</w:t>
      </w:r>
      <w:r w:rsidR="00A55BE5" w:rsidRPr="0042478B">
        <w:rPr>
          <w:rFonts w:ascii="Arial" w:hAnsi="Arial" w:cs="Arial"/>
        </w:rPr>
        <w:tab/>
      </w:r>
      <w:r w:rsidR="00A55BE5" w:rsidRPr="0042478B">
        <w:rPr>
          <w:rFonts w:ascii="Arial" w:hAnsi="Arial" w:cs="Arial"/>
        </w:rPr>
        <w:tab/>
      </w:r>
      <w:r w:rsidR="00396300" w:rsidRPr="0042478B">
        <w:rPr>
          <w:rFonts w:ascii="Arial" w:hAnsi="Arial" w:cs="Arial"/>
        </w:rPr>
        <w:t>Centrum pro studium vysokého</w:t>
      </w:r>
      <w:r w:rsidR="008247D7">
        <w:rPr>
          <w:rFonts w:ascii="Arial" w:hAnsi="Arial" w:cs="Arial"/>
        </w:rPr>
        <w:t xml:space="preserve"> </w:t>
      </w:r>
      <w:r w:rsidR="00396300" w:rsidRPr="0042478B">
        <w:rPr>
          <w:rFonts w:ascii="Arial" w:hAnsi="Arial" w:cs="Arial"/>
        </w:rPr>
        <w:t>školství, v.v.i.</w:t>
      </w:r>
    </w:p>
    <w:p w14:paraId="05AAAB30" w14:textId="43F0DFB3" w:rsidR="00A55BE5" w:rsidRPr="0042478B" w:rsidRDefault="00DD2639" w:rsidP="004247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Mgr. Martin Maňásek, kvestor</w:t>
      </w:r>
      <w:r w:rsidR="00A55BE5" w:rsidRPr="0042478B">
        <w:rPr>
          <w:rFonts w:ascii="Arial" w:hAnsi="Arial" w:cs="Arial"/>
        </w:rPr>
        <w:tab/>
      </w:r>
      <w:r w:rsidR="00A55BE5" w:rsidRPr="0042478B">
        <w:rPr>
          <w:rFonts w:ascii="Arial" w:hAnsi="Arial" w:cs="Arial"/>
        </w:rPr>
        <w:tab/>
      </w:r>
      <w:r w:rsidR="00A55BE5" w:rsidRPr="0042478B">
        <w:rPr>
          <w:rFonts w:ascii="Arial" w:hAnsi="Arial" w:cs="Arial"/>
        </w:rPr>
        <w:tab/>
      </w:r>
      <w:r w:rsidR="00F05200">
        <w:rPr>
          <w:rFonts w:ascii="Arial" w:hAnsi="Arial" w:cs="Arial"/>
        </w:rPr>
        <w:tab/>
      </w:r>
      <w:r w:rsidR="00396300" w:rsidRPr="0042478B">
        <w:rPr>
          <w:rFonts w:ascii="Arial" w:hAnsi="Arial" w:cs="Arial"/>
        </w:rPr>
        <w:t>Ing. Radim Ryška, Ph.D.</w:t>
      </w:r>
      <w:r w:rsidR="00C6416C" w:rsidRPr="0042478B">
        <w:rPr>
          <w:rFonts w:ascii="Arial" w:hAnsi="Arial" w:cs="Arial"/>
        </w:rPr>
        <w:t>, ředitel</w:t>
      </w:r>
    </w:p>
    <w:p w14:paraId="5B2141DD" w14:textId="11440A56" w:rsidR="00A55BE5" w:rsidRPr="0042478B" w:rsidRDefault="00A55BE5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</w:p>
    <w:p w14:paraId="7A4D32CC" w14:textId="597888A5" w:rsidR="00E26060" w:rsidRDefault="00E26060" w:rsidP="008C696B">
      <w:pPr>
        <w:spacing w:line="276" w:lineRule="auto"/>
        <w:rPr>
          <w:rFonts w:ascii="Arial" w:hAnsi="Arial" w:cs="Arial"/>
        </w:rPr>
      </w:pPr>
    </w:p>
    <w:p w14:paraId="0B2F4D71" w14:textId="77777777" w:rsidR="00084F08" w:rsidRPr="0042478B" w:rsidRDefault="00084F08" w:rsidP="0042478B">
      <w:pPr>
        <w:spacing w:line="276" w:lineRule="auto"/>
        <w:ind w:left="708" w:hanging="708"/>
        <w:jc w:val="both"/>
        <w:rPr>
          <w:rFonts w:ascii="Arial" w:hAnsi="Arial" w:cs="Arial"/>
        </w:rPr>
      </w:pPr>
    </w:p>
    <w:sectPr w:rsidR="00084F08" w:rsidRPr="0042478B" w:rsidSect="00C64D2C">
      <w:footerReference w:type="default" r:id="rId11"/>
      <w:footerReference w:type="first" r:id="rId12"/>
      <w:pgSz w:w="11906" w:h="16838"/>
      <w:pgMar w:top="1417" w:right="991" w:bottom="178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2C2E" w14:textId="77777777" w:rsidR="0068437A" w:rsidRDefault="0068437A" w:rsidP="00A55BE5">
      <w:pPr>
        <w:spacing w:after="0" w:line="240" w:lineRule="auto"/>
      </w:pPr>
      <w:r>
        <w:separator/>
      </w:r>
    </w:p>
  </w:endnote>
  <w:endnote w:type="continuationSeparator" w:id="0">
    <w:p w14:paraId="22BD6C02" w14:textId="77777777" w:rsidR="0068437A" w:rsidRDefault="0068437A" w:rsidP="00A5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006552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6E0B8" w14:textId="2DD8046B" w:rsidR="00A55BE5" w:rsidRPr="00672912" w:rsidRDefault="00A55BE5">
            <w:pPr>
              <w:pStyle w:val="Zpat"/>
              <w:jc w:val="right"/>
              <w:rPr>
                <w:rFonts w:ascii="Arial" w:hAnsi="Arial" w:cs="Arial"/>
              </w:rPr>
            </w:pPr>
            <w:r w:rsidRPr="00672912">
              <w:rPr>
                <w:rFonts w:ascii="Arial" w:hAnsi="Arial" w:cs="Arial"/>
              </w:rPr>
              <w:t xml:space="preserve">Stránka </w:t>
            </w:r>
            <w:r w:rsidRPr="006729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72912">
              <w:rPr>
                <w:rFonts w:ascii="Arial" w:hAnsi="Arial" w:cs="Arial"/>
                <w:b/>
                <w:bCs/>
              </w:rPr>
              <w:instrText>PAGE</w:instrText>
            </w:r>
            <w:r w:rsidRPr="006729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012CD" w:rsidRPr="00672912">
              <w:rPr>
                <w:rFonts w:ascii="Arial" w:hAnsi="Arial" w:cs="Arial"/>
                <w:b/>
                <w:bCs/>
                <w:noProof/>
              </w:rPr>
              <w:t>7</w:t>
            </w:r>
            <w:r w:rsidRPr="006729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72912">
              <w:rPr>
                <w:rFonts w:ascii="Arial" w:hAnsi="Arial" w:cs="Arial"/>
              </w:rPr>
              <w:t xml:space="preserve"> z </w:t>
            </w:r>
            <w:r w:rsidRPr="006729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72912">
              <w:rPr>
                <w:rFonts w:ascii="Arial" w:hAnsi="Arial" w:cs="Arial"/>
                <w:b/>
                <w:bCs/>
              </w:rPr>
              <w:instrText>NUMPAGES</w:instrText>
            </w:r>
            <w:r w:rsidRPr="006729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012CD" w:rsidRPr="00672912">
              <w:rPr>
                <w:rFonts w:ascii="Arial" w:hAnsi="Arial" w:cs="Arial"/>
                <w:b/>
                <w:bCs/>
                <w:noProof/>
              </w:rPr>
              <w:t>7</w:t>
            </w:r>
            <w:r w:rsidRPr="006729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ECB220" w14:textId="77777777" w:rsidR="00A55BE5" w:rsidRPr="00672912" w:rsidRDefault="00A55BE5">
    <w:pPr>
      <w:pStyle w:val="Zpa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4227751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19570552"/>
          <w:docPartObj>
            <w:docPartGallery w:val="Page Numbers (Top of Page)"/>
            <w:docPartUnique/>
          </w:docPartObj>
        </w:sdtPr>
        <w:sdtEndPr/>
        <w:sdtContent>
          <w:p w14:paraId="492CF8C9" w14:textId="77777777" w:rsidR="00186529" w:rsidRPr="00672912" w:rsidRDefault="00186529" w:rsidP="00C64D2C">
            <w:pPr>
              <w:pStyle w:val="Zpat"/>
              <w:jc w:val="center"/>
              <w:rPr>
                <w:rFonts w:ascii="Arial" w:hAnsi="Arial" w:cs="Arial"/>
              </w:rPr>
            </w:pPr>
            <w:r w:rsidRPr="00672912">
              <w:rPr>
                <w:rFonts w:ascii="Arial" w:hAnsi="Arial" w:cs="Arial"/>
              </w:rPr>
              <w:t xml:space="preserve">Stránka </w:t>
            </w:r>
            <w:r w:rsidRPr="006729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72912">
              <w:rPr>
                <w:rFonts w:ascii="Arial" w:hAnsi="Arial" w:cs="Arial"/>
                <w:b/>
                <w:bCs/>
              </w:rPr>
              <w:instrText>PAGE</w:instrText>
            </w:r>
            <w:r w:rsidRPr="006729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6729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72912">
              <w:rPr>
                <w:rFonts w:ascii="Arial" w:hAnsi="Arial" w:cs="Arial"/>
              </w:rPr>
              <w:t xml:space="preserve"> z </w:t>
            </w:r>
            <w:r w:rsidRPr="006729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72912">
              <w:rPr>
                <w:rFonts w:ascii="Arial" w:hAnsi="Arial" w:cs="Arial"/>
                <w:b/>
                <w:bCs/>
              </w:rPr>
              <w:instrText>NUMPAGES</w:instrText>
            </w:r>
            <w:r w:rsidRPr="006729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6729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0C6A85" w14:textId="77777777" w:rsidR="00BE48C6" w:rsidRDefault="00BE48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2728" w14:textId="77777777" w:rsidR="0068437A" w:rsidRDefault="0068437A" w:rsidP="00A55BE5">
      <w:pPr>
        <w:spacing w:after="0" w:line="240" w:lineRule="auto"/>
      </w:pPr>
      <w:r>
        <w:separator/>
      </w:r>
    </w:p>
  </w:footnote>
  <w:footnote w:type="continuationSeparator" w:id="0">
    <w:p w14:paraId="5194760D" w14:textId="77777777" w:rsidR="0068437A" w:rsidRDefault="0068437A" w:rsidP="00A55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681"/>
    <w:multiLevelType w:val="hybridMultilevel"/>
    <w:tmpl w:val="7D301A6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F3D57"/>
    <w:multiLevelType w:val="hybridMultilevel"/>
    <w:tmpl w:val="24FC6334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227ABC"/>
    <w:multiLevelType w:val="hybridMultilevel"/>
    <w:tmpl w:val="BA389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0041E"/>
    <w:multiLevelType w:val="hybridMultilevel"/>
    <w:tmpl w:val="6F94E5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66E92">
      <w:start w:val="1"/>
      <w:numFmt w:val="upperLetter"/>
      <w:lvlText w:val="%2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A54155"/>
    <w:multiLevelType w:val="hybridMultilevel"/>
    <w:tmpl w:val="013EDFF2"/>
    <w:lvl w:ilvl="0" w:tplc="15803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1498"/>
    <w:multiLevelType w:val="hybridMultilevel"/>
    <w:tmpl w:val="EBA0EB04"/>
    <w:lvl w:ilvl="0" w:tplc="81CC06C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5D6B"/>
    <w:multiLevelType w:val="hybridMultilevel"/>
    <w:tmpl w:val="4C7807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6FC4977"/>
    <w:multiLevelType w:val="hybridMultilevel"/>
    <w:tmpl w:val="53FA2F70"/>
    <w:lvl w:ilvl="0" w:tplc="EBE8E0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1338"/>
    <w:multiLevelType w:val="hybridMultilevel"/>
    <w:tmpl w:val="6CB4A870"/>
    <w:lvl w:ilvl="0" w:tplc="A9B297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9440985">
    <w:abstractNumId w:val="5"/>
  </w:num>
  <w:num w:numId="2" w16cid:durableId="190069584">
    <w:abstractNumId w:val="6"/>
  </w:num>
  <w:num w:numId="3" w16cid:durableId="254019907">
    <w:abstractNumId w:val="1"/>
  </w:num>
  <w:num w:numId="4" w16cid:durableId="1899587238">
    <w:abstractNumId w:val="4"/>
  </w:num>
  <w:num w:numId="5" w16cid:durableId="139932648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3026818">
    <w:abstractNumId w:val="3"/>
  </w:num>
  <w:num w:numId="7" w16cid:durableId="2072919027">
    <w:abstractNumId w:val="0"/>
  </w:num>
  <w:num w:numId="8" w16cid:durableId="585840555">
    <w:abstractNumId w:val="7"/>
  </w:num>
  <w:num w:numId="9" w16cid:durableId="4174036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AB"/>
    <w:rsid w:val="00006735"/>
    <w:rsid w:val="00050D0B"/>
    <w:rsid w:val="0007616C"/>
    <w:rsid w:val="00084026"/>
    <w:rsid w:val="00084F08"/>
    <w:rsid w:val="000861E1"/>
    <w:rsid w:val="000A695A"/>
    <w:rsid w:val="000B2C88"/>
    <w:rsid w:val="000D0FEE"/>
    <w:rsid w:val="000E5BD2"/>
    <w:rsid w:val="000E7608"/>
    <w:rsid w:val="000F4A7F"/>
    <w:rsid w:val="001037E1"/>
    <w:rsid w:val="001053F0"/>
    <w:rsid w:val="00123046"/>
    <w:rsid w:val="0012375F"/>
    <w:rsid w:val="001272EE"/>
    <w:rsid w:val="00131BC4"/>
    <w:rsid w:val="00186529"/>
    <w:rsid w:val="001A16B8"/>
    <w:rsid w:val="001C4AFC"/>
    <w:rsid w:val="001D5B94"/>
    <w:rsid w:val="001D6D77"/>
    <w:rsid w:val="0021440E"/>
    <w:rsid w:val="00245CD0"/>
    <w:rsid w:val="0025784E"/>
    <w:rsid w:val="00262E8D"/>
    <w:rsid w:val="00267B2E"/>
    <w:rsid w:val="00276850"/>
    <w:rsid w:val="00283626"/>
    <w:rsid w:val="00284625"/>
    <w:rsid w:val="002A6BBD"/>
    <w:rsid w:val="002B1FBE"/>
    <w:rsid w:val="002C1EA3"/>
    <w:rsid w:val="002F74B1"/>
    <w:rsid w:val="003337B8"/>
    <w:rsid w:val="003412B9"/>
    <w:rsid w:val="00346AA4"/>
    <w:rsid w:val="003705E3"/>
    <w:rsid w:val="00372153"/>
    <w:rsid w:val="00375E3D"/>
    <w:rsid w:val="00381C96"/>
    <w:rsid w:val="00396300"/>
    <w:rsid w:val="003A0C1B"/>
    <w:rsid w:val="003A749F"/>
    <w:rsid w:val="003E11B5"/>
    <w:rsid w:val="0040036E"/>
    <w:rsid w:val="004174BC"/>
    <w:rsid w:val="0042478B"/>
    <w:rsid w:val="004456DF"/>
    <w:rsid w:val="00451A41"/>
    <w:rsid w:val="00457370"/>
    <w:rsid w:val="00487719"/>
    <w:rsid w:val="00497CD9"/>
    <w:rsid w:val="004D6354"/>
    <w:rsid w:val="00501D43"/>
    <w:rsid w:val="0052119A"/>
    <w:rsid w:val="00535E00"/>
    <w:rsid w:val="005443AB"/>
    <w:rsid w:val="00551A37"/>
    <w:rsid w:val="0056546A"/>
    <w:rsid w:val="00572416"/>
    <w:rsid w:val="005805D1"/>
    <w:rsid w:val="005947B3"/>
    <w:rsid w:val="005B6F93"/>
    <w:rsid w:val="005D012C"/>
    <w:rsid w:val="005D0E40"/>
    <w:rsid w:val="005E075E"/>
    <w:rsid w:val="005E5323"/>
    <w:rsid w:val="00622C5D"/>
    <w:rsid w:val="0063318F"/>
    <w:rsid w:val="0063788B"/>
    <w:rsid w:val="00672912"/>
    <w:rsid w:val="006777FE"/>
    <w:rsid w:val="0068437A"/>
    <w:rsid w:val="00692B18"/>
    <w:rsid w:val="006A3639"/>
    <w:rsid w:val="006A4D5C"/>
    <w:rsid w:val="006C31E1"/>
    <w:rsid w:val="006E2FCC"/>
    <w:rsid w:val="006F18EB"/>
    <w:rsid w:val="006F6C32"/>
    <w:rsid w:val="00700ADE"/>
    <w:rsid w:val="00722F84"/>
    <w:rsid w:val="007354A2"/>
    <w:rsid w:val="00742AA7"/>
    <w:rsid w:val="007612CA"/>
    <w:rsid w:val="00761C4E"/>
    <w:rsid w:val="00783235"/>
    <w:rsid w:val="00786B7D"/>
    <w:rsid w:val="007B0874"/>
    <w:rsid w:val="007D5929"/>
    <w:rsid w:val="00817DBF"/>
    <w:rsid w:val="00824182"/>
    <w:rsid w:val="008247D7"/>
    <w:rsid w:val="008572F3"/>
    <w:rsid w:val="00880CA2"/>
    <w:rsid w:val="00884F93"/>
    <w:rsid w:val="00885B14"/>
    <w:rsid w:val="008978A9"/>
    <w:rsid w:val="008B7F4F"/>
    <w:rsid w:val="008C696B"/>
    <w:rsid w:val="008D6237"/>
    <w:rsid w:val="009024C4"/>
    <w:rsid w:val="00902EE5"/>
    <w:rsid w:val="00913953"/>
    <w:rsid w:val="00913C4D"/>
    <w:rsid w:val="009501CE"/>
    <w:rsid w:val="0097621F"/>
    <w:rsid w:val="009C3359"/>
    <w:rsid w:val="009C3D39"/>
    <w:rsid w:val="009E6542"/>
    <w:rsid w:val="00A333BA"/>
    <w:rsid w:val="00A55BE5"/>
    <w:rsid w:val="00A67383"/>
    <w:rsid w:val="00AB1712"/>
    <w:rsid w:val="00AB1778"/>
    <w:rsid w:val="00AD4C41"/>
    <w:rsid w:val="00B2787E"/>
    <w:rsid w:val="00B3107A"/>
    <w:rsid w:val="00B621EF"/>
    <w:rsid w:val="00B64FE6"/>
    <w:rsid w:val="00B77FC3"/>
    <w:rsid w:val="00B867D6"/>
    <w:rsid w:val="00BA7B3F"/>
    <w:rsid w:val="00BA7EDB"/>
    <w:rsid w:val="00BC415A"/>
    <w:rsid w:val="00BD10C9"/>
    <w:rsid w:val="00BE1CAF"/>
    <w:rsid w:val="00BE48C6"/>
    <w:rsid w:val="00C012CD"/>
    <w:rsid w:val="00C133F3"/>
    <w:rsid w:val="00C15623"/>
    <w:rsid w:val="00C3533F"/>
    <w:rsid w:val="00C3615F"/>
    <w:rsid w:val="00C6416C"/>
    <w:rsid w:val="00C64D2C"/>
    <w:rsid w:val="00C85E1C"/>
    <w:rsid w:val="00C87838"/>
    <w:rsid w:val="00CE7AAC"/>
    <w:rsid w:val="00CF0765"/>
    <w:rsid w:val="00D244EE"/>
    <w:rsid w:val="00D54AF7"/>
    <w:rsid w:val="00D82905"/>
    <w:rsid w:val="00D832B0"/>
    <w:rsid w:val="00D83BFA"/>
    <w:rsid w:val="00DA3A40"/>
    <w:rsid w:val="00DB6F0D"/>
    <w:rsid w:val="00DD2639"/>
    <w:rsid w:val="00DF49D7"/>
    <w:rsid w:val="00E25D3E"/>
    <w:rsid w:val="00E26060"/>
    <w:rsid w:val="00E325A9"/>
    <w:rsid w:val="00E463F1"/>
    <w:rsid w:val="00E51DC0"/>
    <w:rsid w:val="00E72610"/>
    <w:rsid w:val="00E81214"/>
    <w:rsid w:val="00E85DD7"/>
    <w:rsid w:val="00E90D46"/>
    <w:rsid w:val="00E91C13"/>
    <w:rsid w:val="00EC5C50"/>
    <w:rsid w:val="00EE3FA2"/>
    <w:rsid w:val="00F05200"/>
    <w:rsid w:val="00F32421"/>
    <w:rsid w:val="00F47DA9"/>
    <w:rsid w:val="00F8634F"/>
    <w:rsid w:val="00F86A87"/>
    <w:rsid w:val="00FA7AA3"/>
    <w:rsid w:val="00FB52F3"/>
    <w:rsid w:val="00FD5520"/>
    <w:rsid w:val="17F9B4E1"/>
    <w:rsid w:val="4E0B8516"/>
    <w:rsid w:val="599B54A3"/>
    <w:rsid w:val="7443F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D07C"/>
  <w15:chartTrackingRefBased/>
  <w15:docId w15:val="{FC5F9084-F2A3-4E5B-8221-6FB61780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4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43A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43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BE5"/>
  </w:style>
  <w:style w:type="paragraph" w:styleId="Zpat">
    <w:name w:val="footer"/>
    <w:basedOn w:val="Normln"/>
    <w:link w:val="ZpatChar"/>
    <w:uiPriority w:val="99"/>
    <w:unhideWhenUsed/>
    <w:rsid w:val="00A5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BE5"/>
  </w:style>
  <w:style w:type="character" w:styleId="Odkaznakoment">
    <w:name w:val="annotation reference"/>
    <w:basedOn w:val="Standardnpsmoodstavce"/>
    <w:uiPriority w:val="99"/>
    <w:semiHidden/>
    <w:unhideWhenUsed/>
    <w:rsid w:val="00535E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5E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5E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E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E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5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75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15E3090B2D4A7F9BA35425BC862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8B2CC-1CA4-4896-A632-002E91BF28BD}"/>
      </w:docPartPr>
      <w:docPartBody>
        <w:p w:rsidR="00F74BFD" w:rsidRDefault="006C31E1" w:rsidP="006C31E1">
          <w:pPr>
            <w:pStyle w:val="C615E3090B2D4A7F9BA35425BC862E02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1E1"/>
    <w:rsid w:val="000D5A0F"/>
    <w:rsid w:val="00153124"/>
    <w:rsid w:val="0017604C"/>
    <w:rsid w:val="00322B95"/>
    <w:rsid w:val="004F697C"/>
    <w:rsid w:val="00512021"/>
    <w:rsid w:val="005A17B4"/>
    <w:rsid w:val="006C31E1"/>
    <w:rsid w:val="00815101"/>
    <w:rsid w:val="009D50B5"/>
    <w:rsid w:val="00A806BA"/>
    <w:rsid w:val="00E4156A"/>
    <w:rsid w:val="00E44E19"/>
    <w:rsid w:val="00F52544"/>
    <w:rsid w:val="00F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31E1"/>
    <w:rPr>
      <w:color w:val="808080"/>
    </w:rPr>
  </w:style>
  <w:style w:type="paragraph" w:customStyle="1" w:styleId="C615E3090B2D4A7F9BA35425BC862E02">
    <w:name w:val="C615E3090B2D4A7F9BA35425BC862E02"/>
    <w:rsid w:val="006C3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FDBE2A047744590A4F7CDFA53DF0D" ma:contentTypeVersion="13" ma:contentTypeDescription="Vytvoří nový dokument" ma:contentTypeScope="" ma:versionID="fa873a85a75140e6f0664a52e0189637">
  <xsd:schema xmlns:xsd="http://www.w3.org/2001/XMLSchema" xmlns:xs="http://www.w3.org/2001/XMLSchema" xmlns:p="http://schemas.microsoft.com/office/2006/metadata/properties" xmlns:ns3="3b3cc35a-851c-4481-8562-6ce9f9f5548c" xmlns:ns4="97dd56d9-7586-4c47-a2ff-6e29f46bf72a" targetNamespace="http://schemas.microsoft.com/office/2006/metadata/properties" ma:root="true" ma:fieldsID="9c8f80f8c47b3220f014ba50c2fbdc2c" ns3:_="" ns4:_="">
    <xsd:import namespace="3b3cc35a-851c-4481-8562-6ce9f9f5548c"/>
    <xsd:import namespace="97dd56d9-7586-4c47-a2ff-6e29f46bf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cc35a-851c-4481-8562-6ce9f9f55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56d9-7586-4c47-a2ff-6e29f46bf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E092D-33B7-4A7B-9A13-AC55DEC53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1C23D-75F6-494A-9AB4-1F7AC8DE9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cc35a-851c-4481-8562-6ce9f9f5548c"/>
    <ds:schemaRef ds:uri="97dd56d9-7586-4c47-a2ff-6e29f46bf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9061C-AFE6-465A-B2BB-64A203D89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68A4CA-3A6F-402C-9A26-9C416B85AC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Pacek</dc:creator>
  <cp:keywords/>
  <dc:description/>
  <cp:lastModifiedBy>Lucie Válová</cp:lastModifiedBy>
  <cp:revision>3</cp:revision>
  <cp:lastPrinted>2021-08-05T14:01:00Z</cp:lastPrinted>
  <dcterms:created xsi:type="dcterms:W3CDTF">2023-05-30T15:28:00Z</dcterms:created>
  <dcterms:modified xsi:type="dcterms:W3CDTF">2023-05-31T10:10:00Z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0x010100840FDBE2A047744590A4F7CDFA53DF0D</vt:lpwstr>
  </property>
</Properties>
</file>