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B2" w:rsidRPr="000174C7" w:rsidRDefault="00941CED" w:rsidP="000174C7">
      <w:pPr>
        <w:spacing w:after="0" w:line="240" w:lineRule="auto"/>
        <w:jc w:val="both"/>
        <w:rPr>
          <w:b/>
          <w:szCs w:val="24"/>
        </w:rPr>
      </w:pPr>
      <w:proofErr w:type="spellStart"/>
      <w:r w:rsidRPr="000174C7">
        <w:rPr>
          <w:b/>
          <w:szCs w:val="24"/>
        </w:rPr>
        <w:t>Spr</w:t>
      </w:r>
      <w:proofErr w:type="spellEnd"/>
      <w:r w:rsidRPr="000174C7">
        <w:rPr>
          <w:b/>
          <w:szCs w:val="24"/>
        </w:rPr>
        <w:t xml:space="preserve"> </w:t>
      </w:r>
      <w:r w:rsidR="005D3AD8">
        <w:rPr>
          <w:b/>
          <w:szCs w:val="24"/>
        </w:rPr>
        <w:t>838/2017</w:t>
      </w:r>
    </w:p>
    <w:p w:rsidR="000C49F4" w:rsidRDefault="000C49F4" w:rsidP="000174C7">
      <w:pPr>
        <w:spacing w:after="0" w:line="240" w:lineRule="auto"/>
        <w:jc w:val="both"/>
        <w:rPr>
          <w:b/>
          <w:szCs w:val="24"/>
        </w:rPr>
      </w:pPr>
    </w:p>
    <w:p w:rsidR="005D3AD8" w:rsidRPr="000174C7" w:rsidRDefault="005D3AD8" w:rsidP="000174C7">
      <w:pPr>
        <w:spacing w:after="0" w:line="240" w:lineRule="auto"/>
        <w:jc w:val="both"/>
        <w:rPr>
          <w:b/>
          <w:szCs w:val="24"/>
        </w:rPr>
      </w:pPr>
    </w:p>
    <w:p w:rsidR="00792AF3" w:rsidRPr="000174C7" w:rsidRDefault="00792AF3" w:rsidP="000174C7">
      <w:pPr>
        <w:spacing w:after="0" w:line="240" w:lineRule="auto"/>
        <w:jc w:val="center"/>
        <w:rPr>
          <w:b/>
          <w:szCs w:val="24"/>
        </w:rPr>
      </w:pPr>
      <w:proofErr w:type="gramStart"/>
      <w:r w:rsidRPr="000174C7">
        <w:rPr>
          <w:b/>
          <w:szCs w:val="24"/>
        </w:rPr>
        <w:t>SMLOUVA  O  DÍLO</w:t>
      </w:r>
      <w:proofErr w:type="gramEnd"/>
    </w:p>
    <w:p w:rsidR="00792AF3" w:rsidRPr="000174C7" w:rsidRDefault="00792AF3" w:rsidP="000174C7">
      <w:pPr>
        <w:spacing w:after="0" w:line="240" w:lineRule="auto"/>
        <w:jc w:val="both"/>
        <w:rPr>
          <w:szCs w:val="24"/>
        </w:rPr>
      </w:pPr>
    </w:p>
    <w:p w:rsidR="00B556B2" w:rsidRPr="000174C7" w:rsidRDefault="00B556B2"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uzavřená podle § </w:t>
      </w:r>
      <w:smartTag w:uri="urn:schemas-microsoft-com:office:smarttags" w:element="metricconverter">
        <w:smartTagPr>
          <w:attr w:name="ProductID" w:val="2586 a"/>
        </w:smartTagPr>
        <w:r w:rsidRPr="000174C7">
          <w:rPr>
            <w:szCs w:val="24"/>
          </w:rPr>
          <w:t>2586 a</w:t>
        </w:r>
      </w:smartTag>
      <w:r w:rsidRPr="000174C7">
        <w:rPr>
          <w:szCs w:val="24"/>
        </w:rPr>
        <w:t xml:space="preserve"> násl. zákona č. 89/2012 Sb., občanský zákoník (dále jen “OZ“),</w:t>
      </w:r>
    </w:p>
    <w:p w:rsidR="00792AF3" w:rsidRDefault="00792AF3" w:rsidP="000174C7">
      <w:pPr>
        <w:spacing w:after="0" w:line="240" w:lineRule="auto"/>
        <w:jc w:val="both"/>
        <w:rPr>
          <w:szCs w:val="24"/>
        </w:rPr>
      </w:pPr>
    </w:p>
    <w:p w:rsidR="005D3AD8" w:rsidRDefault="005D3AD8" w:rsidP="000174C7">
      <w:pPr>
        <w:spacing w:after="0" w:line="240" w:lineRule="auto"/>
        <w:jc w:val="both"/>
        <w:rPr>
          <w:szCs w:val="24"/>
        </w:rPr>
      </w:pPr>
    </w:p>
    <w:p w:rsidR="005D3AD8" w:rsidRDefault="005D3AD8" w:rsidP="000174C7">
      <w:pPr>
        <w:spacing w:after="0" w:line="240" w:lineRule="auto"/>
        <w:jc w:val="both"/>
        <w:rPr>
          <w:szCs w:val="24"/>
        </w:rPr>
      </w:pPr>
    </w:p>
    <w:p w:rsidR="005D3AD8" w:rsidRPr="000174C7" w:rsidRDefault="005D3AD8" w:rsidP="000174C7">
      <w:pPr>
        <w:spacing w:after="0" w:line="240" w:lineRule="auto"/>
        <w:jc w:val="both"/>
        <w:rPr>
          <w:szCs w:val="24"/>
        </w:rPr>
      </w:pPr>
    </w:p>
    <w:p w:rsidR="00792AF3" w:rsidRPr="000174C7" w:rsidRDefault="00792AF3" w:rsidP="005D3AD8">
      <w:pPr>
        <w:spacing w:after="0" w:line="240" w:lineRule="auto"/>
        <w:jc w:val="center"/>
        <w:rPr>
          <w:b/>
          <w:szCs w:val="24"/>
        </w:rPr>
      </w:pPr>
      <w:r w:rsidRPr="000174C7">
        <w:rPr>
          <w:b/>
          <w:szCs w:val="24"/>
        </w:rPr>
        <w:t>I.</w:t>
      </w:r>
      <w:r w:rsidR="005D3AD8">
        <w:rPr>
          <w:b/>
          <w:szCs w:val="24"/>
        </w:rPr>
        <w:t xml:space="preserve"> </w:t>
      </w:r>
      <w:r w:rsidRPr="000174C7">
        <w:rPr>
          <w:b/>
          <w:szCs w:val="24"/>
        </w:rPr>
        <w:t>Smluvní strany</w:t>
      </w:r>
    </w:p>
    <w:p w:rsidR="00792AF3" w:rsidRDefault="00792AF3" w:rsidP="000174C7">
      <w:pPr>
        <w:spacing w:after="0" w:line="240" w:lineRule="auto"/>
        <w:jc w:val="both"/>
        <w:rPr>
          <w:szCs w:val="24"/>
        </w:rPr>
      </w:pPr>
    </w:p>
    <w:p w:rsidR="005D3AD8" w:rsidRPr="000174C7" w:rsidRDefault="005D3AD8" w:rsidP="000174C7">
      <w:pPr>
        <w:spacing w:after="0" w:line="240" w:lineRule="auto"/>
        <w:jc w:val="both"/>
        <w:rPr>
          <w:szCs w:val="24"/>
        </w:rPr>
      </w:pPr>
    </w:p>
    <w:p w:rsidR="00792AF3" w:rsidRPr="000174C7" w:rsidRDefault="00792AF3" w:rsidP="000174C7">
      <w:pPr>
        <w:spacing w:after="0" w:line="240" w:lineRule="auto"/>
        <w:jc w:val="both"/>
        <w:rPr>
          <w:b/>
          <w:szCs w:val="24"/>
        </w:rPr>
      </w:pPr>
      <w:r w:rsidRPr="000174C7">
        <w:rPr>
          <w:szCs w:val="24"/>
        </w:rPr>
        <w:t xml:space="preserve">1. </w:t>
      </w:r>
      <w:r w:rsidRPr="000174C7">
        <w:rPr>
          <w:b/>
          <w:szCs w:val="24"/>
        </w:rPr>
        <w:t>Česká republika</w:t>
      </w:r>
      <w:r w:rsidRPr="000174C7">
        <w:rPr>
          <w:szCs w:val="24"/>
        </w:rPr>
        <w:t xml:space="preserve"> – </w:t>
      </w:r>
      <w:r w:rsidRPr="000174C7">
        <w:rPr>
          <w:b/>
          <w:szCs w:val="24"/>
        </w:rPr>
        <w:t>Okresní soud ve Vsetíně</w:t>
      </w:r>
    </w:p>
    <w:p w:rsidR="00792AF3" w:rsidRPr="000174C7" w:rsidRDefault="00792AF3" w:rsidP="000174C7">
      <w:pPr>
        <w:spacing w:after="0" w:line="240" w:lineRule="auto"/>
        <w:jc w:val="both"/>
        <w:rPr>
          <w:szCs w:val="24"/>
        </w:rPr>
      </w:pPr>
      <w:r w:rsidRPr="000174C7">
        <w:rPr>
          <w:szCs w:val="24"/>
        </w:rPr>
        <w:t xml:space="preserve">se sídlem </w:t>
      </w:r>
      <w:r w:rsidR="005D3AD8">
        <w:rPr>
          <w:szCs w:val="24"/>
        </w:rPr>
        <w:t xml:space="preserve">755 39 </w:t>
      </w:r>
      <w:r w:rsidRPr="000174C7">
        <w:rPr>
          <w:szCs w:val="24"/>
        </w:rPr>
        <w:t>Vsetín, Horní náměstí 5</w:t>
      </w:r>
    </w:p>
    <w:p w:rsidR="00792AF3" w:rsidRPr="000174C7" w:rsidRDefault="005D3AD8" w:rsidP="000174C7">
      <w:pPr>
        <w:spacing w:after="0" w:line="240" w:lineRule="auto"/>
        <w:jc w:val="both"/>
        <w:rPr>
          <w:szCs w:val="24"/>
        </w:rPr>
      </w:pPr>
      <w:r>
        <w:rPr>
          <w:szCs w:val="24"/>
        </w:rPr>
        <w:t>zastoupena</w:t>
      </w:r>
      <w:r w:rsidR="00792AF3" w:rsidRPr="000174C7">
        <w:rPr>
          <w:szCs w:val="24"/>
        </w:rPr>
        <w:t>: Mgr. Miroslav Neuer, předseda okresního soudu</w:t>
      </w:r>
    </w:p>
    <w:p w:rsidR="00792AF3" w:rsidRPr="000174C7" w:rsidRDefault="00792AF3" w:rsidP="000174C7">
      <w:pPr>
        <w:spacing w:after="0" w:line="240" w:lineRule="auto"/>
        <w:jc w:val="both"/>
        <w:rPr>
          <w:szCs w:val="24"/>
        </w:rPr>
      </w:pPr>
      <w:r w:rsidRPr="000174C7">
        <w:rPr>
          <w:szCs w:val="24"/>
        </w:rPr>
        <w:t>IČO: 00025291</w:t>
      </w:r>
    </w:p>
    <w:p w:rsidR="005D3AD8" w:rsidRDefault="00792AF3" w:rsidP="000174C7">
      <w:pPr>
        <w:spacing w:after="0" w:line="240" w:lineRule="auto"/>
        <w:jc w:val="both"/>
        <w:rPr>
          <w:szCs w:val="24"/>
        </w:rPr>
      </w:pPr>
      <w:r w:rsidRPr="000174C7">
        <w:rPr>
          <w:szCs w:val="24"/>
        </w:rPr>
        <w:t xml:space="preserve">DIČ: </w:t>
      </w:r>
      <w:r w:rsidR="005D3AD8">
        <w:rPr>
          <w:szCs w:val="24"/>
        </w:rPr>
        <w:t>neplátce</w:t>
      </w:r>
    </w:p>
    <w:p w:rsidR="00792AF3" w:rsidRPr="000174C7" w:rsidRDefault="00792AF3" w:rsidP="000174C7">
      <w:pPr>
        <w:spacing w:after="0" w:line="240" w:lineRule="auto"/>
        <w:jc w:val="both"/>
        <w:rPr>
          <w:szCs w:val="24"/>
        </w:rPr>
      </w:pPr>
      <w:r w:rsidRPr="000174C7">
        <w:rPr>
          <w:szCs w:val="24"/>
        </w:rPr>
        <w:t xml:space="preserve">bankovní spojení: </w:t>
      </w:r>
      <w:proofErr w:type="spellStart"/>
      <w:r w:rsidR="00333FE0">
        <w:rPr>
          <w:szCs w:val="24"/>
        </w:rPr>
        <w:t>xxxxx</w:t>
      </w:r>
      <w:proofErr w:type="spellEnd"/>
      <w:r w:rsidR="00333FE0">
        <w:rPr>
          <w:szCs w:val="24"/>
        </w:rPr>
        <w:t xml:space="preserve"> </w:t>
      </w:r>
      <w:proofErr w:type="spellStart"/>
      <w:proofErr w:type="gramStart"/>
      <w:r w:rsidRPr="000174C7">
        <w:rPr>
          <w:szCs w:val="24"/>
        </w:rPr>
        <w:t>č.ú</w:t>
      </w:r>
      <w:proofErr w:type="spellEnd"/>
      <w:r w:rsidRPr="000174C7">
        <w:rPr>
          <w:szCs w:val="24"/>
        </w:rPr>
        <w:t>.:</w:t>
      </w:r>
      <w:proofErr w:type="gramEnd"/>
      <w:r w:rsidRPr="000174C7">
        <w:rPr>
          <w:szCs w:val="24"/>
        </w:rPr>
        <w:t xml:space="preserve"> </w:t>
      </w:r>
      <w:proofErr w:type="spellStart"/>
      <w:r w:rsidR="00333FE0">
        <w:rPr>
          <w:szCs w:val="24"/>
        </w:rPr>
        <w:t>xxxxx</w:t>
      </w:r>
      <w:proofErr w:type="spellEnd"/>
    </w:p>
    <w:p w:rsidR="00792AF3" w:rsidRPr="000174C7" w:rsidRDefault="00792AF3" w:rsidP="000174C7">
      <w:pPr>
        <w:spacing w:after="0" w:line="240" w:lineRule="auto"/>
        <w:jc w:val="both"/>
        <w:rPr>
          <w:szCs w:val="24"/>
        </w:rPr>
      </w:pPr>
      <w:r w:rsidRPr="000174C7">
        <w:rPr>
          <w:szCs w:val="24"/>
        </w:rPr>
        <w:t>(dále jen „objednatel“) na straně jedné</w:t>
      </w:r>
      <w:r w:rsidRPr="000174C7">
        <w:rPr>
          <w:szCs w:val="24"/>
        </w:rPr>
        <w:tab/>
      </w:r>
      <w:r w:rsidRPr="000174C7">
        <w:rPr>
          <w:szCs w:val="24"/>
        </w:rPr>
        <w:tab/>
      </w:r>
      <w:r w:rsidRPr="000174C7">
        <w:rPr>
          <w:szCs w:val="24"/>
        </w:rPr>
        <w:tab/>
      </w:r>
      <w:r w:rsidRPr="000174C7">
        <w:rPr>
          <w:szCs w:val="24"/>
        </w:rPr>
        <w:tab/>
      </w:r>
      <w:r w:rsidRPr="000174C7">
        <w:rPr>
          <w:szCs w:val="24"/>
        </w:rPr>
        <w:tab/>
      </w:r>
    </w:p>
    <w:p w:rsidR="00792AF3" w:rsidRPr="000174C7" w:rsidRDefault="00792AF3" w:rsidP="000174C7">
      <w:pPr>
        <w:spacing w:after="0" w:line="240" w:lineRule="auto"/>
        <w:jc w:val="both"/>
        <w:rPr>
          <w:b/>
          <w:szCs w:val="24"/>
        </w:rPr>
      </w:pPr>
      <w:r w:rsidRPr="000174C7">
        <w:rPr>
          <w:b/>
          <w:szCs w:val="24"/>
        </w:rPr>
        <w:t>a</w:t>
      </w:r>
    </w:p>
    <w:p w:rsidR="00792AF3" w:rsidRPr="005E764B" w:rsidRDefault="00792AF3" w:rsidP="000174C7">
      <w:pPr>
        <w:spacing w:after="0" w:line="240" w:lineRule="auto"/>
        <w:jc w:val="both"/>
        <w:rPr>
          <w:b/>
          <w:szCs w:val="24"/>
        </w:rPr>
      </w:pPr>
      <w:r w:rsidRPr="005E764B">
        <w:rPr>
          <w:b/>
          <w:szCs w:val="24"/>
        </w:rPr>
        <w:t xml:space="preserve">2. </w:t>
      </w:r>
      <w:proofErr w:type="spellStart"/>
      <w:r w:rsidR="0030685D" w:rsidRPr="005E764B">
        <w:rPr>
          <w:b/>
          <w:szCs w:val="24"/>
        </w:rPr>
        <w:t>P.M.Caroline</w:t>
      </w:r>
      <w:proofErr w:type="spellEnd"/>
      <w:r w:rsidR="0030685D" w:rsidRPr="005E764B">
        <w:rPr>
          <w:b/>
          <w:szCs w:val="24"/>
        </w:rPr>
        <w:t xml:space="preserve"> s.r.o.</w:t>
      </w:r>
    </w:p>
    <w:p w:rsidR="0030685D" w:rsidRPr="000174C7" w:rsidRDefault="0030685D" w:rsidP="000174C7">
      <w:pPr>
        <w:spacing w:after="0" w:line="240" w:lineRule="auto"/>
        <w:jc w:val="both"/>
        <w:rPr>
          <w:szCs w:val="24"/>
        </w:rPr>
      </w:pPr>
      <w:r>
        <w:rPr>
          <w:szCs w:val="24"/>
        </w:rPr>
        <w:t>se sídlem Rokytnice 413, 755 01 Vsetín</w:t>
      </w:r>
    </w:p>
    <w:p w:rsidR="005E764B" w:rsidRPr="005E764B" w:rsidRDefault="005E764B" w:rsidP="005E764B">
      <w:pPr>
        <w:spacing w:after="0" w:line="240" w:lineRule="auto"/>
        <w:jc w:val="both"/>
        <w:rPr>
          <w:szCs w:val="24"/>
        </w:rPr>
      </w:pPr>
      <w:r w:rsidRPr="005E764B">
        <w:rPr>
          <w:szCs w:val="24"/>
        </w:rPr>
        <w:t>zapsaný v obchodním rejstříku vedeném Krajským soudem v Ostravě, oddíl C, vložka 8751</w:t>
      </w:r>
    </w:p>
    <w:p w:rsidR="005E764B" w:rsidRPr="005E764B" w:rsidRDefault="005E764B" w:rsidP="005E764B">
      <w:pPr>
        <w:spacing w:after="0" w:line="240" w:lineRule="auto"/>
        <w:jc w:val="both"/>
        <w:rPr>
          <w:szCs w:val="24"/>
        </w:rPr>
      </w:pPr>
      <w:r w:rsidRPr="005E764B">
        <w:rPr>
          <w:szCs w:val="24"/>
        </w:rPr>
        <w:t>zastoupená Ing. Petrem Müllerem, jednatelem</w:t>
      </w:r>
    </w:p>
    <w:p w:rsidR="005E764B" w:rsidRPr="005E764B" w:rsidRDefault="005E764B" w:rsidP="005E764B">
      <w:pPr>
        <w:spacing w:after="0" w:line="240" w:lineRule="auto"/>
        <w:jc w:val="both"/>
        <w:rPr>
          <w:szCs w:val="24"/>
        </w:rPr>
      </w:pPr>
      <w:r w:rsidRPr="005E764B">
        <w:rPr>
          <w:szCs w:val="24"/>
        </w:rPr>
        <w:t>IČO: 64611051</w:t>
      </w:r>
    </w:p>
    <w:p w:rsidR="005E764B" w:rsidRPr="005E764B" w:rsidRDefault="005E764B" w:rsidP="005E764B">
      <w:pPr>
        <w:spacing w:after="0" w:line="240" w:lineRule="auto"/>
        <w:jc w:val="both"/>
        <w:rPr>
          <w:szCs w:val="24"/>
        </w:rPr>
      </w:pPr>
      <w:r w:rsidRPr="005E764B">
        <w:rPr>
          <w:szCs w:val="24"/>
        </w:rPr>
        <w:t>DIČ: CZ64611051</w:t>
      </w:r>
    </w:p>
    <w:p w:rsidR="005E764B" w:rsidRPr="005E764B" w:rsidRDefault="005E764B" w:rsidP="005E764B">
      <w:pPr>
        <w:spacing w:after="0" w:line="240" w:lineRule="auto"/>
        <w:jc w:val="both"/>
        <w:rPr>
          <w:szCs w:val="24"/>
        </w:rPr>
      </w:pPr>
      <w:r w:rsidRPr="005E764B">
        <w:rPr>
          <w:szCs w:val="24"/>
        </w:rPr>
        <w:t>bankovní spojení:</w:t>
      </w:r>
      <w:r w:rsidR="008625A4">
        <w:rPr>
          <w:szCs w:val="24"/>
        </w:rPr>
        <w:t xml:space="preserve"> </w:t>
      </w:r>
      <w:proofErr w:type="spellStart"/>
      <w:r w:rsidR="00333FE0">
        <w:rPr>
          <w:szCs w:val="24"/>
        </w:rPr>
        <w:t>xxxxx</w:t>
      </w:r>
      <w:proofErr w:type="spellEnd"/>
      <w:r w:rsidRPr="005E764B">
        <w:rPr>
          <w:szCs w:val="24"/>
        </w:rPr>
        <w:t>.</w:t>
      </w:r>
      <w:r>
        <w:rPr>
          <w:szCs w:val="24"/>
        </w:rPr>
        <w:t xml:space="preserve">, </w:t>
      </w:r>
      <w:proofErr w:type="spellStart"/>
      <w:proofErr w:type="gramStart"/>
      <w:r w:rsidRPr="005E764B">
        <w:rPr>
          <w:szCs w:val="24"/>
        </w:rPr>
        <w:t>č.ú</w:t>
      </w:r>
      <w:proofErr w:type="spellEnd"/>
      <w:r w:rsidRPr="005E764B">
        <w:rPr>
          <w:szCs w:val="24"/>
        </w:rPr>
        <w:t>.:</w:t>
      </w:r>
      <w:proofErr w:type="gramEnd"/>
      <w:r w:rsidRPr="005E764B">
        <w:rPr>
          <w:szCs w:val="24"/>
        </w:rPr>
        <w:t xml:space="preserve"> </w:t>
      </w:r>
      <w:proofErr w:type="spellStart"/>
      <w:r w:rsidR="00333FE0">
        <w:rPr>
          <w:szCs w:val="24"/>
        </w:rPr>
        <w:t>xxxxx</w:t>
      </w:r>
      <w:proofErr w:type="spellEnd"/>
    </w:p>
    <w:p w:rsidR="00792AF3" w:rsidRPr="000174C7" w:rsidRDefault="00941CED" w:rsidP="000174C7">
      <w:pPr>
        <w:spacing w:after="0" w:line="240" w:lineRule="auto"/>
        <w:jc w:val="both"/>
        <w:rPr>
          <w:szCs w:val="24"/>
        </w:rPr>
      </w:pPr>
      <w:r w:rsidRPr="000174C7">
        <w:rPr>
          <w:szCs w:val="24"/>
        </w:rPr>
        <w:t>(dále jen „zhotovitel</w:t>
      </w:r>
      <w:r w:rsidR="00792AF3" w:rsidRPr="000174C7">
        <w:rPr>
          <w:szCs w:val="24"/>
        </w:rPr>
        <w:t>“) na straně druhé</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b/>
          <w:szCs w:val="24"/>
        </w:rPr>
        <w:t>uzavřely na základě podkladů uvedených v článku II. tuto smlouvu (dále jen Smlouva“)</w:t>
      </w:r>
      <w:r w:rsidRPr="000174C7">
        <w:rPr>
          <w:szCs w:val="24"/>
        </w:rPr>
        <w:t>:</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center"/>
        <w:rPr>
          <w:b/>
          <w:szCs w:val="24"/>
        </w:rPr>
      </w:pPr>
      <w:r w:rsidRPr="000174C7">
        <w:rPr>
          <w:b/>
          <w:szCs w:val="24"/>
        </w:rPr>
        <w:t>II.</w:t>
      </w:r>
      <w:r w:rsidR="000174C7">
        <w:rPr>
          <w:b/>
          <w:szCs w:val="24"/>
        </w:rPr>
        <w:t xml:space="preserve"> </w:t>
      </w:r>
      <w:r w:rsidRPr="000174C7">
        <w:rPr>
          <w:b/>
          <w:szCs w:val="24"/>
        </w:rPr>
        <w:t>Závazné podklady pro uzavření smlouvy</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1. </w:t>
      </w:r>
      <w:r w:rsidRPr="000174C7">
        <w:rPr>
          <w:szCs w:val="24"/>
        </w:rPr>
        <w:tab/>
        <w:t>Závaznými podklady pro uzavření této smlouvy (dále jen „Závazné podklady“) se rozumí:</w:t>
      </w:r>
    </w:p>
    <w:p w:rsidR="00792AF3" w:rsidRPr="000174C7" w:rsidRDefault="00792AF3" w:rsidP="000174C7">
      <w:pPr>
        <w:spacing w:after="0" w:line="240" w:lineRule="auto"/>
        <w:jc w:val="both"/>
        <w:rPr>
          <w:szCs w:val="24"/>
        </w:rPr>
      </w:pPr>
      <w:r w:rsidRPr="000174C7">
        <w:rPr>
          <w:szCs w:val="24"/>
        </w:rPr>
        <w:t xml:space="preserve">Výzva k předložení nabídky ze dne </w:t>
      </w:r>
      <w:r w:rsidR="005D3AD8">
        <w:rPr>
          <w:szCs w:val="24"/>
        </w:rPr>
        <w:t>17.5.2017</w:t>
      </w:r>
    </w:p>
    <w:p w:rsidR="00792AF3" w:rsidRPr="000174C7" w:rsidRDefault="00792AF3" w:rsidP="000174C7">
      <w:pPr>
        <w:spacing w:after="0" w:line="240" w:lineRule="auto"/>
        <w:jc w:val="both"/>
        <w:rPr>
          <w:szCs w:val="24"/>
        </w:rPr>
      </w:pPr>
      <w:r w:rsidRPr="000174C7">
        <w:rPr>
          <w:szCs w:val="24"/>
        </w:rPr>
        <w:t>Nabídka zhotovitele ze dne</w:t>
      </w:r>
      <w:r w:rsidR="00B8272B">
        <w:rPr>
          <w:szCs w:val="24"/>
        </w:rPr>
        <w:t xml:space="preserve"> 5.6.2017</w:t>
      </w:r>
      <w:r w:rsidRPr="000174C7">
        <w:rPr>
          <w:szCs w:val="24"/>
        </w:rPr>
        <w:t>, pod č</w:t>
      </w:r>
      <w:r w:rsidR="00B8272B">
        <w:rPr>
          <w:szCs w:val="24"/>
        </w:rPr>
        <w:t>. 1</w:t>
      </w:r>
    </w:p>
    <w:p w:rsidR="00792AF3" w:rsidRPr="000174C7" w:rsidRDefault="00792AF3" w:rsidP="000174C7">
      <w:pPr>
        <w:spacing w:after="0" w:line="240" w:lineRule="auto"/>
        <w:jc w:val="both"/>
        <w:rPr>
          <w:b/>
          <w:szCs w:val="24"/>
        </w:rPr>
      </w:pPr>
    </w:p>
    <w:p w:rsidR="00C026CB" w:rsidRDefault="00792AF3" w:rsidP="00C026CB">
      <w:pPr>
        <w:spacing w:after="0" w:line="240" w:lineRule="auto"/>
        <w:jc w:val="center"/>
        <w:rPr>
          <w:b/>
          <w:szCs w:val="24"/>
        </w:rPr>
      </w:pPr>
      <w:r w:rsidRPr="000174C7">
        <w:rPr>
          <w:b/>
          <w:szCs w:val="24"/>
        </w:rPr>
        <w:t>III.</w:t>
      </w:r>
      <w:r w:rsidR="000174C7">
        <w:rPr>
          <w:b/>
          <w:szCs w:val="24"/>
        </w:rPr>
        <w:t xml:space="preserve"> </w:t>
      </w:r>
      <w:r w:rsidRPr="000174C7">
        <w:rPr>
          <w:b/>
          <w:szCs w:val="24"/>
        </w:rPr>
        <w:t>Předmět Smlouvy</w:t>
      </w:r>
      <w:r w:rsidR="000174C7">
        <w:rPr>
          <w:b/>
          <w:szCs w:val="24"/>
        </w:rPr>
        <w:t>, místo plnění</w:t>
      </w:r>
    </w:p>
    <w:p w:rsidR="00C026CB" w:rsidRDefault="00C026CB" w:rsidP="00C026CB">
      <w:pPr>
        <w:spacing w:after="0" w:line="240" w:lineRule="auto"/>
        <w:jc w:val="center"/>
        <w:rPr>
          <w:b/>
          <w:szCs w:val="24"/>
        </w:rPr>
      </w:pPr>
    </w:p>
    <w:p w:rsidR="00C026CB" w:rsidRPr="00C026CB" w:rsidRDefault="00C026CB" w:rsidP="00C026CB">
      <w:pPr>
        <w:spacing w:after="0" w:line="240" w:lineRule="auto"/>
        <w:rPr>
          <w:b/>
          <w:szCs w:val="24"/>
        </w:rPr>
      </w:pPr>
      <w:r>
        <w:rPr>
          <w:b/>
        </w:rPr>
        <w:t xml:space="preserve">1. </w:t>
      </w:r>
      <w:r w:rsidR="00792AF3" w:rsidRPr="00C026CB">
        <w:rPr>
          <w:b/>
        </w:rPr>
        <w:t>Předmětem této Smlouvy je</w:t>
      </w:r>
      <w:r w:rsidR="00E37C19" w:rsidRPr="00C026CB">
        <w:rPr>
          <w:b/>
        </w:rPr>
        <w:t xml:space="preserve"> </w:t>
      </w:r>
      <w:r w:rsidRPr="00C026CB">
        <w:rPr>
          <w:b/>
        </w:rPr>
        <w:t>zhotovení díla, kt</w:t>
      </w:r>
      <w:r>
        <w:rPr>
          <w:b/>
        </w:rPr>
        <w:t xml:space="preserve">erým se rozumí zhotovení určité </w:t>
      </w:r>
      <w:r w:rsidRPr="00C026CB">
        <w:rPr>
          <w:b/>
        </w:rPr>
        <w:t>věci, údržba, oprava nebo úprava věci, nebo činnost s jiným výsledkem.</w:t>
      </w:r>
      <w:r>
        <w:t xml:space="preserve"> </w:t>
      </w:r>
    </w:p>
    <w:p w:rsidR="00E37C19" w:rsidRPr="000174C7" w:rsidRDefault="00C026CB" w:rsidP="00C026CB">
      <w:pPr>
        <w:pStyle w:val="CZodstavec"/>
        <w:numPr>
          <w:ilvl w:val="0"/>
          <w:numId w:val="0"/>
        </w:numPr>
        <w:spacing w:after="0" w:line="240" w:lineRule="auto"/>
        <w:rPr>
          <w:rFonts w:ascii="Times New Roman" w:hAnsi="Times New Roman"/>
          <w:sz w:val="24"/>
        </w:rPr>
      </w:pPr>
      <w:r>
        <w:rPr>
          <w:rFonts w:ascii="Times New Roman" w:hAnsi="Times New Roman"/>
          <w:sz w:val="24"/>
        </w:rPr>
        <w:t xml:space="preserve">Zejména se jedná o </w:t>
      </w:r>
      <w:r w:rsidR="00E37C19" w:rsidRPr="000174C7">
        <w:rPr>
          <w:rFonts w:ascii="Times New Roman" w:hAnsi="Times New Roman"/>
          <w:sz w:val="24"/>
        </w:rPr>
        <w:t>posk</w:t>
      </w:r>
      <w:r w:rsidR="000174C7">
        <w:rPr>
          <w:rFonts w:ascii="Times New Roman" w:hAnsi="Times New Roman"/>
          <w:sz w:val="24"/>
        </w:rPr>
        <w:t>ytování níže uvedených služeb:</w:t>
      </w:r>
    </w:p>
    <w:p w:rsidR="00E37C19" w:rsidRPr="000174C7" w:rsidRDefault="00E37C19" w:rsidP="005D3AD8">
      <w:pPr>
        <w:pStyle w:val="CZNormlnodsazen"/>
        <w:numPr>
          <w:ilvl w:val="1"/>
          <w:numId w:val="25"/>
        </w:numPr>
        <w:spacing w:before="0" w:after="0" w:line="240" w:lineRule="auto"/>
        <w:ind w:left="0" w:firstLine="0"/>
        <w:rPr>
          <w:rFonts w:ascii="Times New Roman" w:hAnsi="Times New Roman"/>
          <w:sz w:val="24"/>
        </w:rPr>
      </w:pPr>
      <w:r w:rsidRPr="000174C7">
        <w:rPr>
          <w:rFonts w:ascii="Times New Roman" w:hAnsi="Times New Roman"/>
          <w:sz w:val="24"/>
        </w:rPr>
        <w:t xml:space="preserve">oprava a servis tiskáren, </w:t>
      </w:r>
    </w:p>
    <w:p w:rsidR="00E37C19" w:rsidRPr="000174C7" w:rsidRDefault="00E37C19" w:rsidP="005D3AD8">
      <w:pPr>
        <w:pStyle w:val="CZNormlnodsazen"/>
        <w:numPr>
          <w:ilvl w:val="1"/>
          <w:numId w:val="25"/>
        </w:numPr>
        <w:spacing w:before="0" w:after="0" w:line="240" w:lineRule="auto"/>
        <w:ind w:left="0" w:firstLine="0"/>
        <w:rPr>
          <w:rFonts w:ascii="Times New Roman" w:hAnsi="Times New Roman"/>
          <w:sz w:val="24"/>
        </w:rPr>
      </w:pPr>
      <w:r w:rsidRPr="000174C7">
        <w:rPr>
          <w:rFonts w:ascii="Times New Roman" w:hAnsi="Times New Roman"/>
          <w:sz w:val="24"/>
        </w:rPr>
        <w:t xml:space="preserve">oprava a servis kopírek, </w:t>
      </w:r>
    </w:p>
    <w:p w:rsidR="00E37C19" w:rsidRDefault="00E37C19" w:rsidP="005D3AD8">
      <w:pPr>
        <w:pStyle w:val="CZNormlnodsazen"/>
        <w:numPr>
          <w:ilvl w:val="1"/>
          <w:numId w:val="25"/>
        </w:numPr>
        <w:spacing w:before="0" w:after="0" w:line="240" w:lineRule="auto"/>
        <w:ind w:left="0" w:firstLine="0"/>
        <w:rPr>
          <w:rFonts w:ascii="Times New Roman" w:hAnsi="Times New Roman"/>
          <w:sz w:val="24"/>
        </w:rPr>
      </w:pPr>
      <w:r w:rsidRPr="000174C7">
        <w:rPr>
          <w:rFonts w:ascii="Times New Roman" w:hAnsi="Times New Roman"/>
          <w:sz w:val="24"/>
        </w:rPr>
        <w:t>oprava a servis multifunkčních zařízení,</w:t>
      </w:r>
    </w:p>
    <w:p w:rsidR="001C70D8" w:rsidRPr="000174C7" w:rsidRDefault="001C70D8" w:rsidP="005D3AD8">
      <w:pPr>
        <w:pStyle w:val="CZNormlnodsazen"/>
        <w:numPr>
          <w:ilvl w:val="1"/>
          <w:numId w:val="25"/>
        </w:numPr>
        <w:spacing w:before="0" w:after="0" w:line="240" w:lineRule="auto"/>
        <w:ind w:left="0" w:firstLine="0"/>
        <w:rPr>
          <w:rFonts w:ascii="Times New Roman" w:hAnsi="Times New Roman"/>
          <w:sz w:val="24"/>
        </w:rPr>
      </w:pPr>
      <w:r>
        <w:rPr>
          <w:rFonts w:ascii="Times New Roman" w:hAnsi="Times New Roman"/>
          <w:sz w:val="24"/>
        </w:rPr>
        <w:t>dodávka spotřebního materiálu pro VT</w:t>
      </w:r>
    </w:p>
    <w:p w:rsidR="00E37C19" w:rsidRPr="000174C7" w:rsidRDefault="00E37C19" w:rsidP="000174C7">
      <w:pPr>
        <w:pStyle w:val="CZNormlnodsazen"/>
        <w:spacing w:before="0" w:after="0" w:line="240" w:lineRule="auto"/>
        <w:ind w:left="0"/>
        <w:rPr>
          <w:rFonts w:ascii="Times New Roman" w:hAnsi="Times New Roman"/>
          <w:sz w:val="24"/>
        </w:rPr>
      </w:pPr>
      <w:r w:rsidRPr="000174C7">
        <w:rPr>
          <w:rFonts w:ascii="Times New Roman" w:hAnsi="Times New Roman"/>
          <w:sz w:val="24"/>
        </w:rPr>
        <w:t>vše v souladu s Přílohou č. 1 této smlouvy.</w:t>
      </w:r>
    </w:p>
    <w:p w:rsidR="00E37C19" w:rsidRPr="000174C7" w:rsidRDefault="00E37C19" w:rsidP="005D3AD8">
      <w:pPr>
        <w:pStyle w:val="CZodstavec"/>
        <w:numPr>
          <w:ilvl w:val="0"/>
          <w:numId w:val="25"/>
        </w:numPr>
        <w:tabs>
          <w:tab w:val="num" w:pos="720"/>
        </w:tabs>
        <w:spacing w:after="0" w:line="240" w:lineRule="auto"/>
        <w:ind w:left="0" w:firstLine="0"/>
        <w:rPr>
          <w:rFonts w:ascii="Times New Roman" w:hAnsi="Times New Roman"/>
          <w:sz w:val="24"/>
        </w:rPr>
      </w:pPr>
      <w:r w:rsidRPr="000174C7">
        <w:rPr>
          <w:rFonts w:ascii="Times New Roman" w:hAnsi="Times New Roman"/>
          <w:sz w:val="24"/>
        </w:rPr>
        <w:lastRenderedPageBreak/>
        <w:t xml:space="preserve">Objednatel je oprávněn vyzvat zhotovitele k předložení nabídky na služby v souladu s touto </w:t>
      </w:r>
      <w:r w:rsidR="000174C7">
        <w:rPr>
          <w:rFonts w:ascii="Times New Roman" w:hAnsi="Times New Roman"/>
          <w:sz w:val="24"/>
        </w:rPr>
        <w:t>S</w:t>
      </w:r>
      <w:r w:rsidRPr="000174C7">
        <w:rPr>
          <w:rFonts w:ascii="Times New Roman" w:hAnsi="Times New Roman"/>
          <w:sz w:val="24"/>
        </w:rPr>
        <w:t>mlouvou. Objednatel není povinen takovou výzvu učinit.</w:t>
      </w:r>
    </w:p>
    <w:p w:rsidR="00E37C19" w:rsidRPr="000174C7" w:rsidRDefault="00E37C19" w:rsidP="005D3AD8">
      <w:pPr>
        <w:pStyle w:val="CZodstavec"/>
        <w:numPr>
          <w:ilvl w:val="0"/>
          <w:numId w:val="25"/>
        </w:numPr>
        <w:tabs>
          <w:tab w:val="num" w:pos="720"/>
        </w:tabs>
        <w:spacing w:after="0" w:line="240" w:lineRule="auto"/>
        <w:ind w:left="0" w:firstLine="0"/>
        <w:rPr>
          <w:rFonts w:ascii="Times New Roman" w:hAnsi="Times New Roman"/>
          <w:sz w:val="24"/>
        </w:rPr>
      </w:pPr>
      <w:r w:rsidRPr="000174C7">
        <w:rPr>
          <w:rFonts w:ascii="Times New Roman" w:hAnsi="Times New Roman"/>
          <w:sz w:val="24"/>
        </w:rPr>
        <w:t>Zhoto</w:t>
      </w:r>
      <w:r w:rsidR="00ED33B6">
        <w:rPr>
          <w:rFonts w:ascii="Times New Roman" w:hAnsi="Times New Roman"/>
          <w:sz w:val="24"/>
        </w:rPr>
        <w:t>vitel, se kterým bude uzavřena o</w:t>
      </w:r>
      <w:r w:rsidRPr="000174C7">
        <w:rPr>
          <w:rFonts w:ascii="Times New Roman" w:hAnsi="Times New Roman"/>
          <w:sz w:val="24"/>
        </w:rPr>
        <w:t>bjedn</w:t>
      </w:r>
      <w:r w:rsidR="000174C7">
        <w:rPr>
          <w:rFonts w:ascii="Times New Roman" w:hAnsi="Times New Roman"/>
          <w:sz w:val="24"/>
        </w:rPr>
        <w:t>ávka, se zavazuje provádět pro o</w:t>
      </w:r>
      <w:r w:rsidRPr="000174C7">
        <w:rPr>
          <w:rFonts w:ascii="Times New Roman" w:hAnsi="Times New Roman"/>
          <w:sz w:val="24"/>
        </w:rPr>
        <w:t>bjednatele služb</w:t>
      </w:r>
      <w:r w:rsidR="000174C7">
        <w:rPr>
          <w:rFonts w:ascii="Times New Roman" w:hAnsi="Times New Roman"/>
          <w:sz w:val="24"/>
        </w:rPr>
        <w:t>y za podmínek uvedených v této S</w:t>
      </w:r>
      <w:r w:rsidRPr="000174C7">
        <w:rPr>
          <w:rFonts w:ascii="Times New Roman" w:hAnsi="Times New Roman"/>
          <w:sz w:val="24"/>
        </w:rPr>
        <w:t>mlouv</w:t>
      </w:r>
      <w:r w:rsidR="00ED33B6">
        <w:rPr>
          <w:rFonts w:ascii="Times New Roman" w:hAnsi="Times New Roman"/>
          <w:sz w:val="24"/>
        </w:rPr>
        <w:t>ě a následně uzavřené o</w:t>
      </w:r>
      <w:r w:rsidRPr="000174C7">
        <w:rPr>
          <w:rFonts w:ascii="Times New Roman" w:hAnsi="Times New Roman"/>
          <w:sz w:val="24"/>
        </w:rPr>
        <w:t xml:space="preserve">bjednávce. </w:t>
      </w:r>
    </w:p>
    <w:p w:rsidR="00E37C19" w:rsidRPr="000174C7" w:rsidRDefault="00E37C19" w:rsidP="005D3AD8">
      <w:pPr>
        <w:pStyle w:val="CZodstavec"/>
        <w:numPr>
          <w:ilvl w:val="0"/>
          <w:numId w:val="25"/>
        </w:numPr>
        <w:tabs>
          <w:tab w:val="num" w:pos="720"/>
        </w:tabs>
        <w:spacing w:after="0" w:line="240" w:lineRule="auto"/>
        <w:ind w:left="0" w:firstLine="0"/>
        <w:rPr>
          <w:rFonts w:ascii="Times New Roman" w:hAnsi="Times New Roman"/>
          <w:sz w:val="24"/>
        </w:rPr>
      </w:pPr>
      <w:r w:rsidRPr="000174C7">
        <w:rPr>
          <w:rFonts w:ascii="Times New Roman" w:hAnsi="Times New Roman"/>
          <w:sz w:val="24"/>
        </w:rPr>
        <w:t>Objednatel se zavazuje zaplatit za služ</w:t>
      </w:r>
      <w:r w:rsidR="000174C7">
        <w:rPr>
          <w:rFonts w:ascii="Times New Roman" w:hAnsi="Times New Roman"/>
          <w:sz w:val="24"/>
        </w:rPr>
        <w:t>by provedené v souladu s touto S</w:t>
      </w:r>
      <w:r w:rsidRPr="000174C7">
        <w:rPr>
          <w:rFonts w:ascii="Times New Roman" w:hAnsi="Times New Roman"/>
          <w:sz w:val="24"/>
        </w:rPr>
        <w:t>mlou</w:t>
      </w:r>
      <w:r w:rsidR="00ED33B6">
        <w:rPr>
          <w:rFonts w:ascii="Times New Roman" w:hAnsi="Times New Roman"/>
          <w:sz w:val="24"/>
        </w:rPr>
        <w:t>vou cenu sjednanou v příslušné o</w:t>
      </w:r>
      <w:r w:rsidRPr="000174C7">
        <w:rPr>
          <w:rFonts w:ascii="Times New Roman" w:hAnsi="Times New Roman"/>
          <w:sz w:val="24"/>
        </w:rPr>
        <w:t>bjednávce.</w:t>
      </w:r>
    </w:p>
    <w:p w:rsidR="00E37C19" w:rsidRPr="000174C7" w:rsidRDefault="00E37C19" w:rsidP="000174C7">
      <w:pPr>
        <w:spacing w:after="0" w:line="240" w:lineRule="auto"/>
        <w:jc w:val="both"/>
        <w:rPr>
          <w:szCs w:val="24"/>
        </w:rPr>
      </w:pPr>
    </w:p>
    <w:p w:rsidR="00E37C19" w:rsidRPr="000174C7" w:rsidRDefault="00E37C19" w:rsidP="000174C7">
      <w:pPr>
        <w:spacing w:after="0" w:line="240" w:lineRule="auto"/>
        <w:jc w:val="both"/>
        <w:rPr>
          <w:szCs w:val="24"/>
        </w:rPr>
      </w:pPr>
    </w:p>
    <w:p w:rsidR="00E37C19" w:rsidRPr="000174C7" w:rsidRDefault="00792AF3" w:rsidP="000174C7">
      <w:pPr>
        <w:spacing w:after="0" w:line="240" w:lineRule="auto"/>
        <w:jc w:val="both"/>
        <w:rPr>
          <w:b/>
          <w:szCs w:val="24"/>
        </w:rPr>
      </w:pPr>
      <w:r w:rsidRPr="000174C7">
        <w:rPr>
          <w:b/>
          <w:szCs w:val="24"/>
        </w:rPr>
        <w:t>Místem plnění je</w:t>
      </w:r>
      <w:r w:rsidR="00E37C19" w:rsidRPr="000174C7">
        <w:rPr>
          <w:b/>
          <w:szCs w:val="24"/>
        </w:rPr>
        <w:t>:</w:t>
      </w:r>
    </w:p>
    <w:p w:rsidR="00E37C19" w:rsidRPr="000174C7" w:rsidRDefault="00E37C19" w:rsidP="000174C7">
      <w:pPr>
        <w:spacing w:after="0" w:line="240" w:lineRule="auto"/>
        <w:jc w:val="both"/>
        <w:rPr>
          <w:szCs w:val="24"/>
        </w:rPr>
      </w:pPr>
      <w:r w:rsidRPr="000174C7">
        <w:rPr>
          <w:szCs w:val="24"/>
        </w:rPr>
        <w:t xml:space="preserve">1) </w:t>
      </w:r>
      <w:r w:rsidR="00792AF3" w:rsidRPr="000174C7">
        <w:rPr>
          <w:szCs w:val="24"/>
        </w:rPr>
        <w:t xml:space="preserve">budova </w:t>
      </w:r>
      <w:r w:rsidRPr="000174C7">
        <w:rPr>
          <w:szCs w:val="24"/>
        </w:rPr>
        <w:t>Okresního soudu ve Vsetíně na adrese Horní náměstí 5, 755 39 Vsetín</w:t>
      </w:r>
    </w:p>
    <w:p w:rsidR="00792AF3" w:rsidRPr="000174C7" w:rsidRDefault="00E37C19" w:rsidP="000174C7">
      <w:pPr>
        <w:spacing w:after="0" w:line="240" w:lineRule="auto"/>
        <w:jc w:val="both"/>
        <w:rPr>
          <w:szCs w:val="24"/>
        </w:rPr>
      </w:pPr>
      <w:r w:rsidRPr="000174C7">
        <w:rPr>
          <w:szCs w:val="24"/>
        </w:rPr>
        <w:t xml:space="preserve">2) budova </w:t>
      </w:r>
      <w:r w:rsidR="00792AF3" w:rsidRPr="000174C7">
        <w:rPr>
          <w:szCs w:val="24"/>
        </w:rPr>
        <w:t xml:space="preserve">Okresního soudu ve Vsetíně - pobočka ve Valašském Meziříčí na adrese ul. Legií 1374, 757 01 Valašské Meziříčí. </w:t>
      </w:r>
    </w:p>
    <w:p w:rsidR="00E37C19" w:rsidRPr="000174C7" w:rsidRDefault="00E37C19"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Rozsah díla a jeho kvalita jsou </w:t>
      </w:r>
      <w:r w:rsidR="000174C7">
        <w:rPr>
          <w:szCs w:val="24"/>
        </w:rPr>
        <w:t>blíže specifikovány v bodě IV</w:t>
      </w:r>
      <w:r w:rsidRPr="000174C7">
        <w:rPr>
          <w:szCs w:val="24"/>
        </w:rPr>
        <w:t xml:space="preserve">. Smlouvy. </w:t>
      </w:r>
    </w:p>
    <w:p w:rsidR="00E37C19" w:rsidRDefault="00E37C19" w:rsidP="000174C7">
      <w:pPr>
        <w:spacing w:after="0" w:line="240" w:lineRule="auto"/>
        <w:jc w:val="both"/>
        <w:rPr>
          <w:szCs w:val="24"/>
        </w:rPr>
      </w:pPr>
    </w:p>
    <w:p w:rsidR="00C026CB" w:rsidRPr="000174C7" w:rsidRDefault="00C026CB" w:rsidP="000174C7">
      <w:pPr>
        <w:spacing w:after="0" w:line="240" w:lineRule="auto"/>
        <w:jc w:val="both"/>
        <w:rPr>
          <w:szCs w:val="24"/>
        </w:rPr>
      </w:pPr>
    </w:p>
    <w:p w:rsidR="00E37C19" w:rsidRDefault="000174C7" w:rsidP="000174C7">
      <w:pPr>
        <w:pStyle w:val="CZNzevlnku"/>
        <w:spacing w:after="0" w:line="240" w:lineRule="auto"/>
        <w:rPr>
          <w:rFonts w:ascii="Times New Roman" w:hAnsi="Times New Roman"/>
          <w:sz w:val="24"/>
        </w:rPr>
      </w:pPr>
      <w:r>
        <w:rPr>
          <w:rFonts w:ascii="Times New Roman" w:hAnsi="Times New Roman"/>
          <w:sz w:val="24"/>
        </w:rPr>
        <w:t xml:space="preserve">IV. </w:t>
      </w:r>
      <w:r w:rsidR="00E37C19" w:rsidRPr="000174C7">
        <w:rPr>
          <w:rFonts w:ascii="Times New Roman" w:hAnsi="Times New Roman"/>
          <w:sz w:val="24"/>
        </w:rPr>
        <w:t xml:space="preserve">Prováděcí smlouvy </w:t>
      </w:r>
    </w:p>
    <w:p w:rsidR="000174C7" w:rsidRPr="000174C7" w:rsidRDefault="000174C7" w:rsidP="000174C7">
      <w:pPr>
        <w:pStyle w:val="CZNzevlnku"/>
        <w:spacing w:after="0" w:line="240" w:lineRule="auto"/>
        <w:rPr>
          <w:rFonts w:ascii="Times New Roman" w:hAnsi="Times New Roman"/>
          <w:sz w:val="24"/>
        </w:rPr>
      </w:pPr>
    </w:p>
    <w:p w:rsidR="000174C7" w:rsidRDefault="000174C7" w:rsidP="000174C7">
      <w:pPr>
        <w:pStyle w:val="CZodstavec"/>
        <w:numPr>
          <w:ilvl w:val="0"/>
          <w:numId w:val="0"/>
        </w:numPr>
        <w:tabs>
          <w:tab w:val="left" w:pos="708"/>
        </w:tabs>
        <w:spacing w:after="0" w:line="240" w:lineRule="auto"/>
        <w:rPr>
          <w:rFonts w:ascii="Times New Roman" w:hAnsi="Times New Roman"/>
          <w:sz w:val="24"/>
        </w:rPr>
      </w:pPr>
      <w:bookmarkStart w:id="0" w:name="_Ref283987995"/>
      <w:r>
        <w:rPr>
          <w:rFonts w:ascii="Times New Roman" w:hAnsi="Times New Roman"/>
          <w:sz w:val="24"/>
        </w:rPr>
        <w:t xml:space="preserve">1. </w:t>
      </w:r>
      <w:r w:rsidR="00ED33B6">
        <w:rPr>
          <w:rFonts w:ascii="Times New Roman" w:hAnsi="Times New Roman"/>
          <w:sz w:val="24"/>
        </w:rPr>
        <w:t>Na základě o</w:t>
      </w:r>
      <w:r w:rsidR="00E37C19" w:rsidRPr="000174C7">
        <w:rPr>
          <w:rFonts w:ascii="Times New Roman" w:hAnsi="Times New Roman"/>
          <w:sz w:val="24"/>
        </w:rPr>
        <w:t>bjednávek poskytne zhotovitel dílčí p</w:t>
      </w:r>
      <w:r>
        <w:rPr>
          <w:rFonts w:ascii="Times New Roman" w:hAnsi="Times New Roman"/>
          <w:sz w:val="24"/>
        </w:rPr>
        <w:t>lnění z rámce sjednaného touto S</w:t>
      </w:r>
      <w:r w:rsidR="00ED33B6">
        <w:rPr>
          <w:rFonts w:ascii="Times New Roman" w:hAnsi="Times New Roman"/>
          <w:sz w:val="24"/>
        </w:rPr>
        <w:t>mlouvou. Počet o</w:t>
      </w:r>
      <w:r w:rsidR="00E37C19" w:rsidRPr="000174C7">
        <w:rPr>
          <w:rFonts w:ascii="Times New Roman" w:hAnsi="Times New Roman"/>
          <w:sz w:val="24"/>
        </w:rPr>
        <w:t>bjednávek je neom</w:t>
      </w:r>
      <w:r w:rsidR="00ED33B6">
        <w:rPr>
          <w:rFonts w:ascii="Times New Roman" w:hAnsi="Times New Roman"/>
          <w:sz w:val="24"/>
        </w:rPr>
        <w:t>ezený, celková cena plnění dle o</w:t>
      </w:r>
      <w:r w:rsidR="00E37C19" w:rsidRPr="000174C7">
        <w:rPr>
          <w:rFonts w:ascii="Times New Roman" w:hAnsi="Times New Roman"/>
          <w:sz w:val="24"/>
        </w:rPr>
        <w:t>bje</w:t>
      </w:r>
      <w:r>
        <w:rPr>
          <w:rFonts w:ascii="Times New Roman" w:hAnsi="Times New Roman"/>
          <w:sz w:val="24"/>
        </w:rPr>
        <w:t>d</w:t>
      </w:r>
      <w:r w:rsidR="00E37C19" w:rsidRPr="000174C7">
        <w:rPr>
          <w:rFonts w:ascii="Times New Roman" w:hAnsi="Times New Roman"/>
          <w:sz w:val="24"/>
        </w:rPr>
        <w:t xml:space="preserve">návek však nesmí přesáhnout </w:t>
      </w:r>
      <w:r w:rsidR="005D3AD8">
        <w:rPr>
          <w:rFonts w:ascii="Times New Roman" w:hAnsi="Times New Roman"/>
          <w:b/>
          <w:sz w:val="24"/>
        </w:rPr>
        <w:t>1.8</w:t>
      </w:r>
      <w:r w:rsidR="00E37C19" w:rsidRPr="000174C7">
        <w:rPr>
          <w:rFonts w:ascii="Times New Roman" w:hAnsi="Times New Roman"/>
          <w:b/>
          <w:sz w:val="24"/>
        </w:rPr>
        <w:t>00 000</w:t>
      </w:r>
      <w:r w:rsidR="00CB3E98">
        <w:rPr>
          <w:rFonts w:ascii="Times New Roman" w:hAnsi="Times New Roman"/>
          <w:b/>
          <w:sz w:val="24"/>
        </w:rPr>
        <w:t>,00</w:t>
      </w:r>
      <w:r>
        <w:rPr>
          <w:rFonts w:ascii="Times New Roman" w:hAnsi="Times New Roman"/>
          <w:b/>
          <w:sz w:val="24"/>
        </w:rPr>
        <w:t xml:space="preserve"> Kč vč.</w:t>
      </w:r>
      <w:r w:rsidR="00E37C19" w:rsidRPr="000174C7">
        <w:rPr>
          <w:rFonts w:ascii="Times New Roman" w:hAnsi="Times New Roman"/>
          <w:b/>
          <w:sz w:val="24"/>
        </w:rPr>
        <w:t xml:space="preserve"> DPH.</w:t>
      </w:r>
      <w:r w:rsidR="00E37C19" w:rsidRPr="000174C7">
        <w:rPr>
          <w:rFonts w:ascii="Times New Roman" w:hAnsi="Times New Roman"/>
          <w:sz w:val="24"/>
        </w:rPr>
        <w:t xml:space="preserve"> </w:t>
      </w:r>
      <w:bookmarkEnd w:id="0"/>
    </w:p>
    <w:p w:rsidR="000174C7" w:rsidRPr="000174C7" w:rsidRDefault="000174C7" w:rsidP="000174C7">
      <w:pPr>
        <w:pStyle w:val="CZodstavec"/>
        <w:numPr>
          <w:ilvl w:val="0"/>
          <w:numId w:val="0"/>
        </w:numPr>
        <w:tabs>
          <w:tab w:val="left" w:pos="708"/>
        </w:tabs>
        <w:spacing w:after="0" w:line="240" w:lineRule="auto"/>
        <w:rPr>
          <w:rFonts w:ascii="Times New Roman" w:hAnsi="Times New Roman"/>
          <w:sz w:val="24"/>
        </w:rPr>
      </w:pPr>
    </w:p>
    <w:p w:rsidR="00E37C19" w:rsidRPr="000174C7" w:rsidRDefault="000174C7" w:rsidP="000174C7">
      <w:pPr>
        <w:pStyle w:val="CZodstavec"/>
        <w:numPr>
          <w:ilvl w:val="0"/>
          <w:numId w:val="0"/>
        </w:numPr>
        <w:spacing w:after="0" w:line="240" w:lineRule="auto"/>
        <w:rPr>
          <w:rFonts w:ascii="Times New Roman" w:hAnsi="Times New Roman"/>
          <w:sz w:val="24"/>
        </w:rPr>
      </w:pPr>
      <w:r>
        <w:rPr>
          <w:rFonts w:ascii="Times New Roman" w:hAnsi="Times New Roman"/>
          <w:sz w:val="24"/>
        </w:rPr>
        <w:t xml:space="preserve">2. Objednávky </w:t>
      </w:r>
      <w:r w:rsidR="00E37C19" w:rsidRPr="000174C7">
        <w:rPr>
          <w:rFonts w:ascii="Times New Roman" w:hAnsi="Times New Roman"/>
          <w:sz w:val="24"/>
        </w:rPr>
        <w:t>budou činěny písemně nebo telef</w:t>
      </w:r>
      <w:r>
        <w:rPr>
          <w:rFonts w:ascii="Times New Roman" w:hAnsi="Times New Roman"/>
          <w:sz w:val="24"/>
        </w:rPr>
        <w:t>onicky, přičemž pro účely této S</w:t>
      </w:r>
      <w:r w:rsidR="00E37C19" w:rsidRPr="000174C7">
        <w:rPr>
          <w:rFonts w:ascii="Times New Roman" w:hAnsi="Times New Roman"/>
          <w:sz w:val="24"/>
        </w:rPr>
        <w:t>mlouvy se za písemnou formu považuje i zaslání faxem nebo e-mailem na faxové číslo, resp. emailovou adresu u</w:t>
      </w:r>
      <w:r>
        <w:rPr>
          <w:rFonts w:ascii="Times New Roman" w:hAnsi="Times New Roman"/>
          <w:sz w:val="24"/>
        </w:rPr>
        <w:t>vedenou v záhlaví této S</w:t>
      </w:r>
      <w:r w:rsidR="00E37C19" w:rsidRPr="000174C7">
        <w:rPr>
          <w:rFonts w:ascii="Times New Roman" w:hAnsi="Times New Roman"/>
          <w:sz w:val="24"/>
        </w:rPr>
        <w:t xml:space="preserve">mlouvy. </w:t>
      </w:r>
    </w:p>
    <w:p w:rsidR="00E37C19" w:rsidRPr="000174C7" w:rsidRDefault="00E37C19" w:rsidP="000174C7">
      <w:pPr>
        <w:spacing w:after="0" w:line="240" w:lineRule="auto"/>
        <w:jc w:val="both"/>
        <w:rPr>
          <w:szCs w:val="24"/>
        </w:rPr>
      </w:pPr>
    </w:p>
    <w:p w:rsidR="00792AF3" w:rsidRPr="000174C7" w:rsidRDefault="000174C7" w:rsidP="000174C7">
      <w:pPr>
        <w:spacing w:after="0" w:line="240" w:lineRule="auto"/>
        <w:jc w:val="both"/>
        <w:rPr>
          <w:szCs w:val="24"/>
        </w:rPr>
      </w:pPr>
      <w:r>
        <w:rPr>
          <w:szCs w:val="24"/>
        </w:rPr>
        <w:t xml:space="preserve">3. </w:t>
      </w:r>
      <w:r w:rsidR="00792AF3" w:rsidRPr="000174C7">
        <w:rPr>
          <w:szCs w:val="24"/>
        </w:rPr>
        <w:t xml:space="preserve">Součástí díla jsou i další činnosti zhotovitele, a to konkrétně: </w:t>
      </w:r>
    </w:p>
    <w:p w:rsidR="00792AF3" w:rsidRPr="000174C7" w:rsidRDefault="00792AF3" w:rsidP="005D3AD8">
      <w:pPr>
        <w:numPr>
          <w:ilvl w:val="0"/>
          <w:numId w:val="3"/>
        </w:numPr>
        <w:spacing w:after="0" w:line="240" w:lineRule="auto"/>
        <w:ind w:left="0" w:firstLine="0"/>
        <w:jc w:val="both"/>
        <w:rPr>
          <w:szCs w:val="24"/>
        </w:rPr>
      </w:pPr>
      <w:r w:rsidRPr="000174C7">
        <w:rPr>
          <w:szCs w:val="24"/>
        </w:rPr>
        <w:t>zajištění a provedení všech opatření organizačního a technologického charakteru k řádnému provedení díla a veškeré činnosti související s řádným dokončením díla</w:t>
      </w:r>
    </w:p>
    <w:p w:rsidR="00792AF3" w:rsidRPr="000174C7" w:rsidRDefault="00792AF3" w:rsidP="005D3AD8">
      <w:pPr>
        <w:numPr>
          <w:ilvl w:val="0"/>
          <w:numId w:val="3"/>
        </w:numPr>
        <w:spacing w:after="0" w:line="240" w:lineRule="auto"/>
        <w:ind w:left="0" w:firstLine="0"/>
        <w:jc w:val="both"/>
        <w:rPr>
          <w:szCs w:val="24"/>
        </w:rPr>
      </w:pPr>
      <w:r w:rsidRPr="000174C7">
        <w:rPr>
          <w:szCs w:val="24"/>
        </w:rPr>
        <w:t>zajištění všech nezbytných zkoušek, atestů a revizí podle ČSN a případných jiných právních nebo technických před</w:t>
      </w:r>
      <w:r w:rsidR="00665D4B" w:rsidRPr="000174C7">
        <w:rPr>
          <w:szCs w:val="24"/>
        </w:rPr>
        <w:t xml:space="preserve">pisů platných v době provádění </w:t>
      </w:r>
      <w:r w:rsidRPr="000174C7">
        <w:rPr>
          <w:szCs w:val="24"/>
        </w:rPr>
        <w:t>a předání díla, kterými bude prokázá</w:t>
      </w:r>
      <w:r w:rsidR="009F0ED2" w:rsidRPr="000174C7">
        <w:rPr>
          <w:szCs w:val="24"/>
        </w:rPr>
        <w:t xml:space="preserve">no dosažení předepsané kvality </w:t>
      </w:r>
      <w:r w:rsidRPr="000174C7">
        <w:rPr>
          <w:szCs w:val="24"/>
        </w:rPr>
        <w:t xml:space="preserve">a předepsaných technických parametrů díla atd., zkušební protokoly, revizní zprávy, atesty a doklady dle </w:t>
      </w:r>
      <w:proofErr w:type="spellStart"/>
      <w:r w:rsidRPr="000174C7">
        <w:rPr>
          <w:szCs w:val="24"/>
        </w:rPr>
        <w:t>z.č</w:t>
      </w:r>
      <w:proofErr w:type="spellEnd"/>
      <w:r w:rsidRPr="000174C7">
        <w:rPr>
          <w:szCs w:val="24"/>
        </w:rPr>
        <w:t>. 22/1997 Sb., o tec</w:t>
      </w:r>
      <w:r w:rsidR="009F0ED2" w:rsidRPr="000174C7">
        <w:rPr>
          <w:szCs w:val="24"/>
        </w:rPr>
        <w:t xml:space="preserve">hnických požadavcích na výrobky </w:t>
      </w:r>
      <w:r w:rsidRPr="000174C7">
        <w:rPr>
          <w:szCs w:val="24"/>
        </w:rPr>
        <w:t xml:space="preserve">a o změně a doplnění některých zákonů, ve znění pozdějších předpisů, </w:t>
      </w:r>
    </w:p>
    <w:p w:rsidR="00792AF3" w:rsidRPr="000174C7" w:rsidRDefault="00792AF3" w:rsidP="000174C7">
      <w:pPr>
        <w:spacing w:after="0" w:line="240" w:lineRule="auto"/>
        <w:jc w:val="both"/>
        <w:rPr>
          <w:szCs w:val="24"/>
        </w:rPr>
      </w:pPr>
      <w:r w:rsidRPr="000174C7">
        <w:rPr>
          <w:szCs w:val="24"/>
        </w:rPr>
        <w:t>4.</w:t>
      </w:r>
      <w:r w:rsidRPr="000174C7">
        <w:rPr>
          <w:szCs w:val="24"/>
        </w:rPr>
        <w:tab/>
        <w:t>Zhotovitel se zavazuje provést dílo s odbornou péčí, na vlastní náklady a nebezpečí tak, aby dílo svou kvalitou i rozsahem odpovídalo účelu Smlouvy, zejména z hlediska uživatelských a provozních potřeb objednatele. Zhotovitel se zavazuje provést dílo v souladu</w:t>
      </w:r>
    </w:p>
    <w:p w:rsidR="00792AF3" w:rsidRPr="000174C7" w:rsidRDefault="00792AF3" w:rsidP="000174C7">
      <w:pPr>
        <w:spacing w:after="0" w:line="240" w:lineRule="auto"/>
        <w:jc w:val="both"/>
        <w:rPr>
          <w:szCs w:val="24"/>
        </w:rPr>
      </w:pPr>
      <w:r w:rsidRPr="000174C7">
        <w:rPr>
          <w:szCs w:val="24"/>
        </w:rPr>
        <w:t xml:space="preserve">- s touto Smlouvou v rozsahu všech jejich příloh, </w:t>
      </w:r>
    </w:p>
    <w:p w:rsidR="00792AF3" w:rsidRPr="000174C7" w:rsidRDefault="00792AF3" w:rsidP="000174C7">
      <w:pPr>
        <w:spacing w:after="0" w:line="240" w:lineRule="auto"/>
        <w:jc w:val="both"/>
        <w:rPr>
          <w:szCs w:val="24"/>
        </w:rPr>
      </w:pPr>
      <w:r w:rsidRPr="000174C7">
        <w:rPr>
          <w:szCs w:val="24"/>
        </w:rPr>
        <w:t xml:space="preserve">- se všemi Závaznými podklady, </w:t>
      </w:r>
    </w:p>
    <w:p w:rsidR="00FE60C6" w:rsidRPr="000174C7" w:rsidRDefault="00792AF3" w:rsidP="000174C7">
      <w:pPr>
        <w:spacing w:after="0" w:line="240" w:lineRule="auto"/>
        <w:jc w:val="both"/>
        <w:rPr>
          <w:szCs w:val="24"/>
        </w:rPr>
      </w:pPr>
      <w:r w:rsidRPr="000174C7">
        <w:rPr>
          <w:szCs w:val="24"/>
        </w:rPr>
        <w:t xml:space="preserve">- s technickými normami (zejména ČSN a ČSN EN), </w:t>
      </w:r>
    </w:p>
    <w:p w:rsidR="00792AF3" w:rsidRPr="000174C7" w:rsidRDefault="00792AF3" w:rsidP="000174C7">
      <w:pPr>
        <w:spacing w:after="0" w:line="240" w:lineRule="auto"/>
        <w:jc w:val="both"/>
        <w:rPr>
          <w:szCs w:val="24"/>
        </w:rPr>
      </w:pPr>
      <w:r w:rsidRPr="000174C7">
        <w:rPr>
          <w:szCs w:val="24"/>
        </w:rPr>
        <w:t>- s jinými obvykle profesně užívanými normami, předpisy a zásadami,</w:t>
      </w:r>
    </w:p>
    <w:p w:rsidR="00792AF3" w:rsidRPr="000174C7" w:rsidRDefault="00792AF3" w:rsidP="000174C7">
      <w:pPr>
        <w:spacing w:after="0" w:line="240" w:lineRule="auto"/>
        <w:jc w:val="both"/>
        <w:rPr>
          <w:szCs w:val="24"/>
        </w:rPr>
      </w:pPr>
      <w:r w:rsidRPr="000174C7">
        <w:rPr>
          <w:szCs w:val="24"/>
        </w:rPr>
        <w:t>- s obecně závaznými právními předpisy a se závaznými podmínkami stanovenými pro provedení díla objednatelem v podmínkách obsažených ve výzvě obsahující zadávací dokumentaci.</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5. </w:t>
      </w:r>
      <w:r w:rsidRPr="000174C7">
        <w:rPr>
          <w:szCs w:val="24"/>
        </w:rPr>
        <w:tab/>
        <w:t>Zhotovitel se zavazuje objednateli předat dílo způsobilé sloužit svému účelu plynoucímu z této Smlouvy, jinak účelu obvyklému.</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6. </w:t>
      </w:r>
      <w:r w:rsidRPr="000174C7">
        <w:rPr>
          <w:szCs w:val="24"/>
        </w:rPr>
        <w:tab/>
        <w:t xml:space="preserve">Objednatel se zavazuje dílo převzít a uhradit jeho cenu. </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b/>
          <w:szCs w:val="24"/>
        </w:rPr>
      </w:pPr>
      <w:r w:rsidRPr="000174C7">
        <w:rPr>
          <w:szCs w:val="24"/>
        </w:rPr>
        <w:t>7.</w:t>
      </w:r>
      <w:r w:rsidRPr="000174C7">
        <w:rPr>
          <w:szCs w:val="24"/>
        </w:rPr>
        <w:tab/>
        <w:t xml:space="preserve"> Práce nad rámec rozsahu díla, vymezeného v článku III. Smlouvy, které budou nezbytné k řádnému dokončení díla, funkčnosti provozu nebo respektování závazný</w:t>
      </w:r>
      <w:r w:rsidR="00B556B2" w:rsidRPr="000174C7">
        <w:rPr>
          <w:szCs w:val="24"/>
        </w:rPr>
        <w:t xml:space="preserve">ch pokynů schvalovacích orgánů </w:t>
      </w:r>
      <w:r w:rsidRPr="000174C7">
        <w:rPr>
          <w:szCs w:val="24"/>
        </w:rPr>
        <w:t xml:space="preserve">a zároveň se jedná o objektivní, věcně správné a nepředvídatelné práce nutné pro realizaci díla se zhotovitel zavazuje provést </w:t>
      </w:r>
      <w:r w:rsidRPr="000174C7">
        <w:rPr>
          <w:b/>
          <w:szCs w:val="24"/>
        </w:rPr>
        <w:t>pouze na základě písemného dodatku ke smlouvě podepsaného oběma smluvními stranami.</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8. Zhotovitel se zavazuje, že nedojde k postoupení pohledávky za objednatelem na jinou či jiné osoby.</w:t>
      </w:r>
    </w:p>
    <w:p w:rsidR="000174C7" w:rsidRDefault="000174C7" w:rsidP="000174C7">
      <w:pPr>
        <w:pStyle w:val="CZNzevlnku"/>
        <w:spacing w:after="0" w:line="240" w:lineRule="auto"/>
        <w:jc w:val="both"/>
        <w:rPr>
          <w:rFonts w:ascii="Times New Roman" w:hAnsi="Times New Roman"/>
          <w:sz w:val="24"/>
        </w:rPr>
      </w:pPr>
    </w:p>
    <w:p w:rsidR="00792AF3" w:rsidRPr="000174C7" w:rsidRDefault="00792AF3" w:rsidP="000174C7">
      <w:pPr>
        <w:spacing w:after="0" w:line="240" w:lineRule="auto"/>
        <w:jc w:val="both"/>
        <w:rPr>
          <w:b/>
          <w:szCs w:val="24"/>
        </w:rPr>
      </w:pPr>
    </w:p>
    <w:p w:rsidR="00792AF3" w:rsidRPr="000174C7" w:rsidRDefault="00792AF3" w:rsidP="000174C7">
      <w:pPr>
        <w:spacing w:after="0" w:line="240" w:lineRule="auto"/>
        <w:jc w:val="center"/>
        <w:rPr>
          <w:b/>
          <w:szCs w:val="24"/>
        </w:rPr>
      </w:pPr>
      <w:r w:rsidRPr="000174C7">
        <w:rPr>
          <w:b/>
          <w:szCs w:val="24"/>
        </w:rPr>
        <w:t>V.</w:t>
      </w:r>
      <w:r w:rsidR="000174C7">
        <w:rPr>
          <w:b/>
          <w:szCs w:val="24"/>
        </w:rPr>
        <w:t xml:space="preserve"> </w:t>
      </w:r>
      <w:r w:rsidRPr="000174C7">
        <w:rPr>
          <w:b/>
          <w:szCs w:val="24"/>
        </w:rPr>
        <w:t>Čas plnění</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Dobou provádění díla se rozumí doba od zahájení prací zhotovitelem, nejpozději však od posledního dne, kdy je zhotovitel dle této Smlouvy povinen práce zahájit, až do úplného dokončení a předání díla objednateli včetně odstranění případných vad a nedostatků.</w:t>
      </w:r>
    </w:p>
    <w:p w:rsidR="00BD0219" w:rsidRPr="000174C7" w:rsidRDefault="00BD0219" w:rsidP="000174C7">
      <w:pPr>
        <w:pStyle w:val="CZodstavec"/>
        <w:numPr>
          <w:ilvl w:val="0"/>
          <w:numId w:val="0"/>
        </w:numPr>
        <w:tabs>
          <w:tab w:val="left" w:pos="708"/>
        </w:tabs>
        <w:spacing w:after="0" w:line="240" w:lineRule="auto"/>
        <w:ind w:hanging="360"/>
        <w:rPr>
          <w:rFonts w:ascii="Times New Roman" w:hAnsi="Times New Roman"/>
          <w:sz w:val="24"/>
        </w:rPr>
      </w:pPr>
    </w:p>
    <w:p w:rsidR="00BD0219" w:rsidRPr="000174C7" w:rsidRDefault="000174C7" w:rsidP="000174C7">
      <w:pPr>
        <w:pStyle w:val="CZodstavec"/>
        <w:numPr>
          <w:ilvl w:val="0"/>
          <w:numId w:val="0"/>
        </w:numPr>
        <w:tabs>
          <w:tab w:val="left" w:pos="708"/>
        </w:tabs>
        <w:spacing w:after="0" w:line="240" w:lineRule="auto"/>
        <w:ind w:hanging="360"/>
        <w:rPr>
          <w:rFonts w:ascii="Times New Roman" w:hAnsi="Times New Roman"/>
          <w:sz w:val="24"/>
        </w:rPr>
      </w:pPr>
      <w:r>
        <w:rPr>
          <w:rFonts w:ascii="Times New Roman" w:hAnsi="Times New Roman"/>
          <w:sz w:val="24"/>
        </w:rPr>
        <w:tab/>
      </w:r>
      <w:r w:rsidR="00BD0219" w:rsidRPr="000174C7">
        <w:rPr>
          <w:rFonts w:ascii="Times New Roman" w:hAnsi="Times New Roman"/>
          <w:sz w:val="24"/>
        </w:rPr>
        <w:t xml:space="preserve">Zhotovitel je povinen provést </w:t>
      </w:r>
      <w:r w:rsidR="00ED33B6">
        <w:rPr>
          <w:rFonts w:ascii="Times New Roman" w:hAnsi="Times New Roman"/>
          <w:sz w:val="24"/>
        </w:rPr>
        <w:t>činnosti sjednané v příslušné objednávce a předat je o</w:t>
      </w:r>
      <w:r w:rsidR="00BD0219" w:rsidRPr="000174C7">
        <w:rPr>
          <w:rFonts w:ascii="Times New Roman" w:hAnsi="Times New Roman"/>
          <w:sz w:val="24"/>
        </w:rPr>
        <w:t>bjednateli</w:t>
      </w:r>
    </w:p>
    <w:p w:rsidR="00BD0219" w:rsidRDefault="000174C7" w:rsidP="000174C7">
      <w:pPr>
        <w:pStyle w:val="CZodstavec"/>
        <w:numPr>
          <w:ilvl w:val="0"/>
          <w:numId w:val="0"/>
        </w:numPr>
        <w:tabs>
          <w:tab w:val="left" w:pos="708"/>
        </w:tabs>
        <w:spacing w:after="0" w:line="240" w:lineRule="auto"/>
        <w:ind w:hanging="360"/>
        <w:rPr>
          <w:rFonts w:ascii="Times New Roman" w:hAnsi="Times New Roman"/>
          <w:sz w:val="24"/>
        </w:rPr>
      </w:pPr>
      <w:r>
        <w:rPr>
          <w:rFonts w:ascii="Times New Roman" w:hAnsi="Times New Roman"/>
          <w:sz w:val="24"/>
        </w:rPr>
        <w:tab/>
      </w:r>
      <w:r w:rsidR="00BD0219" w:rsidRPr="000174C7">
        <w:rPr>
          <w:rFonts w:ascii="Times New Roman" w:hAnsi="Times New Roman"/>
          <w:sz w:val="24"/>
        </w:rPr>
        <w:t>(dodací lhůta) nejdéle do 5 kalendářních dní od dn</w:t>
      </w:r>
      <w:r w:rsidR="00ED33B6">
        <w:rPr>
          <w:rFonts w:ascii="Times New Roman" w:hAnsi="Times New Roman"/>
          <w:sz w:val="24"/>
        </w:rPr>
        <w:t>e uzavření příslušné objednávky, není-li v příslušné o</w:t>
      </w:r>
      <w:r w:rsidR="00BD0219" w:rsidRPr="000174C7">
        <w:rPr>
          <w:rFonts w:ascii="Times New Roman" w:hAnsi="Times New Roman"/>
          <w:sz w:val="24"/>
        </w:rPr>
        <w:t>bjedn</w:t>
      </w:r>
      <w:r>
        <w:rPr>
          <w:rFonts w:ascii="Times New Roman" w:hAnsi="Times New Roman"/>
          <w:sz w:val="24"/>
        </w:rPr>
        <w:t>ávce sjednána jiná lhůta. Zhotovi</w:t>
      </w:r>
      <w:r w:rsidR="00BD0219" w:rsidRPr="000174C7">
        <w:rPr>
          <w:rFonts w:ascii="Times New Roman" w:hAnsi="Times New Roman"/>
          <w:sz w:val="24"/>
        </w:rPr>
        <w:t xml:space="preserve">tel je povinen </w:t>
      </w:r>
      <w:r w:rsidR="00ED33B6">
        <w:rPr>
          <w:rFonts w:ascii="Times New Roman" w:hAnsi="Times New Roman"/>
          <w:sz w:val="24"/>
        </w:rPr>
        <w:t xml:space="preserve">vše provést </w:t>
      </w:r>
      <w:r w:rsidR="00BD0219" w:rsidRPr="000174C7">
        <w:rPr>
          <w:rFonts w:ascii="Times New Roman" w:hAnsi="Times New Roman"/>
          <w:sz w:val="24"/>
        </w:rPr>
        <w:t xml:space="preserve">v souladu s časovým harmonogram případně uvedeným v příloze příslušné </w:t>
      </w:r>
      <w:r w:rsidR="00ED33B6">
        <w:rPr>
          <w:rFonts w:ascii="Times New Roman" w:hAnsi="Times New Roman"/>
          <w:sz w:val="24"/>
        </w:rPr>
        <w:t>o</w:t>
      </w:r>
      <w:r w:rsidR="00BD0219" w:rsidRPr="000174C7">
        <w:rPr>
          <w:rFonts w:ascii="Times New Roman" w:hAnsi="Times New Roman"/>
          <w:sz w:val="24"/>
        </w:rPr>
        <w:t xml:space="preserve">bjednávky. </w:t>
      </w:r>
    </w:p>
    <w:p w:rsidR="005D3AD8" w:rsidRPr="000174C7" w:rsidRDefault="005D3AD8" w:rsidP="000174C7">
      <w:pPr>
        <w:pStyle w:val="CZodstavec"/>
        <w:numPr>
          <w:ilvl w:val="0"/>
          <w:numId w:val="0"/>
        </w:numPr>
        <w:tabs>
          <w:tab w:val="left" w:pos="708"/>
        </w:tabs>
        <w:spacing w:after="0" w:line="240" w:lineRule="auto"/>
        <w:ind w:hanging="360"/>
        <w:rPr>
          <w:rFonts w:ascii="Times New Roman" w:hAnsi="Times New Roman"/>
          <w:sz w:val="24"/>
        </w:rPr>
      </w:pPr>
    </w:p>
    <w:p w:rsidR="00BD0219" w:rsidRPr="000174C7" w:rsidRDefault="00ED33B6"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Pr>
          <w:rFonts w:ascii="Times New Roman" w:hAnsi="Times New Roman"/>
          <w:sz w:val="24"/>
        </w:rPr>
        <w:t>Termín dodání díla</w:t>
      </w:r>
      <w:r w:rsidR="00BD0219" w:rsidRPr="000174C7">
        <w:rPr>
          <w:rFonts w:ascii="Times New Roman" w:hAnsi="Times New Roman"/>
          <w:sz w:val="24"/>
        </w:rPr>
        <w:t xml:space="preserve"> lze změnit jen s výslovným a předchozím s</w:t>
      </w:r>
      <w:bookmarkStart w:id="1" w:name="_Ref283994035"/>
      <w:r>
        <w:rPr>
          <w:rFonts w:ascii="Times New Roman" w:hAnsi="Times New Roman"/>
          <w:sz w:val="24"/>
        </w:rPr>
        <w:t>ouhlasem obou s</w:t>
      </w:r>
      <w:r w:rsidR="00BD0219" w:rsidRPr="000174C7">
        <w:rPr>
          <w:rFonts w:ascii="Times New Roman" w:hAnsi="Times New Roman"/>
          <w:sz w:val="24"/>
        </w:rPr>
        <w:t xml:space="preserve">mluvních stran. </w:t>
      </w:r>
    </w:p>
    <w:p w:rsidR="00BD0219" w:rsidRPr="000174C7" w:rsidRDefault="00ED33B6"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Pr>
          <w:rFonts w:ascii="Times New Roman" w:hAnsi="Times New Roman"/>
          <w:sz w:val="24"/>
        </w:rPr>
        <w:t>K předání dokončeného díla</w:t>
      </w:r>
      <w:r w:rsidR="000174C7">
        <w:rPr>
          <w:rFonts w:ascii="Times New Roman" w:hAnsi="Times New Roman"/>
          <w:sz w:val="24"/>
        </w:rPr>
        <w:t xml:space="preserve"> </w:t>
      </w:r>
      <w:r w:rsidR="00BD0219" w:rsidRPr="000174C7">
        <w:rPr>
          <w:rFonts w:ascii="Times New Roman" w:hAnsi="Times New Roman"/>
          <w:sz w:val="24"/>
        </w:rPr>
        <w:t>připraví zhotovitel p</w:t>
      </w:r>
      <w:r>
        <w:rPr>
          <w:rFonts w:ascii="Times New Roman" w:hAnsi="Times New Roman"/>
          <w:sz w:val="24"/>
        </w:rPr>
        <w:t>rotokol o předání a převzetí díla</w:t>
      </w:r>
      <w:r w:rsidR="000174C7">
        <w:rPr>
          <w:rFonts w:ascii="Times New Roman" w:hAnsi="Times New Roman"/>
          <w:sz w:val="24"/>
        </w:rPr>
        <w:t>, který bude potvrzen oběma s</w:t>
      </w:r>
      <w:r w:rsidR="00BD0219" w:rsidRPr="000174C7">
        <w:rPr>
          <w:rFonts w:ascii="Times New Roman" w:hAnsi="Times New Roman"/>
          <w:sz w:val="24"/>
        </w:rPr>
        <w:t>mluvními strana</w:t>
      </w:r>
      <w:r>
        <w:rPr>
          <w:rFonts w:ascii="Times New Roman" w:hAnsi="Times New Roman"/>
          <w:sz w:val="24"/>
        </w:rPr>
        <w:t>mi při předání a převzetí díla</w:t>
      </w:r>
      <w:r w:rsidR="00BD0219" w:rsidRPr="000174C7">
        <w:rPr>
          <w:rFonts w:ascii="Times New Roman" w:hAnsi="Times New Roman"/>
          <w:sz w:val="24"/>
        </w:rPr>
        <w:t xml:space="preserve">. Objednatel je oprávněn </w:t>
      </w:r>
      <w:r>
        <w:rPr>
          <w:rFonts w:ascii="Times New Roman" w:hAnsi="Times New Roman"/>
          <w:sz w:val="24"/>
        </w:rPr>
        <w:t xml:space="preserve">dílo </w:t>
      </w:r>
      <w:r w:rsidR="00BD0219" w:rsidRPr="000174C7">
        <w:rPr>
          <w:rFonts w:ascii="Times New Roman" w:hAnsi="Times New Roman"/>
          <w:sz w:val="24"/>
        </w:rPr>
        <w:t>odmítnout převzít, pokud má vady. Odmítnutí převzetí bude zachyceno v proto</w:t>
      </w:r>
      <w:r>
        <w:rPr>
          <w:rFonts w:ascii="Times New Roman" w:hAnsi="Times New Roman"/>
          <w:sz w:val="24"/>
        </w:rPr>
        <w:t>kolu o předání a převzetí díla</w:t>
      </w:r>
      <w:r w:rsidR="00BD0219" w:rsidRPr="000174C7">
        <w:rPr>
          <w:rFonts w:ascii="Times New Roman" w:hAnsi="Times New Roman"/>
          <w:sz w:val="24"/>
        </w:rPr>
        <w:t>.</w:t>
      </w:r>
      <w:bookmarkEnd w:id="1"/>
    </w:p>
    <w:p w:rsidR="00BD0219" w:rsidRPr="000174C7" w:rsidRDefault="00BD0219"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sidRPr="000174C7">
        <w:rPr>
          <w:rFonts w:ascii="Times New Roman" w:hAnsi="Times New Roman"/>
          <w:sz w:val="24"/>
        </w:rPr>
        <w:t>Objednatel je oprávněn převzít částečné plnění, pokud tak učiní, tato skutečnost se vyznačí v protokolu o předání a přev</w:t>
      </w:r>
      <w:r w:rsidR="00ED33B6">
        <w:rPr>
          <w:rFonts w:ascii="Times New Roman" w:hAnsi="Times New Roman"/>
          <w:sz w:val="24"/>
        </w:rPr>
        <w:t>zetí díla</w:t>
      </w:r>
      <w:r w:rsidRPr="000174C7">
        <w:rPr>
          <w:rFonts w:ascii="Times New Roman" w:hAnsi="Times New Roman"/>
          <w:sz w:val="24"/>
        </w:rPr>
        <w:t>. Zhotovitel je povinen dodat či provést zbý</w:t>
      </w:r>
      <w:r w:rsidR="000174C7">
        <w:rPr>
          <w:rFonts w:ascii="Times New Roman" w:hAnsi="Times New Roman"/>
          <w:sz w:val="24"/>
        </w:rPr>
        <w:t xml:space="preserve">vající část </w:t>
      </w:r>
      <w:r w:rsidR="00ED33B6">
        <w:rPr>
          <w:rFonts w:ascii="Times New Roman" w:hAnsi="Times New Roman"/>
          <w:sz w:val="24"/>
        </w:rPr>
        <w:t xml:space="preserve">díla </w:t>
      </w:r>
      <w:r w:rsidR="000174C7">
        <w:rPr>
          <w:rFonts w:ascii="Times New Roman" w:hAnsi="Times New Roman"/>
          <w:sz w:val="24"/>
        </w:rPr>
        <w:t>a předat j</w:t>
      </w:r>
      <w:r w:rsidR="00ED33B6">
        <w:rPr>
          <w:rFonts w:ascii="Times New Roman" w:hAnsi="Times New Roman"/>
          <w:sz w:val="24"/>
        </w:rPr>
        <w:t>e o</w:t>
      </w:r>
      <w:r w:rsidRPr="000174C7">
        <w:rPr>
          <w:rFonts w:ascii="Times New Roman" w:hAnsi="Times New Roman"/>
          <w:sz w:val="24"/>
        </w:rPr>
        <w:t xml:space="preserve">bjednateli nejpozději v sjednané lhůtě. </w:t>
      </w:r>
    </w:p>
    <w:p w:rsidR="00BD0219" w:rsidRPr="000174C7" w:rsidRDefault="00ED33B6"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Pr>
          <w:rFonts w:ascii="Times New Roman" w:hAnsi="Times New Roman"/>
          <w:sz w:val="24"/>
        </w:rPr>
        <w:t>V případě, že o</w:t>
      </w:r>
      <w:r w:rsidR="00BD0219" w:rsidRPr="000174C7">
        <w:rPr>
          <w:rFonts w:ascii="Times New Roman" w:hAnsi="Times New Roman"/>
          <w:sz w:val="24"/>
        </w:rPr>
        <w:t>bjednatel službu neodmítne převzít, ačkoli k tomu oprávněn, je zhotovitel povinen odstranit vady nejpozději do 10</w:t>
      </w:r>
      <w:r>
        <w:rPr>
          <w:rFonts w:ascii="Times New Roman" w:hAnsi="Times New Roman"/>
          <w:sz w:val="24"/>
        </w:rPr>
        <w:t xml:space="preserve"> dnů od převzetí díla</w:t>
      </w:r>
      <w:r w:rsidR="00BD0219" w:rsidRPr="000174C7">
        <w:rPr>
          <w:rFonts w:ascii="Times New Roman" w:hAnsi="Times New Roman"/>
          <w:sz w:val="24"/>
        </w:rPr>
        <w:t>.</w:t>
      </w:r>
    </w:p>
    <w:p w:rsidR="00BD0219" w:rsidRPr="000174C7" w:rsidRDefault="00BD0219"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sidRPr="000174C7">
        <w:rPr>
          <w:rFonts w:ascii="Times New Roman" w:hAnsi="Times New Roman"/>
          <w:sz w:val="24"/>
        </w:rPr>
        <w:t>Při</w:t>
      </w:r>
      <w:r w:rsidR="00ED33B6">
        <w:rPr>
          <w:rFonts w:ascii="Times New Roman" w:hAnsi="Times New Roman"/>
          <w:sz w:val="24"/>
        </w:rPr>
        <w:t xml:space="preserve"> předání díla</w:t>
      </w:r>
      <w:r w:rsidR="000174C7">
        <w:rPr>
          <w:rFonts w:ascii="Times New Roman" w:hAnsi="Times New Roman"/>
          <w:sz w:val="24"/>
        </w:rPr>
        <w:t xml:space="preserve"> předá zhotovite</w:t>
      </w:r>
      <w:r w:rsidR="00ED33B6">
        <w:rPr>
          <w:rFonts w:ascii="Times New Roman" w:hAnsi="Times New Roman"/>
          <w:sz w:val="24"/>
        </w:rPr>
        <w:t>l o</w:t>
      </w:r>
      <w:r w:rsidRPr="000174C7">
        <w:rPr>
          <w:rFonts w:ascii="Times New Roman" w:hAnsi="Times New Roman"/>
          <w:sz w:val="24"/>
        </w:rPr>
        <w:t>bjednateli i veškeré návody (manuály) k použití, doklady a dokumenty, které se k</w:t>
      </w:r>
      <w:r w:rsidR="00ED33B6">
        <w:rPr>
          <w:rFonts w:ascii="Times New Roman" w:hAnsi="Times New Roman"/>
          <w:sz w:val="24"/>
        </w:rPr>
        <w:t xml:space="preserve"> dílu </w:t>
      </w:r>
      <w:r w:rsidRPr="000174C7">
        <w:rPr>
          <w:rFonts w:ascii="Times New Roman" w:hAnsi="Times New Roman"/>
          <w:sz w:val="24"/>
        </w:rPr>
        <w:t xml:space="preserve">vztahují a jež jsou obvyklé, nutné či vhodné k převzetí a k využití </w:t>
      </w:r>
      <w:r w:rsidR="00ED33B6">
        <w:rPr>
          <w:rFonts w:ascii="Times New Roman" w:hAnsi="Times New Roman"/>
          <w:sz w:val="24"/>
        </w:rPr>
        <w:t>díla</w:t>
      </w:r>
      <w:r w:rsidRPr="000174C7">
        <w:rPr>
          <w:rFonts w:ascii="Times New Roman" w:hAnsi="Times New Roman"/>
          <w:sz w:val="24"/>
        </w:rPr>
        <w:t>. Veškeré návody (manuály) k použití, doklady a dokumenty budou v českém jaz</w:t>
      </w:r>
      <w:r w:rsidR="00ED33B6">
        <w:rPr>
          <w:rFonts w:ascii="Times New Roman" w:hAnsi="Times New Roman"/>
          <w:sz w:val="24"/>
        </w:rPr>
        <w:t>yce a okamžikem jejich předání o</w:t>
      </w:r>
      <w:r w:rsidRPr="000174C7">
        <w:rPr>
          <w:rFonts w:ascii="Times New Roman" w:hAnsi="Times New Roman"/>
          <w:sz w:val="24"/>
        </w:rPr>
        <w:t>bjednateli se stávají jeho výlučným vlastnictvím.</w:t>
      </w:r>
    </w:p>
    <w:p w:rsidR="00BD0219" w:rsidRPr="000174C7" w:rsidRDefault="00BD0219"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sidRPr="000174C7">
        <w:rPr>
          <w:rFonts w:ascii="Times New Roman" w:hAnsi="Times New Roman"/>
          <w:sz w:val="24"/>
        </w:rPr>
        <w:t xml:space="preserve">Pokud bude součástí </w:t>
      </w:r>
      <w:r w:rsidR="00ED33B6">
        <w:rPr>
          <w:rFonts w:ascii="Times New Roman" w:hAnsi="Times New Roman"/>
          <w:sz w:val="24"/>
        </w:rPr>
        <w:t xml:space="preserve">díla </w:t>
      </w:r>
      <w:r w:rsidRPr="000174C7">
        <w:rPr>
          <w:rFonts w:ascii="Times New Roman" w:hAnsi="Times New Roman"/>
          <w:sz w:val="24"/>
        </w:rPr>
        <w:t>dodávka zboží, bude toto zboží zabaleno způsobem obvyklým pro takové zboží s přihlédnutím k místu dodání zboží a způsobu přepravy tak, aby bylo zajištěno uchování, ochrana a jakost zboží a zboží bylo zajištěno proti poškození mechanickými a atmosférickými vlivy. Na obalu musí být vhodným způsobem vyznačen druh zboží a jeho množství, popř. další sjednané či obvyklé údaje.</w:t>
      </w:r>
    </w:p>
    <w:p w:rsidR="000174C7" w:rsidRDefault="00BD0219"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sidRPr="000174C7">
        <w:rPr>
          <w:rFonts w:ascii="Times New Roman" w:hAnsi="Times New Roman"/>
          <w:sz w:val="24"/>
        </w:rPr>
        <w:t>Spolu s p</w:t>
      </w:r>
      <w:r w:rsidR="00ED33B6">
        <w:rPr>
          <w:rFonts w:ascii="Times New Roman" w:hAnsi="Times New Roman"/>
          <w:sz w:val="24"/>
        </w:rPr>
        <w:t>řípadně dodávaným zbožím budou o</w:t>
      </w:r>
      <w:r w:rsidRPr="000174C7">
        <w:rPr>
          <w:rFonts w:ascii="Times New Roman" w:hAnsi="Times New Roman"/>
          <w:sz w:val="24"/>
        </w:rPr>
        <w:t>bjednateli předány veškeré návody (manuály) k použití, doklady a dokumenty (např. prohlášení o shodě), které se ke zboží vztahují a jež jsou obvyklé, nutné či vhodné k převzetí a k užívání zboží. Veškeré návody (manuály) k použití, doklady a dokumenty budou v českém jazyce a okamžikem jejich předání Objednateli se stávají jeho výlučným vlastni</w:t>
      </w:r>
      <w:r w:rsidR="000174C7">
        <w:rPr>
          <w:rFonts w:ascii="Times New Roman" w:hAnsi="Times New Roman"/>
          <w:sz w:val="24"/>
        </w:rPr>
        <w:t xml:space="preserve">ctvím. </w:t>
      </w:r>
    </w:p>
    <w:p w:rsidR="00792AF3" w:rsidRPr="000174C7" w:rsidRDefault="00792AF3" w:rsidP="005D3AD8">
      <w:pPr>
        <w:pStyle w:val="CZodstavec"/>
        <w:numPr>
          <w:ilvl w:val="0"/>
          <w:numId w:val="28"/>
        </w:numPr>
        <w:tabs>
          <w:tab w:val="clear" w:pos="360"/>
          <w:tab w:val="left" w:pos="708"/>
        </w:tabs>
        <w:spacing w:after="0" w:line="240" w:lineRule="auto"/>
        <w:ind w:left="0" w:firstLine="0"/>
        <w:rPr>
          <w:rFonts w:ascii="Times New Roman" w:hAnsi="Times New Roman"/>
          <w:sz w:val="24"/>
        </w:rPr>
      </w:pPr>
      <w:r w:rsidRPr="000174C7">
        <w:rPr>
          <w:rFonts w:ascii="Times New Roman" w:hAnsi="Times New Roman"/>
          <w:sz w:val="24"/>
        </w:rPr>
        <w:t xml:space="preserve">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 o dobu, po </w:t>
      </w:r>
      <w:r w:rsidRPr="000174C7">
        <w:rPr>
          <w:rFonts w:ascii="Times New Roman" w:hAnsi="Times New Roman"/>
          <w:sz w:val="24"/>
        </w:rPr>
        <w:lastRenderedPageBreak/>
        <w:t>kterou taková událost brání zhotoviteli v dalším provád</w:t>
      </w:r>
      <w:r w:rsidR="00A9457C">
        <w:rPr>
          <w:rFonts w:ascii="Times New Roman" w:hAnsi="Times New Roman"/>
          <w:sz w:val="24"/>
        </w:rPr>
        <w:t xml:space="preserve">ění díla, doba stanovená v čl. </w:t>
      </w:r>
      <w:r w:rsidRPr="000174C7">
        <w:rPr>
          <w:rFonts w:ascii="Times New Roman" w:hAnsi="Times New Roman"/>
          <w:sz w:val="24"/>
        </w:rPr>
        <w:t xml:space="preserve">V. Smlouvy. Za okolnosti vyšší moci se naproti tomu nepovažují zpoždění dodávek subdodavatelů, výpadky médií apod. Zhotovitel je povinen neprodleně, nejpozději však do dvou 2 kalendářních dnů, objednatele vyrozumět o vzniku okolností vyšší moci a takovou zprávu ihned písemně potvrdit. V případě, že stav vyšší moci bude trvat déle než 3 týdny, má kterákoli ze smluvních stran právo odstoupit od Smlouvy. </w:t>
      </w:r>
    </w:p>
    <w:p w:rsidR="00FE60C6" w:rsidRDefault="00FE60C6" w:rsidP="000174C7">
      <w:pPr>
        <w:spacing w:after="0" w:line="240" w:lineRule="auto"/>
        <w:jc w:val="both"/>
        <w:rPr>
          <w:b/>
          <w:szCs w:val="24"/>
        </w:rPr>
      </w:pPr>
    </w:p>
    <w:p w:rsidR="00A9457C" w:rsidRPr="000174C7" w:rsidRDefault="00A9457C" w:rsidP="000174C7">
      <w:pPr>
        <w:spacing w:after="0" w:line="240" w:lineRule="auto"/>
        <w:jc w:val="both"/>
        <w:rPr>
          <w:b/>
          <w:szCs w:val="24"/>
        </w:rPr>
      </w:pPr>
    </w:p>
    <w:p w:rsidR="00747D2C" w:rsidRDefault="00A9457C" w:rsidP="00A9457C">
      <w:pPr>
        <w:pStyle w:val="CZslolnku"/>
        <w:numPr>
          <w:ilvl w:val="0"/>
          <w:numId w:val="0"/>
        </w:numPr>
        <w:spacing w:before="0" w:after="0"/>
        <w:rPr>
          <w:rFonts w:ascii="Times New Roman" w:hAnsi="Times New Roman"/>
          <w:sz w:val="24"/>
        </w:rPr>
      </w:pPr>
      <w:r>
        <w:rPr>
          <w:rFonts w:ascii="Times New Roman" w:hAnsi="Times New Roman"/>
          <w:sz w:val="24"/>
        </w:rPr>
        <w:t>V</w:t>
      </w:r>
      <w:r w:rsidR="00747D2C" w:rsidRPr="000174C7">
        <w:rPr>
          <w:rFonts w:ascii="Times New Roman" w:hAnsi="Times New Roman"/>
          <w:sz w:val="24"/>
        </w:rPr>
        <w:t>I.</w:t>
      </w:r>
      <w:r>
        <w:rPr>
          <w:rFonts w:ascii="Times New Roman" w:hAnsi="Times New Roman"/>
          <w:sz w:val="24"/>
        </w:rPr>
        <w:t xml:space="preserve"> </w:t>
      </w:r>
      <w:r w:rsidR="00747D2C" w:rsidRPr="000174C7">
        <w:rPr>
          <w:rFonts w:ascii="Times New Roman" w:hAnsi="Times New Roman"/>
          <w:sz w:val="24"/>
        </w:rPr>
        <w:t>Doba trvání této smlouvy</w:t>
      </w:r>
    </w:p>
    <w:p w:rsidR="00A9457C" w:rsidRPr="00A9457C" w:rsidRDefault="00A9457C" w:rsidP="00A9457C">
      <w:pPr>
        <w:pStyle w:val="CZNzevlnku"/>
      </w:pPr>
    </w:p>
    <w:p w:rsidR="00747D2C" w:rsidRPr="000174C7" w:rsidRDefault="00A9457C" w:rsidP="00A9457C">
      <w:pPr>
        <w:pStyle w:val="CZodstavec"/>
        <w:keepNext/>
        <w:keepLines/>
        <w:numPr>
          <w:ilvl w:val="0"/>
          <w:numId w:val="0"/>
        </w:numPr>
        <w:tabs>
          <w:tab w:val="left" w:pos="708"/>
        </w:tabs>
        <w:spacing w:after="0" w:line="240" w:lineRule="auto"/>
        <w:rPr>
          <w:rFonts w:ascii="Times New Roman" w:hAnsi="Times New Roman"/>
          <w:sz w:val="24"/>
        </w:rPr>
      </w:pPr>
      <w:r>
        <w:rPr>
          <w:rFonts w:ascii="Times New Roman" w:hAnsi="Times New Roman"/>
          <w:sz w:val="24"/>
        </w:rPr>
        <w:t>1. Tato S</w:t>
      </w:r>
      <w:r w:rsidR="00747D2C" w:rsidRPr="000174C7">
        <w:rPr>
          <w:rFonts w:ascii="Times New Roman" w:hAnsi="Times New Roman"/>
          <w:sz w:val="24"/>
        </w:rPr>
        <w:t xml:space="preserve">mlouva nabývá platnosti a účinnosti dnem jejího podpisu všemi </w:t>
      </w:r>
      <w:r>
        <w:rPr>
          <w:rFonts w:ascii="Times New Roman" w:hAnsi="Times New Roman"/>
          <w:sz w:val="24"/>
        </w:rPr>
        <w:t>smluvními stranami.</w:t>
      </w:r>
    </w:p>
    <w:p w:rsidR="00747D2C" w:rsidRPr="000174C7" w:rsidRDefault="00A9457C" w:rsidP="00A9457C">
      <w:pPr>
        <w:pStyle w:val="CZodstavec"/>
        <w:numPr>
          <w:ilvl w:val="0"/>
          <w:numId w:val="0"/>
        </w:numPr>
        <w:spacing w:after="0" w:line="240" w:lineRule="auto"/>
        <w:rPr>
          <w:rFonts w:ascii="Times New Roman" w:hAnsi="Times New Roman"/>
          <w:sz w:val="24"/>
        </w:rPr>
      </w:pPr>
      <w:r>
        <w:rPr>
          <w:rFonts w:ascii="Times New Roman" w:hAnsi="Times New Roman"/>
          <w:sz w:val="24"/>
        </w:rPr>
        <w:t>2. Tato S</w:t>
      </w:r>
      <w:r w:rsidR="00747D2C" w:rsidRPr="000174C7">
        <w:rPr>
          <w:rFonts w:ascii="Times New Roman" w:hAnsi="Times New Roman"/>
          <w:sz w:val="24"/>
        </w:rPr>
        <w:t>mlo</w:t>
      </w:r>
      <w:r w:rsidR="005D3AD8">
        <w:rPr>
          <w:rFonts w:ascii="Times New Roman" w:hAnsi="Times New Roman"/>
          <w:sz w:val="24"/>
        </w:rPr>
        <w:t>uva se uzavírá na dobu určitou 5 let</w:t>
      </w:r>
      <w:r w:rsidR="00747D2C" w:rsidRPr="000174C7">
        <w:rPr>
          <w:rFonts w:ascii="Times New Roman" w:hAnsi="Times New Roman"/>
          <w:sz w:val="24"/>
        </w:rPr>
        <w:t xml:space="preserve">, a to </w:t>
      </w:r>
      <w:r w:rsidR="005D3AD8">
        <w:rPr>
          <w:rFonts w:ascii="Times New Roman" w:hAnsi="Times New Roman"/>
          <w:sz w:val="24"/>
        </w:rPr>
        <w:t xml:space="preserve">od </w:t>
      </w:r>
      <w:r w:rsidR="005D3AD8" w:rsidRPr="005D3AD8">
        <w:rPr>
          <w:rFonts w:ascii="Times New Roman" w:hAnsi="Times New Roman"/>
          <w:b/>
          <w:sz w:val="24"/>
        </w:rPr>
        <w:t xml:space="preserve">1.10.2017 </w:t>
      </w:r>
      <w:r w:rsidR="00747D2C" w:rsidRPr="005D3AD8">
        <w:rPr>
          <w:rFonts w:ascii="Times New Roman" w:hAnsi="Times New Roman"/>
          <w:b/>
          <w:sz w:val="24"/>
        </w:rPr>
        <w:t xml:space="preserve">do </w:t>
      </w:r>
      <w:r w:rsidR="0024469A" w:rsidRPr="005D3AD8">
        <w:rPr>
          <w:rFonts w:ascii="Times New Roman" w:hAnsi="Times New Roman"/>
          <w:b/>
          <w:sz w:val="24"/>
        </w:rPr>
        <w:t>30.9</w:t>
      </w:r>
      <w:r w:rsidR="005D3AD8" w:rsidRPr="005D3AD8">
        <w:rPr>
          <w:rFonts w:ascii="Times New Roman" w:hAnsi="Times New Roman"/>
          <w:b/>
          <w:sz w:val="24"/>
        </w:rPr>
        <w:t>.2022</w:t>
      </w:r>
      <w:r w:rsidR="00747D2C" w:rsidRPr="000174C7">
        <w:rPr>
          <w:rFonts w:ascii="Times New Roman" w:hAnsi="Times New Roman"/>
          <w:sz w:val="24"/>
        </w:rPr>
        <w:t xml:space="preserve"> nebo do vyčerpání</w:t>
      </w:r>
      <w:r w:rsidR="005D3AD8">
        <w:rPr>
          <w:rFonts w:ascii="Times New Roman" w:hAnsi="Times New Roman"/>
          <w:sz w:val="24"/>
        </w:rPr>
        <w:t>m celkové ceny plnění  ve výši 1.8</w:t>
      </w:r>
      <w:r w:rsidR="00747D2C" w:rsidRPr="000174C7">
        <w:rPr>
          <w:rFonts w:ascii="Times New Roman" w:hAnsi="Times New Roman"/>
          <w:sz w:val="24"/>
        </w:rPr>
        <w:t>00</w:t>
      </w:r>
      <w:r>
        <w:rPr>
          <w:rFonts w:ascii="Times New Roman" w:hAnsi="Times New Roman"/>
          <w:sz w:val="24"/>
        </w:rPr>
        <w:t> </w:t>
      </w:r>
      <w:r w:rsidR="00747D2C" w:rsidRPr="000174C7">
        <w:rPr>
          <w:rFonts w:ascii="Times New Roman" w:hAnsi="Times New Roman"/>
          <w:sz w:val="24"/>
        </w:rPr>
        <w:t>000</w:t>
      </w:r>
      <w:r w:rsidR="005D3AD8">
        <w:rPr>
          <w:rFonts w:ascii="Times New Roman" w:hAnsi="Times New Roman"/>
          <w:sz w:val="24"/>
        </w:rPr>
        <w:t>,00</w:t>
      </w:r>
      <w:r w:rsidR="00747D2C" w:rsidRPr="000174C7">
        <w:rPr>
          <w:rFonts w:ascii="Times New Roman" w:hAnsi="Times New Roman"/>
          <w:sz w:val="24"/>
        </w:rPr>
        <w:t xml:space="preserve"> </w:t>
      </w:r>
      <w:r w:rsidRPr="00A9457C">
        <w:rPr>
          <w:rFonts w:ascii="Times New Roman" w:hAnsi="Times New Roman"/>
          <w:sz w:val="24"/>
        </w:rPr>
        <w:t>Kč vč.</w:t>
      </w:r>
      <w:r w:rsidR="00747D2C" w:rsidRPr="00A9457C">
        <w:rPr>
          <w:rFonts w:ascii="Times New Roman" w:hAnsi="Times New Roman"/>
          <w:sz w:val="24"/>
        </w:rPr>
        <w:t xml:space="preserve"> DPH</w:t>
      </w:r>
      <w:r w:rsidR="00747D2C" w:rsidRPr="000174C7">
        <w:rPr>
          <w:rFonts w:ascii="Times New Roman" w:hAnsi="Times New Roman"/>
          <w:sz w:val="24"/>
        </w:rPr>
        <w:t xml:space="preserve"> dle toho, která skutečnost nastane dříve. </w:t>
      </w:r>
    </w:p>
    <w:p w:rsidR="00747D2C" w:rsidRPr="000174C7" w:rsidRDefault="00747D2C" w:rsidP="000174C7">
      <w:pPr>
        <w:spacing w:after="0" w:line="240" w:lineRule="auto"/>
        <w:jc w:val="both"/>
        <w:rPr>
          <w:szCs w:val="24"/>
        </w:rPr>
      </w:pPr>
    </w:p>
    <w:p w:rsidR="00FE60C6" w:rsidRPr="000174C7" w:rsidRDefault="00FE60C6" w:rsidP="000174C7">
      <w:pPr>
        <w:spacing w:after="0" w:line="240" w:lineRule="auto"/>
        <w:jc w:val="both"/>
        <w:rPr>
          <w:b/>
          <w:szCs w:val="24"/>
        </w:rPr>
      </w:pPr>
    </w:p>
    <w:p w:rsidR="00792AF3" w:rsidRPr="000174C7" w:rsidRDefault="00792AF3" w:rsidP="00A9457C">
      <w:pPr>
        <w:spacing w:after="0" w:line="240" w:lineRule="auto"/>
        <w:jc w:val="center"/>
        <w:rPr>
          <w:b/>
          <w:szCs w:val="24"/>
        </w:rPr>
      </w:pPr>
      <w:r w:rsidRPr="000174C7">
        <w:rPr>
          <w:b/>
          <w:szCs w:val="24"/>
        </w:rPr>
        <w:t>V</w:t>
      </w:r>
      <w:r w:rsidR="00A9457C">
        <w:rPr>
          <w:b/>
          <w:szCs w:val="24"/>
        </w:rPr>
        <w:t>II</w:t>
      </w:r>
      <w:r w:rsidRPr="000174C7">
        <w:rPr>
          <w:b/>
          <w:szCs w:val="24"/>
        </w:rPr>
        <w:t>.</w:t>
      </w:r>
      <w:r w:rsidR="00A9457C">
        <w:rPr>
          <w:b/>
          <w:szCs w:val="24"/>
        </w:rPr>
        <w:t xml:space="preserve"> </w:t>
      </w:r>
      <w:r w:rsidRPr="000174C7">
        <w:rPr>
          <w:b/>
          <w:szCs w:val="24"/>
        </w:rPr>
        <w:t>Cena díla</w:t>
      </w:r>
    </w:p>
    <w:p w:rsidR="00792AF3" w:rsidRPr="000174C7" w:rsidRDefault="00792AF3" w:rsidP="000174C7">
      <w:pPr>
        <w:spacing w:after="0" w:line="240" w:lineRule="auto"/>
        <w:jc w:val="both"/>
        <w:rPr>
          <w:szCs w:val="24"/>
        </w:rPr>
      </w:pPr>
    </w:p>
    <w:p w:rsidR="00BD0219" w:rsidRPr="00A9457C" w:rsidRDefault="00792AF3" w:rsidP="005D3AD8">
      <w:pPr>
        <w:pStyle w:val="CZodstavec"/>
        <w:numPr>
          <w:ilvl w:val="0"/>
          <w:numId w:val="0"/>
        </w:numPr>
        <w:tabs>
          <w:tab w:val="left" w:pos="708"/>
        </w:tabs>
        <w:spacing w:after="0" w:line="240" w:lineRule="auto"/>
        <w:rPr>
          <w:rFonts w:ascii="Times New Roman" w:hAnsi="Times New Roman"/>
          <w:b/>
          <w:sz w:val="24"/>
        </w:rPr>
      </w:pPr>
      <w:r w:rsidRPr="000174C7">
        <w:rPr>
          <w:rFonts w:ascii="Times New Roman" w:hAnsi="Times New Roman"/>
          <w:sz w:val="24"/>
        </w:rPr>
        <w:t>1.</w:t>
      </w:r>
      <w:r w:rsidRPr="000174C7">
        <w:rPr>
          <w:rFonts w:ascii="Times New Roman" w:hAnsi="Times New Roman"/>
          <w:sz w:val="24"/>
        </w:rPr>
        <w:tab/>
      </w:r>
      <w:r w:rsidR="00BD0219" w:rsidRPr="000174C7">
        <w:rPr>
          <w:rFonts w:ascii="Times New Roman" w:hAnsi="Times New Roman"/>
          <w:sz w:val="24"/>
        </w:rPr>
        <w:t xml:space="preserve">Cena za </w:t>
      </w:r>
      <w:r w:rsidR="00ED33B6">
        <w:rPr>
          <w:rFonts w:ascii="Times New Roman" w:hAnsi="Times New Roman"/>
          <w:sz w:val="24"/>
        </w:rPr>
        <w:t xml:space="preserve">dílo </w:t>
      </w:r>
      <w:r w:rsidR="00BD0219" w:rsidRPr="000174C7">
        <w:rPr>
          <w:rFonts w:ascii="Times New Roman" w:hAnsi="Times New Roman"/>
          <w:sz w:val="24"/>
        </w:rPr>
        <w:t>poskytované zh</w:t>
      </w:r>
      <w:r w:rsidR="00ED33B6">
        <w:rPr>
          <w:rFonts w:ascii="Times New Roman" w:hAnsi="Times New Roman"/>
          <w:sz w:val="24"/>
        </w:rPr>
        <w:t>otovitelem dle o</w:t>
      </w:r>
      <w:r w:rsidR="00A9457C">
        <w:rPr>
          <w:rFonts w:ascii="Times New Roman" w:hAnsi="Times New Roman"/>
          <w:sz w:val="24"/>
        </w:rPr>
        <w:t xml:space="preserve">bjednávek bude </w:t>
      </w:r>
      <w:r w:rsidR="00BD0219" w:rsidRPr="000174C7">
        <w:rPr>
          <w:rFonts w:ascii="Times New Roman" w:hAnsi="Times New Roman"/>
          <w:sz w:val="24"/>
        </w:rPr>
        <w:t>odpovídat jed</w:t>
      </w:r>
      <w:r w:rsidR="00A9457C">
        <w:rPr>
          <w:rFonts w:ascii="Times New Roman" w:hAnsi="Times New Roman"/>
          <w:sz w:val="24"/>
        </w:rPr>
        <w:t xml:space="preserve">notkovým cenám uvedeným v této </w:t>
      </w:r>
      <w:r w:rsidR="00A9457C" w:rsidRPr="00A9457C">
        <w:rPr>
          <w:rFonts w:ascii="Times New Roman" w:hAnsi="Times New Roman"/>
          <w:b/>
          <w:sz w:val="24"/>
        </w:rPr>
        <w:t>S</w:t>
      </w:r>
      <w:r w:rsidR="00BD0219" w:rsidRPr="00A9457C">
        <w:rPr>
          <w:rFonts w:ascii="Times New Roman" w:hAnsi="Times New Roman"/>
          <w:b/>
          <w:sz w:val="24"/>
        </w:rPr>
        <w:t>mlouvě v souladu s Přílohou č. 1 této smlouvy.</w:t>
      </w:r>
    </w:p>
    <w:p w:rsidR="00FE60C6" w:rsidRPr="000174C7" w:rsidRDefault="00FE60C6" w:rsidP="005D3AD8">
      <w:pPr>
        <w:spacing w:after="0" w:line="240" w:lineRule="auto"/>
        <w:jc w:val="both"/>
        <w:rPr>
          <w:b/>
          <w:szCs w:val="24"/>
        </w:rPr>
      </w:pPr>
    </w:p>
    <w:p w:rsidR="00792AF3" w:rsidRPr="000174C7" w:rsidRDefault="00792AF3" w:rsidP="000174C7">
      <w:pPr>
        <w:spacing w:after="0" w:line="240" w:lineRule="auto"/>
        <w:jc w:val="both"/>
        <w:rPr>
          <w:szCs w:val="24"/>
        </w:rPr>
      </w:pPr>
      <w:r w:rsidRPr="000174C7">
        <w:rPr>
          <w:szCs w:val="24"/>
        </w:rPr>
        <w:t>Tato cena je stanovena jako cena nejvýše přípustná a nepřekročitelná</w:t>
      </w:r>
      <w:r w:rsidR="00BD0219" w:rsidRPr="000174C7">
        <w:rPr>
          <w:szCs w:val="24"/>
        </w:rPr>
        <w:t xml:space="preserve"> (zahrnuje i dostatečnou míru zisku)</w:t>
      </w:r>
      <w:r w:rsidRPr="000174C7">
        <w:rPr>
          <w:szCs w:val="24"/>
        </w:rPr>
        <w:t xml:space="preserve">, vycházející z nabídkové ceny zhotovitele, je platná po celou dobu realizace díla, a to i po případném prodloužení termínu dokončení realizace díla z důvodů ležících na straně objednatele. Cenu díla je možné překročit jen v případě </w:t>
      </w:r>
      <w:r w:rsidR="00A9457C">
        <w:rPr>
          <w:szCs w:val="24"/>
        </w:rPr>
        <w:t xml:space="preserve">víceprací prováděných dle čl. </w:t>
      </w:r>
      <w:r w:rsidRPr="000174C7">
        <w:rPr>
          <w:szCs w:val="24"/>
        </w:rPr>
        <w:t>I</w:t>
      </w:r>
      <w:r w:rsidR="00A9457C">
        <w:rPr>
          <w:szCs w:val="24"/>
        </w:rPr>
        <w:t>V</w:t>
      </w:r>
      <w:r w:rsidRPr="000174C7">
        <w:rPr>
          <w:szCs w:val="24"/>
        </w:rPr>
        <w:t>. Smlouvy.</w:t>
      </w:r>
      <w:r w:rsidR="00BD0219" w:rsidRPr="000174C7">
        <w:rPr>
          <w:szCs w:val="24"/>
        </w:rPr>
        <w:t xml:space="preserve"> V ceně bude zahrnuta: </w:t>
      </w:r>
    </w:p>
    <w:p w:rsidR="00BD0219" w:rsidRPr="000174C7" w:rsidRDefault="00BD0219" w:rsidP="005D3AD8">
      <w:pPr>
        <w:pStyle w:val="CZpsm"/>
        <w:numPr>
          <w:ilvl w:val="1"/>
          <w:numId w:val="24"/>
        </w:numPr>
        <w:spacing w:after="0"/>
        <w:ind w:left="0" w:firstLine="0"/>
        <w:rPr>
          <w:rFonts w:ascii="Times New Roman" w:hAnsi="Times New Roman"/>
          <w:sz w:val="24"/>
        </w:rPr>
      </w:pPr>
      <w:r w:rsidRPr="000174C7">
        <w:rPr>
          <w:rFonts w:ascii="Times New Roman" w:hAnsi="Times New Roman"/>
          <w:sz w:val="24"/>
        </w:rPr>
        <w:t>do</w:t>
      </w:r>
      <w:r w:rsidR="00ED33B6">
        <w:rPr>
          <w:rFonts w:ascii="Times New Roman" w:hAnsi="Times New Roman"/>
          <w:sz w:val="24"/>
        </w:rPr>
        <w:t>prava služby do místa určeného o</w:t>
      </w:r>
      <w:r w:rsidRPr="000174C7">
        <w:rPr>
          <w:rFonts w:ascii="Times New Roman" w:hAnsi="Times New Roman"/>
          <w:sz w:val="24"/>
        </w:rPr>
        <w:t>bjednatelem,</w:t>
      </w:r>
    </w:p>
    <w:p w:rsidR="00BD0219" w:rsidRDefault="00BD0219" w:rsidP="005D3AD8">
      <w:pPr>
        <w:pStyle w:val="CZpsm"/>
        <w:numPr>
          <w:ilvl w:val="1"/>
          <w:numId w:val="24"/>
        </w:numPr>
        <w:spacing w:after="0"/>
        <w:ind w:left="0" w:firstLine="0"/>
        <w:rPr>
          <w:rFonts w:ascii="Times New Roman" w:hAnsi="Times New Roman"/>
          <w:sz w:val="24"/>
        </w:rPr>
      </w:pPr>
      <w:r w:rsidRPr="000174C7">
        <w:rPr>
          <w:rFonts w:ascii="Times New Roman" w:hAnsi="Times New Roman"/>
          <w:sz w:val="24"/>
        </w:rPr>
        <w:t xml:space="preserve">náklady na balení </w:t>
      </w:r>
      <w:r w:rsidR="00ED33B6">
        <w:rPr>
          <w:rFonts w:ascii="Times New Roman" w:hAnsi="Times New Roman"/>
          <w:sz w:val="24"/>
        </w:rPr>
        <w:t>a označení zboží dle požadavků o</w:t>
      </w:r>
      <w:r w:rsidRPr="000174C7">
        <w:rPr>
          <w:rFonts w:ascii="Times New Roman" w:hAnsi="Times New Roman"/>
          <w:sz w:val="24"/>
        </w:rPr>
        <w:t>bjednatele,</w:t>
      </w:r>
    </w:p>
    <w:p w:rsidR="00A9457C" w:rsidRDefault="00A9457C" w:rsidP="005D3AD8">
      <w:pPr>
        <w:pStyle w:val="CZpsm"/>
        <w:numPr>
          <w:ilvl w:val="1"/>
          <w:numId w:val="24"/>
        </w:numPr>
        <w:spacing w:after="0"/>
        <w:ind w:left="0" w:firstLine="0"/>
        <w:rPr>
          <w:rFonts w:ascii="Times New Roman" w:hAnsi="Times New Roman"/>
          <w:sz w:val="24"/>
        </w:rPr>
      </w:pPr>
      <w:r>
        <w:rPr>
          <w:rFonts w:ascii="Times New Roman" w:hAnsi="Times New Roman"/>
          <w:sz w:val="24"/>
        </w:rPr>
        <w:t>clo, celní poplatky</w:t>
      </w:r>
    </w:p>
    <w:p w:rsidR="00A9457C" w:rsidRDefault="00A9457C" w:rsidP="005D3AD8">
      <w:pPr>
        <w:pStyle w:val="CZpsm"/>
        <w:numPr>
          <w:ilvl w:val="1"/>
          <w:numId w:val="24"/>
        </w:numPr>
        <w:spacing w:after="0"/>
        <w:ind w:left="0" w:firstLine="0"/>
        <w:rPr>
          <w:rFonts w:ascii="Times New Roman" w:hAnsi="Times New Roman"/>
          <w:sz w:val="24"/>
        </w:rPr>
      </w:pPr>
      <w:r>
        <w:rPr>
          <w:rFonts w:ascii="Times New Roman" w:hAnsi="Times New Roman"/>
          <w:sz w:val="24"/>
        </w:rPr>
        <w:t xml:space="preserve">záruka a </w:t>
      </w:r>
      <w:r w:rsidRPr="000174C7">
        <w:rPr>
          <w:rFonts w:ascii="Times New Roman" w:hAnsi="Times New Roman"/>
          <w:sz w:val="24"/>
        </w:rPr>
        <w:t>záruční servis v roz</w:t>
      </w:r>
      <w:r>
        <w:rPr>
          <w:rFonts w:ascii="Times New Roman" w:hAnsi="Times New Roman"/>
          <w:sz w:val="24"/>
        </w:rPr>
        <w:t>sahu stanoveném touto S</w:t>
      </w:r>
      <w:r w:rsidRPr="000174C7">
        <w:rPr>
          <w:rFonts w:ascii="Times New Roman" w:hAnsi="Times New Roman"/>
          <w:sz w:val="24"/>
        </w:rPr>
        <w:t>mlouvou</w:t>
      </w:r>
      <w:r>
        <w:rPr>
          <w:rFonts w:ascii="Times New Roman" w:hAnsi="Times New Roman"/>
          <w:sz w:val="24"/>
        </w:rPr>
        <w:t>.</w:t>
      </w:r>
    </w:p>
    <w:p w:rsidR="00BD0219" w:rsidRPr="000174C7" w:rsidRDefault="00BD0219" w:rsidP="000174C7">
      <w:pPr>
        <w:spacing w:after="0" w:line="240" w:lineRule="auto"/>
        <w:jc w:val="both"/>
        <w:rPr>
          <w:szCs w:val="24"/>
        </w:rPr>
      </w:pPr>
    </w:p>
    <w:p w:rsidR="00A9457C" w:rsidRDefault="00A9457C" w:rsidP="00A9457C">
      <w:pPr>
        <w:pStyle w:val="CZodstavec"/>
        <w:numPr>
          <w:ilvl w:val="0"/>
          <w:numId w:val="0"/>
        </w:numPr>
        <w:tabs>
          <w:tab w:val="left" w:pos="708"/>
        </w:tabs>
        <w:spacing w:after="0" w:line="240" w:lineRule="auto"/>
        <w:ind w:hanging="360"/>
        <w:rPr>
          <w:rFonts w:ascii="Times New Roman" w:hAnsi="Times New Roman"/>
          <w:sz w:val="24"/>
        </w:rPr>
      </w:pPr>
      <w:r>
        <w:rPr>
          <w:rFonts w:ascii="Times New Roman" w:hAnsi="Times New Roman"/>
          <w:sz w:val="24"/>
        </w:rPr>
        <w:tab/>
      </w:r>
      <w:r w:rsidR="00BD0219" w:rsidRPr="000174C7">
        <w:rPr>
          <w:rFonts w:ascii="Times New Roman" w:hAnsi="Times New Roman"/>
          <w:sz w:val="24"/>
        </w:rPr>
        <w:t>Veškeré</w:t>
      </w:r>
      <w:r>
        <w:rPr>
          <w:rFonts w:ascii="Times New Roman" w:hAnsi="Times New Roman"/>
          <w:sz w:val="24"/>
        </w:rPr>
        <w:t xml:space="preserve"> ceny dohodnuté v této S</w:t>
      </w:r>
      <w:r w:rsidR="00BD0219" w:rsidRPr="000174C7">
        <w:rPr>
          <w:rFonts w:ascii="Times New Roman" w:hAnsi="Times New Roman"/>
          <w:sz w:val="24"/>
        </w:rPr>
        <w:t>mlouvě jsou ceny v korunách českých. Cenu nelze jakýmkoliv způsobem vázat na</w:t>
      </w:r>
      <w:r>
        <w:rPr>
          <w:rFonts w:ascii="Times New Roman" w:hAnsi="Times New Roman"/>
          <w:sz w:val="24"/>
        </w:rPr>
        <w:t xml:space="preserve"> jinou měnu než korunu českou. </w:t>
      </w:r>
    </w:p>
    <w:p w:rsidR="00A9457C" w:rsidRDefault="00A9457C" w:rsidP="00A9457C">
      <w:pPr>
        <w:pStyle w:val="CZodstavec"/>
        <w:numPr>
          <w:ilvl w:val="0"/>
          <w:numId w:val="0"/>
        </w:numPr>
        <w:tabs>
          <w:tab w:val="left" w:pos="708"/>
        </w:tabs>
        <w:spacing w:after="0" w:line="240" w:lineRule="auto"/>
        <w:ind w:hanging="360"/>
        <w:rPr>
          <w:rFonts w:ascii="Times New Roman" w:hAnsi="Times New Roman"/>
          <w:sz w:val="24"/>
        </w:rPr>
      </w:pPr>
    </w:p>
    <w:p w:rsidR="00792AF3" w:rsidRPr="000174C7" w:rsidRDefault="00A9457C" w:rsidP="005D3AD8">
      <w:pPr>
        <w:pStyle w:val="CZodstavec"/>
        <w:numPr>
          <w:ilvl w:val="0"/>
          <w:numId w:val="0"/>
        </w:numPr>
        <w:tabs>
          <w:tab w:val="left" w:pos="708"/>
        </w:tabs>
        <w:spacing w:after="0" w:line="240" w:lineRule="auto"/>
        <w:rPr>
          <w:rFonts w:ascii="Times New Roman" w:hAnsi="Times New Roman"/>
          <w:sz w:val="24"/>
        </w:rPr>
      </w:pPr>
      <w:r>
        <w:rPr>
          <w:rFonts w:ascii="Times New Roman" w:hAnsi="Times New Roman"/>
          <w:sz w:val="24"/>
        </w:rPr>
        <w:t>2.</w:t>
      </w:r>
      <w:r w:rsidR="00FE60C6" w:rsidRPr="000174C7">
        <w:rPr>
          <w:rFonts w:ascii="Times New Roman" w:hAnsi="Times New Roman"/>
          <w:sz w:val="24"/>
        </w:rPr>
        <w:t xml:space="preserve"> </w:t>
      </w:r>
      <w:r w:rsidR="00FE60C6" w:rsidRPr="000174C7">
        <w:rPr>
          <w:rFonts w:ascii="Times New Roman" w:hAnsi="Times New Roman"/>
          <w:sz w:val="24"/>
        </w:rPr>
        <w:tab/>
      </w:r>
      <w:r w:rsidR="00792AF3" w:rsidRPr="000174C7">
        <w:rPr>
          <w:rFonts w:ascii="Times New Roman" w:hAnsi="Times New Roman"/>
          <w:sz w:val="24"/>
        </w:rPr>
        <w:t xml:space="preserve">Zhotovitel prohlašuje, 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v souladu s vyhláškou MŽP ČR č. 383/2001 Sb., o podrobnostech nakládání s odpady, v platném znění, přičemž náklady spojené s plněním těchto povinností jsou zahrnuty v ceně díla. </w:t>
      </w:r>
    </w:p>
    <w:p w:rsidR="00792AF3" w:rsidRPr="000174C7" w:rsidRDefault="00792AF3" w:rsidP="000174C7">
      <w:pPr>
        <w:spacing w:after="0" w:line="240" w:lineRule="auto"/>
        <w:jc w:val="both"/>
        <w:rPr>
          <w:szCs w:val="24"/>
        </w:rPr>
      </w:pPr>
    </w:p>
    <w:p w:rsidR="00792AF3" w:rsidRDefault="00A9457C" w:rsidP="000174C7">
      <w:pPr>
        <w:spacing w:after="0" w:line="240" w:lineRule="auto"/>
        <w:jc w:val="both"/>
        <w:rPr>
          <w:szCs w:val="24"/>
        </w:rPr>
      </w:pPr>
      <w:r>
        <w:rPr>
          <w:szCs w:val="24"/>
        </w:rPr>
        <w:t>3</w:t>
      </w:r>
      <w:r w:rsidR="00792AF3" w:rsidRPr="000174C7">
        <w:rPr>
          <w:szCs w:val="24"/>
        </w:rPr>
        <w:t>.</w:t>
      </w:r>
      <w:r w:rsidR="00792AF3" w:rsidRPr="000174C7">
        <w:rPr>
          <w:szCs w:val="24"/>
        </w:rPr>
        <w:tab/>
        <w:t>Objednatel je oprávněn omezit rozsah díla (</w:t>
      </w:r>
      <w:proofErr w:type="spellStart"/>
      <w:r w:rsidR="00792AF3" w:rsidRPr="000174C7">
        <w:rPr>
          <w:szCs w:val="24"/>
        </w:rPr>
        <w:t>méněpráce</w:t>
      </w:r>
      <w:proofErr w:type="spellEnd"/>
      <w:r w:rsidR="00792AF3" w:rsidRPr="000174C7">
        <w:rPr>
          <w:szCs w:val="24"/>
        </w:rPr>
        <w:t xml:space="preserve">),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w:t>
      </w:r>
    </w:p>
    <w:p w:rsidR="005D3AD8" w:rsidRPr="000174C7" w:rsidRDefault="005D3AD8" w:rsidP="000174C7">
      <w:pPr>
        <w:spacing w:after="0" w:line="240" w:lineRule="auto"/>
        <w:jc w:val="both"/>
        <w:rPr>
          <w:szCs w:val="24"/>
        </w:rPr>
      </w:pPr>
    </w:p>
    <w:p w:rsidR="00792AF3" w:rsidRPr="000174C7" w:rsidRDefault="00A9457C" w:rsidP="000174C7">
      <w:pPr>
        <w:spacing w:after="0" w:line="240" w:lineRule="auto"/>
        <w:jc w:val="both"/>
        <w:rPr>
          <w:szCs w:val="24"/>
        </w:rPr>
      </w:pPr>
      <w:r>
        <w:rPr>
          <w:szCs w:val="24"/>
        </w:rPr>
        <w:t>4</w:t>
      </w:r>
      <w:r w:rsidR="00792AF3" w:rsidRPr="000174C7">
        <w:rPr>
          <w:szCs w:val="24"/>
        </w:rPr>
        <w:t>.</w:t>
      </w:r>
      <w:r w:rsidR="00792AF3" w:rsidRPr="000174C7">
        <w:rPr>
          <w:szCs w:val="24"/>
        </w:rPr>
        <w:tab/>
        <w:t>Drobná změna a upřesnění díla, která nemá vliv na cenu, termín plnění ani výsledné užitné vlastnosti díla, může být potvrzena písemným pověřeným pracovníkem objednatele.</w:t>
      </w:r>
    </w:p>
    <w:p w:rsidR="00792AF3" w:rsidRPr="000174C7" w:rsidRDefault="00792AF3" w:rsidP="000174C7">
      <w:pPr>
        <w:spacing w:after="0" w:line="240" w:lineRule="auto"/>
        <w:jc w:val="both"/>
        <w:rPr>
          <w:szCs w:val="24"/>
        </w:rPr>
      </w:pPr>
    </w:p>
    <w:p w:rsidR="00792AF3" w:rsidRPr="000174C7" w:rsidRDefault="00A9457C" w:rsidP="000174C7">
      <w:pPr>
        <w:spacing w:after="0" w:line="240" w:lineRule="auto"/>
        <w:jc w:val="both"/>
        <w:rPr>
          <w:szCs w:val="24"/>
        </w:rPr>
      </w:pPr>
      <w:r>
        <w:rPr>
          <w:szCs w:val="24"/>
        </w:rPr>
        <w:t>5</w:t>
      </w:r>
      <w:r w:rsidR="00792AF3" w:rsidRPr="000174C7">
        <w:rPr>
          <w:szCs w:val="24"/>
        </w:rPr>
        <w:t>.</w:t>
      </w:r>
      <w:r w:rsidR="00792AF3" w:rsidRPr="000174C7">
        <w:rPr>
          <w:szCs w:val="24"/>
        </w:rPr>
        <w:tab/>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této Smlouvě a v Závazných podkladech. Pokud charakter víceprací nebude možné ocenit za použití položek, jež jsou uvedené ve Smlouvě či v Závazných podkladech, je zhotovitel povinen vycházet z cen obvyklých v čase a místě pro dané práce a dodávky. V případě, že postupem v souladu s právními předpisy upravujícími zadávání veřejných zakázek bude pro provedení vícepráce vybrán zhotovitel, bude uzavřen písemný dodatek k této smlouvě.</w:t>
      </w:r>
    </w:p>
    <w:p w:rsidR="00792AF3" w:rsidRPr="000174C7" w:rsidRDefault="00792AF3" w:rsidP="000174C7">
      <w:pPr>
        <w:spacing w:after="0" w:line="240" w:lineRule="auto"/>
        <w:jc w:val="both"/>
        <w:rPr>
          <w:szCs w:val="24"/>
        </w:rPr>
      </w:pPr>
    </w:p>
    <w:p w:rsidR="00792AF3" w:rsidRPr="000174C7" w:rsidRDefault="00A9457C" w:rsidP="000174C7">
      <w:pPr>
        <w:spacing w:after="0" w:line="240" w:lineRule="auto"/>
        <w:jc w:val="both"/>
        <w:rPr>
          <w:szCs w:val="24"/>
        </w:rPr>
      </w:pPr>
      <w:r>
        <w:rPr>
          <w:szCs w:val="24"/>
        </w:rPr>
        <w:t>6</w:t>
      </w:r>
      <w:r w:rsidR="00792AF3" w:rsidRPr="000174C7">
        <w:rPr>
          <w:szCs w:val="24"/>
        </w:rPr>
        <w:t>.</w:t>
      </w:r>
      <w:r w:rsidR="00792AF3" w:rsidRPr="000174C7">
        <w:rPr>
          <w:szCs w:val="24"/>
        </w:rPr>
        <w:tab/>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673FAB" w:rsidRPr="000174C7" w:rsidRDefault="00673FAB" w:rsidP="000174C7">
      <w:pPr>
        <w:spacing w:after="0" w:line="240" w:lineRule="auto"/>
        <w:jc w:val="both"/>
        <w:rPr>
          <w:b/>
          <w:szCs w:val="24"/>
        </w:rPr>
      </w:pPr>
    </w:p>
    <w:p w:rsidR="00673FAB" w:rsidRPr="000174C7" w:rsidRDefault="00673FAB" w:rsidP="000174C7">
      <w:pPr>
        <w:spacing w:after="0" w:line="240" w:lineRule="auto"/>
        <w:jc w:val="both"/>
        <w:rPr>
          <w:b/>
          <w:szCs w:val="24"/>
        </w:rPr>
      </w:pPr>
    </w:p>
    <w:p w:rsidR="00792AF3" w:rsidRPr="000174C7" w:rsidRDefault="00792AF3" w:rsidP="00A9457C">
      <w:pPr>
        <w:spacing w:after="0" w:line="240" w:lineRule="auto"/>
        <w:jc w:val="center"/>
        <w:rPr>
          <w:b/>
          <w:szCs w:val="24"/>
        </w:rPr>
      </w:pPr>
      <w:r w:rsidRPr="000174C7">
        <w:rPr>
          <w:b/>
          <w:szCs w:val="24"/>
        </w:rPr>
        <w:t>V</w:t>
      </w:r>
      <w:r w:rsidR="00A9457C">
        <w:rPr>
          <w:b/>
          <w:szCs w:val="24"/>
        </w:rPr>
        <w:t>II</w:t>
      </w:r>
      <w:r w:rsidRPr="000174C7">
        <w:rPr>
          <w:b/>
          <w:szCs w:val="24"/>
        </w:rPr>
        <w:t>I.</w:t>
      </w:r>
      <w:r w:rsidR="00A9457C">
        <w:rPr>
          <w:b/>
          <w:szCs w:val="24"/>
        </w:rPr>
        <w:t xml:space="preserve"> </w:t>
      </w:r>
      <w:r w:rsidRPr="000174C7">
        <w:rPr>
          <w:b/>
          <w:szCs w:val="24"/>
        </w:rPr>
        <w:t>Platební podmínky</w:t>
      </w:r>
    </w:p>
    <w:p w:rsidR="00792AF3" w:rsidRPr="000174C7" w:rsidRDefault="00792AF3" w:rsidP="000174C7">
      <w:pPr>
        <w:spacing w:after="0" w:line="240" w:lineRule="auto"/>
        <w:jc w:val="both"/>
        <w:rPr>
          <w:b/>
          <w:szCs w:val="24"/>
        </w:rPr>
      </w:pPr>
    </w:p>
    <w:p w:rsidR="00792AF3" w:rsidRPr="000174C7" w:rsidRDefault="00792AF3" w:rsidP="000174C7">
      <w:pPr>
        <w:spacing w:after="0" w:line="240" w:lineRule="auto"/>
        <w:jc w:val="both"/>
        <w:rPr>
          <w:b/>
          <w:szCs w:val="24"/>
        </w:rPr>
      </w:pPr>
      <w:r w:rsidRPr="000174C7">
        <w:rPr>
          <w:szCs w:val="24"/>
        </w:rPr>
        <w:t xml:space="preserve">1. Objednatel je při financování díla vázán na poskytování prostředků státního rozpočtu, z tohoto důvodu má právo čerpání ročních finančních prostředků v opodstatněných případech jednostranně upravovat. </w:t>
      </w:r>
    </w:p>
    <w:p w:rsidR="00792AF3" w:rsidRPr="000174C7" w:rsidRDefault="00792AF3" w:rsidP="000174C7">
      <w:pPr>
        <w:spacing w:after="0" w:line="240" w:lineRule="auto"/>
        <w:jc w:val="both"/>
        <w:rPr>
          <w:szCs w:val="24"/>
        </w:rPr>
      </w:pPr>
    </w:p>
    <w:p w:rsidR="00792AF3" w:rsidRPr="000174C7" w:rsidRDefault="00ED33B6" w:rsidP="000174C7">
      <w:pPr>
        <w:spacing w:after="0" w:line="240" w:lineRule="auto"/>
        <w:jc w:val="both"/>
        <w:rPr>
          <w:szCs w:val="24"/>
        </w:rPr>
      </w:pPr>
      <w:r>
        <w:rPr>
          <w:szCs w:val="24"/>
        </w:rPr>
        <w:t xml:space="preserve">2. </w:t>
      </w:r>
      <w:r w:rsidR="00792AF3" w:rsidRPr="000174C7">
        <w:rPr>
          <w:szCs w:val="24"/>
        </w:rPr>
        <w:t>Objednatel neposkytuje pro realizaci díla zálohy a ani jedna smluvní strana neposkytne druhé smluvní straně závdavek.</w:t>
      </w:r>
    </w:p>
    <w:p w:rsidR="00792AF3" w:rsidRPr="000174C7" w:rsidRDefault="00792AF3" w:rsidP="000174C7">
      <w:pPr>
        <w:spacing w:after="0" w:line="240" w:lineRule="auto"/>
        <w:jc w:val="both"/>
        <w:rPr>
          <w:szCs w:val="24"/>
        </w:rPr>
      </w:pPr>
    </w:p>
    <w:p w:rsidR="00792AF3" w:rsidRDefault="00ED33B6" w:rsidP="000174C7">
      <w:pPr>
        <w:spacing w:after="0" w:line="240" w:lineRule="auto"/>
        <w:jc w:val="both"/>
        <w:rPr>
          <w:szCs w:val="24"/>
        </w:rPr>
      </w:pPr>
      <w:r>
        <w:rPr>
          <w:szCs w:val="24"/>
        </w:rPr>
        <w:t xml:space="preserve">3. </w:t>
      </w:r>
      <w:r w:rsidR="00792AF3" w:rsidRPr="000174C7">
        <w:rPr>
          <w:szCs w:val="24"/>
        </w:rPr>
        <w:t xml:space="preserve">Smluvní strany výslovně prohlašují, že ustanovení § </w:t>
      </w:r>
      <w:smartTag w:uri="urn:schemas-microsoft-com:office:smarttags" w:element="metricconverter">
        <w:smartTagPr>
          <w:attr w:name="ProductID" w:val="2611 OZ"/>
        </w:smartTagPr>
        <w:r w:rsidR="00792AF3" w:rsidRPr="000174C7">
          <w:rPr>
            <w:szCs w:val="24"/>
          </w:rPr>
          <w:t>2611 OZ</w:t>
        </w:r>
      </w:smartTag>
      <w:r w:rsidR="005D3AD8">
        <w:rPr>
          <w:szCs w:val="24"/>
        </w:rPr>
        <w:t xml:space="preserve"> se nepoužije.</w:t>
      </w:r>
    </w:p>
    <w:p w:rsidR="005D3AD8" w:rsidRPr="000174C7" w:rsidRDefault="005D3AD8" w:rsidP="000174C7">
      <w:pPr>
        <w:spacing w:after="0" w:line="240" w:lineRule="auto"/>
        <w:jc w:val="both"/>
        <w:rPr>
          <w:szCs w:val="24"/>
        </w:rPr>
      </w:pPr>
    </w:p>
    <w:p w:rsidR="00792AF3" w:rsidRPr="000174C7" w:rsidRDefault="00ED33B6" w:rsidP="000174C7">
      <w:pPr>
        <w:spacing w:after="0" w:line="240" w:lineRule="auto"/>
        <w:jc w:val="both"/>
        <w:rPr>
          <w:szCs w:val="24"/>
        </w:rPr>
      </w:pPr>
      <w:r>
        <w:rPr>
          <w:szCs w:val="24"/>
        </w:rPr>
        <w:t xml:space="preserve">4. </w:t>
      </w:r>
      <w:r w:rsidR="00792AF3" w:rsidRPr="000174C7">
        <w:rPr>
          <w:szCs w:val="24"/>
        </w:rPr>
        <w:t>Úhrada ceny díla bude prováděna v české měně. Zhotovitel po provedení díla vystaví daňový doklad (fakturu) po splnění věcných a termínových podmínek. Přílohou faktury bude objednatelem odsouhlasený a oboustranně podepsaný soupis provedených prací a dodávek.</w:t>
      </w:r>
    </w:p>
    <w:p w:rsidR="00792AF3" w:rsidRPr="000174C7" w:rsidRDefault="00792AF3" w:rsidP="000174C7">
      <w:pPr>
        <w:spacing w:after="0" w:line="240" w:lineRule="auto"/>
        <w:jc w:val="both"/>
        <w:rPr>
          <w:szCs w:val="24"/>
        </w:rPr>
      </w:pPr>
      <w:r w:rsidRPr="000174C7">
        <w:rPr>
          <w:szCs w:val="24"/>
        </w:rPr>
        <w:t xml:space="preserve">Objednatel není povinen fakturu odsouhlasit a proplatit, jestliže má dílo či jeho dílčí provedení vady či nedodělky. </w:t>
      </w:r>
    </w:p>
    <w:p w:rsidR="00792AF3" w:rsidRPr="000174C7" w:rsidRDefault="00792AF3" w:rsidP="000174C7">
      <w:pPr>
        <w:spacing w:after="0" w:line="240" w:lineRule="auto"/>
        <w:jc w:val="both"/>
        <w:rPr>
          <w:szCs w:val="24"/>
        </w:rPr>
      </w:pPr>
    </w:p>
    <w:p w:rsidR="00792AF3" w:rsidRDefault="00ED33B6" w:rsidP="000174C7">
      <w:pPr>
        <w:spacing w:after="0" w:line="240" w:lineRule="auto"/>
        <w:jc w:val="both"/>
        <w:rPr>
          <w:szCs w:val="24"/>
        </w:rPr>
      </w:pPr>
      <w:r>
        <w:rPr>
          <w:szCs w:val="24"/>
        </w:rPr>
        <w:t xml:space="preserve">5. </w:t>
      </w:r>
      <w:r w:rsidR="00792AF3" w:rsidRPr="000174C7">
        <w:rPr>
          <w:szCs w:val="24"/>
        </w:rPr>
        <w:t xml:space="preserve">Faktura vystavená zhotovitelem musí mít náležitosti obsažené v § 29 zákona č. 235/2004 Sb., o dani z přidané hodnoty, ve znění pozdějších předpisů, a § </w:t>
      </w:r>
      <w:smartTag w:uri="urn:schemas-microsoft-com:office:smarttags" w:element="metricconverter">
        <w:smartTagPr>
          <w:attr w:name="ProductID" w:val="435 OZ"/>
        </w:smartTagPr>
        <w:r w:rsidR="00792AF3" w:rsidRPr="000174C7">
          <w:rPr>
            <w:szCs w:val="24"/>
          </w:rPr>
          <w:t>435 OZ</w:t>
        </w:r>
      </w:smartTag>
      <w:r w:rsidR="00792AF3" w:rsidRPr="000174C7">
        <w:rPr>
          <w:szCs w:val="24"/>
        </w:rPr>
        <w:t xml:space="preserve"> a potvrzený soupis skutečně provedených prací. Splatnost faktury je stanovena v délce </w:t>
      </w:r>
      <w:r w:rsidR="00792AF3" w:rsidRPr="000174C7">
        <w:rPr>
          <w:b/>
          <w:szCs w:val="24"/>
        </w:rPr>
        <w:t>30 kalendářních dnů</w:t>
      </w:r>
      <w:r w:rsidR="00792AF3" w:rsidRPr="000174C7">
        <w:rPr>
          <w:szCs w:val="24"/>
        </w:rPr>
        <w:t xml:space="preserve"> od doručení objednateli. Povinnost úhrady je splněna okamžikem předání pokynu k úhradě peněžnímu ústavu. Pokud faktura nemá sjednané náležitosti, objednatel je oprávněn ji do 30 kalendářních dnů vrátit zhotoviteli a nová lhůta splatnosti počíná běžet až okamžikem doručení nové, opravené faktury objednateli.</w:t>
      </w:r>
    </w:p>
    <w:p w:rsidR="00A9457C" w:rsidRPr="000174C7" w:rsidRDefault="00A9457C" w:rsidP="000174C7">
      <w:pPr>
        <w:spacing w:after="0" w:line="240" w:lineRule="auto"/>
        <w:jc w:val="both"/>
        <w:rPr>
          <w:szCs w:val="24"/>
        </w:rPr>
      </w:pPr>
    </w:p>
    <w:p w:rsidR="00792AF3" w:rsidRPr="000174C7" w:rsidRDefault="00792AF3" w:rsidP="000174C7">
      <w:pPr>
        <w:spacing w:after="0" w:line="240" w:lineRule="auto"/>
        <w:jc w:val="both"/>
        <w:rPr>
          <w:szCs w:val="24"/>
        </w:rPr>
      </w:pPr>
    </w:p>
    <w:p w:rsidR="00792AF3" w:rsidRPr="000174C7" w:rsidRDefault="00792AF3" w:rsidP="00A9457C">
      <w:pPr>
        <w:spacing w:after="0" w:line="240" w:lineRule="auto"/>
        <w:jc w:val="center"/>
        <w:rPr>
          <w:b/>
          <w:szCs w:val="24"/>
        </w:rPr>
      </w:pPr>
      <w:r w:rsidRPr="000174C7">
        <w:rPr>
          <w:b/>
          <w:szCs w:val="24"/>
        </w:rPr>
        <w:t>I</w:t>
      </w:r>
      <w:r w:rsidR="00A9457C">
        <w:rPr>
          <w:b/>
          <w:szCs w:val="24"/>
        </w:rPr>
        <w:t xml:space="preserve">X. </w:t>
      </w:r>
      <w:r w:rsidRPr="000174C7">
        <w:rPr>
          <w:b/>
          <w:szCs w:val="24"/>
        </w:rPr>
        <w:t>Další povinnosti objednatele a zhotovitele</w:t>
      </w:r>
    </w:p>
    <w:p w:rsidR="00B556B2" w:rsidRPr="000174C7" w:rsidRDefault="00B556B2" w:rsidP="000174C7">
      <w:pPr>
        <w:spacing w:after="0" w:line="240" w:lineRule="auto"/>
        <w:jc w:val="both"/>
        <w:rPr>
          <w:b/>
          <w:szCs w:val="24"/>
        </w:rPr>
      </w:pPr>
    </w:p>
    <w:p w:rsidR="00792AF3" w:rsidRPr="000174C7" w:rsidRDefault="00ED33B6" w:rsidP="000174C7">
      <w:pPr>
        <w:spacing w:after="0" w:line="240" w:lineRule="auto"/>
        <w:jc w:val="both"/>
        <w:rPr>
          <w:szCs w:val="24"/>
        </w:rPr>
      </w:pPr>
      <w:r>
        <w:rPr>
          <w:szCs w:val="24"/>
        </w:rPr>
        <w:t xml:space="preserve">1. </w:t>
      </w:r>
      <w:r w:rsidR="00792AF3" w:rsidRPr="000174C7">
        <w:rPr>
          <w:szCs w:val="24"/>
        </w:rPr>
        <w:t>Objednatel proškolí zástupce zhotovitele z předpisů BOZP a PO, které se vztahují k místu realizace díla a umožní vstup do objektu za podmínek dodržování mlčenlivosti o všech skutečnostech, o kterých se pracovníci zhotovitele dozví.</w:t>
      </w:r>
    </w:p>
    <w:p w:rsidR="00792AF3" w:rsidRPr="000174C7" w:rsidRDefault="00792AF3" w:rsidP="000174C7">
      <w:pPr>
        <w:spacing w:after="0" w:line="240" w:lineRule="auto"/>
        <w:jc w:val="both"/>
        <w:rPr>
          <w:szCs w:val="24"/>
        </w:rPr>
      </w:pPr>
    </w:p>
    <w:p w:rsidR="00792AF3" w:rsidRPr="000174C7" w:rsidRDefault="00ED33B6" w:rsidP="000174C7">
      <w:pPr>
        <w:widowControl w:val="0"/>
        <w:autoSpaceDE w:val="0"/>
        <w:autoSpaceDN w:val="0"/>
        <w:adjustRightInd w:val="0"/>
        <w:spacing w:after="0" w:line="240" w:lineRule="auto"/>
        <w:jc w:val="both"/>
        <w:rPr>
          <w:szCs w:val="24"/>
        </w:rPr>
      </w:pPr>
      <w:r>
        <w:rPr>
          <w:szCs w:val="24"/>
        </w:rPr>
        <w:t xml:space="preserve">2. </w:t>
      </w:r>
      <w:r w:rsidR="00792AF3" w:rsidRPr="000174C7">
        <w:rPr>
          <w:szCs w:val="24"/>
        </w:rPr>
        <w:t xml:space="preserve">Zhotovitel se zavazuje během plnění Smlouvy i po ukončení plnění a po předání díla </w:t>
      </w:r>
      <w:r w:rsidR="00792AF3" w:rsidRPr="000174C7">
        <w:rPr>
          <w:szCs w:val="24"/>
        </w:rPr>
        <w:lastRenderedPageBreak/>
        <w:t xml:space="preserve">objednateli zachovávat mlčenlivost o všech skutečnostech, o kterých se dozví od objednatele v souvislosti s plněním Smlouvy. Zhotovitel odpovídá za porušení mlčenlivosti svými zaměstnanci, jakož i třetími osobami, které se na provádění díla podílejí. </w:t>
      </w:r>
    </w:p>
    <w:p w:rsidR="00792AF3" w:rsidRPr="000174C7" w:rsidRDefault="00792AF3" w:rsidP="000174C7">
      <w:pPr>
        <w:spacing w:after="0" w:line="240" w:lineRule="auto"/>
        <w:jc w:val="both"/>
        <w:rPr>
          <w:szCs w:val="24"/>
        </w:rPr>
      </w:pPr>
    </w:p>
    <w:p w:rsidR="00792AF3" w:rsidRPr="000174C7" w:rsidRDefault="00ED33B6" w:rsidP="000174C7">
      <w:pPr>
        <w:spacing w:after="0" w:line="240" w:lineRule="auto"/>
        <w:jc w:val="both"/>
        <w:rPr>
          <w:szCs w:val="24"/>
        </w:rPr>
      </w:pPr>
      <w:r>
        <w:rPr>
          <w:szCs w:val="24"/>
        </w:rPr>
        <w:t xml:space="preserve">3. </w:t>
      </w:r>
      <w:r w:rsidR="00792AF3" w:rsidRPr="000174C7">
        <w:rPr>
          <w:szCs w:val="24"/>
        </w:rPr>
        <w:t>Zhotovitel je povinen udržovat na předaném pracovišti pořádek a čistotu a odstraňovat odpady a nečistoty vzniklé prováděním díla.</w:t>
      </w:r>
    </w:p>
    <w:p w:rsidR="00FE60C6" w:rsidRPr="000174C7" w:rsidRDefault="00FE60C6" w:rsidP="000174C7">
      <w:pPr>
        <w:spacing w:after="0" w:line="240" w:lineRule="auto"/>
        <w:jc w:val="both"/>
        <w:rPr>
          <w:szCs w:val="24"/>
        </w:rPr>
      </w:pPr>
    </w:p>
    <w:p w:rsidR="00792AF3" w:rsidRPr="000174C7" w:rsidRDefault="00FE60C6" w:rsidP="000174C7">
      <w:pPr>
        <w:spacing w:after="0" w:line="240" w:lineRule="auto"/>
        <w:jc w:val="both"/>
        <w:rPr>
          <w:szCs w:val="24"/>
        </w:rPr>
      </w:pPr>
      <w:r w:rsidRPr="000174C7">
        <w:rPr>
          <w:szCs w:val="24"/>
        </w:rPr>
        <w:t>4</w:t>
      </w:r>
      <w:r w:rsidR="00ED33B6">
        <w:rPr>
          <w:szCs w:val="24"/>
        </w:rPr>
        <w:t xml:space="preserve">. </w:t>
      </w:r>
      <w:r w:rsidR="00792AF3" w:rsidRPr="000174C7">
        <w:rPr>
          <w:szCs w:val="24"/>
        </w:rPr>
        <w:t>Zhotovitel zabezpečí před převzetím všech zařízení objednatelem jejich odzkoušení a proškolení budoucí obsluhy v souladu s platnými předpisy a podmínkami výrobce.</w:t>
      </w:r>
    </w:p>
    <w:p w:rsidR="00792AF3" w:rsidRPr="000174C7" w:rsidRDefault="00792AF3" w:rsidP="000174C7">
      <w:pPr>
        <w:spacing w:after="0" w:line="240" w:lineRule="auto"/>
        <w:jc w:val="both"/>
        <w:rPr>
          <w:szCs w:val="24"/>
        </w:rPr>
      </w:pPr>
    </w:p>
    <w:p w:rsidR="00792AF3" w:rsidRPr="000174C7" w:rsidRDefault="00ED33B6" w:rsidP="000174C7">
      <w:pPr>
        <w:pStyle w:val="Nadpis2"/>
        <w:tabs>
          <w:tab w:val="left" w:pos="720"/>
        </w:tab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5. </w:t>
      </w:r>
      <w:r w:rsidR="00792AF3" w:rsidRPr="000174C7">
        <w:rPr>
          <w:rFonts w:ascii="Times New Roman" w:hAnsi="Times New Roman" w:cs="Times New Roman"/>
          <w:b w:val="0"/>
          <w:i w:val="0"/>
          <w:sz w:val="24"/>
          <w:szCs w:val="24"/>
        </w:rPr>
        <w:t>Další povinnosti zhotovitele:</w:t>
      </w:r>
    </w:p>
    <w:p w:rsidR="00792AF3" w:rsidRPr="000174C7" w:rsidRDefault="00792AF3" w:rsidP="005D3AD8">
      <w:pPr>
        <w:pStyle w:val="Nadpis2"/>
        <w:keepNext w:val="0"/>
        <w:numPr>
          <w:ilvl w:val="0"/>
          <w:numId w:val="5"/>
        </w:numPr>
        <w:tabs>
          <w:tab w:val="clear" w:pos="720"/>
          <w:tab w:val="left" w:pos="851"/>
        </w:tabs>
        <w:spacing w:before="0" w:after="0"/>
        <w:ind w:left="0" w:firstLine="0"/>
        <w:jc w:val="both"/>
        <w:rPr>
          <w:rFonts w:ascii="Times New Roman" w:hAnsi="Times New Roman" w:cs="Times New Roman"/>
          <w:b w:val="0"/>
          <w:i w:val="0"/>
          <w:sz w:val="24"/>
          <w:szCs w:val="24"/>
        </w:rPr>
      </w:pPr>
      <w:r w:rsidRPr="000174C7">
        <w:rPr>
          <w:rFonts w:ascii="Times New Roman" w:hAnsi="Times New Roman" w:cs="Times New Roman"/>
          <w:b w:val="0"/>
          <w:i w:val="0"/>
          <w:sz w:val="24"/>
          <w:szCs w:val="24"/>
        </w:rPr>
        <w:t xml:space="preserve">zhotovitel bude jednat tak, aby zajistil dodávky materiálu a služeb pro objednatele za optimálních kvalitativních podmínek. </w:t>
      </w:r>
    </w:p>
    <w:p w:rsidR="00792AF3" w:rsidRPr="000174C7" w:rsidRDefault="00792AF3" w:rsidP="005D3AD8">
      <w:pPr>
        <w:pStyle w:val="Nadpis2"/>
        <w:keepNext w:val="0"/>
        <w:numPr>
          <w:ilvl w:val="0"/>
          <w:numId w:val="5"/>
        </w:numPr>
        <w:tabs>
          <w:tab w:val="clear" w:pos="720"/>
          <w:tab w:val="left" w:pos="851"/>
        </w:tabs>
        <w:spacing w:before="0" w:after="0"/>
        <w:ind w:left="0" w:firstLine="0"/>
        <w:jc w:val="both"/>
        <w:rPr>
          <w:rFonts w:ascii="Times New Roman" w:hAnsi="Times New Roman" w:cs="Times New Roman"/>
          <w:b w:val="0"/>
          <w:i w:val="0"/>
          <w:sz w:val="24"/>
          <w:szCs w:val="24"/>
        </w:rPr>
      </w:pPr>
      <w:r w:rsidRPr="000174C7">
        <w:rPr>
          <w:rFonts w:ascii="Times New Roman" w:hAnsi="Times New Roman" w:cs="Times New Roman"/>
          <w:b w:val="0"/>
          <w:i w:val="0"/>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rsidR="00792AF3" w:rsidRPr="000174C7" w:rsidRDefault="00792AF3" w:rsidP="005D3AD8">
      <w:pPr>
        <w:pStyle w:val="Nadpis2"/>
        <w:keepNext w:val="0"/>
        <w:numPr>
          <w:ilvl w:val="0"/>
          <w:numId w:val="5"/>
        </w:numPr>
        <w:tabs>
          <w:tab w:val="clear" w:pos="720"/>
          <w:tab w:val="left" w:pos="851"/>
        </w:tabs>
        <w:spacing w:before="0" w:after="0"/>
        <w:ind w:left="0" w:firstLine="0"/>
        <w:jc w:val="both"/>
        <w:rPr>
          <w:rFonts w:ascii="Times New Roman" w:hAnsi="Times New Roman" w:cs="Times New Roman"/>
          <w:b w:val="0"/>
          <w:i w:val="0"/>
          <w:sz w:val="24"/>
          <w:szCs w:val="24"/>
        </w:rPr>
      </w:pPr>
      <w:r w:rsidRPr="000174C7">
        <w:rPr>
          <w:rFonts w:ascii="Times New Roman" w:hAnsi="Times New Roman" w:cs="Times New Roman"/>
          <w:b w:val="0"/>
          <w:i w:val="0"/>
          <w:sz w:val="24"/>
          <w:szCs w:val="24"/>
        </w:rPr>
        <w:t xml:space="preserve">veškeré práce na díle budou prováděny za provozu objednatele; zhotovitel nesmí při plnění povinností dle této smlouvy omezit provoz objednatele nad míru odpovídající očekávané povaze prací. </w:t>
      </w:r>
    </w:p>
    <w:p w:rsidR="008146EA" w:rsidRPr="000174C7" w:rsidRDefault="008146EA" w:rsidP="000174C7">
      <w:pPr>
        <w:spacing w:after="0" w:line="240" w:lineRule="auto"/>
        <w:jc w:val="both"/>
        <w:rPr>
          <w:b/>
          <w:szCs w:val="24"/>
        </w:rPr>
      </w:pPr>
    </w:p>
    <w:p w:rsidR="00792AF3" w:rsidRPr="000174C7" w:rsidRDefault="00A9457C" w:rsidP="00A9457C">
      <w:pPr>
        <w:spacing w:after="0" w:line="240" w:lineRule="auto"/>
        <w:jc w:val="center"/>
        <w:rPr>
          <w:b/>
          <w:szCs w:val="24"/>
        </w:rPr>
      </w:pPr>
      <w:r w:rsidRPr="007A11AE">
        <w:rPr>
          <w:b/>
          <w:szCs w:val="24"/>
        </w:rPr>
        <w:t>X</w:t>
      </w:r>
      <w:r w:rsidR="00792AF3" w:rsidRPr="007A11AE">
        <w:rPr>
          <w:b/>
          <w:szCs w:val="24"/>
        </w:rPr>
        <w:t>.</w:t>
      </w:r>
      <w:r w:rsidRPr="007A11AE">
        <w:rPr>
          <w:b/>
          <w:szCs w:val="24"/>
        </w:rPr>
        <w:t xml:space="preserve"> </w:t>
      </w:r>
      <w:r w:rsidR="00792AF3" w:rsidRPr="007A11AE">
        <w:rPr>
          <w:b/>
          <w:szCs w:val="24"/>
        </w:rPr>
        <w:t>Oprávněné osoby</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1. </w:t>
      </w:r>
      <w:r w:rsidRPr="000174C7">
        <w:rPr>
          <w:szCs w:val="24"/>
        </w:rPr>
        <w:tab/>
        <w:t>Mimo osoby uvedené v čl. I Smlouvy jsou oprávněni za objednatele jednat:</w:t>
      </w:r>
    </w:p>
    <w:p w:rsidR="008146EA" w:rsidRPr="000174C7" w:rsidRDefault="008146EA" w:rsidP="000174C7">
      <w:pPr>
        <w:spacing w:after="0" w:line="240" w:lineRule="auto"/>
        <w:jc w:val="both"/>
        <w:rPr>
          <w:szCs w:val="24"/>
        </w:rPr>
      </w:pPr>
    </w:p>
    <w:p w:rsidR="008146EA" w:rsidRDefault="00792AF3" w:rsidP="000174C7">
      <w:pPr>
        <w:numPr>
          <w:ilvl w:val="0"/>
          <w:numId w:val="16"/>
        </w:numPr>
        <w:tabs>
          <w:tab w:val="clear" w:pos="360"/>
          <w:tab w:val="num" w:pos="720"/>
        </w:tabs>
        <w:spacing w:after="0" w:line="240" w:lineRule="auto"/>
        <w:ind w:left="0" w:firstLine="0"/>
        <w:jc w:val="both"/>
        <w:rPr>
          <w:szCs w:val="24"/>
        </w:rPr>
      </w:pPr>
      <w:r w:rsidRPr="000174C7">
        <w:rPr>
          <w:szCs w:val="24"/>
        </w:rPr>
        <w:t xml:space="preserve">ve věcech technických, </w:t>
      </w:r>
      <w:r w:rsidR="008146EA" w:rsidRPr="000174C7">
        <w:rPr>
          <w:szCs w:val="24"/>
        </w:rPr>
        <w:t>v</w:t>
      </w:r>
      <w:r w:rsidR="00665D4B" w:rsidRPr="000174C7">
        <w:rPr>
          <w:szCs w:val="24"/>
        </w:rPr>
        <w:t>četně kontroly provádění prací</w:t>
      </w:r>
      <w:r w:rsidR="008146EA" w:rsidRPr="000174C7">
        <w:rPr>
          <w:szCs w:val="24"/>
        </w:rPr>
        <w:t xml:space="preserve">:  </w:t>
      </w:r>
      <w:proofErr w:type="spellStart"/>
      <w:r w:rsidR="00333FE0">
        <w:rPr>
          <w:szCs w:val="24"/>
        </w:rPr>
        <w:t>xxxxx</w:t>
      </w:r>
      <w:proofErr w:type="spellEnd"/>
      <w:r w:rsidRPr="000174C7">
        <w:rPr>
          <w:szCs w:val="24"/>
        </w:rPr>
        <w:t>,</w:t>
      </w:r>
      <w:r w:rsidR="00333FE0">
        <w:rPr>
          <w:szCs w:val="24"/>
        </w:rPr>
        <w:t xml:space="preserve"> </w:t>
      </w:r>
      <w:proofErr w:type="spellStart"/>
      <w:r w:rsidR="00333FE0">
        <w:rPr>
          <w:szCs w:val="24"/>
        </w:rPr>
        <w:t>xxxxx</w:t>
      </w:r>
      <w:proofErr w:type="spellEnd"/>
      <w:r w:rsidR="00A9457C">
        <w:rPr>
          <w:szCs w:val="24"/>
        </w:rPr>
        <w:t xml:space="preserve">, </w:t>
      </w:r>
      <w:proofErr w:type="spellStart"/>
      <w:r w:rsidR="00333FE0">
        <w:t>xxxxx</w:t>
      </w:r>
      <w:proofErr w:type="spellEnd"/>
    </w:p>
    <w:p w:rsidR="00A9457C" w:rsidRPr="000174C7" w:rsidRDefault="00A9457C" w:rsidP="00A9457C">
      <w:pPr>
        <w:spacing w:after="0" w:line="240" w:lineRule="auto"/>
        <w:jc w:val="both"/>
        <w:rPr>
          <w:szCs w:val="24"/>
        </w:rPr>
      </w:pPr>
    </w:p>
    <w:p w:rsidR="008146EA" w:rsidRPr="00333FE0" w:rsidRDefault="00792AF3" w:rsidP="000174C7">
      <w:pPr>
        <w:numPr>
          <w:ilvl w:val="0"/>
          <w:numId w:val="16"/>
        </w:numPr>
        <w:tabs>
          <w:tab w:val="clear" w:pos="360"/>
          <w:tab w:val="num" w:pos="720"/>
        </w:tabs>
        <w:spacing w:after="0" w:line="240" w:lineRule="auto"/>
        <w:ind w:left="0" w:firstLine="0"/>
        <w:jc w:val="both"/>
        <w:rPr>
          <w:szCs w:val="24"/>
        </w:rPr>
      </w:pPr>
      <w:r w:rsidRPr="00333FE0">
        <w:rPr>
          <w:szCs w:val="24"/>
        </w:rPr>
        <w:t xml:space="preserve"> ve věcech ekonomických: </w:t>
      </w:r>
      <w:proofErr w:type="spellStart"/>
      <w:r w:rsidR="00333FE0" w:rsidRPr="00333FE0">
        <w:rPr>
          <w:szCs w:val="24"/>
        </w:rPr>
        <w:t>xxxxx</w:t>
      </w:r>
      <w:proofErr w:type="spellEnd"/>
      <w:r w:rsidRPr="00333FE0">
        <w:rPr>
          <w:szCs w:val="24"/>
        </w:rPr>
        <w:t xml:space="preserve">, </w:t>
      </w:r>
      <w:proofErr w:type="spellStart"/>
      <w:r w:rsidR="00333FE0" w:rsidRPr="00333FE0">
        <w:rPr>
          <w:szCs w:val="24"/>
        </w:rPr>
        <w:t>xxxxx</w:t>
      </w:r>
      <w:proofErr w:type="spellEnd"/>
      <w:r w:rsidRPr="00333FE0">
        <w:rPr>
          <w:szCs w:val="24"/>
        </w:rPr>
        <w:t xml:space="preserve">, </w:t>
      </w:r>
      <w:proofErr w:type="spellStart"/>
      <w:r w:rsidR="00333FE0">
        <w:t>xxxxx</w:t>
      </w:r>
      <w:proofErr w:type="spellEnd"/>
    </w:p>
    <w:p w:rsidR="008146EA" w:rsidRPr="00B8272B" w:rsidRDefault="008146EA" w:rsidP="000174C7">
      <w:pPr>
        <w:spacing w:after="0" w:line="240" w:lineRule="auto"/>
        <w:jc w:val="both"/>
        <w:rPr>
          <w:szCs w:val="24"/>
        </w:rPr>
      </w:pPr>
      <w:r w:rsidRPr="000174C7">
        <w:rPr>
          <w:szCs w:val="24"/>
        </w:rPr>
        <w:t>2</w:t>
      </w:r>
      <w:r w:rsidRPr="000174C7">
        <w:rPr>
          <w:color w:val="3366FF"/>
          <w:szCs w:val="24"/>
        </w:rPr>
        <w:t xml:space="preserve">.     </w:t>
      </w:r>
      <w:r w:rsidRPr="00B8272B">
        <w:rPr>
          <w:szCs w:val="24"/>
        </w:rPr>
        <w:t>Za hotovitele jsou oprávněni jednat:</w:t>
      </w:r>
    </w:p>
    <w:p w:rsidR="00333FE0" w:rsidRDefault="00665D4B" w:rsidP="007A11AE">
      <w:pPr>
        <w:numPr>
          <w:ilvl w:val="0"/>
          <w:numId w:val="17"/>
        </w:numPr>
        <w:spacing w:after="0" w:line="240" w:lineRule="auto"/>
        <w:ind w:left="0" w:firstLine="0"/>
        <w:jc w:val="both"/>
        <w:rPr>
          <w:szCs w:val="24"/>
        </w:rPr>
      </w:pPr>
      <w:r w:rsidRPr="00333FE0">
        <w:rPr>
          <w:szCs w:val="24"/>
        </w:rPr>
        <w:t>ve věcech technických</w:t>
      </w:r>
      <w:r w:rsidR="008146EA" w:rsidRPr="00333FE0">
        <w:rPr>
          <w:szCs w:val="24"/>
        </w:rPr>
        <w:t>:</w:t>
      </w:r>
      <w:r w:rsidR="009D18D4" w:rsidRPr="00333FE0">
        <w:rPr>
          <w:szCs w:val="24"/>
        </w:rPr>
        <w:t xml:space="preserve"> Ing. Petr Müller, </w:t>
      </w:r>
      <w:proofErr w:type="spellStart"/>
      <w:r w:rsidR="00333FE0" w:rsidRPr="00333FE0">
        <w:rPr>
          <w:szCs w:val="24"/>
        </w:rPr>
        <w:t>xxxxx</w:t>
      </w:r>
      <w:proofErr w:type="spellEnd"/>
      <w:r w:rsidR="009D18D4" w:rsidRPr="00333FE0">
        <w:rPr>
          <w:szCs w:val="24"/>
        </w:rPr>
        <w:t xml:space="preserve">, </w:t>
      </w:r>
      <w:proofErr w:type="spellStart"/>
      <w:r w:rsidR="00333FE0">
        <w:rPr>
          <w:szCs w:val="24"/>
        </w:rPr>
        <w:t>xxxxx</w:t>
      </w:r>
      <w:proofErr w:type="spellEnd"/>
    </w:p>
    <w:p w:rsidR="00D96483" w:rsidRDefault="00665D4B" w:rsidP="007A11AE">
      <w:pPr>
        <w:numPr>
          <w:ilvl w:val="0"/>
          <w:numId w:val="17"/>
        </w:numPr>
        <w:spacing w:after="0" w:line="240" w:lineRule="auto"/>
        <w:ind w:left="0" w:firstLine="0"/>
        <w:jc w:val="both"/>
        <w:rPr>
          <w:szCs w:val="24"/>
        </w:rPr>
      </w:pPr>
      <w:r w:rsidRPr="00333FE0">
        <w:rPr>
          <w:szCs w:val="24"/>
        </w:rPr>
        <w:t>ve věcech ekonomických</w:t>
      </w:r>
      <w:r w:rsidR="009D18D4" w:rsidRPr="00333FE0">
        <w:rPr>
          <w:szCs w:val="24"/>
        </w:rPr>
        <w:t xml:space="preserve">: Ing. Petr Müller, </w:t>
      </w:r>
      <w:proofErr w:type="spellStart"/>
      <w:r w:rsidR="00333FE0" w:rsidRPr="00333FE0">
        <w:rPr>
          <w:szCs w:val="24"/>
        </w:rPr>
        <w:t>xxxxx</w:t>
      </w:r>
      <w:proofErr w:type="spellEnd"/>
      <w:r w:rsidR="00333FE0" w:rsidRPr="00333FE0">
        <w:rPr>
          <w:szCs w:val="24"/>
        </w:rPr>
        <w:t xml:space="preserve">, </w:t>
      </w:r>
      <w:proofErr w:type="spellStart"/>
      <w:r w:rsidR="00333FE0" w:rsidRPr="00333FE0">
        <w:rPr>
          <w:szCs w:val="24"/>
        </w:rPr>
        <w:t>xxxxx</w:t>
      </w:r>
      <w:proofErr w:type="spellEnd"/>
      <w:r w:rsidR="009D18D4" w:rsidRPr="00333FE0">
        <w:rPr>
          <w:szCs w:val="24"/>
        </w:rPr>
        <w:t xml:space="preserve">, </w:t>
      </w:r>
      <w:proofErr w:type="spellStart"/>
      <w:r w:rsidR="00333FE0">
        <w:rPr>
          <w:szCs w:val="24"/>
        </w:rPr>
        <w:t>xxxxx</w:t>
      </w:r>
      <w:proofErr w:type="spellEnd"/>
    </w:p>
    <w:p w:rsidR="00333FE0" w:rsidRPr="00333FE0" w:rsidRDefault="00333FE0" w:rsidP="00333FE0">
      <w:pPr>
        <w:spacing w:after="0" w:line="240" w:lineRule="auto"/>
        <w:jc w:val="both"/>
        <w:rPr>
          <w:szCs w:val="24"/>
        </w:rPr>
      </w:pPr>
    </w:p>
    <w:p w:rsidR="00A9457C" w:rsidRPr="000174C7" w:rsidRDefault="00A9457C" w:rsidP="000174C7">
      <w:pPr>
        <w:spacing w:after="0" w:line="240" w:lineRule="auto"/>
        <w:jc w:val="both"/>
        <w:rPr>
          <w:szCs w:val="24"/>
        </w:rPr>
      </w:pPr>
    </w:p>
    <w:p w:rsidR="008146EA" w:rsidRDefault="00792AF3" w:rsidP="00A9457C">
      <w:pPr>
        <w:spacing w:after="0" w:line="240" w:lineRule="auto"/>
        <w:jc w:val="center"/>
        <w:rPr>
          <w:b/>
          <w:szCs w:val="24"/>
        </w:rPr>
      </w:pPr>
      <w:r w:rsidRPr="000174C7">
        <w:rPr>
          <w:b/>
          <w:szCs w:val="24"/>
        </w:rPr>
        <w:t>X</w:t>
      </w:r>
      <w:r w:rsidR="00A9457C">
        <w:rPr>
          <w:b/>
          <w:szCs w:val="24"/>
        </w:rPr>
        <w:t>I</w:t>
      </w:r>
      <w:r w:rsidRPr="000174C7">
        <w:rPr>
          <w:b/>
          <w:szCs w:val="24"/>
        </w:rPr>
        <w:t>.</w:t>
      </w:r>
      <w:r w:rsidR="00A9457C">
        <w:rPr>
          <w:b/>
          <w:szCs w:val="24"/>
        </w:rPr>
        <w:t xml:space="preserve"> </w:t>
      </w:r>
      <w:r w:rsidR="008146EA" w:rsidRPr="000174C7">
        <w:rPr>
          <w:b/>
          <w:szCs w:val="24"/>
        </w:rPr>
        <w:t>Předání díla</w:t>
      </w:r>
    </w:p>
    <w:p w:rsidR="00A9457C" w:rsidRPr="000174C7" w:rsidRDefault="00A9457C" w:rsidP="00A9457C">
      <w:pPr>
        <w:spacing w:after="0" w:line="240" w:lineRule="auto"/>
        <w:jc w:val="center"/>
        <w:rPr>
          <w:b/>
          <w:szCs w:val="24"/>
        </w:rPr>
      </w:pP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1.</w:t>
      </w:r>
      <w:r w:rsidRPr="000174C7">
        <w:rPr>
          <w:rFonts w:ascii="Times New Roman" w:hAnsi="Times New Roman"/>
          <w:szCs w:val="24"/>
          <w:lang w:val="cs-CZ"/>
        </w:rPr>
        <w:tab/>
        <w:t>Zhotovitel splní svou povinnost provést dílo jeho řádným ukončením a předáním objednateli bez vad a nedodělků.</w:t>
      </w: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 xml:space="preserve">2.     Odpovědnost za </w:t>
      </w:r>
      <w:r w:rsidR="00665D4B" w:rsidRPr="000174C7">
        <w:rPr>
          <w:rFonts w:ascii="Times New Roman" w:hAnsi="Times New Roman"/>
          <w:szCs w:val="24"/>
          <w:lang w:val="cs-CZ"/>
        </w:rPr>
        <w:t xml:space="preserve">škody, které vzniknou činností </w:t>
      </w:r>
      <w:r w:rsidRPr="000174C7">
        <w:rPr>
          <w:rFonts w:ascii="Times New Roman" w:hAnsi="Times New Roman"/>
          <w:szCs w:val="24"/>
          <w:lang w:val="cs-CZ"/>
        </w:rPr>
        <w:t>z</w:t>
      </w:r>
      <w:r w:rsidR="00A9457C">
        <w:rPr>
          <w:rFonts w:ascii="Times New Roman" w:hAnsi="Times New Roman"/>
          <w:szCs w:val="24"/>
          <w:lang w:val="cs-CZ"/>
        </w:rPr>
        <w:t xml:space="preserve">hotovitele při provádění díla, </w:t>
      </w:r>
      <w:r w:rsidRPr="000174C7">
        <w:rPr>
          <w:rFonts w:ascii="Times New Roman" w:hAnsi="Times New Roman"/>
          <w:szCs w:val="24"/>
          <w:lang w:val="cs-CZ"/>
        </w:rPr>
        <w:t>nese</w:t>
      </w:r>
      <w:r w:rsidRPr="000174C7">
        <w:rPr>
          <w:rFonts w:ascii="Times New Roman" w:hAnsi="Times New Roman"/>
          <w:szCs w:val="24"/>
          <w:lang w:val="cs-CZ"/>
        </w:rPr>
        <w:tab/>
      </w: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 xml:space="preserve">        zhotovitel do okamžiku předání a převzetí díla objednatelem.</w:t>
      </w: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3.</w:t>
      </w:r>
      <w:r w:rsidRPr="000174C7">
        <w:rPr>
          <w:rFonts w:ascii="Times New Roman" w:hAnsi="Times New Roman"/>
          <w:szCs w:val="24"/>
          <w:lang w:val="cs-CZ"/>
        </w:rPr>
        <w:tab/>
        <w:t>Objednatel splní svůj závazek převzít dílo podepsáním zápisu o předání a převzetí díla.</w:t>
      </w: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4.</w:t>
      </w:r>
      <w:r w:rsidRPr="000174C7">
        <w:rPr>
          <w:rFonts w:ascii="Times New Roman" w:hAnsi="Times New Roman"/>
          <w:szCs w:val="24"/>
          <w:lang w:val="cs-CZ"/>
        </w:rPr>
        <w:tab/>
        <w:t>Nedokončené dílo není objednatel povinen převzít. Objednatel není dále povinen dílo</w:t>
      </w:r>
      <w:r w:rsidR="00665D4B" w:rsidRPr="000174C7">
        <w:rPr>
          <w:rFonts w:ascii="Times New Roman" w:hAnsi="Times New Roman"/>
          <w:szCs w:val="24"/>
          <w:lang w:val="cs-CZ"/>
        </w:rPr>
        <w:t xml:space="preserve"> převzít, pokud bude vykazovat </w:t>
      </w:r>
      <w:r w:rsidRPr="000174C7">
        <w:rPr>
          <w:rFonts w:ascii="Times New Roman" w:hAnsi="Times New Roman"/>
          <w:szCs w:val="24"/>
          <w:lang w:val="cs-CZ"/>
        </w:rPr>
        <w:t>funkč</w:t>
      </w:r>
      <w:r w:rsidR="00665D4B" w:rsidRPr="000174C7">
        <w:rPr>
          <w:rFonts w:ascii="Times New Roman" w:hAnsi="Times New Roman"/>
          <w:szCs w:val="24"/>
          <w:lang w:val="cs-CZ"/>
        </w:rPr>
        <w:t xml:space="preserve">ní </w:t>
      </w:r>
      <w:r w:rsidRPr="000174C7">
        <w:rPr>
          <w:rFonts w:ascii="Times New Roman" w:hAnsi="Times New Roman"/>
          <w:szCs w:val="24"/>
          <w:lang w:val="cs-CZ"/>
        </w:rPr>
        <w:t xml:space="preserve">vady nebo nedodělky. </w:t>
      </w: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8146EA" w:rsidP="007A11AE">
      <w:pPr>
        <w:pStyle w:val="Import1"/>
        <w:tabs>
          <w:tab w:val="clear" w:pos="504"/>
          <w:tab w:val="left" w:pos="36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5.</w:t>
      </w:r>
      <w:r w:rsidRPr="000174C7">
        <w:rPr>
          <w:rFonts w:ascii="Times New Roman" w:hAnsi="Times New Roman"/>
          <w:szCs w:val="24"/>
          <w:lang w:val="cs-CZ"/>
        </w:rPr>
        <w:tab/>
        <w:t>O předání a převzetí provedených prací sepíší smluvní strany zápis. Zhotovitel je povinen předat objednateli všechny doklady, potřebné k užívání předmětu díla, v českém jazyce.</w:t>
      </w:r>
    </w:p>
    <w:p w:rsidR="008146EA" w:rsidRPr="000174C7" w:rsidRDefault="008146EA" w:rsidP="000174C7">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747D2C" w:rsidRPr="000174C7" w:rsidRDefault="00747D2C" w:rsidP="00A9457C">
      <w:pPr>
        <w:pStyle w:val="CZNzevlnku"/>
        <w:spacing w:after="0" w:line="240" w:lineRule="auto"/>
        <w:rPr>
          <w:rFonts w:ascii="Times New Roman" w:hAnsi="Times New Roman"/>
          <w:sz w:val="24"/>
        </w:rPr>
      </w:pPr>
    </w:p>
    <w:p w:rsidR="008146EA" w:rsidRPr="000174C7" w:rsidRDefault="008146EA" w:rsidP="00A9457C">
      <w:pPr>
        <w:pStyle w:val="Import38"/>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Cs w:val="24"/>
          <w:lang w:val="cs-CZ"/>
        </w:rPr>
      </w:pPr>
      <w:r w:rsidRPr="000174C7">
        <w:rPr>
          <w:rFonts w:ascii="Times New Roman" w:hAnsi="Times New Roman"/>
          <w:b/>
          <w:szCs w:val="24"/>
          <w:lang w:val="cs-CZ"/>
        </w:rPr>
        <w:lastRenderedPageBreak/>
        <w:t>X</w:t>
      </w:r>
      <w:r w:rsidR="00A9457C">
        <w:rPr>
          <w:rFonts w:ascii="Times New Roman" w:hAnsi="Times New Roman"/>
          <w:b/>
          <w:szCs w:val="24"/>
          <w:lang w:val="cs-CZ"/>
        </w:rPr>
        <w:t>II</w:t>
      </w:r>
      <w:r w:rsidRPr="000174C7">
        <w:rPr>
          <w:rFonts w:ascii="Times New Roman" w:hAnsi="Times New Roman"/>
          <w:b/>
          <w:szCs w:val="24"/>
          <w:lang w:val="cs-CZ"/>
        </w:rPr>
        <w:t>.</w:t>
      </w:r>
      <w:r w:rsidR="00A9457C">
        <w:rPr>
          <w:rFonts w:ascii="Times New Roman" w:hAnsi="Times New Roman"/>
          <w:b/>
          <w:szCs w:val="24"/>
          <w:lang w:val="cs-CZ"/>
        </w:rPr>
        <w:t xml:space="preserve"> </w:t>
      </w:r>
      <w:r w:rsidRPr="000174C7">
        <w:rPr>
          <w:rFonts w:ascii="Times New Roman" w:hAnsi="Times New Roman"/>
          <w:b/>
          <w:szCs w:val="24"/>
          <w:lang w:val="cs-CZ"/>
        </w:rPr>
        <w:t>Záruční doba, odpovědnost za vady</w:t>
      </w:r>
    </w:p>
    <w:p w:rsidR="008146EA" w:rsidRPr="000174C7" w:rsidRDefault="008146EA" w:rsidP="000174C7">
      <w:pPr>
        <w:spacing w:after="0" w:line="240" w:lineRule="auto"/>
        <w:jc w:val="both"/>
        <w:rPr>
          <w:b/>
          <w:szCs w:val="24"/>
        </w:rPr>
      </w:pPr>
    </w:p>
    <w:p w:rsidR="008146EA" w:rsidRPr="000174C7" w:rsidRDefault="008146EA" w:rsidP="007A11AE">
      <w:pPr>
        <w:pStyle w:val="Import1"/>
        <w:tabs>
          <w:tab w:val="clear" w:pos="504"/>
          <w:tab w:val="left" w:pos="3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1.</w:t>
      </w:r>
      <w:r w:rsidRPr="000174C7">
        <w:rPr>
          <w:rFonts w:ascii="Times New Roman" w:hAnsi="Times New Roman"/>
          <w:szCs w:val="24"/>
          <w:lang w:val="cs-CZ"/>
        </w:rPr>
        <w:tab/>
        <w:t>Dílo má vady, jestliže provedení díla neodpovídá výsledku určenému ve smlouvě. Vadami se rozumí i nedodělky.</w:t>
      </w:r>
    </w:p>
    <w:p w:rsidR="008146EA" w:rsidRPr="000174C7" w:rsidRDefault="008146EA" w:rsidP="007A11AE">
      <w:pPr>
        <w:pStyle w:val="Import1"/>
        <w:tabs>
          <w:tab w:val="left" w:pos="3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2.</w:t>
      </w:r>
      <w:r w:rsidRPr="000174C7">
        <w:rPr>
          <w:rFonts w:ascii="Times New Roman" w:hAnsi="Times New Roman"/>
          <w:szCs w:val="24"/>
          <w:lang w:val="cs-CZ"/>
        </w:rPr>
        <w:tab/>
        <w:t>Zhotovitel poskytne objednateli na provedení díla záruční dob</w:t>
      </w:r>
      <w:r w:rsidR="00665D4B" w:rsidRPr="000174C7">
        <w:rPr>
          <w:rFonts w:ascii="Times New Roman" w:hAnsi="Times New Roman"/>
          <w:szCs w:val="24"/>
          <w:lang w:val="cs-CZ"/>
        </w:rPr>
        <w:t xml:space="preserve">u na celý předmět díla v délce </w:t>
      </w:r>
      <w:r w:rsidR="007A11AE">
        <w:rPr>
          <w:rFonts w:ascii="Times New Roman" w:hAnsi="Times New Roman"/>
          <w:szCs w:val="24"/>
          <w:lang w:val="cs-CZ"/>
        </w:rPr>
        <w:t>24</w:t>
      </w:r>
      <w:r w:rsidR="00665D4B" w:rsidRPr="000174C7">
        <w:rPr>
          <w:rFonts w:ascii="Times New Roman" w:hAnsi="Times New Roman"/>
          <w:szCs w:val="24"/>
          <w:lang w:val="cs-CZ"/>
        </w:rPr>
        <w:t xml:space="preserve"> </w:t>
      </w:r>
      <w:r w:rsidRPr="000174C7">
        <w:rPr>
          <w:rFonts w:ascii="Times New Roman" w:hAnsi="Times New Roman"/>
          <w:szCs w:val="24"/>
          <w:lang w:val="cs-CZ"/>
        </w:rPr>
        <w:t xml:space="preserve">měsíců od data uvedeného v zápise o odevzdání a převzetí díla. Po dobu záruční doby ručí zhotovitel za to, že jím provedené dílo bude mít vlastnosti stanovené technickými normami platnými ke dni jeho předání a </w:t>
      </w:r>
      <w:r w:rsidR="00E06CD0">
        <w:rPr>
          <w:rFonts w:ascii="Times New Roman" w:hAnsi="Times New Roman"/>
          <w:szCs w:val="24"/>
          <w:lang w:val="cs-CZ"/>
        </w:rPr>
        <w:t>také vlastnosti pro něj obvyklé.</w:t>
      </w:r>
    </w:p>
    <w:p w:rsidR="00E06CD0" w:rsidRPr="000174C7" w:rsidRDefault="00E06CD0"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665D4B"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3.</w:t>
      </w:r>
      <w:r w:rsidRPr="000174C7">
        <w:rPr>
          <w:rFonts w:ascii="Times New Roman" w:hAnsi="Times New Roman"/>
          <w:szCs w:val="24"/>
          <w:lang w:val="cs-CZ"/>
        </w:rPr>
        <w:tab/>
        <w:t xml:space="preserve">Tato záruka se </w:t>
      </w:r>
      <w:r w:rsidR="008146EA" w:rsidRPr="000174C7">
        <w:rPr>
          <w:rFonts w:ascii="Times New Roman" w:hAnsi="Times New Roman"/>
          <w:szCs w:val="24"/>
          <w:lang w:val="cs-CZ"/>
        </w:rPr>
        <w:t>nevztahuje na vady vzniklé neodborným užíváním díla nebo případným poškozením, které vzniklo bez zavinění zhotovitele.</w:t>
      </w: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4.</w:t>
      </w:r>
      <w:r w:rsidRPr="000174C7">
        <w:rPr>
          <w:rFonts w:ascii="Times New Roman" w:hAnsi="Times New Roman"/>
          <w:szCs w:val="24"/>
          <w:lang w:val="cs-CZ"/>
        </w:rPr>
        <w:tab/>
        <w:t>Práva objednatele z vad díla budou uplatněna</w:t>
      </w:r>
    </w:p>
    <w:p w:rsidR="008146EA" w:rsidRPr="000174C7" w:rsidRDefault="008146EA" w:rsidP="007A11AE">
      <w:pPr>
        <w:pStyle w:val="Import1"/>
        <w:numPr>
          <w:ilvl w:val="1"/>
          <w:numId w:val="19"/>
        </w:numPr>
        <w:tabs>
          <w:tab w:val="clear" w:pos="504"/>
          <w:tab w:val="left" w:pos="3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0" w:firstLine="0"/>
        <w:rPr>
          <w:rFonts w:ascii="Times New Roman" w:hAnsi="Times New Roman"/>
          <w:szCs w:val="24"/>
          <w:lang w:val="cs-CZ"/>
        </w:rPr>
      </w:pPr>
      <w:r w:rsidRPr="000174C7">
        <w:rPr>
          <w:rFonts w:ascii="Times New Roman" w:hAnsi="Times New Roman"/>
          <w:szCs w:val="24"/>
          <w:lang w:val="cs-CZ"/>
        </w:rPr>
        <w:t>při přejímce, a to bez zbytečného odkladu poté, kdy je zjistí nebo kdy je měl zjistit při vynaložení odborné péče při prohlídce,</w:t>
      </w:r>
    </w:p>
    <w:p w:rsidR="008146EA" w:rsidRPr="000174C7" w:rsidRDefault="008146EA" w:rsidP="007A11AE">
      <w:pPr>
        <w:pStyle w:val="Import1"/>
        <w:numPr>
          <w:ilvl w:val="1"/>
          <w:numId w:val="19"/>
        </w:numPr>
        <w:tabs>
          <w:tab w:val="clear" w:pos="504"/>
          <w:tab w:val="left" w:pos="3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0" w:firstLine="0"/>
        <w:rPr>
          <w:rFonts w:ascii="Times New Roman" w:hAnsi="Times New Roman"/>
          <w:szCs w:val="24"/>
          <w:lang w:val="cs-CZ"/>
        </w:rPr>
      </w:pPr>
      <w:r w:rsidRPr="000174C7">
        <w:rPr>
          <w:rFonts w:ascii="Times New Roman" w:hAnsi="Times New Roman"/>
          <w:szCs w:val="24"/>
          <w:lang w:val="cs-CZ"/>
        </w:rPr>
        <w:t>bez zbytečného odkladu později poté, kdy mohly být zjištěny při vynaložení odborné péče, a to nejpozději do konce záruční doby.</w:t>
      </w:r>
    </w:p>
    <w:p w:rsidR="008146EA" w:rsidRPr="000174C7" w:rsidRDefault="008146EA" w:rsidP="007A11AE">
      <w:pPr>
        <w:pStyle w:val="Seznam2"/>
        <w:tabs>
          <w:tab w:val="left" w:pos="504"/>
        </w:tabs>
        <w:ind w:left="0" w:firstLine="0"/>
        <w:jc w:val="both"/>
      </w:pP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5.</w:t>
      </w:r>
      <w:r w:rsidRPr="000174C7">
        <w:rPr>
          <w:rFonts w:ascii="Times New Roman" w:hAnsi="Times New Roman"/>
          <w:szCs w:val="24"/>
          <w:lang w:val="cs-CZ"/>
        </w:rPr>
        <w:tab/>
        <w:t>Vady a nedodělky zjištěné při přejímce nebo později v záruční době, j</w:t>
      </w:r>
      <w:r w:rsidR="00665D4B" w:rsidRPr="000174C7">
        <w:rPr>
          <w:rFonts w:ascii="Times New Roman" w:hAnsi="Times New Roman"/>
          <w:szCs w:val="24"/>
          <w:lang w:val="cs-CZ"/>
        </w:rPr>
        <w:t xml:space="preserve">e zhotovitel povinen odstranit </w:t>
      </w:r>
      <w:r w:rsidRPr="000174C7">
        <w:rPr>
          <w:rFonts w:ascii="Times New Roman" w:hAnsi="Times New Roman"/>
          <w:szCs w:val="24"/>
          <w:lang w:val="cs-CZ"/>
        </w:rPr>
        <w:t>do 5</w:t>
      </w:r>
      <w:r w:rsidR="00665D4B" w:rsidRPr="000174C7">
        <w:rPr>
          <w:rFonts w:ascii="Times New Roman" w:hAnsi="Times New Roman"/>
          <w:szCs w:val="24"/>
          <w:lang w:val="cs-CZ"/>
        </w:rPr>
        <w:t xml:space="preserve"> </w:t>
      </w:r>
      <w:r w:rsidRPr="000174C7">
        <w:rPr>
          <w:rFonts w:ascii="Times New Roman" w:hAnsi="Times New Roman"/>
          <w:szCs w:val="24"/>
          <w:lang w:val="cs-CZ"/>
        </w:rPr>
        <w:t xml:space="preserve">dnů ode dne písemného oznámení objednatelem, nedojde-li po projednání k dohodě o jiném termínu, a to i v případech, kdy neuznává, že za vadu odpovídá. Pokud tak </w:t>
      </w:r>
      <w:r w:rsidR="00E06CD0">
        <w:rPr>
          <w:rFonts w:ascii="Times New Roman" w:hAnsi="Times New Roman"/>
          <w:szCs w:val="24"/>
          <w:lang w:val="cs-CZ"/>
        </w:rPr>
        <w:tab/>
      </w:r>
      <w:r w:rsidRPr="000174C7">
        <w:rPr>
          <w:rFonts w:ascii="Times New Roman" w:hAnsi="Times New Roman"/>
          <w:szCs w:val="24"/>
          <w:lang w:val="cs-CZ"/>
        </w:rPr>
        <w:t>v tomto termínu neučiní, má objednatel právo zadat odstranění vad jiné firmě a zhotovitel je povinen tyto náklady uhradit. Pokud zhotovitel prokáže, že za vady neručí, budou mu vynaložené náklady proplaceny objednatelem.</w:t>
      </w:r>
      <w:r w:rsidRPr="000174C7">
        <w:rPr>
          <w:rFonts w:ascii="Times New Roman" w:hAnsi="Times New Roman"/>
          <w:b/>
          <w:szCs w:val="24"/>
          <w:lang w:val="cs-CZ"/>
        </w:rPr>
        <w:t xml:space="preserve"> </w:t>
      </w: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 xml:space="preserve"> </w:t>
      </w: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6.</w:t>
      </w:r>
      <w:r w:rsidRPr="000174C7">
        <w:rPr>
          <w:rFonts w:ascii="Times New Roman" w:hAnsi="Times New Roman"/>
          <w:szCs w:val="24"/>
          <w:lang w:val="cs-CZ"/>
        </w:rPr>
        <w:tab/>
        <w:t xml:space="preserve">Uplatní-li objednatel během záruční doby písemně vady, má se zato, že uplatňuje jejich bezplatné odstranění.  </w:t>
      </w:r>
      <w:r w:rsidR="00665D4B" w:rsidRPr="000174C7">
        <w:rPr>
          <w:rFonts w:ascii="Times New Roman" w:hAnsi="Times New Roman"/>
          <w:szCs w:val="24"/>
          <w:lang w:val="cs-CZ"/>
        </w:rPr>
        <w:t xml:space="preserve">Zhotovitel nese veškeré náklady </w:t>
      </w:r>
      <w:r w:rsidRPr="000174C7">
        <w:rPr>
          <w:rFonts w:ascii="Times New Roman" w:hAnsi="Times New Roman"/>
          <w:szCs w:val="24"/>
          <w:lang w:val="cs-CZ"/>
        </w:rPr>
        <w:t>spojené s odstraněním vad. Provedenou opravu předá zhotovitel písemně objednateli. O dobu reklamace od jejího uplatnění do termínu odstranění vady se sjednaná záruční</w:t>
      </w:r>
      <w:r w:rsidR="00665D4B" w:rsidRPr="000174C7">
        <w:rPr>
          <w:rFonts w:ascii="Times New Roman" w:hAnsi="Times New Roman"/>
          <w:szCs w:val="24"/>
          <w:lang w:val="cs-CZ"/>
        </w:rPr>
        <w:t xml:space="preserve"> doba prodlužuje</w:t>
      </w:r>
      <w:r w:rsidRPr="000174C7">
        <w:rPr>
          <w:rFonts w:ascii="Times New Roman" w:hAnsi="Times New Roman"/>
          <w:szCs w:val="24"/>
          <w:lang w:val="cs-CZ"/>
        </w:rPr>
        <w:t>.</w:t>
      </w:r>
    </w:p>
    <w:p w:rsidR="008146EA" w:rsidRPr="000174C7" w:rsidRDefault="008146EA" w:rsidP="000174C7">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hanging="360"/>
        <w:rPr>
          <w:rFonts w:ascii="Times New Roman" w:hAnsi="Times New Roman"/>
          <w:szCs w:val="24"/>
          <w:lang w:val="cs-CZ"/>
        </w:rPr>
      </w:pPr>
    </w:p>
    <w:p w:rsidR="008146EA" w:rsidRPr="000174C7" w:rsidRDefault="008146EA" w:rsidP="007A11A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Cs w:val="24"/>
          <w:lang w:val="cs-CZ"/>
        </w:rPr>
      </w:pPr>
      <w:r w:rsidRPr="000174C7">
        <w:rPr>
          <w:rFonts w:ascii="Times New Roman" w:hAnsi="Times New Roman"/>
          <w:szCs w:val="24"/>
          <w:lang w:val="cs-CZ"/>
        </w:rPr>
        <w:t>7.</w:t>
      </w:r>
      <w:r w:rsidRPr="000174C7">
        <w:rPr>
          <w:rFonts w:ascii="Times New Roman" w:hAnsi="Times New Roman"/>
          <w:szCs w:val="24"/>
          <w:lang w:val="cs-CZ"/>
        </w:rPr>
        <w:tab/>
        <w:t xml:space="preserve">Případná práva z odpovědnosti za vady </w:t>
      </w:r>
      <w:r w:rsidR="00665D4B" w:rsidRPr="000174C7">
        <w:rPr>
          <w:rFonts w:ascii="Times New Roman" w:hAnsi="Times New Roman"/>
          <w:szCs w:val="24"/>
          <w:lang w:val="cs-CZ"/>
        </w:rPr>
        <w:t xml:space="preserve">a nedodělky uplatní objednatel </w:t>
      </w:r>
      <w:r w:rsidRPr="000174C7">
        <w:rPr>
          <w:rFonts w:ascii="Times New Roman" w:hAnsi="Times New Roman"/>
          <w:szCs w:val="24"/>
          <w:lang w:val="cs-CZ"/>
        </w:rPr>
        <w:t>na adrese zhotovitele.</w:t>
      </w:r>
    </w:p>
    <w:p w:rsidR="00747D2C" w:rsidRPr="000174C7" w:rsidRDefault="00747D2C" w:rsidP="000174C7">
      <w:pPr>
        <w:pStyle w:val="CZodstavec"/>
        <w:numPr>
          <w:ilvl w:val="0"/>
          <w:numId w:val="0"/>
        </w:numPr>
        <w:spacing w:after="0" w:line="240" w:lineRule="auto"/>
        <w:rPr>
          <w:rFonts w:ascii="Times New Roman" w:hAnsi="Times New Roman"/>
          <w:sz w:val="24"/>
        </w:rPr>
      </w:pPr>
    </w:p>
    <w:p w:rsidR="008146EA" w:rsidRPr="000174C7" w:rsidRDefault="008146EA" w:rsidP="000174C7">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hanging="360"/>
        <w:rPr>
          <w:rFonts w:ascii="Times New Roman" w:hAnsi="Times New Roman"/>
          <w:szCs w:val="24"/>
          <w:lang w:val="cs-CZ"/>
        </w:rPr>
      </w:pPr>
    </w:p>
    <w:p w:rsidR="008146EA" w:rsidRPr="000174C7" w:rsidRDefault="008146EA" w:rsidP="00E06CD0">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hanging="360"/>
        <w:jc w:val="center"/>
        <w:rPr>
          <w:rFonts w:ascii="Times New Roman" w:hAnsi="Times New Roman"/>
          <w:b/>
          <w:szCs w:val="24"/>
        </w:rPr>
      </w:pPr>
      <w:r w:rsidRPr="000174C7">
        <w:rPr>
          <w:rFonts w:ascii="Times New Roman" w:hAnsi="Times New Roman"/>
          <w:b/>
          <w:szCs w:val="24"/>
        </w:rPr>
        <w:t>X</w:t>
      </w:r>
      <w:r w:rsidR="00E06CD0">
        <w:rPr>
          <w:rFonts w:ascii="Times New Roman" w:hAnsi="Times New Roman"/>
          <w:b/>
          <w:szCs w:val="24"/>
        </w:rPr>
        <w:t>II</w:t>
      </w:r>
      <w:r w:rsidR="00665D4B" w:rsidRPr="000174C7">
        <w:rPr>
          <w:rFonts w:ascii="Times New Roman" w:hAnsi="Times New Roman"/>
          <w:b/>
          <w:szCs w:val="24"/>
        </w:rPr>
        <w:t>I</w:t>
      </w:r>
      <w:r w:rsidRPr="000174C7">
        <w:rPr>
          <w:rFonts w:ascii="Times New Roman" w:hAnsi="Times New Roman"/>
          <w:b/>
          <w:szCs w:val="24"/>
        </w:rPr>
        <w:t>.</w:t>
      </w:r>
      <w:r w:rsidR="00E06CD0">
        <w:rPr>
          <w:rFonts w:ascii="Times New Roman" w:hAnsi="Times New Roman"/>
          <w:b/>
          <w:szCs w:val="24"/>
        </w:rPr>
        <w:t xml:space="preserve"> </w:t>
      </w:r>
      <w:r w:rsidRPr="008625A4">
        <w:rPr>
          <w:rFonts w:ascii="Times New Roman" w:hAnsi="Times New Roman"/>
          <w:b/>
          <w:szCs w:val="24"/>
          <w:lang w:val="cs-CZ"/>
        </w:rPr>
        <w:t>Úrok z prodlení a smluvní pokuta</w:t>
      </w:r>
    </w:p>
    <w:p w:rsidR="008146EA" w:rsidRPr="000174C7" w:rsidRDefault="008146EA" w:rsidP="000174C7">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hanging="360"/>
        <w:rPr>
          <w:rFonts w:ascii="Times New Roman" w:hAnsi="Times New Roman"/>
          <w:b/>
          <w:szCs w:val="24"/>
          <w:lang w:val="cs-CZ"/>
        </w:rPr>
      </w:pPr>
    </w:p>
    <w:p w:rsidR="008146EA" w:rsidRDefault="008146EA" w:rsidP="007A11AE">
      <w:pPr>
        <w:pStyle w:val="Import2"/>
        <w:numPr>
          <w:ilvl w:val="0"/>
          <w:numId w:val="21"/>
        </w:numPr>
        <w:tabs>
          <w:tab w:val="clear" w:pos="720"/>
          <w:tab w:val="clear" w:pos="4104"/>
          <w:tab w:val="clear" w:pos="5112"/>
          <w:tab w:val="left" w:pos="360"/>
          <w:tab w:val="num" w:pos="540"/>
        </w:tabs>
        <w:ind w:left="0" w:firstLine="0"/>
        <w:rPr>
          <w:rFonts w:ascii="Times New Roman" w:hAnsi="Times New Roman"/>
          <w:szCs w:val="24"/>
          <w:lang w:val="cs-CZ"/>
        </w:rPr>
      </w:pPr>
      <w:r w:rsidRPr="000174C7">
        <w:rPr>
          <w:rFonts w:ascii="Times New Roman" w:hAnsi="Times New Roman"/>
          <w:szCs w:val="24"/>
          <w:lang w:val="cs-CZ"/>
        </w:rPr>
        <w:t>Je-li objednatel v prodlení s úhradou plateb podle čl. IV.5</w:t>
      </w:r>
      <w:r w:rsidR="00665D4B" w:rsidRPr="000174C7">
        <w:rPr>
          <w:rFonts w:ascii="Times New Roman" w:hAnsi="Times New Roman"/>
          <w:szCs w:val="24"/>
          <w:lang w:val="cs-CZ"/>
        </w:rPr>
        <w:t xml:space="preserve">. </w:t>
      </w:r>
      <w:r w:rsidR="00E06CD0">
        <w:rPr>
          <w:rFonts w:ascii="Times New Roman" w:hAnsi="Times New Roman"/>
          <w:szCs w:val="24"/>
          <w:lang w:val="cs-CZ"/>
        </w:rPr>
        <w:t>této S</w:t>
      </w:r>
      <w:r w:rsidRPr="000174C7">
        <w:rPr>
          <w:rFonts w:ascii="Times New Roman" w:hAnsi="Times New Roman"/>
          <w:szCs w:val="24"/>
          <w:lang w:val="cs-CZ"/>
        </w:rPr>
        <w:t>mlouvy, je povinen uhradit zhotoviteli úrok z prodlení z neuhrazené dlužné částky podle konkrétní faktury za každý den prodlení ve výši stanovené zvláštním právním předpisem.</w:t>
      </w:r>
    </w:p>
    <w:p w:rsidR="007A11AE" w:rsidRPr="000174C7" w:rsidRDefault="007A11AE" w:rsidP="007A11AE">
      <w:pPr>
        <w:pStyle w:val="Import2"/>
        <w:tabs>
          <w:tab w:val="clear" w:pos="4104"/>
          <w:tab w:val="clear" w:pos="5112"/>
          <w:tab w:val="left" w:pos="360"/>
        </w:tabs>
        <w:rPr>
          <w:rFonts w:ascii="Times New Roman" w:hAnsi="Times New Roman"/>
          <w:szCs w:val="24"/>
          <w:lang w:val="cs-CZ"/>
        </w:rPr>
      </w:pPr>
    </w:p>
    <w:p w:rsidR="003D6661" w:rsidRDefault="008146EA" w:rsidP="007A11AE">
      <w:pPr>
        <w:pStyle w:val="Import2"/>
        <w:numPr>
          <w:ilvl w:val="0"/>
          <w:numId w:val="21"/>
        </w:numPr>
        <w:tabs>
          <w:tab w:val="clear" w:pos="720"/>
          <w:tab w:val="clear" w:pos="4104"/>
          <w:tab w:val="clear" w:pos="5112"/>
          <w:tab w:val="left" w:pos="360"/>
          <w:tab w:val="num" w:pos="540"/>
        </w:tabs>
        <w:ind w:left="0" w:firstLine="0"/>
        <w:rPr>
          <w:rFonts w:ascii="Times New Roman" w:hAnsi="Times New Roman"/>
          <w:szCs w:val="24"/>
          <w:lang w:val="cs-CZ"/>
        </w:rPr>
      </w:pPr>
      <w:r w:rsidRPr="000174C7">
        <w:rPr>
          <w:rFonts w:ascii="Times New Roman" w:hAnsi="Times New Roman"/>
          <w:szCs w:val="24"/>
          <w:lang w:val="cs-CZ"/>
        </w:rPr>
        <w:t>Za prodlení s provedením díla ve lhůtě uvedené v čl. IV.2</w:t>
      </w:r>
      <w:r w:rsidR="00665D4B" w:rsidRPr="000174C7">
        <w:rPr>
          <w:rFonts w:ascii="Times New Roman" w:hAnsi="Times New Roman"/>
          <w:szCs w:val="24"/>
          <w:lang w:val="cs-CZ"/>
        </w:rPr>
        <w:t xml:space="preserve">.  této smlouvy uhradí </w:t>
      </w:r>
      <w:r w:rsidRPr="000174C7">
        <w:rPr>
          <w:rFonts w:ascii="Times New Roman" w:hAnsi="Times New Roman"/>
          <w:szCs w:val="24"/>
          <w:lang w:val="cs-CZ"/>
        </w:rPr>
        <w:t>zhotovitel objednateli smluvní pokutu ve výši 0,</w:t>
      </w:r>
      <w:r w:rsidR="00665D4B" w:rsidRPr="000174C7">
        <w:rPr>
          <w:rFonts w:ascii="Times New Roman" w:hAnsi="Times New Roman"/>
          <w:szCs w:val="24"/>
          <w:lang w:val="cs-CZ"/>
        </w:rPr>
        <w:t xml:space="preserve">05 % z celkové ceny díla, a to </w:t>
      </w:r>
      <w:r w:rsidR="00E06CD0">
        <w:rPr>
          <w:rFonts w:ascii="Times New Roman" w:hAnsi="Times New Roman"/>
          <w:szCs w:val="24"/>
          <w:lang w:val="cs-CZ"/>
        </w:rPr>
        <w:t>za každý</w:t>
      </w:r>
      <w:r w:rsidRPr="000174C7">
        <w:rPr>
          <w:rFonts w:ascii="Times New Roman" w:hAnsi="Times New Roman"/>
          <w:szCs w:val="24"/>
          <w:lang w:val="cs-CZ"/>
        </w:rPr>
        <w:t xml:space="preserve"> započatý den prodlení.</w:t>
      </w:r>
    </w:p>
    <w:p w:rsidR="007A11AE" w:rsidRDefault="007A11AE" w:rsidP="007A11AE">
      <w:pPr>
        <w:pStyle w:val="Import2"/>
        <w:tabs>
          <w:tab w:val="clear" w:pos="4104"/>
          <w:tab w:val="clear" w:pos="5112"/>
          <w:tab w:val="left" w:pos="360"/>
        </w:tabs>
        <w:rPr>
          <w:rFonts w:ascii="Times New Roman" w:hAnsi="Times New Roman"/>
          <w:szCs w:val="24"/>
          <w:lang w:val="cs-CZ"/>
        </w:rPr>
      </w:pPr>
    </w:p>
    <w:p w:rsidR="003D6661" w:rsidRDefault="008146EA" w:rsidP="007A11AE">
      <w:pPr>
        <w:pStyle w:val="Import2"/>
        <w:numPr>
          <w:ilvl w:val="0"/>
          <w:numId w:val="21"/>
        </w:numPr>
        <w:tabs>
          <w:tab w:val="clear" w:pos="720"/>
          <w:tab w:val="clear" w:pos="4104"/>
          <w:tab w:val="clear" w:pos="5112"/>
          <w:tab w:val="left" w:pos="360"/>
          <w:tab w:val="num" w:pos="540"/>
        </w:tabs>
        <w:ind w:left="0" w:firstLine="0"/>
        <w:rPr>
          <w:rFonts w:ascii="Times New Roman" w:hAnsi="Times New Roman"/>
          <w:szCs w:val="24"/>
          <w:lang w:val="cs-CZ"/>
        </w:rPr>
      </w:pPr>
      <w:r w:rsidRPr="003D6661">
        <w:rPr>
          <w:rFonts w:ascii="Times New Roman" w:hAnsi="Times New Roman"/>
          <w:szCs w:val="24"/>
          <w:lang w:val="cs-CZ"/>
        </w:rPr>
        <w:t>Za prodlení s odstraněním vad nebo nedodělků díla ve lhůtě uvedené v čl. X. bod 5 této smlouvy uhradí zhotovitel objednateli s</w:t>
      </w:r>
      <w:r w:rsidR="00665D4B" w:rsidRPr="003D6661">
        <w:rPr>
          <w:rFonts w:ascii="Times New Roman" w:hAnsi="Times New Roman"/>
          <w:szCs w:val="24"/>
          <w:lang w:val="cs-CZ"/>
        </w:rPr>
        <w:t>mluvní pokutu ve výši 100</w:t>
      </w:r>
      <w:r w:rsidR="00747D2C" w:rsidRPr="003D6661">
        <w:rPr>
          <w:rFonts w:ascii="Times New Roman" w:hAnsi="Times New Roman"/>
          <w:szCs w:val="24"/>
          <w:lang w:val="cs-CZ"/>
        </w:rPr>
        <w:t>,-</w:t>
      </w:r>
      <w:r w:rsidR="00665D4B" w:rsidRPr="003D6661">
        <w:rPr>
          <w:rFonts w:ascii="Times New Roman" w:hAnsi="Times New Roman"/>
          <w:szCs w:val="24"/>
          <w:lang w:val="cs-CZ"/>
        </w:rPr>
        <w:t xml:space="preserve"> Kč za </w:t>
      </w:r>
      <w:r w:rsidR="00E06CD0" w:rsidRPr="003D6661">
        <w:rPr>
          <w:rFonts w:ascii="Times New Roman" w:hAnsi="Times New Roman"/>
          <w:szCs w:val="24"/>
          <w:lang w:val="cs-CZ"/>
        </w:rPr>
        <w:t xml:space="preserve">každý            </w:t>
      </w:r>
      <w:r w:rsidRPr="003D6661">
        <w:rPr>
          <w:rFonts w:ascii="Times New Roman" w:hAnsi="Times New Roman"/>
          <w:szCs w:val="24"/>
          <w:lang w:val="cs-CZ"/>
        </w:rPr>
        <w:t xml:space="preserve">započatý den prodlení, a to za každou vadu nebo nedodělek zvlášť. </w:t>
      </w:r>
    </w:p>
    <w:p w:rsidR="007A11AE" w:rsidRDefault="007A11AE" w:rsidP="007A11AE">
      <w:pPr>
        <w:pStyle w:val="Import2"/>
        <w:tabs>
          <w:tab w:val="clear" w:pos="4104"/>
          <w:tab w:val="clear" w:pos="5112"/>
          <w:tab w:val="left" w:pos="360"/>
        </w:tabs>
        <w:rPr>
          <w:rFonts w:ascii="Times New Roman" w:hAnsi="Times New Roman"/>
          <w:szCs w:val="24"/>
          <w:lang w:val="cs-CZ"/>
        </w:rPr>
      </w:pPr>
    </w:p>
    <w:p w:rsidR="003D6661" w:rsidRDefault="008146EA" w:rsidP="007A11AE">
      <w:pPr>
        <w:pStyle w:val="Import2"/>
        <w:numPr>
          <w:ilvl w:val="0"/>
          <w:numId w:val="21"/>
        </w:numPr>
        <w:tabs>
          <w:tab w:val="clear" w:pos="720"/>
          <w:tab w:val="clear" w:pos="4104"/>
          <w:tab w:val="clear" w:pos="5112"/>
          <w:tab w:val="left" w:pos="360"/>
          <w:tab w:val="num" w:pos="540"/>
        </w:tabs>
        <w:ind w:left="0" w:firstLine="0"/>
        <w:rPr>
          <w:rFonts w:ascii="Times New Roman" w:hAnsi="Times New Roman"/>
          <w:szCs w:val="24"/>
          <w:lang w:val="cs-CZ"/>
        </w:rPr>
      </w:pPr>
      <w:r w:rsidRPr="003D6661">
        <w:rPr>
          <w:rFonts w:ascii="Times New Roman" w:hAnsi="Times New Roman"/>
          <w:szCs w:val="24"/>
          <w:lang w:val="cs-CZ"/>
        </w:rPr>
        <w:lastRenderedPageBreak/>
        <w:t>Za porušení povinnosti mlčenlivosti specifikované v čl. V</w:t>
      </w:r>
      <w:r w:rsidR="00DF2B86" w:rsidRPr="003D6661">
        <w:rPr>
          <w:rFonts w:ascii="Times New Roman" w:hAnsi="Times New Roman"/>
          <w:szCs w:val="24"/>
          <w:lang w:val="cs-CZ"/>
        </w:rPr>
        <w:t>II</w:t>
      </w:r>
      <w:r w:rsidRPr="003D6661">
        <w:rPr>
          <w:rFonts w:ascii="Times New Roman" w:hAnsi="Times New Roman"/>
          <w:szCs w:val="24"/>
          <w:lang w:val="cs-CZ"/>
        </w:rPr>
        <w:t>.</w:t>
      </w:r>
      <w:r w:rsidR="00E06CD0" w:rsidRPr="003D6661">
        <w:rPr>
          <w:rFonts w:ascii="Times New Roman" w:hAnsi="Times New Roman"/>
          <w:szCs w:val="24"/>
          <w:lang w:val="cs-CZ"/>
        </w:rPr>
        <w:t xml:space="preserve"> </w:t>
      </w:r>
      <w:r w:rsidR="00DF2B86" w:rsidRPr="003D6661">
        <w:rPr>
          <w:rFonts w:ascii="Times New Roman" w:hAnsi="Times New Roman"/>
          <w:szCs w:val="24"/>
          <w:lang w:val="cs-CZ"/>
        </w:rPr>
        <w:t>2</w:t>
      </w:r>
      <w:r w:rsidR="00E06CD0" w:rsidRPr="003D6661">
        <w:rPr>
          <w:rFonts w:ascii="Times New Roman" w:hAnsi="Times New Roman"/>
          <w:szCs w:val="24"/>
          <w:lang w:val="cs-CZ"/>
        </w:rPr>
        <w:t xml:space="preserve"> této S</w:t>
      </w:r>
      <w:r w:rsidRPr="003D6661">
        <w:rPr>
          <w:rFonts w:ascii="Times New Roman" w:hAnsi="Times New Roman"/>
          <w:szCs w:val="24"/>
          <w:lang w:val="cs-CZ"/>
        </w:rPr>
        <w:t xml:space="preserve">mlouvy je zhotovitel povinen uhradit objednateli smluvní pokutu ve výši </w:t>
      </w:r>
      <w:r w:rsidR="00DF2B86" w:rsidRPr="003D6661">
        <w:rPr>
          <w:rFonts w:ascii="Times New Roman" w:hAnsi="Times New Roman"/>
          <w:szCs w:val="24"/>
          <w:lang w:val="cs-CZ"/>
        </w:rPr>
        <w:t>1</w:t>
      </w:r>
      <w:r w:rsidRPr="003D6661">
        <w:rPr>
          <w:rFonts w:ascii="Times New Roman" w:hAnsi="Times New Roman"/>
          <w:szCs w:val="24"/>
          <w:lang w:val="cs-CZ"/>
        </w:rPr>
        <w:t>0.000,- Kč, a to za každý jednotlivý případ porušení povinnosti.</w:t>
      </w:r>
    </w:p>
    <w:p w:rsidR="007A11AE" w:rsidRDefault="007A11AE" w:rsidP="007A11AE">
      <w:pPr>
        <w:pStyle w:val="Import2"/>
        <w:tabs>
          <w:tab w:val="clear" w:pos="4104"/>
          <w:tab w:val="clear" w:pos="5112"/>
          <w:tab w:val="left" w:pos="360"/>
        </w:tabs>
        <w:rPr>
          <w:rFonts w:ascii="Times New Roman" w:hAnsi="Times New Roman"/>
          <w:szCs w:val="24"/>
          <w:lang w:val="cs-CZ"/>
        </w:rPr>
      </w:pPr>
    </w:p>
    <w:p w:rsidR="008146EA" w:rsidRPr="003D6661" w:rsidRDefault="008146EA" w:rsidP="007A11AE">
      <w:pPr>
        <w:pStyle w:val="Import2"/>
        <w:numPr>
          <w:ilvl w:val="0"/>
          <w:numId w:val="21"/>
        </w:numPr>
        <w:tabs>
          <w:tab w:val="clear" w:pos="720"/>
          <w:tab w:val="clear" w:pos="4104"/>
          <w:tab w:val="clear" w:pos="5112"/>
          <w:tab w:val="left" w:pos="360"/>
          <w:tab w:val="num" w:pos="540"/>
        </w:tabs>
        <w:ind w:left="0" w:firstLine="0"/>
        <w:rPr>
          <w:rFonts w:ascii="Times New Roman" w:hAnsi="Times New Roman"/>
          <w:szCs w:val="24"/>
          <w:lang w:val="cs-CZ"/>
        </w:rPr>
      </w:pPr>
      <w:r w:rsidRPr="003D6661">
        <w:rPr>
          <w:rFonts w:ascii="Times New Roman" w:hAnsi="Times New Roman"/>
          <w:szCs w:val="24"/>
          <w:lang w:val="cs-CZ"/>
        </w:rPr>
        <w:t>Ujednáním o smluvní pokutě dle předchozích odstavců tohoto článku není dotčeno právo objednatele na náhradu škody.</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 </w:t>
      </w:r>
    </w:p>
    <w:p w:rsidR="00792AF3" w:rsidRPr="000174C7" w:rsidRDefault="00665D4B" w:rsidP="003D6661">
      <w:pPr>
        <w:spacing w:after="0" w:line="240" w:lineRule="auto"/>
        <w:jc w:val="center"/>
        <w:rPr>
          <w:b/>
          <w:szCs w:val="24"/>
        </w:rPr>
      </w:pPr>
      <w:r w:rsidRPr="000174C7">
        <w:rPr>
          <w:b/>
          <w:szCs w:val="24"/>
        </w:rPr>
        <w:t>XI</w:t>
      </w:r>
      <w:r w:rsidR="003D6661">
        <w:rPr>
          <w:b/>
          <w:szCs w:val="24"/>
        </w:rPr>
        <w:t>V</w:t>
      </w:r>
      <w:r w:rsidR="00792AF3" w:rsidRPr="000174C7">
        <w:rPr>
          <w:b/>
          <w:szCs w:val="24"/>
        </w:rPr>
        <w:t>.</w:t>
      </w:r>
      <w:r w:rsidR="003D6661">
        <w:rPr>
          <w:b/>
          <w:szCs w:val="24"/>
        </w:rPr>
        <w:t xml:space="preserve"> </w:t>
      </w:r>
      <w:r w:rsidR="00792AF3" w:rsidRPr="000174C7">
        <w:rPr>
          <w:b/>
          <w:szCs w:val="24"/>
        </w:rPr>
        <w:t>Ukončení Smlouvy</w:t>
      </w:r>
    </w:p>
    <w:p w:rsidR="00792AF3" w:rsidRPr="000174C7" w:rsidRDefault="00792AF3" w:rsidP="000174C7">
      <w:pPr>
        <w:spacing w:after="0" w:line="240" w:lineRule="auto"/>
        <w:jc w:val="both"/>
        <w:rPr>
          <w:szCs w:val="24"/>
        </w:rPr>
      </w:pPr>
    </w:p>
    <w:p w:rsidR="00792AF3" w:rsidRPr="000174C7" w:rsidRDefault="00B556B2" w:rsidP="000174C7">
      <w:pPr>
        <w:spacing w:after="0" w:line="240" w:lineRule="auto"/>
        <w:jc w:val="both"/>
        <w:rPr>
          <w:szCs w:val="24"/>
        </w:rPr>
      </w:pPr>
      <w:r w:rsidRPr="000174C7">
        <w:rPr>
          <w:szCs w:val="24"/>
        </w:rPr>
        <w:t xml:space="preserve">1. </w:t>
      </w:r>
      <w:r w:rsidR="00792AF3" w:rsidRPr="000174C7">
        <w:rPr>
          <w:szCs w:val="24"/>
        </w:rPr>
        <w:t xml:space="preserve">Odstoupit od Smlouvy lze v případech podstatného porušení smluvní povinnosti ve smyslu ustanovení § </w:t>
      </w:r>
      <w:smartTag w:uri="urn:schemas-microsoft-com:office:smarttags" w:element="metricconverter">
        <w:smartTagPr>
          <w:attr w:name="ProductID" w:val="2106 a"/>
        </w:smartTagPr>
        <w:r w:rsidR="00792AF3" w:rsidRPr="000174C7">
          <w:rPr>
            <w:szCs w:val="24"/>
          </w:rPr>
          <w:t>2106 a</w:t>
        </w:r>
      </w:smartTag>
      <w:r w:rsidR="00792AF3" w:rsidRPr="000174C7">
        <w:rPr>
          <w:szCs w:val="24"/>
        </w:rPr>
        <w:t xml:space="preserve"> násl. OZ a dále objednatel je od této Smlouvy oprávněn odstoupit bez jakýchkoliv sankcí, pokud nebude poskytnuta či nebude schválena částka ze státního rozpočtu, která je potřebná k úhradě za plnění, nebo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rsidR="00792AF3" w:rsidRPr="000174C7" w:rsidRDefault="00792AF3" w:rsidP="000174C7">
      <w:pPr>
        <w:widowControl w:val="0"/>
        <w:autoSpaceDE w:val="0"/>
        <w:autoSpaceDN w:val="0"/>
        <w:adjustRightInd w:val="0"/>
        <w:spacing w:after="0" w:line="240" w:lineRule="auto"/>
        <w:jc w:val="both"/>
        <w:rPr>
          <w:szCs w:val="24"/>
        </w:rPr>
      </w:pPr>
    </w:p>
    <w:p w:rsidR="00792AF3" w:rsidRPr="000174C7" w:rsidRDefault="003D6661" w:rsidP="000174C7">
      <w:pPr>
        <w:widowControl w:val="0"/>
        <w:autoSpaceDE w:val="0"/>
        <w:autoSpaceDN w:val="0"/>
        <w:adjustRightInd w:val="0"/>
        <w:spacing w:after="0" w:line="240" w:lineRule="auto"/>
        <w:jc w:val="both"/>
        <w:rPr>
          <w:szCs w:val="24"/>
        </w:rPr>
      </w:pPr>
      <w:r>
        <w:rPr>
          <w:szCs w:val="24"/>
        </w:rPr>
        <w:t>2</w:t>
      </w:r>
      <w:r w:rsidR="00792AF3" w:rsidRPr="000174C7">
        <w:rPr>
          <w:szCs w:val="24"/>
        </w:rPr>
        <w:t xml:space="preserve">. </w:t>
      </w:r>
      <w:r w:rsidR="00792AF3" w:rsidRPr="000174C7">
        <w:rPr>
          <w:szCs w:val="24"/>
        </w:rPr>
        <w:tab/>
        <w:t>Odstoupení od smlouvy je účinné okamžikem doručení písemného oznámení o odstoupení uvádějícího důvod odstoupení druhé smluvní straně.</w:t>
      </w:r>
    </w:p>
    <w:p w:rsidR="00792AF3" w:rsidRPr="000174C7" w:rsidRDefault="00792AF3" w:rsidP="000174C7">
      <w:pPr>
        <w:widowControl w:val="0"/>
        <w:autoSpaceDE w:val="0"/>
        <w:autoSpaceDN w:val="0"/>
        <w:adjustRightInd w:val="0"/>
        <w:spacing w:after="0" w:line="240" w:lineRule="auto"/>
        <w:jc w:val="both"/>
        <w:rPr>
          <w:szCs w:val="24"/>
        </w:rPr>
      </w:pPr>
    </w:p>
    <w:p w:rsidR="00792AF3" w:rsidRPr="000174C7" w:rsidRDefault="003D6661" w:rsidP="000174C7">
      <w:pPr>
        <w:widowControl w:val="0"/>
        <w:autoSpaceDE w:val="0"/>
        <w:autoSpaceDN w:val="0"/>
        <w:adjustRightInd w:val="0"/>
        <w:spacing w:after="0" w:line="240" w:lineRule="auto"/>
        <w:jc w:val="both"/>
        <w:rPr>
          <w:szCs w:val="24"/>
        </w:rPr>
      </w:pPr>
      <w:r>
        <w:rPr>
          <w:szCs w:val="24"/>
        </w:rPr>
        <w:t>3</w:t>
      </w:r>
      <w:r w:rsidR="00792AF3" w:rsidRPr="000174C7">
        <w:rPr>
          <w:szCs w:val="24"/>
        </w:rPr>
        <w:t xml:space="preserve">. </w:t>
      </w:r>
      <w:r w:rsidR="00792AF3" w:rsidRPr="000174C7">
        <w:rPr>
          <w:szCs w:val="24"/>
        </w:rPr>
        <w:tab/>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792AF3" w:rsidRPr="000174C7" w:rsidRDefault="00792AF3" w:rsidP="000174C7">
      <w:pPr>
        <w:widowControl w:val="0"/>
        <w:autoSpaceDE w:val="0"/>
        <w:autoSpaceDN w:val="0"/>
        <w:adjustRightInd w:val="0"/>
        <w:spacing w:after="0" w:line="240" w:lineRule="auto"/>
        <w:jc w:val="both"/>
        <w:rPr>
          <w:szCs w:val="24"/>
        </w:rPr>
      </w:pPr>
    </w:p>
    <w:p w:rsidR="00792AF3" w:rsidRPr="000174C7" w:rsidRDefault="003D6661" w:rsidP="000174C7">
      <w:pPr>
        <w:widowControl w:val="0"/>
        <w:autoSpaceDE w:val="0"/>
        <w:autoSpaceDN w:val="0"/>
        <w:adjustRightInd w:val="0"/>
        <w:spacing w:after="0" w:line="240" w:lineRule="auto"/>
        <w:jc w:val="both"/>
        <w:rPr>
          <w:szCs w:val="24"/>
        </w:rPr>
      </w:pPr>
      <w:r>
        <w:rPr>
          <w:szCs w:val="24"/>
        </w:rPr>
        <w:t>4</w:t>
      </w:r>
      <w:r w:rsidR="00792AF3" w:rsidRPr="000174C7">
        <w:rPr>
          <w:szCs w:val="24"/>
        </w:rPr>
        <w:t xml:space="preserve">. </w:t>
      </w:r>
      <w:r w:rsidR="00792AF3" w:rsidRPr="000174C7">
        <w:rPr>
          <w:szCs w:val="24"/>
        </w:rPr>
        <w:tab/>
        <w:t xml:space="preserve">Zhotovitel výslovně prohlašuje, že na sebe přebírá nebezpečí změny okolností ve smyslu ustanovení § 1765 odst. </w:t>
      </w:r>
      <w:smartTag w:uri="urn:schemas-microsoft-com:office:smarttags" w:element="metricconverter">
        <w:smartTagPr>
          <w:attr w:name="ProductID" w:val="2 OZ"/>
        </w:smartTagPr>
        <w:r w:rsidR="00792AF3" w:rsidRPr="000174C7">
          <w:rPr>
            <w:szCs w:val="24"/>
          </w:rPr>
          <w:t>2 OZ</w:t>
        </w:r>
      </w:smartTag>
      <w:r w:rsidR="00792AF3" w:rsidRPr="000174C7">
        <w:rPr>
          <w:szCs w:val="24"/>
        </w:rPr>
        <w:t xml:space="preserve">.     </w:t>
      </w:r>
    </w:p>
    <w:p w:rsidR="00792AF3" w:rsidRDefault="00792AF3" w:rsidP="000174C7">
      <w:pPr>
        <w:spacing w:after="0" w:line="240" w:lineRule="auto"/>
        <w:jc w:val="both"/>
        <w:rPr>
          <w:szCs w:val="24"/>
        </w:rPr>
      </w:pPr>
    </w:p>
    <w:p w:rsidR="003D6661" w:rsidRPr="000174C7" w:rsidRDefault="003D6661" w:rsidP="000174C7">
      <w:pPr>
        <w:spacing w:after="0" w:line="240" w:lineRule="auto"/>
        <w:jc w:val="both"/>
        <w:rPr>
          <w:szCs w:val="24"/>
        </w:rPr>
      </w:pPr>
    </w:p>
    <w:p w:rsidR="00792AF3" w:rsidRPr="000174C7" w:rsidRDefault="003D6661" w:rsidP="003D6661">
      <w:pPr>
        <w:spacing w:after="0" w:line="240" w:lineRule="auto"/>
        <w:jc w:val="center"/>
        <w:rPr>
          <w:b/>
          <w:szCs w:val="24"/>
        </w:rPr>
      </w:pPr>
      <w:r>
        <w:rPr>
          <w:b/>
          <w:szCs w:val="24"/>
        </w:rPr>
        <w:t>XV</w:t>
      </w:r>
      <w:r w:rsidR="00792AF3" w:rsidRPr="000174C7">
        <w:rPr>
          <w:b/>
          <w:szCs w:val="24"/>
        </w:rPr>
        <w:t>.</w:t>
      </w:r>
      <w:r>
        <w:rPr>
          <w:b/>
          <w:szCs w:val="24"/>
        </w:rPr>
        <w:t xml:space="preserve"> </w:t>
      </w:r>
      <w:r w:rsidR="00792AF3" w:rsidRPr="000174C7">
        <w:rPr>
          <w:b/>
          <w:szCs w:val="24"/>
        </w:rPr>
        <w:t>Zvláštní ustanovení</w:t>
      </w:r>
    </w:p>
    <w:p w:rsidR="00792AF3" w:rsidRPr="000174C7" w:rsidRDefault="00792AF3" w:rsidP="000174C7">
      <w:pPr>
        <w:spacing w:after="0" w:line="240" w:lineRule="auto"/>
        <w:jc w:val="both"/>
        <w:rPr>
          <w:szCs w:val="24"/>
        </w:rPr>
      </w:pPr>
    </w:p>
    <w:p w:rsidR="00792AF3" w:rsidRPr="000174C7" w:rsidRDefault="00B556B2" w:rsidP="000174C7">
      <w:pPr>
        <w:spacing w:after="0" w:line="240" w:lineRule="auto"/>
        <w:jc w:val="both"/>
        <w:rPr>
          <w:szCs w:val="24"/>
        </w:rPr>
      </w:pPr>
      <w:r w:rsidRPr="000174C7">
        <w:rPr>
          <w:szCs w:val="24"/>
        </w:rPr>
        <w:t xml:space="preserve">1. </w:t>
      </w:r>
      <w:r w:rsidR="00792AF3" w:rsidRPr="000174C7">
        <w:rPr>
          <w:szCs w:val="24"/>
        </w:rPr>
        <w:t>Vyskytnou-li se události, které jedné nebo oběma smluvním stranám částečně nebo</w:t>
      </w:r>
      <w:r w:rsidR="003D6661">
        <w:rPr>
          <w:szCs w:val="24"/>
        </w:rPr>
        <w:t xml:space="preserve"> </w:t>
      </w:r>
      <w:r w:rsidR="00792AF3" w:rsidRPr="000174C7">
        <w:rPr>
          <w:szCs w:val="24"/>
        </w:rPr>
        <w:t>úplně znemožní plnění jejich povinností podle této Smlouvy, jsou povinny se o tomto bez zbytečného odkladu informovat a společně podniknout kroky k jejich překonání. Nesplnění této povinnosti zakládá právo na náhrad</w:t>
      </w:r>
      <w:bookmarkStart w:id="2" w:name="_GoBack"/>
      <w:bookmarkEnd w:id="2"/>
      <w:r w:rsidR="00792AF3" w:rsidRPr="000174C7">
        <w:rPr>
          <w:szCs w:val="24"/>
        </w:rPr>
        <w:t xml:space="preserve">u újmy pro stranu, která se porušení Smlouvy v tomto bodě nedopustila. </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2.</w:t>
      </w:r>
      <w:r w:rsidRPr="000174C7">
        <w:rPr>
          <w:szCs w:val="24"/>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3.       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w:t>
      </w:r>
      <w:r w:rsidRPr="000174C7">
        <w:rPr>
          <w:szCs w:val="24"/>
        </w:rPr>
        <w:lastRenderedPageBreak/>
        <w:t>výdajů. Za tímto účelem je povinen zajistit archivaci všech listin a dokumentů s provedením díla souvisejících.</w:t>
      </w:r>
    </w:p>
    <w:p w:rsidR="00DF2B86" w:rsidRPr="000174C7" w:rsidRDefault="00DF2B86" w:rsidP="000174C7">
      <w:pPr>
        <w:spacing w:after="0" w:line="240" w:lineRule="auto"/>
        <w:jc w:val="both"/>
        <w:rPr>
          <w:b/>
          <w:szCs w:val="24"/>
        </w:rPr>
      </w:pPr>
    </w:p>
    <w:p w:rsidR="00211111" w:rsidRPr="000174C7" w:rsidRDefault="00211111" w:rsidP="000174C7">
      <w:pPr>
        <w:spacing w:after="0" w:line="240" w:lineRule="auto"/>
        <w:jc w:val="both"/>
        <w:rPr>
          <w:b/>
          <w:szCs w:val="24"/>
        </w:rPr>
      </w:pPr>
    </w:p>
    <w:p w:rsidR="00792AF3" w:rsidRPr="000174C7" w:rsidRDefault="00792AF3" w:rsidP="003D6661">
      <w:pPr>
        <w:spacing w:after="0" w:line="240" w:lineRule="auto"/>
        <w:jc w:val="center"/>
        <w:rPr>
          <w:b/>
          <w:szCs w:val="24"/>
        </w:rPr>
      </w:pPr>
      <w:r w:rsidRPr="000174C7">
        <w:rPr>
          <w:b/>
          <w:szCs w:val="24"/>
        </w:rPr>
        <w:t>XV</w:t>
      </w:r>
      <w:r w:rsidR="003D6661">
        <w:rPr>
          <w:b/>
          <w:szCs w:val="24"/>
        </w:rPr>
        <w:t>I</w:t>
      </w:r>
      <w:r w:rsidRPr="000174C7">
        <w:rPr>
          <w:b/>
          <w:szCs w:val="24"/>
        </w:rPr>
        <w:t>.</w:t>
      </w:r>
      <w:r w:rsidR="003D6661">
        <w:rPr>
          <w:b/>
          <w:szCs w:val="24"/>
        </w:rPr>
        <w:t xml:space="preserve"> </w:t>
      </w:r>
      <w:r w:rsidRPr="000174C7">
        <w:rPr>
          <w:b/>
          <w:szCs w:val="24"/>
        </w:rPr>
        <w:t>Závěrečná ustanovení</w:t>
      </w:r>
    </w:p>
    <w:p w:rsidR="00792AF3" w:rsidRPr="000174C7" w:rsidRDefault="00792AF3" w:rsidP="000174C7">
      <w:pPr>
        <w:spacing w:after="0" w:line="240" w:lineRule="auto"/>
        <w:jc w:val="both"/>
        <w:rPr>
          <w:b/>
          <w:szCs w:val="24"/>
        </w:rPr>
      </w:pPr>
    </w:p>
    <w:p w:rsidR="00792AF3" w:rsidRPr="000174C7" w:rsidRDefault="00792AF3" w:rsidP="000174C7">
      <w:pPr>
        <w:spacing w:after="0" w:line="240" w:lineRule="auto"/>
        <w:jc w:val="both"/>
        <w:rPr>
          <w:szCs w:val="24"/>
        </w:rPr>
      </w:pPr>
      <w:r w:rsidRPr="000174C7">
        <w:rPr>
          <w:szCs w:val="24"/>
        </w:rPr>
        <w:t>1.</w:t>
      </w:r>
      <w:r w:rsidRPr="000174C7">
        <w:rPr>
          <w:szCs w:val="24"/>
        </w:rPr>
        <w:tab/>
        <w:t xml:space="preserve">Na právní vztahy, touto Smlouvou založené a v ní výslovně neupravené, se použijí příslušná ustanovení občanského zákoníku. </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2. </w:t>
      </w:r>
      <w:r w:rsidRPr="000174C7">
        <w:rPr>
          <w:szCs w:val="24"/>
        </w:rPr>
        <w:tab/>
        <w:t xml:space="preserve">Smluvní strany v souladu s ustanovením § 558 odst. </w:t>
      </w:r>
      <w:smartTag w:uri="urn:schemas-microsoft-com:office:smarttags" w:element="metricconverter">
        <w:smartTagPr>
          <w:attr w:name="ProductID" w:val="2 OZ"/>
        </w:smartTagPr>
        <w:r w:rsidRPr="000174C7">
          <w:rPr>
            <w:szCs w:val="24"/>
          </w:rPr>
          <w:t>2 OZ</w:t>
        </w:r>
      </w:smartTag>
      <w:r w:rsidRPr="000174C7">
        <w:rPr>
          <w:szCs w:val="24"/>
        </w:rPr>
        <w:t xml:space="preserve"> vylučují použití obchodních zvyklostí na právní vztahy vzniklé z této Smlouvy.</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 xml:space="preserve">3. </w:t>
      </w:r>
      <w:r w:rsidRPr="000174C7">
        <w:rPr>
          <w:szCs w:val="24"/>
        </w:rPr>
        <w:tab/>
        <w:t xml:space="preserve">Smluvní strany souhlasně prohlašují, že tato Smlouva není smlouvou uzavřenou adhezním způsobem ve smyslu ustanovení § </w:t>
      </w:r>
      <w:smartTag w:uri="urn:schemas-microsoft-com:office:smarttags" w:element="metricconverter">
        <w:smartTagPr>
          <w:attr w:name="ProductID" w:val="1798 a"/>
        </w:smartTagPr>
        <w:r w:rsidRPr="000174C7">
          <w:rPr>
            <w:szCs w:val="24"/>
          </w:rPr>
          <w:t>1798 a</w:t>
        </w:r>
      </w:smartTag>
      <w:r w:rsidRPr="000174C7">
        <w:rPr>
          <w:szCs w:val="24"/>
        </w:rPr>
        <w:t xml:space="preserve"> násl. OZ.  Ustanovení § </w:t>
      </w:r>
      <w:smartTag w:uri="urn:schemas-microsoft-com:office:smarttags" w:element="metricconverter">
        <w:smartTagPr>
          <w:attr w:name="ProductID" w:val="1799 a"/>
        </w:smartTagPr>
        <w:r w:rsidRPr="000174C7">
          <w:rPr>
            <w:szCs w:val="24"/>
          </w:rPr>
          <w:t>1799 a</w:t>
        </w:r>
      </w:smartTag>
      <w:r w:rsidRPr="000174C7">
        <w:rPr>
          <w:szCs w:val="24"/>
        </w:rPr>
        <w:t xml:space="preserve"> § </w:t>
      </w:r>
      <w:smartTag w:uri="urn:schemas-microsoft-com:office:smarttags" w:element="metricconverter">
        <w:smartTagPr>
          <w:attr w:name="ProductID" w:val="1800 OZ"/>
        </w:smartTagPr>
        <w:r w:rsidRPr="000174C7">
          <w:rPr>
            <w:szCs w:val="24"/>
          </w:rPr>
          <w:t>1800 OZ</w:t>
        </w:r>
      </w:smartTag>
      <w:r w:rsidRPr="000174C7">
        <w:rPr>
          <w:szCs w:val="24"/>
        </w:rPr>
        <w:t xml:space="preserve"> se nepoužijí. </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4.</w:t>
      </w:r>
      <w:r w:rsidRPr="000174C7">
        <w:rPr>
          <w:szCs w:val="24"/>
        </w:rPr>
        <w:tab/>
        <w:t>Jsou-li v této Smlouvě uvedeny přílohy, tvoří její nedílnou součást.</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5.</w:t>
      </w:r>
      <w:r w:rsidRPr="000174C7">
        <w:rPr>
          <w:szCs w:val="24"/>
        </w:rPr>
        <w:tab/>
        <w:t>Veškeré změny a doplňky této Smlouvy musí být učiněny písemně ve formě číslovaného dodatku k této Smlouvě, podepsaného oprávněnými zástupci obou smluvních stran.</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6.</w:t>
      </w:r>
      <w:r w:rsidRPr="000174C7">
        <w:rPr>
          <w:szCs w:val="24"/>
        </w:rPr>
        <w:tab/>
        <w:t>Smlouva je vyhotovena ve dvou stejnopisech s platností originálu, z nichž každá ze smluvních stran obdrží po jednom vyhotovení.</w:t>
      </w:r>
    </w:p>
    <w:p w:rsidR="00792AF3" w:rsidRPr="000174C7" w:rsidRDefault="00792AF3" w:rsidP="000174C7">
      <w:pPr>
        <w:spacing w:after="0" w:line="240" w:lineRule="auto"/>
        <w:jc w:val="both"/>
        <w:rPr>
          <w:szCs w:val="24"/>
        </w:rPr>
      </w:pPr>
    </w:p>
    <w:p w:rsidR="00792AF3" w:rsidRPr="000174C7" w:rsidRDefault="00792AF3" w:rsidP="000174C7">
      <w:pPr>
        <w:spacing w:after="0" w:line="240" w:lineRule="auto"/>
        <w:jc w:val="both"/>
        <w:rPr>
          <w:szCs w:val="24"/>
        </w:rPr>
      </w:pPr>
      <w:r w:rsidRPr="000174C7">
        <w:rPr>
          <w:szCs w:val="24"/>
        </w:rPr>
        <w:t>7.</w:t>
      </w:r>
      <w:r w:rsidRPr="000174C7">
        <w:rPr>
          <w:szCs w:val="24"/>
        </w:rPr>
        <w:tab/>
        <w:t>Účastníci této Smlouvy prohlašují, že smlouva byla sjednána na základě jejich pravé a svobodné vůle, že si její obsah přečetli a bezvýhradně s ním souhlasí, což stvrzují svými vlastnoručními podpisy.</w:t>
      </w:r>
    </w:p>
    <w:p w:rsidR="00792AF3" w:rsidRPr="000174C7" w:rsidRDefault="00792AF3" w:rsidP="000174C7">
      <w:pPr>
        <w:spacing w:after="0" w:line="240" w:lineRule="auto"/>
        <w:jc w:val="both"/>
        <w:rPr>
          <w:szCs w:val="24"/>
        </w:rPr>
      </w:pPr>
    </w:p>
    <w:p w:rsidR="00792AF3" w:rsidRDefault="00792AF3" w:rsidP="000174C7">
      <w:pPr>
        <w:spacing w:after="0" w:line="240" w:lineRule="auto"/>
        <w:jc w:val="both"/>
        <w:rPr>
          <w:szCs w:val="24"/>
        </w:rPr>
      </w:pPr>
      <w:r w:rsidRPr="000174C7">
        <w:rPr>
          <w:szCs w:val="24"/>
        </w:rPr>
        <w:t>8.</w:t>
      </w:r>
      <w:r w:rsidRPr="000174C7">
        <w:rPr>
          <w:szCs w:val="24"/>
        </w:rPr>
        <w:tab/>
        <w:t>Tato Smlouva vstupuje v platnost a účinnost dnem jejího podpisu oběma smluvními stranami.</w:t>
      </w:r>
    </w:p>
    <w:p w:rsidR="007A11AE" w:rsidRDefault="007A11AE" w:rsidP="000174C7">
      <w:pPr>
        <w:spacing w:after="0" w:line="240" w:lineRule="auto"/>
        <w:jc w:val="both"/>
        <w:rPr>
          <w:szCs w:val="24"/>
        </w:rPr>
      </w:pPr>
    </w:p>
    <w:p w:rsidR="007A11AE" w:rsidRPr="000174C7" w:rsidRDefault="007A11AE" w:rsidP="000174C7">
      <w:pPr>
        <w:spacing w:after="0" w:line="240" w:lineRule="auto"/>
        <w:jc w:val="both"/>
        <w:rPr>
          <w:szCs w:val="24"/>
        </w:rPr>
      </w:pPr>
      <w:r>
        <w:rPr>
          <w:szCs w:val="24"/>
        </w:rPr>
        <w:t xml:space="preserve">9. </w:t>
      </w:r>
      <w:r>
        <w:rPr>
          <w:szCs w:val="24"/>
        </w:rPr>
        <w:tab/>
      </w:r>
      <w:r w:rsidRPr="008F5BA2">
        <w:t>Zhotovitel tímto souhlasí se zveřejněním celého znění smlouvy na dobu neurčitou podle zákona č. 340/2015 Sb., o registru smluv.</w:t>
      </w:r>
    </w:p>
    <w:p w:rsidR="00792AF3" w:rsidRDefault="00792AF3" w:rsidP="000174C7">
      <w:pPr>
        <w:spacing w:after="0" w:line="240" w:lineRule="auto"/>
        <w:jc w:val="both"/>
        <w:rPr>
          <w:szCs w:val="24"/>
        </w:rPr>
      </w:pPr>
    </w:p>
    <w:p w:rsidR="009D18D4" w:rsidRDefault="009D18D4" w:rsidP="000174C7">
      <w:pPr>
        <w:spacing w:after="0" w:line="240" w:lineRule="auto"/>
        <w:jc w:val="both"/>
        <w:rPr>
          <w:szCs w:val="24"/>
        </w:rPr>
      </w:pPr>
    </w:p>
    <w:p w:rsidR="009D18D4" w:rsidRDefault="009D18D4" w:rsidP="000174C7">
      <w:pPr>
        <w:spacing w:after="0" w:line="240" w:lineRule="auto"/>
        <w:jc w:val="both"/>
        <w:rPr>
          <w:szCs w:val="24"/>
        </w:rPr>
      </w:pPr>
    </w:p>
    <w:p w:rsidR="00B56140" w:rsidRDefault="00B56140" w:rsidP="00B56140">
      <w:pPr>
        <w:spacing w:after="0" w:line="240" w:lineRule="auto"/>
        <w:jc w:val="center"/>
        <w:rPr>
          <w:b/>
          <w:szCs w:val="24"/>
        </w:rPr>
      </w:pPr>
      <w:r w:rsidRPr="000174C7">
        <w:rPr>
          <w:b/>
          <w:szCs w:val="24"/>
        </w:rPr>
        <w:t>XV</w:t>
      </w:r>
      <w:r>
        <w:rPr>
          <w:b/>
          <w:szCs w:val="24"/>
        </w:rPr>
        <w:t>II</w:t>
      </w:r>
      <w:r w:rsidRPr="000174C7">
        <w:rPr>
          <w:b/>
          <w:szCs w:val="24"/>
        </w:rPr>
        <w:t>.</w:t>
      </w:r>
      <w:r>
        <w:rPr>
          <w:b/>
          <w:szCs w:val="24"/>
        </w:rPr>
        <w:t xml:space="preserve"> Seznam příloh</w:t>
      </w:r>
    </w:p>
    <w:p w:rsidR="00B56140" w:rsidRDefault="00B56140" w:rsidP="00B56140">
      <w:pPr>
        <w:spacing w:after="0" w:line="240" w:lineRule="auto"/>
        <w:jc w:val="center"/>
        <w:rPr>
          <w:b/>
          <w:szCs w:val="24"/>
        </w:rPr>
      </w:pPr>
    </w:p>
    <w:p w:rsidR="00B56140" w:rsidRPr="000174C7" w:rsidRDefault="00B56140" w:rsidP="00B56140">
      <w:pPr>
        <w:spacing w:after="0" w:line="240" w:lineRule="auto"/>
        <w:rPr>
          <w:b/>
          <w:szCs w:val="24"/>
        </w:rPr>
      </w:pPr>
      <w:r>
        <w:rPr>
          <w:b/>
          <w:szCs w:val="24"/>
        </w:rPr>
        <w:t>Příloha č. 1 – Specifikace cen</w:t>
      </w:r>
    </w:p>
    <w:p w:rsidR="00B56140" w:rsidRPr="000174C7" w:rsidRDefault="00B56140" w:rsidP="000174C7">
      <w:pPr>
        <w:spacing w:after="0" w:line="240" w:lineRule="auto"/>
        <w:jc w:val="both"/>
        <w:rPr>
          <w:b/>
          <w:szCs w:val="24"/>
        </w:rPr>
      </w:pPr>
    </w:p>
    <w:p w:rsidR="00792AF3" w:rsidRPr="000174C7" w:rsidRDefault="00792AF3" w:rsidP="000174C7">
      <w:pPr>
        <w:spacing w:after="0" w:line="240" w:lineRule="auto"/>
        <w:jc w:val="both"/>
        <w:rPr>
          <w:szCs w:val="24"/>
        </w:rPr>
      </w:pPr>
    </w:p>
    <w:p w:rsidR="00792AF3" w:rsidRPr="000174C7" w:rsidRDefault="00792AF3" w:rsidP="009D18D4">
      <w:pPr>
        <w:tabs>
          <w:tab w:val="left" w:pos="5670"/>
        </w:tabs>
        <w:spacing w:after="0" w:line="240" w:lineRule="auto"/>
        <w:jc w:val="both"/>
        <w:rPr>
          <w:szCs w:val="24"/>
        </w:rPr>
      </w:pPr>
      <w:r w:rsidRPr="000174C7">
        <w:rPr>
          <w:szCs w:val="24"/>
        </w:rPr>
        <w:t xml:space="preserve">Ve Vsetíně dne  </w:t>
      </w:r>
      <w:r w:rsidR="009D18D4">
        <w:rPr>
          <w:szCs w:val="24"/>
        </w:rPr>
        <w:tab/>
      </w:r>
      <w:r w:rsidRPr="000174C7">
        <w:rPr>
          <w:szCs w:val="24"/>
        </w:rPr>
        <w:t>V</w:t>
      </w:r>
      <w:r w:rsidR="009D18D4">
        <w:rPr>
          <w:szCs w:val="24"/>
        </w:rPr>
        <w:t>e Vsetíně  dne</w:t>
      </w:r>
    </w:p>
    <w:p w:rsidR="00792AF3" w:rsidRPr="000174C7" w:rsidRDefault="00792AF3" w:rsidP="000174C7">
      <w:pPr>
        <w:spacing w:after="0" w:line="240" w:lineRule="auto"/>
        <w:jc w:val="both"/>
        <w:rPr>
          <w:szCs w:val="24"/>
        </w:rPr>
      </w:pPr>
    </w:p>
    <w:p w:rsidR="007A11AE" w:rsidRDefault="00792AF3" w:rsidP="000174C7">
      <w:pPr>
        <w:spacing w:after="0" w:line="240" w:lineRule="auto"/>
        <w:jc w:val="both"/>
        <w:rPr>
          <w:b/>
          <w:szCs w:val="24"/>
        </w:rPr>
      </w:pPr>
      <w:r w:rsidRPr="000174C7">
        <w:rPr>
          <w:b/>
          <w:szCs w:val="24"/>
        </w:rPr>
        <w:t xml:space="preserve">  </w:t>
      </w:r>
    </w:p>
    <w:p w:rsidR="009D18D4" w:rsidRPr="000174C7" w:rsidRDefault="009D18D4" w:rsidP="009D18D4">
      <w:pPr>
        <w:tabs>
          <w:tab w:val="left" w:pos="5670"/>
        </w:tabs>
        <w:spacing w:after="0" w:line="240" w:lineRule="auto"/>
        <w:jc w:val="both"/>
        <w:rPr>
          <w:b/>
          <w:szCs w:val="24"/>
        </w:rPr>
      </w:pPr>
    </w:p>
    <w:p w:rsidR="00792AF3" w:rsidRPr="000174C7" w:rsidRDefault="00792AF3" w:rsidP="009D18D4">
      <w:pPr>
        <w:tabs>
          <w:tab w:val="left" w:pos="5670"/>
        </w:tabs>
        <w:spacing w:after="0" w:line="240" w:lineRule="auto"/>
        <w:jc w:val="both"/>
        <w:rPr>
          <w:szCs w:val="24"/>
        </w:rPr>
      </w:pPr>
      <w:r w:rsidRPr="000174C7">
        <w:rPr>
          <w:szCs w:val="24"/>
        </w:rPr>
        <w:t>.</w:t>
      </w:r>
      <w:r w:rsidR="009D18D4">
        <w:rPr>
          <w:szCs w:val="24"/>
        </w:rPr>
        <w:t>...................................……..</w:t>
      </w:r>
      <w:r w:rsidR="009D18D4">
        <w:rPr>
          <w:szCs w:val="24"/>
        </w:rPr>
        <w:tab/>
      </w:r>
      <w:r w:rsidRPr="000174C7">
        <w:rPr>
          <w:szCs w:val="24"/>
        </w:rPr>
        <w:t>……......</w:t>
      </w:r>
      <w:r w:rsidR="009D18D4">
        <w:rPr>
          <w:szCs w:val="24"/>
        </w:rPr>
        <w:t>.................</w:t>
      </w:r>
      <w:r w:rsidRPr="000174C7">
        <w:rPr>
          <w:szCs w:val="24"/>
        </w:rPr>
        <w:t>............</w:t>
      </w:r>
    </w:p>
    <w:p w:rsidR="00792AF3" w:rsidRDefault="009D18D4" w:rsidP="009D18D4">
      <w:pPr>
        <w:tabs>
          <w:tab w:val="left" w:pos="5670"/>
        </w:tabs>
        <w:spacing w:after="0" w:line="240" w:lineRule="auto"/>
        <w:jc w:val="both"/>
        <w:rPr>
          <w:szCs w:val="24"/>
        </w:rPr>
      </w:pPr>
      <w:r>
        <w:rPr>
          <w:szCs w:val="24"/>
        </w:rPr>
        <w:t>za objednatele</w:t>
      </w:r>
      <w:r>
        <w:rPr>
          <w:szCs w:val="24"/>
        </w:rPr>
        <w:tab/>
      </w:r>
      <w:r w:rsidR="00792AF3" w:rsidRPr="000174C7">
        <w:rPr>
          <w:szCs w:val="24"/>
        </w:rPr>
        <w:t>za zhotovitele</w:t>
      </w:r>
    </w:p>
    <w:p w:rsidR="009D18D4" w:rsidRPr="000174C7" w:rsidRDefault="009D18D4" w:rsidP="009D18D4">
      <w:pPr>
        <w:tabs>
          <w:tab w:val="left" w:pos="5670"/>
        </w:tabs>
        <w:spacing w:after="0" w:line="240" w:lineRule="auto"/>
        <w:jc w:val="both"/>
        <w:rPr>
          <w:b/>
          <w:szCs w:val="24"/>
        </w:rPr>
      </w:pPr>
      <w:r w:rsidRPr="000174C7">
        <w:rPr>
          <w:b/>
          <w:szCs w:val="24"/>
        </w:rPr>
        <w:t>Mgr. Miroslav Neuer</w:t>
      </w:r>
      <w:r>
        <w:rPr>
          <w:b/>
          <w:szCs w:val="24"/>
        </w:rPr>
        <w:tab/>
        <w:t>Ing. Petr Müller</w:t>
      </w:r>
    </w:p>
    <w:p w:rsidR="009D18D4" w:rsidRDefault="009D18D4" w:rsidP="009D18D4">
      <w:pPr>
        <w:tabs>
          <w:tab w:val="left" w:pos="5670"/>
        </w:tabs>
        <w:spacing w:after="0" w:line="240" w:lineRule="auto"/>
        <w:jc w:val="both"/>
        <w:rPr>
          <w:b/>
          <w:szCs w:val="24"/>
        </w:rPr>
      </w:pPr>
      <w:r w:rsidRPr="000174C7">
        <w:rPr>
          <w:b/>
          <w:szCs w:val="24"/>
        </w:rPr>
        <w:t>předseda okresního soudu</w:t>
      </w:r>
      <w:r>
        <w:rPr>
          <w:b/>
          <w:szCs w:val="24"/>
        </w:rPr>
        <w:tab/>
        <w:t>jednatel firmy</w:t>
      </w:r>
    </w:p>
    <w:p w:rsidR="009B3EC9" w:rsidRPr="00697CB5" w:rsidRDefault="009B3EC9" w:rsidP="000174C7">
      <w:pPr>
        <w:spacing w:after="0" w:line="240" w:lineRule="auto"/>
        <w:jc w:val="both"/>
        <w:rPr>
          <w:b/>
          <w:szCs w:val="24"/>
        </w:rPr>
      </w:pPr>
      <w:r w:rsidRPr="00697CB5">
        <w:rPr>
          <w:b/>
          <w:szCs w:val="24"/>
        </w:rPr>
        <w:lastRenderedPageBreak/>
        <w:t>Příloha č. 1</w:t>
      </w:r>
    </w:p>
    <w:p w:rsidR="009B3EC9" w:rsidRDefault="009B3EC9" w:rsidP="000174C7">
      <w:pPr>
        <w:spacing w:after="0" w:line="240" w:lineRule="auto"/>
        <w:jc w:val="both"/>
        <w:rPr>
          <w:szCs w:val="24"/>
        </w:rPr>
      </w:pPr>
    </w:p>
    <w:tbl>
      <w:tblPr>
        <w:tblW w:w="9371" w:type="dxa"/>
        <w:tblInd w:w="55" w:type="dxa"/>
        <w:tblCellMar>
          <w:left w:w="70" w:type="dxa"/>
          <w:right w:w="70" w:type="dxa"/>
        </w:tblCellMar>
        <w:tblLook w:val="04A0" w:firstRow="1" w:lastRow="0" w:firstColumn="1" w:lastColumn="0" w:noHBand="0" w:noVBand="1"/>
      </w:tblPr>
      <w:tblGrid>
        <w:gridCol w:w="3559"/>
        <w:gridCol w:w="567"/>
        <w:gridCol w:w="1559"/>
        <w:gridCol w:w="1418"/>
        <w:gridCol w:w="2268"/>
      </w:tblGrid>
      <w:tr w:rsidR="00AC4983" w:rsidRPr="00AC4983" w:rsidTr="00AC4983">
        <w:trPr>
          <w:trHeight w:val="2880"/>
        </w:trPr>
        <w:tc>
          <w:tcPr>
            <w:tcW w:w="4126"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C4983" w:rsidRPr="00AC4983" w:rsidRDefault="00AC4983" w:rsidP="00AC4983">
            <w:pPr>
              <w:spacing w:after="0" w:line="240" w:lineRule="auto"/>
              <w:jc w:val="center"/>
              <w:rPr>
                <w:rFonts w:ascii="Calibri" w:eastAsia="Times New Roman" w:hAnsi="Calibri"/>
                <w:b/>
                <w:bCs/>
                <w:color w:val="000000"/>
                <w:sz w:val="22"/>
                <w:lang w:eastAsia="cs-CZ"/>
              </w:rPr>
            </w:pPr>
            <w:r w:rsidRPr="00AC4983">
              <w:rPr>
                <w:rFonts w:ascii="Calibri" w:eastAsia="Times New Roman" w:hAnsi="Calibri"/>
                <w:b/>
                <w:bCs/>
                <w:color w:val="000000"/>
                <w:sz w:val="22"/>
                <w:lang w:eastAsia="cs-CZ"/>
              </w:rPr>
              <w:t>název zařízení na opravu/servis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AC4983" w:rsidRPr="00AC4983" w:rsidRDefault="00AC4983" w:rsidP="00AC4983">
            <w:pPr>
              <w:spacing w:after="0" w:line="240" w:lineRule="auto"/>
              <w:jc w:val="center"/>
              <w:rPr>
                <w:rFonts w:ascii="Calibri" w:eastAsia="Times New Roman" w:hAnsi="Calibri"/>
                <w:b/>
                <w:bCs/>
                <w:color w:val="000000"/>
                <w:sz w:val="22"/>
                <w:lang w:eastAsia="cs-CZ"/>
              </w:rPr>
            </w:pPr>
            <w:r w:rsidRPr="00AC4983">
              <w:rPr>
                <w:rFonts w:ascii="Calibri" w:eastAsia="Times New Roman" w:hAnsi="Calibri"/>
                <w:b/>
                <w:bCs/>
                <w:color w:val="000000"/>
                <w:sz w:val="22"/>
                <w:lang w:eastAsia="cs-CZ"/>
              </w:rPr>
              <w:t xml:space="preserve">výměna podávání (podávací kolečko + separační podložka)  </w:t>
            </w:r>
            <w:r w:rsidRPr="00AC4983">
              <w:rPr>
                <w:rFonts w:ascii="Calibri" w:eastAsia="Times New Roman" w:hAnsi="Calibri"/>
                <w:b/>
                <w:bCs/>
                <w:color w:val="000000"/>
                <w:sz w:val="22"/>
                <w:lang w:eastAsia="cs-CZ"/>
              </w:rPr>
              <w:br/>
              <w:t>[cena vč. DPH / ks]</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C4983" w:rsidRPr="00AC4983" w:rsidRDefault="00AC4983" w:rsidP="00AC4983">
            <w:pPr>
              <w:spacing w:after="0" w:line="240" w:lineRule="auto"/>
              <w:jc w:val="center"/>
              <w:rPr>
                <w:rFonts w:ascii="Calibri" w:eastAsia="Times New Roman" w:hAnsi="Calibri"/>
                <w:b/>
                <w:bCs/>
                <w:color w:val="000000"/>
                <w:sz w:val="22"/>
                <w:lang w:eastAsia="cs-CZ"/>
              </w:rPr>
            </w:pPr>
            <w:r w:rsidRPr="00AC4983">
              <w:rPr>
                <w:rFonts w:ascii="Calibri" w:eastAsia="Times New Roman" w:hAnsi="Calibri"/>
                <w:b/>
                <w:bCs/>
                <w:color w:val="000000"/>
                <w:sz w:val="22"/>
                <w:lang w:eastAsia="cs-CZ"/>
              </w:rPr>
              <w:t xml:space="preserve">výměna zapékací jednotky </w:t>
            </w:r>
            <w:r w:rsidRPr="00AC4983">
              <w:rPr>
                <w:rFonts w:ascii="Calibri" w:eastAsia="Times New Roman" w:hAnsi="Calibri"/>
                <w:b/>
                <w:bCs/>
                <w:color w:val="000000"/>
                <w:sz w:val="22"/>
                <w:lang w:eastAsia="cs-CZ"/>
              </w:rPr>
              <w:br/>
              <w:t>[cena vč. DPH / ks]</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AC4983" w:rsidRPr="00AC4983" w:rsidRDefault="00AC4983" w:rsidP="00AC4983">
            <w:pPr>
              <w:spacing w:after="0" w:line="240" w:lineRule="auto"/>
              <w:jc w:val="center"/>
              <w:rPr>
                <w:rFonts w:ascii="Calibri" w:eastAsia="Times New Roman" w:hAnsi="Calibri"/>
                <w:b/>
                <w:bCs/>
                <w:color w:val="000000"/>
                <w:szCs w:val="24"/>
                <w:lang w:eastAsia="cs-CZ"/>
              </w:rPr>
            </w:pPr>
            <w:r w:rsidRPr="00AC4983">
              <w:rPr>
                <w:rFonts w:ascii="Calibri" w:eastAsia="Times New Roman" w:hAnsi="Calibri"/>
                <w:b/>
                <w:bCs/>
                <w:color w:val="000000"/>
                <w:szCs w:val="24"/>
                <w:lang w:eastAsia="cs-CZ"/>
              </w:rPr>
              <w:t xml:space="preserve">cena kompletní servis jednotlivých zařízení  (servis bude zahrnovat kompletní vyčistění, seřízení, lubrikaci a otestování )  </w:t>
            </w:r>
            <w:r w:rsidRPr="00AC4983">
              <w:rPr>
                <w:rFonts w:ascii="Calibri" w:eastAsia="Times New Roman" w:hAnsi="Calibri"/>
                <w:b/>
                <w:bCs/>
                <w:color w:val="000000"/>
                <w:szCs w:val="24"/>
                <w:lang w:eastAsia="cs-CZ"/>
              </w:rPr>
              <w:br/>
              <w:t>[cena vč. DPH / ks]</w:t>
            </w:r>
          </w:p>
        </w:tc>
      </w:tr>
      <w:tr w:rsidR="00AC4983" w:rsidRPr="00AC4983" w:rsidTr="00AC4983">
        <w:trPr>
          <w:trHeight w:val="315"/>
        </w:trPr>
        <w:tc>
          <w:tcPr>
            <w:tcW w:w="3559" w:type="dxa"/>
            <w:tcBorders>
              <w:top w:val="nil"/>
              <w:left w:val="nil"/>
              <w:bottom w:val="nil"/>
              <w:right w:val="nil"/>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1010</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tiskárny</w:t>
            </w: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350,00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2 520,00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590,00 Kč</w:t>
            </w:r>
          </w:p>
        </w:tc>
      </w:tr>
      <w:tr w:rsidR="00AC4983" w:rsidRPr="00AC4983" w:rsidTr="00AC4983">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1522</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350,00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2 520,00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590,00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M2727</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350,00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2 520,00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M 1536dnf</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350,00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3 090,00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M 602x</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470,00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5 260,00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 xml:space="preserve">HP LJ </w:t>
            </w:r>
            <w:proofErr w:type="spellStart"/>
            <w:r w:rsidRPr="00AC4983">
              <w:rPr>
                <w:rFonts w:ascii="Calibri" w:eastAsia="Times New Roman" w:hAnsi="Calibri"/>
                <w:i/>
                <w:iCs/>
                <w:color w:val="000000"/>
                <w:szCs w:val="24"/>
                <w:lang w:eastAsia="cs-CZ"/>
              </w:rPr>
              <w:t>Enterprise</w:t>
            </w:r>
            <w:proofErr w:type="spellEnd"/>
            <w:r w:rsidRPr="00AC4983">
              <w:rPr>
                <w:rFonts w:ascii="Calibri" w:eastAsia="Times New Roman" w:hAnsi="Calibri"/>
                <w:i/>
                <w:iCs/>
                <w:color w:val="000000"/>
                <w:szCs w:val="24"/>
                <w:lang w:eastAsia="cs-CZ"/>
              </w:rPr>
              <w:t xml:space="preserve"> 700</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1 100,00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8 470,00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M426</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540,00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4 900,00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LJ P4015dn</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435,00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5 800,00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HP CLJ CP 1515</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350,00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3 400,00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Brother DCP-7055</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420,00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2 630,00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590,00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Brother HL-2320</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240,00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2 700,00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590,00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proofErr w:type="spellStart"/>
            <w:r w:rsidRPr="00AC4983">
              <w:rPr>
                <w:rFonts w:ascii="Calibri" w:eastAsia="Times New Roman" w:hAnsi="Calibri"/>
                <w:i/>
                <w:iCs/>
                <w:color w:val="000000"/>
                <w:szCs w:val="24"/>
                <w:lang w:eastAsia="cs-CZ"/>
              </w:rPr>
              <w:t>Triumph</w:t>
            </w:r>
            <w:proofErr w:type="spellEnd"/>
            <w:r w:rsidRPr="00AC4983">
              <w:rPr>
                <w:rFonts w:ascii="Calibri" w:eastAsia="Times New Roman" w:hAnsi="Calibri"/>
                <w:i/>
                <w:iCs/>
                <w:color w:val="000000"/>
                <w:szCs w:val="24"/>
                <w:lang w:eastAsia="cs-CZ"/>
              </w:rPr>
              <w:t xml:space="preserve"> Adler TA P-5031DN</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1 630,00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5 830,00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proofErr w:type="spellStart"/>
            <w:r w:rsidRPr="00AC4983">
              <w:rPr>
                <w:rFonts w:ascii="Calibri" w:eastAsia="Times New Roman" w:hAnsi="Calibri"/>
                <w:i/>
                <w:iCs/>
                <w:color w:val="000000"/>
                <w:szCs w:val="24"/>
                <w:lang w:eastAsia="cs-CZ"/>
              </w:rPr>
              <w:t>Kyocera</w:t>
            </w:r>
            <w:proofErr w:type="spellEnd"/>
            <w:r w:rsidRPr="00AC4983">
              <w:rPr>
                <w:rFonts w:ascii="Calibri" w:eastAsia="Times New Roman" w:hAnsi="Calibri"/>
                <w:i/>
                <w:iCs/>
                <w:color w:val="000000"/>
                <w:szCs w:val="24"/>
                <w:lang w:eastAsia="cs-CZ"/>
              </w:rPr>
              <w:t xml:space="preserve"> FS 4200</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1 270,00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2 540,00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Konica-Minolta BH 211</w:t>
            </w:r>
          </w:p>
        </w:tc>
        <w:tc>
          <w:tcPr>
            <w:tcW w:w="567" w:type="dxa"/>
            <w:vMerge/>
            <w:tcBorders>
              <w:top w:val="nil"/>
              <w:left w:val="single" w:sz="4" w:space="0" w:color="auto"/>
              <w:bottom w:val="single" w:sz="4" w:space="0" w:color="auto"/>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420,00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3 500,00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proofErr w:type="spellStart"/>
            <w:r w:rsidRPr="00AC4983">
              <w:rPr>
                <w:rFonts w:ascii="Calibri" w:eastAsia="Times New Roman" w:hAnsi="Calibri"/>
                <w:i/>
                <w:iCs/>
                <w:color w:val="000000"/>
                <w:szCs w:val="24"/>
                <w:lang w:eastAsia="cs-CZ"/>
              </w:rPr>
              <w:t>konica</w:t>
            </w:r>
            <w:proofErr w:type="spellEnd"/>
            <w:r w:rsidRPr="00AC4983">
              <w:rPr>
                <w:rFonts w:ascii="Calibri" w:eastAsia="Times New Roman" w:hAnsi="Calibri"/>
                <w:i/>
                <w:iCs/>
                <w:color w:val="000000"/>
                <w:szCs w:val="24"/>
                <w:lang w:eastAsia="cs-CZ"/>
              </w:rPr>
              <w:t>-Minolta BH 282</w:t>
            </w:r>
          </w:p>
        </w:tc>
        <w:tc>
          <w:tcPr>
            <w:tcW w:w="567" w:type="dxa"/>
            <w:vMerge w:val="restart"/>
            <w:tcBorders>
              <w:top w:val="nil"/>
              <w:left w:val="nil"/>
              <w:bottom w:val="nil"/>
              <w:right w:val="single" w:sz="4" w:space="0" w:color="auto"/>
            </w:tcBorders>
            <w:shd w:val="clear" w:color="auto" w:fill="auto"/>
            <w:noWrap/>
            <w:textDirection w:val="btLr"/>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kopírky</w:t>
            </w: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560,00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6 290,00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1 080,00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Konica-Minolta BH 283</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560,00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6 290,00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1 080,00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Konica-Minolta BH 222</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560,00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6 290,00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1 080,00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Konica-Minolta BH 284</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560,00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6 290,00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1 080,00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Brother MFC-9340CDW</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180,00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2 800,00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Brother MFC 8520DN</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280,00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2 920,00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Brother MFC 8250DN</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280,00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2 920,00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770,00 Kč</w:t>
            </w:r>
          </w:p>
        </w:tc>
      </w:tr>
      <w:tr w:rsidR="00AC4983" w:rsidRPr="00AC4983" w:rsidTr="00AC4983">
        <w:trPr>
          <w:trHeight w:val="315"/>
        </w:trPr>
        <w:tc>
          <w:tcPr>
            <w:tcW w:w="3559" w:type="dxa"/>
            <w:tcBorders>
              <w:top w:val="nil"/>
              <w:left w:val="single" w:sz="8" w:space="0" w:color="auto"/>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proofErr w:type="spellStart"/>
            <w:r w:rsidRPr="00AC4983">
              <w:rPr>
                <w:rFonts w:ascii="Calibri" w:eastAsia="Times New Roman" w:hAnsi="Calibri"/>
                <w:i/>
                <w:iCs/>
                <w:color w:val="000000"/>
                <w:szCs w:val="24"/>
                <w:lang w:eastAsia="cs-CZ"/>
              </w:rPr>
              <w:t>Kyocera</w:t>
            </w:r>
            <w:proofErr w:type="spellEnd"/>
            <w:r w:rsidRPr="00AC4983">
              <w:rPr>
                <w:rFonts w:ascii="Calibri" w:eastAsia="Times New Roman" w:hAnsi="Calibri"/>
                <w:i/>
                <w:iCs/>
                <w:color w:val="000000"/>
                <w:szCs w:val="24"/>
                <w:lang w:eastAsia="cs-CZ"/>
              </w:rPr>
              <w:t xml:space="preserve"> </w:t>
            </w:r>
            <w:proofErr w:type="spellStart"/>
            <w:r w:rsidRPr="00AC4983">
              <w:rPr>
                <w:rFonts w:ascii="Calibri" w:eastAsia="Times New Roman" w:hAnsi="Calibri"/>
                <w:i/>
                <w:iCs/>
                <w:color w:val="000000"/>
                <w:szCs w:val="24"/>
                <w:lang w:eastAsia="cs-CZ"/>
              </w:rPr>
              <w:t>Task</w:t>
            </w:r>
            <w:proofErr w:type="spellEnd"/>
            <w:r w:rsidRPr="00AC4983">
              <w:rPr>
                <w:rFonts w:ascii="Calibri" w:eastAsia="Times New Roman" w:hAnsi="Calibri"/>
                <w:i/>
                <w:iCs/>
                <w:color w:val="000000"/>
                <w:szCs w:val="24"/>
                <w:lang w:eastAsia="cs-CZ"/>
              </w:rPr>
              <w:t xml:space="preserve"> 3010i</w:t>
            </w:r>
          </w:p>
        </w:tc>
        <w:tc>
          <w:tcPr>
            <w:tcW w:w="567" w:type="dxa"/>
            <w:vMerge/>
            <w:tcBorders>
              <w:top w:val="nil"/>
              <w:left w:val="nil"/>
              <w:bottom w:val="nil"/>
              <w:right w:val="single" w:sz="4" w:space="0" w:color="auto"/>
            </w:tcBorders>
            <w:vAlign w:val="center"/>
            <w:hideMark/>
          </w:tcPr>
          <w:p w:rsidR="00AC4983" w:rsidRPr="00AC4983" w:rsidRDefault="00AC4983" w:rsidP="00AC4983">
            <w:pPr>
              <w:spacing w:after="0" w:line="240" w:lineRule="auto"/>
              <w:rPr>
                <w:rFonts w:ascii="Calibri" w:eastAsia="Times New Roman" w:hAnsi="Calibri"/>
                <w:color w:val="000000"/>
                <w:sz w:val="22"/>
                <w:lang w:eastAsia="cs-CZ"/>
              </w:rPr>
            </w:pPr>
          </w:p>
        </w:tc>
        <w:tc>
          <w:tcPr>
            <w:tcW w:w="1559"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1 020,00 Kč</w:t>
            </w:r>
          </w:p>
        </w:tc>
        <w:tc>
          <w:tcPr>
            <w:tcW w:w="1418" w:type="dxa"/>
            <w:tcBorders>
              <w:top w:val="nil"/>
              <w:left w:val="nil"/>
              <w:bottom w:val="single" w:sz="4" w:space="0" w:color="auto"/>
              <w:right w:val="single" w:sz="4"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6 070,00 Kč</w:t>
            </w:r>
          </w:p>
        </w:tc>
        <w:tc>
          <w:tcPr>
            <w:tcW w:w="2268" w:type="dxa"/>
            <w:tcBorders>
              <w:top w:val="nil"/>
              <w:left w:val="nil"/>
              <w:bottom w:val="single" w:sz="4" w:space="0" w:color="auto"/>
              <w:right w:val="single" w:sz="8" w:space="0" w:color="auto"/>
            </w:tcBorders>
            <w:shd w:val="clear" w:color="000000" w:fill="FFFF00"/>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900,00 Kč</w:t>
            </w:r>
          </w:p>
        </w:tc>
      </w:tr>
      <w:tr w:rsidR="00AC4983" w:rsidRPr="00AC4983" w:rsidTr="00AC4983">
        <w:trPr>
          <w:trHeight w:val="585"/>
        </w:trPr>
        <w:tc>
          <w:tcPr>
            <w:tcW w:w="3559" w:type="dxa"/>
            <w:tcBorders>
              <w:top w:val="nil"/>
              <w:left w:val="single" w:sz="8" w:space="0" w:color="auto"/>
              <w:bottom w:val="single" w:sz="4" w:space="0" w:color="auto"/>
              <w:right w:val="nil"/>
            </w:tcBorders>
            <w:shd w:val="clear" w:color="000000" w:fill="FFFFFF"/>
            <w:vAlign w:val="center"/>
            <w:hideMark/>
          </w:tcPr>
          <w:p w:rsidR="00AC4983" w:rsidRPr="00AC4983" w:rsidRDefault="00AC4983" w:rsidP="00AC4983">
            <w:pPr>
              <w:spacing w:after="0" w:line="240" w:lineRule="auto"/>
              <w:rPr>
                <w:rFonts w:ascii="Calibri" w:eastAsia="Times New Roman" w:hAnsi="Calibri"/>
                <w:b/>
                <w:bCs/>
                <w:i/>
                <w:iCs/>
                <w:szCs w:val="24"/>
                <w:lang w:eastAsia="cs-CZ"/>
              </w:rPr>
            </w:pPr>
            <w:r w:rsidRPr="00AC4983">
              <w:rPr>
                <w:rFonts w:ascii="Calibri" w:eastAsia="Times New Roman" w:hAnsi="Calibri"/>
                <w:b/>
                <w:bCs/>
                <w:i/>
                <w:iCs/>
                <w:szCs w:val="24"/>
                <w:lang w:eastAsia="cs-CZ"/>
              </w:rPr>
              <w:t>Cena celkem (celkovou cenu vypsat na krycí list nabídky)</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C4983" w:rsidRPr="00AC4983" w:rsidRDefault="00AC4983" w:rsidP="00AC4983">
            <w:pPr>
              <w:spacing w:after="0" w:line="240" w:lineRule="auto"/>
              <w:rPr>
                <w:rFonts w:ascii="Calibri" w:eastAsia="Times New Roman" w:hAnsi="Calibri"/>
                <w:color w:val="000000"/>
                <w:sz w:val="22"/>
                <w:lang w:eastAsia="cs-CZ"/>
              </w:rPr>
            </w:pPr>
            <w:r w:rsidRPr="00AC4983">
              <w:rPr>
                <w:rFonts w:ascii="Calibri" w:eastAsia="Times New Roman" w:hAnsi="Calibri"/>
                <w:color w:val="000000"/>
                <w:sz w:val="22"/>
                <w:lang w:eastAsia="cs-CZ"/>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b/>
                <w:bCs/>
                <w:szCs w:val="24"/>
                <w:lang w:eastAsia="cs-CZ"/>
              </w:rPr>
            </w:pPr>
            <w:r w:rsidRPr="00AC4983">
              <w:rPr>
                <w:rFonts w:ascii="Calibri" w:eastAsia="Times New Roman" w:hAnsi="Calibri"/>
                <w:b/>
                <w:bCs/>
                <w:szCs w:val="24"/>
                <w:lang w:eastAsia="cs-CZ"/>
              </w:rPr>
              <w:t>12 275 Kč</w:t>
            </w:r>
          </w:p>
        </w:tc>
        <w:tc>
          <w:tcPr>
            <w:tcW w:w="1418" w:type="dxa"/>
            <w:tcBorders>
              <w:top w:val="nil"/>
              <w:left w:val="nil"/>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b/>
                <w:bCs/>
                <w:szCs w:val="24"/>
                <w:lang w:eastAsia="cs-CZ"/>
              </w:rPr>
            </w:pPr>
            <w:r w:rsidRPr="00AC4983">
              <w:rPr>
                <w:rFonts w:ascii="Calibri" w:eastAsia="Times New Roman" w:hAnsi="Calibri"/>
                <w:b/>
                <w:bCs/>
                <w:szCs w:val="24"/>
                <w:lang w:eastAsia="cs-CZ"/>
              </w:rPr>
              <w:t>95 550 Kč</w:t>
            </w:r>
          </w:p>
        </w:tc>
        <w:tc>
          <w:tcPr>
            <w:tcW w:w="2268" w:type="dxa"/>
            <w:tcBorders>
              <w:top w:val="nil"/>
              <w:left w:val="nil"/>
              <w:bottom w:val="single" w:sz="4" w:space="0" w:color="auto"/>
              <w:right w:val="single" w:sz="8"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b/>
                <w:bCs/>
                <w:szCs w:val="24"/>
                <w:lang w:eastAsia="cs-CZ"/>
              </w:rPr>
            </w:pPr>
            <w:r w:rsidRPr="00AC4983">
              <w:rPr>
                <w:rFonts w:ascii="Calibri" w:eastAsia="Times New Roman" w:hAnsi="Calibri"/>
                <w:b/>
                <w:bCs/>
                <w:szCs w:val="24"/>
                <w:lang w:eastAsia="cs-CZ"/>
              </w:rPr>
              <w:t>18 370 Kč</w:t>
            </w:r>
          </w:p>
        </w:tc>
      </w:tr>
      <w:tr w:rsidR="00AC4983" w:rsidRPr="00AC4983" w:rsidTr="00AC4983">
        <w:trPr>
          <w:trHeight w:val="300"/>
        </w:trPr>
        <w:tc>
          <w:tcPr>
            <w:tcW w:w="3559" w:type="dxa"/>
            <w:tcBorders>
              <w:top w:val="nil"/>
              <w:left w:val="single" w:sz="8" w:space="0" w:color="auto"/>
              <w:bottom w:val="single" w:sz="4" w:space="0" w:color="auto"/>
              <w:right w:val="nil"/>
            </w:tcBorders>
            <w:shd w:val="clear" w:color="000000" w:fill="FFFFFF"/>
            <w:vAlign w:val="bottom"/>
            <w:hideMark/>
          </w:tcPr>
          <w:p w:rsidR="00AC4983" w:rsidRPr="00AC4983" w:rsidRDefault="00AC4983" w:rsidP="00AC4983">
            <w:pPr>
              <w:spacing w:after="0" w:line="240" w:lineRule="auto"/>
              <w:rPr>
                <w:rFonts w:ascii="Calibri" w:eastAsia="Times New Roman" w:hAnsi="Calibri"/>
                <w:color w:val="000000"/>
                <w:sz w:val="22"/>
                <w:lang w:eastAsia="cs-CZ"/>
              </w:rPr>
            </w:pPr>
            <w:r w:rsidRPr="00AC4983">
              <w:rPr>
                <w:rFonts w:ascii="Calibri" w:eastAsia="Times New Roman" w:hAnsi="Calibri"/>
                <w:color w:val="000000"/>
                <w:sz w:val="22"/>
                <w:lang w:eastAsia="cs-CZ"/>
              </w:rPr>
              <w:t>váha ceny [%]</w:t>
            </w:r>
          </w:p>
        </w:tc>
        <w:tc>
          <w:tcPr>
            <w:tcW w:w="567" w:type="dxa"/>
            <w:tcBorders>
              <w:top w:val="nil"/>
              <w:left w:val="nil"/>
              <w:bottom w:val="single" w:sz="4" w:space="0" w:color="auto"/>
              <w:right w:val="single" w:sz="4" w:space="0" w:color="auto"/>
            </w:tcBorders>
            <w:shd w:val="clear" w:color="000000" w:fill="FFFFFF"/>
            <w:vAlign w:val="bottom"/>
            <w:hideMark/>
          </w:tcPr>
          <w:p w:rsidR="00AC4983" w:rsidRPr="00AC4983" w:rsidRDefault="00AC4983" w:rsidP="00AC4983">
            <w:pPr>
              <w:spacing w:after="0" w:line="240" w:lineRule="auto"/>
              <w:rPr>
                <w:rFonts w:ascii="Calibri" w:eastAsia="Times New Roman" w:hAnsi="Calibri"/>
                <w:color w:val="000000"/>
                <w:sz w:val="22"/>
                <w:lang w:eastAsia="cs-CZ"/>
              </w:rPr>
            </w:pPr>
            <w:r w:rsidRPr="00AC4983">
              <w:rPr>
                <w:rFonts w:ascii="Calibri" w:eastAsia="Times New Roman" w:hAnsi="Calibri"/>
                <w:color w:val="000000"/>
                <w:sz w:val="22"/>
                <w:lang w:eastAsia="cs-CZ"/>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50%</w:t>
            </w:r>
          </w:p>
        </w:tc>
        <w:tc>
          <w:tcPr>
            <w:tcW w:w="1418" w:type="dxa"/>
            <w:tcBorders>
              <w:top w:val="nil"/>
              <w:left w:val="nil"/>
              <w:bottom w:val="single" w:sz="4" w:space="0" w:color="auto"/>
              <w:right w:val="single" w:sz="4"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10%</w:t>
            </w:r>
          </w:p>
        </w:tc>
        <w:tc>
          <w:tcPr>
            <w:tcW w:w="2268" w:type="dxa"/>
            <w:tcBorders>
              <w:top w:val="nil"/>
              <w:left w:val="nil"/>
              <w:bottom w:val="single" w:sz="4" w:space="0" w:color="auto"/>
              <w:right w:val="single" w:sz="8" w:space="0" w:color="auto"/>
            </w:tcBorders>
            <w:shd w:val="clear" w:color="000000" w:fill="FFFF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40%</w:t>
            </w:r>
          </w:p>
        </w:tc>
      </w:tr>
      <w:tr w:rsidR="00AC4983" w:rsidRPr="00AC4983" w:rsidTr="00AC4983">
        <w:trPr>
          <w:trHeight w:val="300"/>
        </w:trPr>
        <w:tc>
          <w:tcPr>
            <w:tcW w:w="3559" w:type="dxa"/>
            <w:tcBorders>
              <w:top w:val="nil"/>
              <w:left w:val="single" w:sz="8" w:space="0" w:color="auto"/>
              <w:bottom w:val="single" w:sz="4" w:space="0" w:color="auto"/>
              <w:right w:val="single" w:sz="4" w:space="0" w:color="auto"/>
            </w:tcBorders>
            <w:shd w:val="clear" w:color="000000" w:fill="FFFFFF"/>
            <w:vAlign w:val="center"/>
            <w:hideMark/>
          </w:tcPr>
          <w:p w:rsidR="00AC4983" w:rsidRPr="00AC4983" w:rsidRDefault="00AC4983" w:rsidP="00AC4983">
            <w:pPr>
              <w:spacing w:after="0" w:line="240" w:lineRule="auto"/>
              <w:rPr>
                <w:rFonts w:ascii="Calibri" w:eastAsia="Times New Roman" w:hAnsi="Calibri"/>
                <w:i/>
                <w:iCs/>
                <w:color w:val="000000"/>
                <w:szCs w:val="24"/>
                <w:lang w:eastAsia="cs-CZ"/>
              </w:rPr>
            </w:pPr>
            <w:r w:rsidRPr="00AC4983">
              <w:rPr>
                <w:rFonts w:ascii="Calibri" w:eastAsia="Times New Roman" w:hAnsi="Calibri"/>
                <w:i/>
                <w:iCs/>
                <w:color w:val="000000"/>
                <w:szCs w:val="24"/>
                <w:lang w:eastAsia="cs-CZ"/>
              </w:rPr>
              <w:t>celková cena s ohledem na váhy</w:t>
            </w:r>
          </w:p>
        </w:tc>
        <w:tc>
          <w:tcPr>
            <w:tcW w:w="567" w:type="dxa"/>
            <w:tcBorders>
              <w:top w:val="nil"/>
              <w:left w:val="nil"/>
              <w:bottom w:val="single" w:sz="4" w:space="0" w:color="auto"/>
              <w:right w:val="single" w:sz="4" w:space="0" w:color="auto"/>
            </w:tcBorders>
            <w:shd w:val="clear" w:color="000000" w:fill="FFFFFF"/>
            <w:vAlign w:val="center"/>
            <w:hideMark/>
          </w:tcPr>
          <w:p w:rsidR="00AC4983" w:rsidRPr="00AC4983" w:rsidRDefault="00AC4983" w:rsidP="00AC4983">
            <w:pPr>
              <w:spacing w:after="0" w:line="240" w:lineRule="auto"/>
              <w:rPr>
                <w:rFonts w:ascii="Calibri" w:eastAsia="Times New Roman" w:hAnsi="Calibri"/>
                <w:color w:val="000000"/>
                <w:sz w:val="22"/>
                <w:lang w:eastAsia="cs-CZ"/>
              </w:rPr>
            </w:pPr>
            <w:r w:rsidRPr="00AC4983">
              <w:rPr>
                <w:rFonts w:ascii="Calibri" w:eastAsia="Times New Roman" w:hAnsi="Calibri"/>
                <w:color w:val="000000"/>
                <w:sz w:val="22"/>
                <w:lang w:eastAsia="cs-CZ"/>
              </w:rPr>
              <w:t> </w:t>
            </w:r>
          </w:p>
        </w:tc>
        <w:tc>
          <w:tcPr>
            <w:tcW w:w="1559" w:type="dxa"/>
            <w:tcBorders>
              <w:top w:val="nil"/>
              <w:left w:val="nil"/>
              <w:bottom w:val="single" w:sz="4" w:space="0" w:color="auto"/>
              <w:right w:val="single" w:sz="4" w:space="0" w:color="auto"/>
            </w:tcBorders>
            <w:shd w:val="clear" w:color="000000" w:fill="00CC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6 138 Kč</w:t>
            </w:r>
          </w:p>
        </w:tc>
        <w:tc>
          <w:tcPr>
            <w:tcW w:w="1418" w:type="dxa"/>
            <w:tcBorders>
              <w:top w:val="nil"/>
              <w:left w:val="nil"/>
              <w:bottom w:val="single" w:sz="4" w:space="0" w:color="auto"/>
              <w:right w:val="single" w:sz="4" w:space="0" w:color="auto"/>
            </w:tcBorders>
            <w:shd w:val="clear" w:color="000000" w:fill="00CC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9 555 Kč</w:t>
            </w:r>
          </w:p>
        </w:tc>
        <w:tc>
          <w:tcPr>
            <w:tcW w:w="2268" w:type="dxa"/>
            <w:tcBorders>
              <w:top w:val="nil"/>
              <w:left w:val="nil"/>
              <w:bottom w:val="single" w:sz="4" w:space="0" w:color="auto"/>
              <w:right w:val="single" w:sz="8" w:space="0" w:color="auto"/>
            </w:tcBorders>
            <w:shd w:val="clear" w:color="000000" w:fill="00CCFF"/>
            <w:noWrap/>
            <w:vAlign w:val="center"/>
            <w:hideMark/>
          </w:tcPr>
          <w:p w:rsidR="00AC4983" w:rsidRPr="00AC4983" w:rsidRDefault="00AC4983" w:rsidP="00AC4983">
            <w:pPr>
              <w:spacing w:after="0" w:line="240" w:lineRule="auto"/>
              <w:jc w:val="center"/>
              <w:rPr>
                <w:rFonts w:ascii="Calibri" w:eastAsia="Times New Roman" w:hAnsi="Calibri"/>
                <w:color w:val="000000"/>
                <w:sz w:val="22"/>
                <w:lang w:eastAsia="cs-CZ"/>
              </w:rPr>
            </w:pPr>
            <w:r w:rsidRPr="00AC4983">
              <w:rPr>
                <w:rFonts w:ascii="Calibri" w:eastAsia="Times New Roman" w:hAnsi="Calibri"/>
                <w:color w:val="000000"/>
                <w:sz w:val="22"/>
                <w:lang w:eastAsia="cs-CZ"/>
              </w:rPr>
              <w:t>7 348 Kč</w:t>
            </w:r>
          </w:p>
        </w:tc>
      </w:tr>
      <w:tr w:rsidR="00AC4983" w:rsidRPr="00AC4983" w:rsidTr="00AC4983">
        <w:trPr>
          <w:trHeight w:val="315"/>
        </w:trPr>
        <w:tc>
          <w:tcPr>
            <w:tcW w:w="3559" w:type="dxa"/>
            <w:tcBorders>
              <w:top w:val="nil"/>
              <w:left w:val="single" w:sz="8" w:space="0" w:color="auto"/>
              <w:bottom w:val="single" w:sz="8" w:space="0" w:color="auto"/>
              <w:right w:val="single" w:sz="4" w:space="0" w:color="auto"/>
            </w:tcBorders>
            <w:shd w:val="clear" w:color="000000" w:fill="FFFFFF"/>
            <w:vAlign w:val="center"/>
            <w:hideMark/>
          </w:tcPr>
          <w:p w:rsidR="00AC4983" w:rsidRPr="00AC4983" w:rsidRDefault="00AC4983" w:rsidP="00AC4983">
            <w:pPr>
              <w:spacing w:after="0" w:line="240" w:lineRule="auto"/>
              <w:rPr>
                <w:rFonts w:ascii="Calibri" w:eastAsia="Times New Roman" w:hAnsi="Calibri"/>
                <w:b/>
                <w:bCs/>
                <w:i/>
                <w:iCs/>
                <w:color w:val="000000"/>
                <w:szCs w:val="24"/>
                <w:lang w:eastAsia="cs-CZ"/>
              </w:rPr>
            </w:pPr>
            <w:r w:rsidRPr="00AC4983">
              <w:rPr>
                <w:rFonts w:ascii="Calibri" w:eastAsia="Times New Roman" w:hAnsi="Calibri"/>
                <w:b/>
                <w:bCs/>
                <w:i/>
                <w:iCs/>
                <w:color w:val="000000"/>
                <w:szCs w:val="24"/>
                <w:lang w:eastAsia="cs-CZ"/>
              </w:rPr>
              <w:t>celková cena za modré pole</w:t>
            </w:r>
          </w:p>
        </w:tc>
        <w:tc>
          <w:tcPr>
            <w:tcW w:w="567" w:type="dxa"/>
            <w:tcBorders>
              <w:top w:val="nil"/>
              <w:left w:val="nil"/>
              <w:bottom w:val="single" w:sz="8" w:space="0" w:color="auto"/>
              <w:right w:val="single" w:sz="4" w:space="0" w:color="auto"/>
            </w:tcBorders>
            <w:shd w:val="clear" w:color="000000" w:fill="FFFFFF"/>
            <w:vAlign w:val="center"/>
            <w:hideMark/>
          </w:tcPr>
          <w:p w:rsidR="00AC4983" w:rsidRPr="00AC4983" w:rsidRDefault="00AC4983" w:rsidP="00AC4983">
            <w:pPr>
              <w:spacing w:after="0" w:line="240" w:lineRule="auto"/>
              <w:rPr>
                <w:rFonts w:ascii="Calibri" w:eastAsia="Times New Roman" w:hAnsi="Calibri"/>
                <w:color w:val="000000"/>
                <w:sz w:val="22"/>
                <w:lang w:eastAsia="cs-CZ"/>
              </w:rPr>
            </w:pPr>
            <w:r w:rsidRPr="00AC4983">
              <w:rPr>
                <w:rFonts w:ascii="Calibri" w:eastAsia="Times New Roman" w:hAnsi="Calibri"/>
                <w:color w:val="000000"/>
                <w:sz w:val="22"/>
                <w:lang w:eastAsia="cs-CZ"/>
              </w:rPr>
              <w:t> </w:t>
            </w:r>
          </w:p>
        </w:tc>
        <w:tc>
          <w:tcPr>
            <w:tcW w:w="5245" w:type="dxa"/>
            <w:gridSpan w:val="3"/>
            <w:tcBorders>
              <w:top w:val="single" w:sz="4" w:space="0" w:color="auto"/>
              <w:left w:val="nil"/>
              <w:bottom w:val="single" w:sz="8" w:space="0" w:color="auto"/>
              <w:right w:val="single" w:sz="8" w:space="0" w:color="000000"/>
            </w:tcBorders>
            <w:shd w:val="clear" w:color="000000" w:fill="FF0000"/>
            <w:noWrap/>
            <w:vAlign w:val="bottom"/>
            <w:hideMark/>
          </w:tcPr>
          <w:p w:rsidR="00AC4983" w:rsidRPr="00AC4983" w:rsidRDefault="00AC4983" w:rsidP="00AC4983">
            <w:pPr>
              <w:spacing w:after="0" w:line="240" w:lineRule="auto"/>
              <w:jc w:val="center"/>
              <w:rPr>
                <w:rFonts w:ascii="Calibri" w:eastAsia="Times New Roman" w:hAnsi="Calibri"/>
                <w:b/>
                <w:bCs/>
                <w:sz w:val="22"/>
                <w:lang w:eastAsia="cs-CZ"/>
              </w:rPr>
            </w:pPr>
            <w:r w:rsidRPr="00AC4983">
              <w:rPr>
                <w:rFonts w:ascii="Calibri" w:eastAsia="Times New Roman" w:hAnsi="Calibri"/>
                <w:b/>
                <w:bCs/>
                <w:sz w:val="22"/>
                <w:lang w:eastAsia="cs-CZ"/>
              </w:rPr>
              <w:t>23 041 Kč</w:t>
            </w:r>
          </w:p>
        </w:tc>
      </w:tr>
    </w:tbl>
    <w:p w:rsidR="009B3EC9" w:rsidRPr="000174C7" w:rsidRDefault="009B3EC9" w:rsidP="000174C7">
      <w:pPr>
        <w:spacing w:after="0" w:line="240" w:lineRule="auto"/>
        <w:jc w:val="both"/>
        <w:rPr>
          <w:szCs w:val="24"/>
        </w:rPr>
      </w:pPr>
    </w:p>
    <w:sectPr w:rsidR="009B3EC9" w:rsidRPr="000174C7" w:rsidSect="00247C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3E" w:rsidRDefault="0067093E" w:rsidP="00B556B2">
      <w:pPr>
        <w:spacing w:after="0" w:line="240" w:lineRule="auto"/>
      </w:pPr>
      <w:r>
        <w:separator/>
      </w:r>
    </w:p>
  </w:endnote>
  <w:endnote w:type="continuationSeparator" w:id="0">
    <w:p w:rsidR="0067093E" w:rsidRDefault="0067093E" w:rsidP="00B5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B2" w:rsidRDefault="003D48E7">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556B2" w:rsidRDefault="003D48E7" w:rsidP="00B556B2">
                          <w:pPr>
                            <w:pStyle w:val="Zpat"/>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8625A4" w:rsidRPr="008625A4">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DK3fO4QAAAA8BAAAPAAAAZHJzL2Rvd25yZXYueG1sTI/B&#10;bsIwEETvlfoP1lbqrThASSDEQVVR1Wuh0LOJlySqvY5iQ9K/73JqbzPap9mZYjM6K67Yh9aTgukk&#10;AYFUedNSreDw+fa0BBGiJqOtJ1TwgwE25f1doXPjB9rhdR9rwSEUcq2gibHLpQxVg06Hie+Q+Hb2&#10;vdORbV9L0+uBw52VsyRJpdMt8YdGd/jaYPW9vzgFx3SotvV893X8OOh3OdpVt11EpR4fxpc1iIhj&#10;/IPhVp+rQ8mdTv5CJgjLPslWc2ZZLbLlDMSNmaYJDzyxSp+zDGRZyP87yl8AAAD//wMAUEsBAi0A&#10;FAAGAAgAAAAhALaDOJL+AAAA4QEAABMAAAAAAAAAAAAAAAAAAAAAAFtDb250ZW50X1R5cGVzXS54&#10;bWxQSwECLQAUAAYACAAAACEAOP0h/9YAAACUAQAACwAAAAAAAAAAAAAAAAAvAQAAX3JlbHMvLnJl&#10;bHNQSwECLQAUAAYACAAAACEA+wZjWc4CAADJBQAADgAAAAAAAAAAAAAAAAAuAgAAZHJzL2Uyb0Rv&#10;Yy54bWxQSwECLQAUAAYACAAAACEAAyt3zuEAAAAPAQAADwAAAAAAAAAAAAAAAAAoBQAAZHJzL2Rv&#10;d25yZXYueG1sUEsFBgAAAAAEAAQA8wAAADYGAAAAAA==&#10;" filled="f" fillcolor="#5c83b4" stroked="f" strokecolor="#737373">
              <v:textbox>
                <w:txbxContent>
                  <w:p w:rsidR="00B556B2" w:rsidRDefault="003D48E7" w:rsidP="00B556B2">
                    <w:pPr>
                      <w:pStyle w:val="Zpat"/>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8625A4" w:rsidRPr="008625A4">
                      <w:rPr>
                        <w:noProof/>
                        <w:sz w:val="28"/>
                        <w:szCs w:val="28"/>
                      </w:rPr>
                      <w:t>10</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3E" w:rsidRDefault="0067093E" w:rsidP="00B556B2">
      <w:pPr>
        <w:spacing w:after="0" w:line="240" w:lineRule="auto"/>
      </w:pPr>
      <w:r>
        <w:separator/>
      </w:r>
    </w:p>
  </w:footnote>
  <w:footnote w:type="continuationSeparator" w:id="0">
    <w:p w:rsidR="0067093E" w:rsidRDefault="0067093E" w:rsidP="00B55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6B2"/>
    <w:multiLevelType w:val="hybridMultilevel"/>
    <w:tmpl w:val="75EC77FE"/>
    <w:lvl w:ilvl="0" w:tplc="AB8A4BE8">
      <w:start w:val="3"/>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01F24A92"/>
    <w:multiLevelType w:val="hybridMultilevel"/>
    <w:tmpl w:val="CED43F04"/>
    <w:lvl w:ilvl="0" w:tplc="8E22502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4E620A0"/>
    <w:multiLevelType w:val="hybridMultilevel"/>
    <w:tmpl w:val="6F2E94FA"/>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761523F"/>
    <w:multiLevelType w:val="hybridMultilevel"/>
    <w:tmpl w:val="4462D5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C8627E"/>
    <w:multiLevelType w:val="hybridMultilevel"/>
    <w:tmpl w:val="A3F43BE4"/>
    <w:lvl w:ilvl="0" w:tplc="B98EF318">
      <w:start w:val="1"/>
      <w:numFmt w:val="decimal"/>
      <w:lvlText w:val="%1."/>
      <w:lvlJc w:val="left"/>
      <w:pPr>
        <w:ind w:left="705" w:hanging="645"/>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nsid w:val="166B2909"/>
    <w:multiLevelType w:val="hybridMultilevel"/>
    <w:tmpl w:val="7878222C"/>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66C53B0"/>
    <w:multiLevelType w:val="hybridMultilevel"/>
    <w:tmpl w:val="6C92AC2E"/>
    <w:lvl w:ilvl="0" w:tplc="CB12128E">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24D2652"/>
    <w:multiLevelType w:val="hybridMultilevel"/>
    <w:tmpl w:val="979EF846"/>
    <w:lvl w:ilvl="0" w:tplc="FFFFFFFF">
      <w:start w:val="1"/>
      <w:numFmt w:val="decimal"/>
      <w:lvlText w:val="(%1)"/>
      <w:lvlJc w:val="left"/>
      <w:pPr>
        <w:tabs>
          <w:tab w:val="num" w:pos="690"/>
        </w:tabs>
        <w:ind w:left="690" w:hanging="390"/>
      </w:pPr>
      <w:rPr>
        <w:rFonts w:hint="default"/>
      </w:rPr>
    </w:lvl>
    <w:lvl w:ilvl="1" w:tplc="FFFFFFFF">
      <w:start w:val="1"/>
      <w:numFmt w:val="lowerLetter"/>
      <w:lvlText w:val="%2)"/>
      <w:lvlJc w:val="left"/>
      <w:pPr>
        <w:tabs>
          <w:tab w:val="num" w:pos="1380"/>
        </w:tabs>
        <w:ind w:left="1380" w:hanging="360"/>
      </w:pPr>
      <w:rPr>
        <w:rFonts w:hint="default"/>
      </w:r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9">
    <w:nsid w:val="2E9837F1"/>
    <w:multiLevelType w:val="hybridMultilevel"/>
    <w:tmpl w:val="A37EA610"/>
    <w:lvl w:ilvl="0" w:tplc="25D60200">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nsid w:val="3014264A"/>
    <w:multiLevelType w:val="hybridMultilevel"/>
    <w:tmpl w:val="A642B3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697A36"/>
    <w:multiLevelType w:val="hybridMultilevel"/>
    <w:tmpl w:val="6C36C462"/>
    <w:lvl w:ilvl="0" w:tplc="3676CCB2">
      <w:start w:val="1"/>
      <w:numFmt w:val="lowerLetter"/>
      <w:lvlText w:val="%1)"/>
      <w:lvlJc w:val="left"/>
      <w:pPr>
        <w:ind w:left="1440" w:hanging="360"/>
      </w:pPr>
    </w:lvl>
    <w:lvl w:ilvl="1" w:tplc="04050019">
      <w:start w:val="1"/>
      <w:numFmt w:val="lowerLetter"/>
      <w:lvlText w:val="%2."/>
      <w:lvlJc w:val="left"/>
      <w:pPr>
        <w:tabs>
          <w:tab w:val="num" w:pos="396"/>
        </w:tabs>
        <w:ind w:left="396" w:hanging="360"/>
      </w:pPr>
    </w:lvl>
    <w:lvl w:ilvl="2" w:tplc="0405001B">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12">
    <w:nsid w:val="30BD77DC"/>
    <w:multiLevelType w:val="hybridMultilevel"/>
    <w:tmpl w:val="00FAB8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5BE6890"/>
    <w:multiLevelType w:val="hybridMultilevel"/>
    <w:tmpl w:val="FFE0E6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7DB1BFA"/>
    <w:multiLevelType w:val="multilevel"/>
    <w:tmpl w:val="7CA2D812"/>
    <w:lvl w:ilvl="0">
      <w:start w:val="1"/>
      <w:numFmt w:val="upperRoman"/>
      <w:pStyle w:val="CZslolnku"/>
      <w:suff w:val="nothing"/>
      <w:lvlText w:val="%1."/>
      <w:lvlJc w:val="center"/>
      <w:pPr>
        <w:ind w:left="3758" w:hanging="72"/>
      </w:pPr>
    </w:lvl>
    <w:lvl w:ilvl="1">
      <w:start w:val="1"/>
      <w:numFmt w:val="lowerLetter"/>
      <w:lvlText w:val="%2)"/>
      <w:lvlJc w:val="left"/>
      <w:pPr>
        <w:tabs>
          <w:tab w:val="num" w:pos="432"/>
        </w:tabs>
        <w:ind w:left="432" w:hanging="360"/>
      </w:pPr>
    </w:lvl>
    <w:lvl w:ilvl="2">
      <w:start w:val="1"/>
      <w:numFmt w:val="lowerRoman"/>
      <w:lvlText w:val="%3)"/>
      <w:lvlJc w:val="left"/>
      <w:pPr>
        <w:tabs>
          <w:tab w:val="num" w:pos="792"/>
        </w:tabs>
        <w:ind w:left="792" w:hanging="360"/>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2232"/>
        </w:tabs>
        <w:ind w:left="2232" w:hanging="360"/>
      </w:pPr>
    </w:lvl>
    <w:lvl w:ilvl="7">
      <w:start w:val="1"/>
      <w:numFmt w:val="lowerLetter"/>
      <w:lvlText w:val="%8."/>
      <w:lvlJc w:val="left"/>
      <w:pPr>
        <w:tabs>
          <w:tab w:val="num" w:pos="2592"/>
        </w:tabs>
        <w:ind w:left="2592" w:hanging="360"/>
      </w:pPr>
    </w:lvl>
    <w:lvl w:ilvl="8">
      <w:start w:val="1"/>
      <w:numFmt w:val="lowerRoman"/>
      <w:lvlText w:val="%9."/>
      <w:lvlJc w:val="left"/>
      <w:pPr>
        <w:tabs>
          <w:tab w:val="num" w:pos="2952"/>
        </w:tabs>
        <w:ind w:left="2952" w:hanging="360"/>
      </w:pPr>
    </w:lvl>
  </w:abstractNum>
  <w:abstractNum w:abstractNumId="15">
    <w:nsid w:val="3DAC4348"/>
    <w:multiLevelType w:val="hybridMultilevel"/>
    <w:tmpl w:val="4310074C"/>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3D34936"/>
    <w:multiLevelType w:val="hybridMultilevel"/>
    <w:tmpl w:val="3A4620F0"/>
    <w:lvl w:ilvl="0" w:tplc="FFFFFFFF">
      <w:start w:val="1"/>
      <w:numFmt w:val="decimal"/>
      <w:pStyle w:val="CZodstavec"/>
      <w:lvlText w:val="%1."/>
      <w:lvlJc w:val="left"/>
      <w:pPr>
        <w:tabs>
          <w:tab w:val="num" w:pos="360"/>
        </w:tabs>
        <w:ind w:left="360" w:hanging="360"/>
      </w:pPr>
      <w:rPr>
        <w:b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start w:val="1"/>
      <w:numFmt w:val="lowerLetter"/>
      <w:lvlText w:val="%8."/>
      <w:lvlJc w:val="left"/>
      <w:pPr>
        <w:tabs>
          <w:tab w:val="num" w:pos="5476"/>
        </w:tabs>
        <w:ind w:left="5476" w:hanging="360"/>
      </w:pPr>
    </w:lvl>
    <w:lvl w:ilvl="8" w:tplc="FFFFFFFF">
      <w:start w:val="1"/>
      <w:numFmt w:val="lowerRoman"/>
      <w:lvlText w:val="%9."/>
      <w:lvlJc w:val="right"/>
      <w:pPr>
        <w:tabs>
          <w:tab w:val="num" w:pos="6196"/>
        </w:tabs>
        <w:ind w:left="6196" w:hanging="180"/>
      </w:pPr>
    </w:lvl>
  </w:abstractNum>
  <w:abstractNum w:abstractNumId="17">
    <w:nsid w:val="4CE5356C"/>
    <w:multiLevelType w:val="hybridMultilevel"/>
    <w:tmpl w:val="2FE00A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EDA3F18"/>
    <w:multiLevelType w:val="hybridMultilevel"/>
    <w:tmpl w:val="84F41DDE"/>
    <w:lvl w:ilvl="0" w:tplc="3676CCB2">
      <w:start w:val="1"/>
      <w:numFmt w:val="lowerLetter"/>
      <w:lvlText w:val="%1)"/>
      <w:lvlJc w:val="left"/>
      <w:pPr>
        <w:ind w:left="1440" w:hanging="360"/>
      </w:pPr>
    </w:lvl>
    <w:lvl w:ilvl="1" w:tplc="04050019">
      <w:start w:val="1"/>
      <w:numFmt w:val="lowerLetter"/>
      <w:lvlText w:val="%2."/>
      <w:lvlJc w:val="left"/>
      <w:pPr>
        <w:tabs>
          <w:tab w:val="num" w:pos="396"/>
        </w:tabs>
        <w:ind w:left="396" w:hanging="360"/>
      </w:pPr>
    </w:lvl>
    <w:lvl w:ilvl="2" w:tplc="0405001B">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19">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B9F2149"/>
    <w:multiLevelType w:val="hybridMultilevel"/>
    <w:tmpl w:val="C14AD77A"/>
    <w:lvl w:ilvl="0" w:tplc="B29A6C4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683B6759"/>
    <w:multiLevelType w:val="hybridMultilevel"/>
    <w:tmpl w:val="18F6E996"/>
    <w:lvl w:ilvl="0" w:tplc="3676CCB2">
      <w:start w:val="1"/>
      <w:numFmt w:val="lowerLetter"/>
      <w:lvlText w:val="%1)"/>
      <w:lvlJc w:val="left"/>
      <w:pPr>
        <w:ind w:left="1440" w:hanging="360"/>
      </w:pPr>
    </w:lvl>
    <w:lvl w:ilvl="1" w:tplc="04050019">
      <w:start w:val="1"/>
      <w:numFmt w:val="lowerLetter"/>
      <w:lvlText w:val="%2."/>
      <w:lvlJc w:val="left"/>
      <w:pPr>
        <w:tabs>
          <w:tab w:val="num" w:pos="396"/>
        </w:tabs>
        <w:ind w:left="396" w:hanging="360"/>
      </w:pPr>
    </w:lvl>
    <w:lvl w:ilvl="2" w:tplc="0405001B">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23">
    <w:nsid w:val="6E8D6641"/>
    <w:multiLevelType w:val="hybridMultilevel"/>
    <w:tmpl w:val="1FC8A694"/>
    <w:lvl w:ilvl="0" w:tplc="3676CCB2">
      <w:start w:val="1"/>
      <w:numFmt w:val="lowerLetter"/>
      <w:lvlText w:val="%1)"/>
      <w:lvlJc w:val="left"/>
      <w:pPr>
        <w:ind w:left="1440" w:hanging="360"/>
      </w:pPr>
    </w:lvl>
    <w:lvl w:ilvl="1" w:tplc="04050019">
      <w:start w:val="1"/>
      <w:numFmt w:val="lowerLetter"/>
      <w:lvlText w:val="%2."/>
      <w:lvlJc w:val="left"/>
      <w:pPr>
        <w:tabs>
          <w:tab w:val="num" w:pos="396"/>
        </w:tabs>
        <w:ind w:left="396" w:hanging="360"/>
      </w:pPr>
    </w:lvl>
    <w:lvl w:ilvl="2" w:tplc="0405001B">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24">
    <w:nsid w:val="712265DC"/>
    <w:multiLevelType w:val="hybridMultilevel"/>
    <w:tmpl w:val="E7E60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F5485B"/>
    <w:multiLevelType w:val="hybridMultilevel"/>
    <w:tmpl w:val="F81E5C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6AE511B"/>
    <w:multiLevelType w:val="hybridMultilevel"/>
    <w:tmpl w:val="CAC0B4C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7DC25DBC"/>
    <w:multiLevelType w:val="hybridMultilevel"/>
    <w:tmpl w:val="1ACAF7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0"/>
  </w:num>
  <w:num w:numId="13">
    <w:abstractNumId w:val="3"/>
  </w:num>
  <w:num w:numId="14">
    <w:abstractNumId w:val="5"/>
  </w:num>
  <w:num w:numId="15">
    <w:abstractNumId w:val="1"/>
  </w:num>
  <w:num w:numId="16">
    <w:abstractNumId w:val="12"/>
  </w:num>
  <w:num w:numId="17">
    <w:abstractNumId w:val="10"/>
  </w:num>
  <w:num w:numId="18">
    <w:abstractNumId w:val="17"/>
  </w:num>
  <w:num w:numId="19">
    <w:abstractNumId w:val="8"/>
  </w:num>
  <w:num w:numId="20">
    <w:abstractNumId w:val="25"/>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F3"/>
    <w:rsid w:val="000174C7"/>
    <w:rsid w:val="0008117A"/>
    <w:rsid w:val="00092E36"/>
    <w:rsid w:val="000C49F4"/>
    <w:rsid w:val="000F4242"/>
    <w:rsid w:val="001261A7"/>
    <w:rsid w:val="001409CD"/>
    <w:rsid w:val="001C70D8"/>
    <w:rsid w:val="00211111"/>
    <w:rsid w:val="00213DB7"/>
    <w:rsid w:val="0024469A"/>
    <w:rsid w:val="00247CDF"/>
    <w:rsid w:val="0030685D"/>
    <w:rsid w:val="00333FE0"/>
    <w:rsid w:val="0038498F"/>
    <w:rsid w:val="003C0535"/>
    <w:rsid w:val="003C1659"/>
    <w:rsid w:val="003D48E7"/>
    <w:rsid w:val="003D6661"/>
    <w:rsid w:val="003E48A0"/>
    <w:rsid w:val="0047474C"/>
    <w:rsid w:val="00553628"/>
    <w:rsid w:val="005D3AD8"/>
    <w:rsid w:val="005E764B"/>
    <w:rsid w:val="0063335D"/>
    <w:rsid w:val="00665D4B"/>
    <w:rsid w:val="0067093E"/>
    <w:rsid w:val="00673FAB"/>
    <w:rsid w:val="006876D1"/>
    <w:rsid w:val="00697CB5"/>
    <w:rsid w:val="006B226A"/>
    <w:rsid w:val="006C24F5"/>
    <w:rsid w:val="00747187"/>
    <w:rsid w:val="00747D2C"/>
    <w:rsid w:val="007528B2"/>
    <w:rsid w:val="00792AF3"/>
    <w:rsid w:val="007A11AE"/>
    <w:rsid w:val="007C7906"/>
    <w:rsid w:val="007D3EBE"/>
    <w:rsid w:val="007F7CFA"/>
    <w:rsid w:val="008146EA"/>
    <w:rsid w:val="008625A4"/>
    <w:rsid w:val="008E443B"/>
    <w:rsid w:val="008E50BE"/>
    <w:rsid w:val="00941CED"/>
    <w:rsid w:val="00942B1A"/>
    <w:rsid w:val="00962DFD"/>
    <w:rsid w:val="009B06B7"/>
    <w:rsid w:val="009B3EC9"/>
    <w:rsid w:val="009C062D"/>
    <w:rsid w:val="009D18D4"/>
    <w:rsid w:val="009D3E26"/>
    <w:rsid w:val="009F0ED2"/>
    <w:rsid w:val="00A44034"/>
    <w:rsid w:val="00A5309C"/>
    <w:rsid w:val="00A9457C"/>
    <w:rsid w:val="00AC4983"/>
    <w:rsid w:val="00B17419"/>
    <w:rsid w:val="00B556B2"/>
    <w:rsid w:val="00B56140"/>
    <w:rsid w:val="00B6360A"/>
    <w:rsid w:val="00B8272B"/>
    <w:rsid w:val="00BD0219"/>
    <w:rsid w:val="00BE066D"/>
    <w:rsid w:val="00C026CB"/>
    <w:rsid w:val="00C7623F"/>
    <w:rsid w:val="00C8157C"/>
    <w:rsid w:val="00CB3E98"/>
    <w:rsid w:val="00CE62B2"/>
    <w:rsid w:val="00D96483"/>
    <w:rsid w:val="00DF2B86"/>
    <w:rsid w:val="00E06CD0"/>
    <w:rsid w:val="00E37C19"/>
    <w:rsid w:val="00E81D21"/>
    <w:rsid w:val="00EB155F"/>
    <w:rsid w:val="00ED33B6"/>
    <w:rsid w:val="00EE0752"/>
    <w:rsid w:val="00F012A8"/>
    <w:rsid w:val="00F76219"/>
    <w:rsid w:val="00FA41B9"/>
    <w:rsid w:val="00FE158C"/>
    <w:rsid w:val="00FE6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CDF"/>
    <w:pPr>
      <w:spacing w:after="200" w:line="276" w:lineRule="auto"/>
    </w:pPr>
    <w:rPr>
      <w:sz w:val="24"/>
      <w:szCs w:val="22"/>
      <w:lang w:eastAsia="en-US"/>
    </w:rPr>
  </w:style>
  <w:style w:type="paragraph" w:styleId="Nadpis1">
    <w:name w:val="heading 1"/>
    <w:basedOn w:val="Normln"/>
    <w:next w:val="Normln"/>
    <w:link w:val="Nadpis1Char"/>
    <w:qFormat/>
    <w:rsid w:val="00792AF3"/>
    <w:pPr>
      <w:keepNext/>
      <w:spacing w:after="0" w:line="240" w:lineRule="auto"/>
      <w:jc w:val="center"/>
      <w:outlineLvl w:val="0"/>
    </w:pPr>
    <w:rPr>
      <w:rFonts w:eastAsia="Times New Roman"/>
      <w:b/>
      <w:bCs/>
      <w:sz w:val="36"/>
      <w:szCs w:val="24"/>
      <w:lang w:eastAsia="cs-CZ"/>
    </w:rPr>
  </w:style>
  <w:style w:type="paragraph" w:styleId="Nadpis2">
    <w:name w:val="heading 2"/>
    <w:basedOn w:val="Normln"/>
    <w:next w:val="Normln"/>
    <w:link w:val="Nadpis2Char"/>
    <w:qFormat/>
    <w:rsid w:val="00792AF3"/>
    <w:pPr>
      <w:keepNext/>
      <w:snapToGrid w:val="0"/>
      <w:spacing w:before="240" w:after="60" w:line="240" w:lineRule="auto"/>
      <w:outlineLvl w:val="1"/>
    </w:pPr>
    <w:rPr>
      <w:rFonts w:ascii="Arial" w:eastAsia="Times New Roman" w:hAnsi="Arial" w:cs="Arial"/>
      <w:b/>
      <w:bCs/>
      <w:i/>
      <w:iCs/>
      <w:sz w:val="28"/>
      <w:szCs w:val="28"/>
      <w:lang w:val="fr-FR"/>
    </w:rPr>
  </w:style>
  <w:style w:type="paragraph" w:styleId="Nadpis3">
    <w:name w:val="heading 3"/>
    <w:basedOn w:val="Normln"/>
    <w:next w:val="Normln"/>
    <w:link w:val="Nadpis3Char"/>
    <w:qFormat/>
    <w:rsid w:val="00792AF3"/>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92AF3"/>
    <w:rPr>
      <w:rFonts w:eastAsia="Times New Roman"/>
      <w:b/>
      <w:bCs/>
      <w:sz w:val="36"/>
      <w:szCs w:val="24"/>
    </w:rPr>
  </w:style>
  <w:style w:type="character" w:customStyle="1" w:styleId="Nadpis2Char">
    <w:name w:val="Nadpis 2 Char"/>
    <w:link w:val="Nadpis2"/>
    <w:semiHidden/>
    <w:rsid w:val="00792AF3"/>
    <w:rPr>
      <w:rFonts w:ascii="Arial" w:eastAsia="Times New Roman" w:hAnsi="Arial" w:cs="Arial"/>
      <w:b/>
      <w:bCs/>
      <w:i/>
      <w:iCs/>
      <w:sz w:val="28"/>
      <w:szCs w:val="28"/>
      <w:lang w:val="fr-FR" w:eastAsia="en-US"/>
    </w:rPr>
  </w:style>
  <w:style w:type="character" w:customStyle="1" w:styleId="Nadpis3Char">
    <w:name w:val="Nadpis 3 Char"/>
    <w:link w:val="Nadpis3"/>
    <w:semiHidden/>
    <w:rsid w:val="00792AF3"/>
    <w:rPr>
      <w:rFonts w:ascii="Arial" w:eastAsia="Times New Roman" w:hAnsi="Arial" w:cs="Arial"/>
      <w:b/>
      <w:bCs/>
      <w:sz w:val="26"/>
      <w:szCs w:val="26"/>
    </w:rPr>
  </w:style>
  <w:style w:type="character" w:styleId="Hypertextovodkaz">
    <w:name w:val="Hyperlink"/>
    <w:unhideWhenUsed/>
    <w:rsid w:val="00792AF3"/>
    <w:rPr>
      <w:color w:val="0000FF"/>
      <w:u w:val="single"/>
    </w:rPr>
  </w:style>
  <w:style w:type="paragraph" w:styleId="Nzev">
    <w:name w:val="Title"/>
    <w:basedOn w:val="Normln"/>
    <w:link w:val="NzevChar"/>
    <w:qFormat/>
    <w:rsid w:val="00792AF3"/>
    <w:pPr>
      <w:snapToGrid w:val="0"/>
      <w:spacing w:before="120" w:after="120" w:line="240" w:lineRule="auto"/>
      <w:jc w:val="center"/>
    </w:pPr>
    <w:rPr>
      <w:rFonts w:ascii="Arial" w:eastAsia="Times New Roman" w:hAnsi="Arial"/>
      <w:b/>
      <w:sz w:val="28"/>
      <w:szCs w:val="20"/>
      <w:lang w:val="fr-BE"/>
    </w:rPr>
  </w:style>
  <w:style w:type="character" w:customStyle="1" w:styleId="NzevChar">
    <w:name w:val="Název Char"/>
    <w:link w:val="Nzev"/>
    <w:rsid w:val="00792AF3"/>
    <w:rPr>
      <w:rFonts w:ascii="Arial" w:eastAsia="Times New Roman" w:hAnsi="Arial"/>
      <w:b/>
      <w:sz w:val="28"/>
      <w:lang w:val="fr-BE" w:eastAsia="en-US"/>
    </w:rPr>
  </w:style>
  <w:style w:type="paragraph" w:customStyle="1" w:styleId="cislovani1">
    <w:name w:val="cislovani 1"/>
    <w:basedOn w:val="Normln"/>
    <w:next w:val="Normln"/>
    <w:rsid w:val="00792AF3"/>
    <w:pPr>
      <w:keepNext/>
      <w:numPr>
        <w:numId w:val="1"/>
      </w:numPr>
      <w:spacing w:before="480" w:after="0" w:line="288" w:lineRule="auto"/>
      <w:ind w:left="567"/>
    </w:pPr>
    <w:rPr>
      <w:rFonts w:ascii="JohnSans Text Pro" w:eastAsia="Times New Roman" w:hAnsi="JohnSans Text Pro"/>
      <w:b/>
      <w:caps/>
      <w:szCs w:val="24"/>
      <w:lang w:eastAsia="cs-CZ"/>
    </w:rPr>
  </w:style>
  <w:style w:type="paragraph" w:customStyle="1" w:styleId="Cislovani2">
    <w:name w:val="Cislovani 2"/>
    <w:basedOn w:val="Normln"/>
    <w:rsid w:val="00792AF3"/>
    <w:pPr>
      <w:keepNext/>
      <w:numPr>
        <w:ilvl w:val="1"/>
        <w:numId w:val="1"/>
      </w:numPr>
      <w:tabs>
        <w:tab w:val="left" w:pos="851"/>
        <w:tab w:val="left" w:pos="1021"/>
      </w:tabs>
      <w:spacing w:before="240" w:after="0" w:line="288" w:lineRule="auto"/>
      <w:jc w:val="both"/>
    </w:pPr>
    <w:rPr>
      <w:rFonts w:ascii="JohnSans Text Pro" w:eastAsia="Times New Roman" w:hAnsi="JohnSans Text Pro"/>
      <w:sz w:val="20"/>
      <w:szCs w:val="24"/>
      <w:lang w:eastAsia="cs-CZ"/>
    </w:rPr>
  </w:style>
  <w:style w:type="paragraph" w:customStyle="1" w:styleId="Cislovani3">
    <w:name w:val="Cislovani 3"/>
    <w:basedOn w:val="Normln"/>
    <w:rsid w:val="00792AF3"/>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rsid w:val="00792AF3"/>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rsid w:val="00792AF3"/>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styleId="Zhlav">
    <w:name w:val="header"/>
    <w:basedOn w:val="Normln"/>
    <w:link w:val="ZhlavChar"/>
    <w:uiPriority w:val="99"/>
    <w:unhideWhenUsed/>
    <w:rsid w:val="00B556B2"/>
    <w:pPr>
      <w:tabs>
        <w:tab w:val="center" w:pos="4536"/>
        <w:tab w:val="right" w:pos="9072"/>
      </w:tabs>
    </w:pPr>
  </w:style>
  <w:style w:type="character" w:customStyle="1" w:styleId="ZhlavChar">
    <w:name w:val="Záhlaví Char"/>
    <w:link w:val="Zhlav"/>
    <w:uiPriority w:val="99"/>
    <w:rsid w:val="00B556B2"/>
    <w:rPr>
      <w:sz w:val="24"/>
      <w:szCs w:val="22"/>
      <w:lang w:eastAsia="en-US"/>
    </w:rPr>
  </w:style>
  <w:style w:type="paragraph" w:styleId="Zpat">
    <w:name w:val="footer"/>
    <w:basedOn w:val="Normln"/>
    <w:link w:val="ZpatChar"/>
    <w:uiPriority w:val="99"/>
    <w:unhideWhenUsed/>
    <w:rsid w:val="00B556B2"/>
    <w:pPr>
      <w:tabs>
        <w:tab w:val="center" w:pos="4536"/>
        <w:tab w:val="right" w:pos="9072"/>
      </w:tabs>
    </w:pPr>
  </w:style>
  <w:style w:type="character" w:customStyle="1" w:styleId="ZpatChar">
    <w:name w:val="Zápatí Char"/>
    <w:link w:val="Zpat"/>
    <w:uiPriority w:val="99"/>
    <w:rsid w:val="00B556B2"/>
    <w:rPr>
      <w:sz w:val="24"/>
      <w:szCs w:val="22"/>
      <w:lang w:eastAsia="en-US"/>
    </w:rPr>
  </w:style>
  <w:style w:type="paragraph" w:customStyle="1" w:styleId="Import1">
    <w:name w:val="Import 1"/>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Seznam2">
    <w:name w:val="List 2"/>
    <w:basedOn w:val="Normln"/>
    <w:rsid w:val="008146EA"/>
    <w:pPr>
      <w:spacing w:after="0" w:line="240" w:lineRule="auto"/>
      <w:ind w:left="566" w:hanging="283"/>
    </w:pPr>
    <w:rPr>
      <w:rFonts w:eastAsia="Times New Roman"/>
      <w:szCs w:val="24"/>
      <w:lang w:eastAsia="cs-CZ"/>
    </w:rPr>
  </w:style>
  <w:style w:type="paragraph" w:customStyle="1" w:styleId="Import37">
    <w:name w:val="Import 37"/>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customStyle="1" w:styleId="Import2">
    <w:name w:val="Import 2"/>
    <w:rsid w:val="008146EA"/>
    <w:pPr>
      <w:tabs>
        <w:tab w:val="left" w:pos="4104"/>
        <w:tab w:val="left" w:pos="5112"/>
      </w:tabs>
      <w:jc w:val="both"/>
    </w:pPr>
    <w:rPr>
      <w:rFonts w:ascii="Avinion" w:eastAsia="Times New Roman" w:hAnsi="Avinion"/>
      <w:sz w:val="24"/>
      <w:lang w:val="en-US"/>
    </w:rPr>
  </w:style>
  <w:style w:type="paragraph" w:customStyle="1" w:styleId="Import5">
    <w:name w:val="Import 5"/>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customStyle="1" w:styleId="Import38">
    <w:name w:val="Import 38"/>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Odstavecseseznamem">
    <w:name w:val="List Paragraph"/>
    <w:basedOn w:val="Normln"/>
    <w:uiPriority w:val="34"/>
    <w:qFormat/>
    <w:rsid w:val="00673FAB"/>
    <w:pPr>
      <w:ind w:left="720"/>
      <w:contextualSpacing/>
    </w:pPr>
    <w:rPr>
      <w:rFonts w:ascii="Calibri" w:eastAsia="Times New Roman" w:hAnsi="Calibri"/>
      <w:sz w:val="22"/>
    </w:rPr>
  </w:style>
  <w:style w:type="paragraph" w:customStyle="1" w:styleId="CZNormlnodsazen">
    <w:name w:val="CZ Normální odsazený"/>
    <w:basedOn w:val="Normln"/>
    <w:rsid w:val="00941CED"/>
    <w:pPr>
      <w:spacing w:before="120" w:after="120" w:line="288" w:lineRule="auto"/>
      <w:ind w:left="357"/>
      <w:jc w:val="both"/>
    </w:pPr>
    <w:rPr>
      <w:rFonts w:ascii="Century Gothic" w:hAnsi="Century Gothic"/>
      <w:sz w:val="20"/>
      <w:szCs w:val="24"/>
      <w:lang w:eastAsia="cs-CZ"/>
    </w:rPr>
  </w:style>
  <w:style w:type="paragraph" w:customStyle="1" w:styleId="CZNzevlnku">
    <w:name w:val="CZ Název článku"/>
    <w:basedOn w:val="Normln"/>
    <w:rsid w:val="00941CED"/>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941CED"/>
    <w:pPr>
      <w:numPr>
        <w:numId w:val="23"/>
      </w:numPr>
      <w:spacing w:before="360" w:after="120"/>
      <w:jc w:val="center"/>
    </w:pPr>
    <w:rPr>
      <w:rFonts w:ascii="Century Gothic" w:hAnsi="Century Gothic"/>
      <w:b/>
      <w:szCs w:val="24"/>
    </w:rPr>
  </w:style>
  <w:style w:type="paragraph" w:customStyle="1" w:styleId="CZodstavec">
    <w:name w:val="CZ odstavec"/>
    <w:rsid w:val="00941CED"/>
    <w:pPr>
      <w:numPr>
        <w:numId w:val="24"/>
      </w:numPr>
      <w:spacing w:after="120" w:line="288" w:lineRule="auto"/>
      <w:jc w:val="both"/>
    </w:pPr>
    <w:rPr>
      <w:rFonts w:ascii="Century Gothic" w:hAnsi="Century Gothic"/>
      <w:szCs w:val="24"/>
    </w:rPr>
  </w:style>
  <w:style w:type="paragraph" w:customStyle="1" w:styleId="CZZkladntexttun">
    <w:name w:val="CZ Základní text tučně"/>
    <w:basedOn w:val="Normln"/>
    <w:rsid w:val="00941CED"/>
    <w:pPr>
      <w:spacing w:after="0" w:line="288" w:lineRule="auto"/>
      <w:jc w:val="both"/>
    </w:pPr>
    <w:rPr>
      <w:rFonts w:ascii="Century Gothic" w:hAnsi="Century Gothic"/>
      <w:b/>
      <w:sz w:val="20"/>
      <w:szCs w:val="24"/>
      <w:lang w:eastAsia="cs-CZ"/>
    </w:rPr>
  </w:style>
  <w:style w:type="paragraph" w:customStyle="1" w:styleId="CZNadpis">
    <w:name w:val="CZ Nadpis"/>
    <w:basedOn w:val="Normln"/>
    <w:rsid w:val="00941CED"/>
    <w:pPr>
      <w:spacing w:before="120" w:after="120" w:line="288" w:lineRule="auto"/>
      <w:jc w:val="center"/>
    </w:pPr>
    <w:rPr>
      <w:rFonts w:ascii="Century Gothic" w:hAnsi="Century Gothic"/>
      <w:b/>
      <w:sz w:val="28"/>
      <w:szCs w:val="24"/>
      <w:lang w:eastAsia="cs-CZ"/>
    </w:rPr>
  </w:style>
  <w:style w:type="paragraph" w:customStyle="1" w:styleId="CZpsm">
    <w:name w:val="CZ písm."/>
    <w:rsid w:val="00941CED"/>
    <w:pPr>
      <w:tabs>
        <w:tab w:val="left" w:pos="1247"/>
      </w:tabs>
      <w:spacing w:after="120"/>
      <w:jc w:val="both"/>
    </w:pPr>
    <w:rPr>
      <w:rFonts w:ascii="Century Gothic" w:hAnsi="Century Gothic"/>
      <w:szCs w:val="24"/>
    </w:rPr>
  </w:style>
  <w:style w:type="character" w:customStyle="1" w:styleId="CZervenChar">
    <w:name w:val="CZ červeně Char"/>
    <w:rsid w:val="00941CED"/>
    <w:rPr>
      <w:rFonts w:ascii="Century Gothic" w:eastAsia="Calibri" w:hAnsi="Century Gothic" w:hint="default"/>
      <w:i/>
      <w:iCs w:val="0"/>
      <w:color w:val="FF0000"/>
      <w:szCs w:val="24"/>
      <w:lang w:val="cs-CZ" w:eastAsia="cs-CZ" w:bidi="ar-SA"/>
    </w:rPr>
  </w:style>
  <w:style w:type="character" w:customStyle="1" w:styleId="CZZkladntexttunChar">
    <w:name w:val="CZ Základní text tučně Char"/>
    <w:rsid w:val="00941CED"/>
    <w:rPr>
      <w:rFonts w:ascii="Century Gothic" w:eastAsia="Calibri" w:hAnsi="Century Gothic" w:hint="default"/>
      <w:b/>
      <w:bCs w:val="0"/>
      <w:szCs w:val="24"/>
      <w:lang w:val="cs-CZ" w:eastAsia="cs-CZ" w:bidi="ar-SA"/>
    </w:rPr>
  </w:style>
  <w:style w:type="character" w:customStyle="1" w:styleId="CZodstavecCharChar">
    <w:name w:val="CZ odstavec Char Char"/>
    <w:rsid w:val="00941CED"/>
    <w:rPr>
      <w:rFonts w:ascii="Century Gothic" w:eastAsia="Calibri" w:hAnsi="Century Gothic" w:hint="default"/>
      <w:szCs w:val="24"/>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CDF"/>
    <w:pPr>
      <w:spacing w:after="200" w:line="276" w:lineRule="auto"/>
    </w:pPr>
    <w:rPr>
      <w:sz w:val="24"/>
      <w:szCs w:val="22"/>
      <w:lang w:eastAsia="en-US"/>
    </w:rPr>
  </w:style>
  <w:style w:type="paragraph" w:styleId="Nadpis1">
    <w:name w:val="heading 1"/>
    <w:basedOn w:val="Normln"/>
    <w:next w:val="Normln"/>
    <w:link w:val="Nadpis1Char"/>
    <w:qFormat/>
    <w:rsid w:val="00792AF3"/>
    <w:pPr>
      <w:keepNext/>
      <w:spacing w:after="0" w:line="240" w:lineRule="auto"/>
      <w:jc w:val="center"/>
      <w:outlineLvl w:val="0"/>
    </w:pPr>
    <w:rPr>
      <w:rFonts w:eastAsia="Times New Roman"/>
      <w:b/>
      <w:bCs/>
      <w:sz w:val="36"/>
      <w:szCs w:val="24"/>
      <w:lang w:eastAsia="cs-CZ"/>
    </w:rPr>
  </w:style>
  <w:style w:type="paragraph" w:styleId="Nadpis2">
    <w:name w:val="heading 2"/>
    <w:basedOn w:val="Normln"/>
    <w:next w:val="Normln"/>
    <w:link w:val="Nadpis2Char"/>
    <w:qFormat/>
    <w:rsid w:val="00792AF3"/>
    <w:pPr>
      <w:keepNext/>
      <w:snapToGrid w:val="0"/>
      <w:spacing w:before="240" w:after="60" w:line="240" w:lineRule="auto"/>
      <w:outlineLvl w:val="1"/>
    </w:pPr>
    <w:rPr>
      <w:rFonts w:ascii="Arial" w:eastAsia="Times New Roman" w:hAnsi="Arial" w:cs="Arial"/>
      <w:b/>
      <w:bCs/>
      <w:i/>
      <w:iCs/>
      <w:sz w:val="28"/>
      <w:szCs w:val="28"/>
      <w:lang w:val="fr-FR"/>
    </w:rPr>
  </w:style>
  <w:style w:type="paragraph" w:styleId="Nadpis3">
    <w:name w:val="heading 3"/>
    <w:basedOn w:val="Normln"/>
    <w:next w:val="Normln"/>
    <w:link w:val="Nadpis3Char"/>
    <w:qFormat/>
    <w:rsid w:val="00792AF3"/>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92AF3"/>
    <w:rPr>
      <w:rFonts w:eastAsia="Times New Roman"/>
      <w:b/>
      <w:bCs/>
      <w:sz w:val="36"/>
      <w:szCs w:val="24"/>
    </w:rPr>
  </w:style>
  <w:style w:type="character" w:customStyle="1" w:styleId="Nadpis2Char">
    <w:name w:val="Nadpis 2 Char"/>
    <w:link w:val="Nadpis2"/>
    <w:semiHidden/>
    <w:rsid w:val="00792AF3"/>
    <w:rPr>
      <w:rFonts w:ascii="Arial" w:eastAsia="Times New Roman" w:hAnsi="Arial" w:cs="Arial"/>
      <w:b/>
      <w:bCs/>
      <w:i/>
      <w:iCs/>
      <w:sz w:val="28"/>
      <w:szCs w:val="28"/>
      <w:lang w:val="fr-FR" w:eastAsia="en-US"/>
    </w:rPr>
  </w:style>
  <w:style w:type="character" w:customStyle="1" w:styleId="Nadpis3Char">
    <w:name w:val="Nadpis 3 Char"/>
    <w:link w:val="Nadpis3"/>
    <w:semiHidden/>
    <w:rsid w:val="00792AF3"/>
    <w:rPr>
      <w:rFonts w:ascii="Arial" w:eastAsia="Times New Roman" w:hAnsi="Arial" w:cs="Arial"/>
      <w:b/>
      <w:bCs/>
      <w:sz w:val="26"/>
      <w:szCs w:val="26"/>
    </w:rPr>
  </w:style>
  <w:style w:type="character" w:styleId="Hypertextovodkaz">
    <w:name w:val="Hyperlink"/>
    <w:unhideWhenUsed/>
    <w:rsid w:val="00792AF3"/>
    <w:rPr>
      <w:color w:val="0000FF"/>
      <w:u w:val="single"/>
    </w:rPr>
  </w:style>
  <w:style w:type="paragraph" w:styleId="Nzev">
    <w:name w:val="Title"/>
    <w:basedOn w:val="Normln"/>
    <w:link w:val="NzevChar"/>
    <w:qFormat/>
    <w:rsid w:val="00792AF3"/>
    <w:pPr>
      <w:snapToGrid w:val="0"/>
      <w:spacing w:before="120" w:after="120" w:line="240" w:lineRule="auto"/>
      <w:jc w:val="center"/>
    </w:pPr>
    <w:rPr>
      <w:rFonts w:ascii="Arial" w:eastAsia="Times New Roman" w:hAnsi="Arial"/>
      <w:b/>
      <w:sz w:val="28"/>
      <w:szCs w:val="20"/>
      <w:lang w:val="fr-BE"/>
    </w:rPr>
  </w:style>
  <w:style w:type="character" w:customStyle="1" w:styleId="NzevChar">
    <w:name w:val="Název Char"/>
    <w:link w:val="Nzev"/>
    <w:rsid w:val="00792AF3"/>
    <w:rPr>
      <w:rFonts w:ascii="Arial" w:eastAsia="Times New Roman" w:hAnsi="Arial"/>
      <w:b/>
      <w:sz w:val="28"/>
      <w:lang w:val="fr-BE" w:eastAsia="en-US"/>
    </w:rPr>
  </w:style>
  <w:style w:type="paragraph" w:customStyle="1" w:styleId="cislovani1">
    <w:name w:val="cislovani 1"/>
    <w:basedOn w:val="Normln"/>
    <w:next w:val="Normln"/>
    <w:rsid w:val="00792AF3"/>
    <w:pPr>
      <w:keepNext/>
      <w:numPr>
        <w:numId w:val="1"/>
      </w:numPr>
      <w:spacing w:before="480" w:after="0" w:line="288" w:lineRule="auto"/>
      <w:ind w:left="567"/>
    </w:pPr>
    <w:rPr>
      <w:rFonts w:ascii="JohnSans Text Pro" w:eastAsia="Times New Roman" w:hAnsi="JohnSans Text Pro"/>
      <w:b/>
      <w:caps/>
      <w:szCs w:val="24"/>
      <w:lang w:eastAsia="cs-CZ"/>
    </w:rPr>
  </w:style>
  <w:style w:type="paragraph" w:customStyle="1" w:styleId="Cislovani2">
    <w:name w:val="Cislovani 2"/>
    <w:basedOn w:val="Normln"/>
    <w:rsid w:val="00792AF3"/>
    <w:pPr>
      <w:keepNext/>
      <w:numPr>
        <w:ilvl w:val="1"/>
        <w:numId w:val="1"/>
      </w:numPr>
      <w:tabs>
        <w:tab w:val="left" w:pos="851"/>
        <w:tab w:val="left" w:pos="1021"/>
      </w:tabs>
      <w:spacing w:before="240" w:after="0" w:line="288" w:lineRule="auto"/>
      <w:jc w:val="both"/>
    </w:pPr>
    <w:rPr>
      <w:rFonts w:ascii="JohnSans Text Pro" w:eastAsia="Times New Roman" w:hAnsi="JohnSans Text Pro"/>
      <w:sz w:val="20"/>
      <w:szCs w:val="24"/>
      <w:lang w:eastAsia="cs-CZ"/>
    </w:rPr>
  </w:style>
  <w:style w:type="paragraph" w:customStyle="1" w:styleId="Cislovani3">
    <w:name w:val="Cislovani 3"/>
    <w:basedOn w:val="Normln"/>
    <w:rsid w:val="00792AF3"/>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rsid w:val="00792AF3"/>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rsid w:val="00792AF3"/>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styleId="Zhlav">
    <w:name w:val="header"/>
    <w:basedOn w:val="Normln"/>
    <w:link w:val="ZhlavChar"/>
    <w:uiPriority w:val="99"/>
    <w:unhideWhenUsed/>
    <w:rsid w:val="00B556B2"/>
    <w:pPr>
      <w:tabs>
        <w:tab w:val="center" w:pos="4536"/>
        <w:tab w:val="right" w:pos="9072"/>
      </w:tabs>
    </w:pPr>
  </w:style>
  <w:style w:type="character" w:customStyle="1" w:styleId="ZhlavChar">
    <w:name w:val="Záhlaví Char"/>
    <w:link w:val="Zhlav"/>
    <w:uiPriority w:val="99"/>
    <w:rsid w:val="00B556B2"/>
    <w:rPr>
      <w:sz w:val="24"/>
      <w:szCs w:val="22"/>
      <w:lang w:eastAsia="en-US"/>
    </w:rPr>
  </w:style>
  <w:style w:type="paragraph" w:styleId="Zpat">
    <w:name w:val="footer"/>
    <w:basedOn w:val="Normln"/>
    <w:link w:val="ZpatChar"/>
    <w:uiPriority w:val="99"/>
    <w:unhideWhenUsed/>
    <w:rsid w:val="00B556B2"/>
    <w:pPr>
      <w:tabs>
        <w:tab w:val="center" w:pos="4536"/>
        <w:tab w:val="right" w:pos="9072"/>
      </w:tabs>
    </w:pPr>
  </w:style>
  <w:style w:type="character" w:customStyle="1" w:styleId="ZpatChar">
    <w:name w:val="Zápatí Char"/>
    <w:link w:val="Zpat"/>
    <w:uiPriority w:val="99"/>
    <w:rsid w:val="00B556B2"/>
    <w:rPr>
      <w:sz w:val="24"/>
      <w:szCs w:val="22"/>
      <w:lang w:eastAsia="en-US"/>
    </w:rPr>
  </w:style>
  <w:style w:type="paragraph" w:customStyle="1" w:styleId="Import1">
    <w:name w:val="Import 1"/>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Seznam2">
    <w:name w:val="List 2"/>
    <w:basedOn w:val="Normln"/>
    <w:rsid w:val="008146EA"/>
    <w:pPr>
      <w:spacing w:after="0" w:line="240" w:lineRule="auto"/>
      <w:ind w:left="566" w:hanging="283"/>
    </w:pPr>
    <w:rPr>
      <w:rFonts w:eastAsia="Times New Roman"/>
      <w:szCs w:val="24"/>
      <w:lang w:eastAsia="cs-CZ"/>
    </w:rPr>
  </w:style>
  <w:style w:type="paragraph" w:customStyle="1" w:styleId="Import37">
    <w:name w:val="Import 37"/>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customStyle="1" w:styleId="Import2">
    <w:name w:val="Import 2"/>
    <w:rsid w:val="008146EA"/>
    <w:pPr>
      <w:tabs>
        <w:tab w:val="left" w:pos="4104"/>
        <w:tab w:val="left" w:pos="5112"/>
      </w:tabs>
      <w:jc w:val="both"/>
    </w:pPr>
    <w:rPr>
      <w:rFonts w:ascii="Avinion" w:eastAsia="Times New Roman" w:hAnsi="Avinion"/>
      <w:sz w:val="24"/>
      <w:lang w:val="en-US"/>
    </w:rPr>
  </w:style>
  <w:style w:type="paragraph" w:customStyle="1" w:styleId="Import5">
    <w:name w:val="Import 5"/>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customStyle="1" w:styleId="Import38">
    <w:name w:val="Import 38"/>
    <w:rsid w:val="008146EA"/>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Odstavecseseznamem">
    <w:name w:val="List Paragraph"/>
    <w:basedOn w:val="Normln"/>
    <w:uiPriority w:val="34"/>
    <w:qFormat/>
    <w:rsid w:val="00673FAB"/>
    <w:pPr>
      <w:ind w:left="720"/>
      <w:contextualSpacing/>
    </w:pPr>
    <w:rPr>
      <w:rFonts w:ascii="Calibri" w:eastAsia="Times New Roman" w:hAnsi="Calibri"/>
      <w:sz w:val="22"/>
    </w:rPr>
  </w:style>
  <w:style w:type="paragraph" w:customStyle="1" w:styleId="CZNormlnodsazen">
    <w:name w:val="CZ Normální odsazený"/>
    <w:basedOn w:val="Normln"/>
    <w:rsid w:val="00941CED"/>
    <w:pPr>
      <w:spacing w:before="120" w:after="120" w:line="288" w:lineRule="auto"/>
      <w:ind w:left="357"/>
      <w:jc w:val="both"/>
    </w:pPr>
    <w:rPr>
      <w:rFonts w:ascii="Century Gothic" w:hAnsi="Century Gothic"/>
      <w:sz w:val="20"/>
      <w:szCs w:val="24"/>
      <w:lang w:eastAsia="cs-CZ"/>
    </w:rPr>
  </w:style>
  <w:style w:type="paragraph" w:customStyle="1" w:styleId="CZNzevlnku">
    <w:name w:val="CZ Název článku"/>
    <w:basedOn w:val="Normln"/>
    <w:rsid w:val="00941CED"/>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941CED"/>
    <w:pPr>
      <w:numPr>
        <w:numId w:val="23"/>
      </w:numPr>
      <w:spacing w:before="360" w:after="120"/>
      <w:jc w:val="center"/>
    </w:pPr>
    <w:rPr>
      <w:rFonts w:ascii="Century Gothic" w:hAnsi="Century Gothic"/>
      <w:b/>
      <w:szCs w:val="24"/>
    </w:rPr>
  </w:style>
  <w:style w:type="paragraph" w:customStyle="1" w:styleId="CZodstavec">
    <w:name w:val="CZ odstavec"/>
    <w:rsid w:val="00941CED"/>
    <w:pPr>
      <w:numPr>
        <w:numId w:val="24"/>
      </w:numPr>
      <w:spacing w:after="120" w:line="288" w:lineRule="auto"/>
      <w:jc w:val="both"/>
    </w:pPr>
    <w:rPr>
      <w:rFonts w:ascii="Century Gothic" w:hAnsi="Century Gothic"/>
      <w:szCs w:val="24"/>
    </w:rPr>
  </w:style>
  <w:style w:type="paragraph" w:customStyle="1" w:styleId="CZZkladntexttun">
    <w:name w:val="CZ Základní text tučně"/>
    <w:basedOn w:val="Normln"/>
    <w:rsid w:val="00941CED"/>
    <w:pPr>
      <w:spacing w:after="0" w:line="288" w:lineRule="auto"/>
      <w:jc w:val="both"/>
    </w:pPr>
    <w:rPr>
      <w:rFonts w:ascii="Century Gothic" w:hAnsi="Century Gothic"/>
      <w:b/>
      <w:sz w:val="20"/>
      <w:szCs w:val="24"/>
      <w:lang w:eastAsia="cs-CZ"/>
    </w:rPr>
  </w:style>
  <w:style w:type="paragraph" w:customStyle="1" w:styleId="CZNadpis">
    <w:name w:val="CZ Nadpis"/>
    <w:basedOn w:val="Normln"/>
    <w:rsid w:val="00941CED"/>
    <w:pPr>
      <w:spacing w:before="120" w:after="120" w:line="288" w:lineRule="auto"/>
      <w:jc w:val="center"/>
    </w:pPr>
    <w:rPr>
      <w:rFonts w:ascii="Century Gothic" w:hAnsi="Century Gothic"/>
      <w:b/>
      <w:sz w:val="28"/>
      <w:szCs w:val="24"/>
      <w:lang w:eastAsia="cs-CZ"/>
    </w:rPr>
  </w:style>
  <w:style w:type="paragraph" w:customStyle="1" w:styleId="CZpsm">
    <w:name w:val="CZ písm."/>
    <w:rsid w:val="00941CED"/>
    <w:pPr>
      <w:tabs>
        <w:tab w:val="left" w:pos="1247"/>
      </w:tabs>
      <w:spacing w:after="120"/>
      <w:jc w:val="both"/>
    </w:pPr>
    <w:rPr>
      <w:rFonts w:ascii="Century Gothic" w:hAnsi="Century Gothic"/>
      <w:szCs w:val="24"/>
    </w:rPr>
  </w:style>
  <w:style w:type="character" w:customStyle="1" w:styleId="CZervenChar">
    <w:name w:val="CZ červeně Char"/>
    <w:rsid w:val="00941CED"/>
    <w:rPr>
      <w:rFonts w:ascii="Century Gothic" w:eastAsia="Calibri" w:hAnsi="Century Gothic" w:hint="default"/>
      <w:i/>
      <w:iCs w:val="0"/>
      <w:color w:val="FF0000"/>
      <w:szCs w:val="24"/>
      <w:lang w:val="cs-CZ" w:eastAsia="cs-CZ" w:bidi="ar-SA"/>
    </w:rPr>
  </w:style>
  <w:style w:type="character" w:customStyle="1" w:styleId="CZZkladntexttunChar">
    <w:name w:val="CZ Základní text tučně Char"/>
    <w:rsid w:val="00941CED"/>
    <w:rPr>
      <w:rFonts w:ascii="Century Gothic" w:eastAsia="Calibri" w:hAnsi="Century Gothic" w:hint="default"/>
      <w:b/>
      <w:bCs w:val="0"/>
      <w:szCs w:val="24"/>
      <w:lang w:val="cs-CZ" w:eastAsia="cs-CZ" w:bidi="ar-SA"/>
    </w:rPr>
  </w:style>
  <w:style w:type="character" w:customStyle="1" w:styleId="CZodstavecCharChar">
    <w:name w:val="CZ odstavec Char Char"/>
    <w:rsid w:val="00941CED"/>
    <w:rPr>
      <w:rFonts w:ascii="Century Gothic" w:eastAsia="Calibri" w:hAnsi="Century Gothic" w:hint="default"/>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3821">
      <w:bodyDiv w:val="1"/>
      <w:marLeft w:val="0"/>
      <w:marRight w:val="0"/>
      <w:marTop w:val="0"/>
      <w:marBottom w:val="0"/>
      <w:divBdr>
        <w:top w:val="none" w:sz="0" w:space="0" w:color="auto"/>
        <w:left w:val="none" w:sz="0" w:space="0" w:color="auto"/>
        <w:bottom w:val="none" w:sz="0" w:space="0" w:color="auto"/>
        <w:right w:val="none" w:sz="0" w:space="0" w:color="auto"/>
      </w:divBdr>
    </w:div>
    <w:div w:id="1394743079">
      <w:bodyDiv w:val="1"/>
      <w:marLeft w:val="0"/>
      <w:marRight w:val="0"/>
      <w:marTop w:val="0"/>
      <w:marBottom w:val="0"/>
      <w:divBdr>
        <w:top w:val="none" w:sz="0" w:space="0" w:color="auto"/>
        <w:left w:val="none" w:sz="0" w:space="0" w:color="auto"/>
        <w:bottom w:val="none" w:sz="0" w:space="0" w:color="auto"/>
        <w:right w:val="none" w:sz="0" w:space="0" w:color="auto"/>
      </w:divBdr>
    </w:div>
    <w:div w:id="1602953809">
      <w:bodyDiv w:val="1"/>
      <w:marLeft w:val="0"/>
      <w:marRight w:val="0"/>
      <w:marTop w:val="0"/>
      <w:marBottom w:val="0"/>
      <w:divBdr>
        <w:top w:val="none" w:sz="0" w:space="0" w:color="auto"/>
        <w:left w:val="none" w:sz="0" w:space="0" w:color="auto"/>
        <w:bottom w:val="none" w:sz="0" w:space="0" w:color="auto"/>
        <w:right w:val="none" w:sz="0" w:space="0" w:color="auto"/>
      </w:divBdr>
    </w:div>
    <w:div w:id="17827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ED90-56C2-4054-A9F7-4E7BEFCE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3488</Words>
  <Characters>20586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24026</CharactersWithSpaces>
  <SharedDoc>false</SharedDoc>
  <HLinks>
    <vt:vector size="12" baseType="variant">
      <vt:variant>
        <vt:i4>983100</vt:i4>
      </vt:variant>
      <vt:variant>
        <vt:i4>3</vt:i4>
      </vt:variant>
      <vt:variant>
        <vt:i4>0</vt:i4>
      </vt:variant>
      <vt:variant>
        <vt:i4>5</vt:i4>
      </vt:variant>
      <vt:variant>
        <vt:lpwstr>mailto:khyzakova@osoud.vst.justice.cz</vt:lpwstr>
      </vt:variant>
      <vt:variant>
        <vt:lpwstr/>
      </vt:variant>
      <vt:variant>
        <vt:i4>7143494</vt:i4>
      </vt:variant>
      <vt:variant>
        <vt:i4>0</vt:i4>
      </vt:variant>
      <vt:variant>
        <vt:i4>0</vt:i4>
      </vt:variant>
      <vt:variant>
        <vt:i4>5</vt:i4>
      </vt:variant>
      <vt:variant>
        <vt:lpwstr>mailto:kkonarik@osoud.vst.justice.cz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Hyžáková Kateřina</dc:creator>
  <cp:lastModifiedBy>Hyžáková Kateřina</cp:lastModifiedBy>
  <cp:revision>4</cp:revision>
  <cp:lastPrinted>2017-06-06T12:29:00Z</cp:lastPrinted>
  <dcterms:created xsi:type="dcterms:W3CDTF">2017-06-09T08:10:00Z</dcterms:created>
  <dcterms:modified xsi:type="dcterms:W3CDTF">2017-06-09T08:15:00Z</dcterms:modified>
</cp:coreProperties>
</file>