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9A" w:rsidRDefault="00A56A9A">
      <w:pPr>
        <w:tabs>
          <w:tab w:val="left" w:pos="-147"/>
        </w:tabs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2"/>
        <w:tblW w:w="107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6"/>
        <w:gridCol w:w="5386"/>
      </w:tblGrid>
      <w:tr w:rsidR="00A56A9A"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A9A" w:rsidRDefault="00E02C6C">
            <w:pPr>
              <w:tabs>
                <w:tab w:val="left" w:pos="-147"/>
              </w:tabs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Organizace: </w:t>
            </w:r>
            <w:r w:rsidR="000D079E" w:rsidRPr="000D079E">
              <w:rPr>
                <w:rFonts w:ascii="Arial" w:eastAsia="Arial" w:hAnsi="Arial" w:cs="Arial"/>
                <w:color w:val="000000"/>
                <w:sz w:val="20"/>
                <w:szCs w:val="20"/>
              </w:rPr>
              <w:t>Město Dobruška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Zastoupená:</w:t>
            </w:r>
            <w:r w:rsidR="000D079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D079E" w:rsidRPr="000D079E">
              <w:rPr>
                <w:rFonts w:ascii="Arial" w:eastAsia="Arial" w:hAnsi="Arial" w:cs="Arial"/>
                <w:color w:val="000000"/>
                <w:sz w:val="20"/>
                <w:szCs w:val="20"/>
              </w:rPr>
              <w:t>Miroslavem Sixtou, starostou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sídlo: </w:t>
            </w:r>
            <w:r w:rsidR="000D079E">
              <w:rPr>
                <w:rFonts w:ascii="Arial" w:eastAsia="Arial" w:hAnsi="Arial" w:cs="Arial"/>
                <w:color w:val="000000"/>
                <w:sz w:val="20"/>
                <w:szCs w:val="20"/>
              </w:rPr>
              <w:t>nám. F. L. Věka 11, 518 01 Dobruška</w:t>
            </w:r>
          </w:p>
          <w:p w:rsidR="000D079E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Bank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spojení</w:t>
            </w:r>
            <w:proofErr w:type="spellEnd"/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0D079E" w:rsidRPr="000D079E">
              <w:rPr>
                <w:rFonts w:ascii="Arial" w:eastAsia="Arial" w:hAnsi="Arial" w:cs="Arial"/>
                <w:color w:val="000000"/>
                <w:sz w:val="20"/>
                <w:szCs w:val="20"/>
              </w:rPr>
              <w:t>Komerční banka</w:t>
            </w:r>
          </w:p>
          <w:p w:rsidR="000D079E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Č.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ú.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: </w:t>
            </w:r>
            <w:r w:rsidR="001F3C03">
              <w:rPr>
                <w:rFonts w:ascii="Arial" w:eastAsia="Arial" w:hAnsi="Arial" w:cs="Arial"/>
                <w:color w:val="000000"/>
                <w:sz w:val="20"/>
                <w:szCs w:val="20"/>
              </w:rPr>
              <w:t>XXX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Kontaktní osoba: </w:t>
            </w:r>
            <w:r w:rsidR="001F3C03">
              <w:rPr>
                <w:rFonts w:ascii="Arial" w:eastAsia="Arial" w:hAnsi="Arial" w:cs="Arial"/>
                <w:color w:val="000000"/>
                <w:sz w:val="20"/>
                <w:szCs w:val="20"/>
              </w:rPr>
              <w:t>XXX</w:t>
            </w:r>
            <w:r w:rsidR="000D079E" w:rsidRPr="00A818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1F3C03" w:rsidRDefault="00E02C6C">
            <w:pPr>
              <w:spacing w:after="0" w:line="360" w:lineRule="auto"/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e-mail:</w:t>
            </w:r>
            <w:r w:rsidR="000D079E" w:rsidRPr="00A818A2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1F3C03">
              <w:t>XXX</w:t>
            </w:r>
          </w:p>
          <w:p w:rsidR="000D079E" w:rsidRDefault="00E02C6C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IČO:  </w:t>
            </w:r>
            <w:r w:rsidR="000D079E">
              <w:rPr>
                <w:rFonts w:ascii="Arial" w:eastAsia="Arial" w:hAnsi="Arial" w:cs="Arial"/>
                <w:color w:val="000000"/>
                <w:sz w:val="20"/>
                <w:szCs w:val="20"/>
              </w:rPr>
              <w:t>274879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                           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DIČ:</w:t>
            </w:r>
            <w:r w:rsidR="000D079E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0D079E" w:rsidRPr="000D079E">
              <w:rPr>
                <w:rFonts w:ascii="Arial" w:eastAsia="Arial" w:hAnsi="Arial" w:cs="Arial"/>
                <w:color w:val="000000"/>
                <w:sz w:val="20"/>
                <w:szCs w:val="20"/>
              </w:rPr>
              <w:t>CZ00274879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(dále jen „pořadatel“)</w:t>
            </w:r>
          </w:p>
          <w:p w:rsidR="00A56A9A" w:rsidRDefault="00A56A9A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na jedné straně a 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Skupina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 Michal Prokop, Jan Hrubý, Pavel Marcel Trio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Zastoupená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Joe’s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Garage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Live s.r.o.,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IČ: 291 38 973, DIČ: CZ 291 38 973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se sídlem a pošt.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adresou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Terronská 873/3, 160 00,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Praha 6–Bubeneč</w:t>
            </w:r>
            <w:proofErr w:type="gramEnd"/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Č.účtu</w:t>
            </w:r>
            <w:proofErr w:type="spellEnd"/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: </w:t>
            </w:r>
            <w:r w:rsidR="001F3C03">
              <w:rPr>
                <w:rFonts w:ascii="Arial" w:eastAsia="Arial" w:hAnsi="Arial" w:cs="Arial"/>
                <w:color w:val="000000"/>
                <w:sz w:val="20"/>
                <w:szCs w:val="20"/>
              </w:rPr>
              <w:t>XXX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který(á) podle svého prohlášení zastupuje Skupinu a je </w:t>
            </w: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oprávněn(a) uzavřít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tuto smlouvu.</w:t>
            </w: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(dále jen „účinkující“)</w:t>
            </w:r>
          </w:p>
          <w:p w:rsidR="00A56A9A" w:rsidRDefault="00A56A9A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Vyřizuje: Jiří Mikšovský</w:t>
            </w:r>
          </w:p>
          <w:p w:rsidR="00A56A9A" w:rsidRDefault="00A56A9A">
            <w:pPr>
              <w:spacing w:after="0" w:line="36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A56A9A" w:rsidRDefault="00E02C6C">
            <w:pPr>
              <w:spacing w:after="0"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 straně druhé</w:t>
            </w:r>
          </w:p>
        </w:tc>
      </w:tr>
    </w:tbl>
    <w:p w:rsidR="00A56A9A" w:rsidRDefault="00A56A9A">
      <w:pPr>
        <w:spacing w:after="0" w:line="36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uzavírají </w:t>
      </w:r>
    </w:p>
    <w:p w:rsidR="00A56A9A" w:rsidRDefault="00E02C6C">
      <w:pPr>
        <w:keepNext/>
        <w:spacing w:after="0" w:line="360" w:lineRule="auto"/>
        <w:ind w:left="432"/>
        <w:jc w:val="center"/>
        <w:rPr>
          <w:rFonts w:ascii="Arial" w:eastAsia="Arial" w:hAnsi="Arial" w:cs="Arial"/>
          <w:b/>
          <w:color w:val="000000"/>
          <w:sz w:val="30"/>
          <w:szCs w:val="30"/>
        </w:rPr>
      </w:pPr>
      <w:r>
        <w:rPr>
          <w:rFonts w:ascii="Arial" w:eastAsia="Arial" w:hAnsi="Arial" w:cs="Arial"/>
          <w:b/>
          <w:color w:val="000000"/>
          <w:sz w:val="30"/>
          <w:szCs w:val="30"/>
        </w:rPr>
        <w:t>Smlouvu o vystoupení</w:t>
      </w:r>
    </w:p>
    <w:p w:rsidR="00A56A9A" w:rsidRDefault="00E02C6C">
      <w:pPr>
        <w:numPr>
          <w:ilvl w:val="0"/>
          <w:numId w:val="6"/>
        </w:numPr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:rsidR="00A56A9A" w:rsidRDefault="00E02C6C">
      <w:pPr>
        <w:numPr>
          <w:ilvl w:val="1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Za podmínek v této smlouvě uvedených se účinkující zavazují vystoupit se svým hudebním programem v rámci programu: Michal Prokop Trio</w:t>
      </w:r>
    </w:p>
    <w:p w:rsidR="00A56A9A" w:rsidRDefault="00E02C6C">
      <w:pPr>
        <w:numPr>
          <w:ilvl w:val="1"/>
          <w:numId w:val="6"/>
        </w:numPr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white"/>
        </w:rPr>
      </w:pP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Datum vystoupení: </w:t>
      </w:r>
      <w:proofErr w:type="gramStart"/>
      <w:r w:rsidR="00473EC3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17.10</w:t>
      </w:r>
      <w:r w:rsidR="00D56388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.</w:t>
      </w:r>
      <w:r w:rsidR="00921F6F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202</w:t>
      </w:r>
      <w:r w:rsidR="00F204DB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>3</w:t>
      </w:r>
      <w:proofErr w:type="gramEnd"/>
      <w:r w:rsidR="00921F6F"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  <w:highlight w:val="white"/>
        </w:rPr>
        <w:t xml:space="preserve">v čase </w:t>
      </w:r>
      <w:r w:rsidR="000D079E">
        <w:rPr>
          <w:rFonts w:ascii="Arial" w:eastAsia="Arial" w:hAnsi="Arial" w:cs="Arial"/>
          <w:color w:val="000000"/>
          <w:sz w:val="20"/>
          <w:szCs w:val="20"/>
          <w:highlight w:val="white"/>
        </w:rPr>
        <w:t>19:30.</w:t>
      </w:r>
    </w:p>
    <w:p w:rsidR="00A56A9A" w:rsidRPr="000D079E" w:rsidRDefault="00E02C6C" w:rsidP="00D71129">
      <w:pPr>
        <w:rPr>
          <w:rFonts w:ascii="Arial" w:eastAsia="Arial" w:hAnsi="Arial" w:cs="Arial"/>
          <w:color w:val="000000"/>
          <w:sz w:val="20"/>
          <w:szCs w:val="20"/>
        </w:rPr>
      </w:pPr>
      <w:r w:rsidRPr="00921F6F">
        <w:rPr>
          <w:rFonts w:ascii="Arial" w:eastAsia="Arial" w:hAnsi="Arial" w:cs="Arial"/>
          <w:color w:val="000000"/>
          <w:sz w:val="20"/>
          <w:szCs w:val="20"/>
        </w:rPr>
        <w:t xml:space="preserve">Místo a adresa </w:t>
      </w:r>
      <w:r w:rsidRPr="00D71129">
        <w:rPr>
          <w:rFonts w:ascii="Arial" w:eastAsia="Arial" w:hAnsi="Arial" w:cs="Arial"/>
          <w:color w:val="000000"/>
          <w:sz w:val="20"/>
          <w:szCs w:val="20"/>
        </w:rPr>
        <w:t>vystoupení</w:t>
      </w:r>
      <w:r w:rsidR="0009212E">
        <w:rPr>
          <w:rFonts w:ascii="Arial" w:eastAsia="Arial" w:hAnsi="Arial" w:cs="Arial"/>
          <w:b/>
          <w:color w:val="000000"/>
          <w:sz w:val="20"/>
          <w:szCs w:val="20"/>
        </w:rPr>
        <w:t xml:space="preserve">: </w:t>
      </w:r>
      <w:r w:rsidR="00473EC3">
        <w:rPr>
          <w:rFonts w:ascii="Arial" w:eastAsia="Arial" w:hAnsi="Arial" w:cs="Arial"/>
          <w:b/>
          <w:color w:val="000000"/>
          <w:sz w:val="20"/>
          <w:szCs w:val="20"/>
        </w:rPr>
        <w:t>Dobruška</w:t>
      </w:r>
      <w:r w:rsidR="00D71129" w:rsidRPr="00D71129">
        <w:rPr>
          <w:rFonts w:ascii="Arial" w:eastAsia="Arial" w:hAnsi="Arial" w:cs="Arial"/>
          <w:b/>
          <w:color w:val="000000"/>
          <w:sz w:val="20"/>
          <w:szCs w:val="20"/>
        </w:rPr>
        <w:t>;</w:t>
      </w:r>
      <w:r w:rsidR="000D079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D71129">
        <w:rPr>
          <w:rFonts w:ascii="Arial" w:eastAsia="Arial" w:hAnsi="Arial" w:cs="Arial"/>
          <w:color w:val="000000"/>
          <w:sz w:val="20"/>
          <w:szCs w:val="20"/>
        </w:rPr>
        <w:t>přesná adresa:</w:t>
      </w:r>
      <w:r w:rsidR="000D079E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0D079E" w:rsidRPr="000D079E">
        <w:rPr>
          <w:rFonts w:ascii="Arial" w:eastAsia="Arial" w:hAnsi="Arial" w:cs="Arial"/>
          <w:color w:val="000000"/>
          <w:sz w:val="20"/>
          <w:szCs w:val="20"/>
        </w:rPr>
        <w:t>Kulturní dům, Nádražní 535</w:t>
      </w:r>
      <w:r w:rsidR="000D079E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0D079E" w:rsidRPr="000D079E">
        <w:rPr>
          <w:rFonts w:ascii="Arial" w:eastAsia="Arial" w:hAnsi="Arial" w:cs="Arial"/>
          <w:color w:val="000000"/>
          <w:sz w:val="20"/>
          <w:szCs w:val="20"/>
        </w:rPr>
        <w:t>518 01 Dobruška</w:t>
      </w:r>
    </w:p>
    <w:p w:rsidR="00A56A9A" w:rsidRDefault="00A56A9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Závazky účinkujícího</w:t>
      </w:r>
    </w:p>
    <w:p w:rsidR="00A56A9A" w:rsidRDefault="00A56A9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dostavit se včas ke zvukové zkoušce, která se koná v den vystoupení v</w:t>
      </w:r>
      <w:r w:rsidR="001F3C03">
        <w:rPr>
          <w:rFonts w:ascii="Arial" w:eastAsia="Arial" w:hAnsi="Arial" w:cs="Arial"/>
          <w:color w:val="000000"/>
          <w:sz w:val="20"/>
          <w:szCs w:val="20"/>
        </w:rPr>
        <w:t xml:space="preserve"> 18:30 </w:t>
      </w:r>
      <w:r w:rsidRPr="00D70398">
        <w:rPr>
          <w:rFonts w:ascii="Arial" w:eastAsia="Arial" w:hAnsi="Arial" w:cs="Arial"/>
          <w:color w:val="000000"/>
          <w:sz w:val="20"/>
          <w:szCs w:val="20"/>
        </w:rPr>
        <w:t>hod.</w:t>
      </w:r>
    </w:p>
    <w:p w:rsidR="004D3578" w:rsidRPr="00585D1D" w:rsidRDefault="00E02C6C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vystoupit s programem v</w:t>
      </w:r>
      <w:r w:rsidR="00BE5433">
        <w:rPr>
          <w:rFonts w:ascii="Arial" w:eastAsia="Arial" w:hAnsi="Arial" w:cs="Arial"/>
          <w:color w:val="000000"/>
          <w:sz w:val="20"/>
          <w:szCs w:val="20"/>
        </w:rPr>
        <w:t> </w:t>
      </w:r>
      <w:r>
        <w:rPr>
          <w:rFonts w:ascii="Arial" w:eastAsia="Arial" w:hAnsi="Arial" w:cs="Arial"/>
          <w:color w:val="000000"/>
          <w:sz w:val="20"/>
          <w:szCs w:val="20"/>
        </w:rPr>
        <w:t>délce</w:t>
      </w:r>
      <w:r w:rsidR="00BE543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BE5433" w:rsidRPr="005A42DA">
        <w:rPr>
          <w:rFonts w:ascii="Arial" w:eastAsia="Arial" w:hAnsi="Arial" w:cs="Arial"/>
          <w:b/>
          <w:color w:val="000000"/>
          <w:sz w:val="20"/>
          <w:szCs w:val="20"/>
        </w:rPr>
        <w:t xml:space="preserve">90 </w:t>
      </w:r>
      <w:r w:rsidRPr="005A42DA">
        <w:rPr>
          <w:rFonts w:ascii="Arial" w:eastAsia="Arial" w:hAnsi="Arial" w:cs="Arial"/>
          <w:b/>
          <w:color w:val="000000"/>
          <w:sz w:val="20"/>
          <w:szCs w:val="20"/>
        </w:rPr>
        <w:t>minu</w:t>
      </w:r>
      <w:r w:rsidR="005A42DA" w:rsidRPr="005A42DA">
        <w:rPr>
          <w:rFonts w:ascii="Arial" w:eastAsia="Arial" w:hAnsi="Arial" w:cs="Arial"/>
          <w:b/>
          <w:color w:val="000000"/>
          <w:sz w:val="20"/>
          <w:szCs w:val="20"/>
        </w:rPr>
        <w:t>t</w:t>
      </w:r>
      <w:r w:rsidR="00585D1D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585D1D" w:rsidRPr="00585D1D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BEZ PŘESTÁVKY</w:t>
      </w:r>
    </w:p>
    <w:p w:rsidR="00A56A9A" w:rsidRDefault="004D3578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02C6C">
        <w:rPr>
          <w:rFonts w:ascii="Arial" w:eastAsia="Arial" w:hAnsi="Arial" w:cs="Arial"/>
          <w:color w:val="000000"/>
          <w:sz w:val="20"/>
          <w:szCs w:val="20"/>
        </w:rPr>
        <w:t>Účinkující bude připraven ke zvukové zkoušce, jakož i k následnému vystoupení vždy nejméně 10 minut před plánovaným začátkem.</w:t>
      </w:r>
    </w:p>
    <w:p w:rsidR="00A56A9A" w:rsidRDefault="00E02C6C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uskutečnit svůj program svědomitě a ve standardní kvalitě.</w:t>
      </w:r>
    </w:p>
    <w:p w:rsidR="00A56A9A" w:rsidRDefault="00E02C6C">
      <w:pPr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Účinkující se zavazuje převzít odpovědnost za případné hmotné škody způsobené při jeho vystoupení vinou účinkujícího na nástrojové aparatuře a zařízení zajištěných pořadatelem.</w:t>
      </w:r>
    </w:p>
    <w:p w:rsidR="00A56A9A" w:rsidRDefault="00A56A9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numPr>
          <w:ilvl w:val="0"/>
          <w:numId w:val="6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Závazky pořadatele</w:t>
      </w:r>
    </w:p>
    <w:p w:rsidR="00A56A9A" w:rsidRDefault="00A56A9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Pořadatel zašle obratem svým podpisem stvrzené 2 exempláře smlouvy (z nichž jeden mu bude následně vrácen, podepsán účinkujícím), nejpozději však dva měsíce před termínem koncertu zpět: 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jako podepsaný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scan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 email tourmanager@agenturajg.cz,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nebo na adresu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Joe’s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Garage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Terronská 873/3, 160 00, Praha 6.</w:t>
      </w:r>
    </w:p>
    <w:p w:rsidR="00A56A9A" w:rsidRPr="007E2B41" w:rsidRDefault="00E02C6C" w:rsidP="007E2B41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Pořadatel se zavazuje uhradit účinkujícímu honorář ve výši: </w:t>
      </w:r>
      <w:r w:rsidR="0009212E"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="00473EC3">
        <w:rPr>
          <w:rFonts w:ascii="Arial" w:eastAsia="Arial" w:hAnsi="Arial" w:cs="Arial"/>
          <w:b/>
          <w:color w:val="000000"/>
          <w:sz w:val="20"/>
          <w:szCs w:val="20"/>
        </w:rPr>
        <w:t>5</w:t>
      </w:r>
      <w:r w:rsidR="000D079E"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09212E">
        <w:rPr>
          <w:rFonts w:ascii="Arial" w:eastAsia="Arial" w:hAnsi="Arial" w:cs="Arial"/>
          <w:b/>
          <w:color w:val="000000"/>
          <w:sz w:val="20"/>
          <w:szCs w:val="20"/>
        </w:rPr>
        <w:t>000 Kč</w:t>
      </w:r>
      <w:r w:rsidR="00473EC3">
        <w:rPr>
          <w:rFonts w:ascii="Arial" w:eastAsia="Arial" w:hAnsi="Arial" w:cs="Arial"/>
          <w:b/>
          <w:color w:val="000000"/>
          <w:sz w:val="20"/>
          <w:szCs w:val="20"/>
        </w:rPr>
        <w:t xml:space="preserve"> bez daně </w:t>
      </w:r>
      <w:r w:rsidR="00473EC3" w:rsidRPr="00473EC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(66</w:t>
      </w:r>
      <w:r w:rsidR="000D079E"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 </w:t>
      </w:r>
      <w:r w:rsidR="00473EC3" w:rsidRPr="00473EC3">
        <w:rPr>
          <w:rFonts w:ascii="Arial" w:eastAsia="Arial" w:hAnsi="Arial" w:cs="Arial"/>
          <w:b/>
          <w:color w:val="000000"/>
          <w:sz w:val="20"/>
          <w:szCs w:val="20"/>
          <w:u w:val="single"/>
        </w:rPr>
        <w:t>550 Kč s DPH).</w:t>
      </w:r>
    </w:p>
    <w:p w:rsidR="00A56A9A" w:rsidRDefault="00E02C6C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Honorář bude vyplacen </w:t>
      </w:r>
      <w:r w:rsidR="0009212E">
        <w:rPr>
          <w:rFonts w:ascii="Arial" w:eastAsia="Arial" w:hAnsi="Arial" w:cs="Arial"/>
          <w:color w:val="000000"/>
          <w:sz w:val="20"/>
          <w:szCs w:val="20"/>
        </w:rPr>
        <w:t>HOTOVĚ v den koncertu tour manažerovi kapely.</w:t>
      </w:r>
    </w:p>
    <w:p w:rsidR="00A56A9A" w:rsidRPr="00900589" w:rsidRDefault="00E02C6C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zajistí veškeré podmínky pro zajištění bezpečnosti a ochrany zdraví účinkujících v souladu s obecně závaznými právními předpisy.</w:t>
      </w:r>
    </w:p>
    <w:p w:rsidR="00A56A9A" w:rsidRDefault="00E02C6C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zajistí technické zajištění akce.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Technické požadavky souboru: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viz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stage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A56A9A" w:rsidRDefault="00E02C6C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dá prostor účinkujícímu na zvukovou zkoušku minimálně v délce 40 minut</w:t>
      </w:r>
    </w:p>
    <w:p w:rsidR="00A56A9A" w:rsidRPr="001A531C" w:rsidRDefault="00E02C6C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Pořadatel zajistí přípravu zvukové zkoušky tak, aby v čas nástupu kapely byl zvukař nebo jiná za zvukovou zkoušku zodpovědná osoba plně připravena,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tzn.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PA systém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byl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v provozu a vše nastaveno podle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stageplanu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kapely.</w:t>
      </w:r>
    </w:p>
    <w:p w:rsidR="001A531C" w:rsidRDefault="001A531C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zajistí, aby v průběhu celé zvukové zkoušky a následně během celého koncertu bylo v</w:t>
      </w:r>
      <w:r w:rsidR="001E1133">
        <w:rPr>
          <w:rFonts w:ascii="Arial" w:eastAsia="Arial" w:hAnsi="Arial" w:cs="Arial"/>
          <w:color w:val="000000"/>
          <w:sz w:val="20"/>
          <w:szCs w:val="20"/>
        </w:rPr>
        <w:t xml:space="preserve"> koncertním sále </w:t>
      </w:r>
      <w:r w:rsidRPr="00D56388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teplota </w:t>
      </w:r>
      <w:r w:rsidR="00D56388" w:rsidRPr="00D56388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+/- </w:t>
      </w:r>
      <w:r w:rsidRPr="00D56388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</w:t>
      </w:r>
      <w:r w:rsidR="00D56388" w:rsidRPr="00D56388">
        <w:rPr>
          <w:rFonts w:ascii="Arial" w:eastAsia="Arial" w:hAnsi="Arial" w:cs="Arial"/>
          <w:color w:val="000000"/>
          <w:sz w:val="20"/>
          <w:szCs w:val="20"/>
          <w:u w:val="single"/>
        </w:rPr>
        <w:t>21</w:t>
      </w:r>
      <w:r w:rsidRPr="00D56388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stupňů.</w:t>
      </w:r>
    </w:p>
    <w:p w:rsidR="001F3C03" w:rsidRDefault="00E02C6C" w:rsidP="005659B7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F3C03"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      Kontakt na zvukaře: </w:t>
      </w:r>
      <w:r w:rsidR="001F3C03" w:rsidRPr="001F3C03">
        <w:rPr>
          <w:rFonts w:ascii="Arial" w:eastAsia="Arial" w:hAnsi="Arial" w:cs="Arial"/>
          <w:color w:val="000000"/>
          <w:sz w:val="20"/>
          <w:szCs w:val="20"/>
        </w:rPr>
        <w:t>XXX</w:t>
      </w:r>
      <w:r w:rsidR="000D079E" w:rsidRPr="001F3C03">
        <w:rPr>
          <w:rFonts w:ascii="Arial" w:eastAsia="Arial" w:hAnsi="Arial" w:cs="Arial"/>
          <w:color w:val="000000"/>
          <w:sz w:val="20"/>
          <w:szCs w:val="20"/>
        </w:rPr>
        <w:t xml:space="preserve">, e-mail: </w:t>
      </w:r>
      <w:r w:rsidR="001F3C03" w:rsidRPr="001F3C03">
        <w:rPr>
          <w:rFonts w:ascii="Arial" w:eastAsia="Arial" w:hAnsi="Arial" w:cs="Arial"/>
          <w:color w:val="000000"/>
          <w:sz w:val="20"/>
          <w:szCs w:val="20"/>
        </w:rPr>
        <w:t xml:space="preserve">XXX, </w:t>
      </w:r>
      <w:r w:rsidR="000D079E" w:rsidRPr="001F3C03">
        <w:rPr>
          <w:rFonts w:ascii="Arial" w:eastAsia="Arial" w:hAnsi="Arial" w:cs="Arial"/>
          <w:color w:val="000000"/>
          <w:sz w:val="20"/>
          <w:szCs w:val="20"/>
        </w:rPr>
        <w:t xml:space="preserve">tel. </w:t>
      </w:r>
      <w:r w:rsidR="001F3C03">
        <w:rPr>
          <w:rFonts w:ascii="Arial" w:eastAsia="Arial" w:hAnsi="Arial" w:cs="Arial"/>
          <w:color w:val="000000"/>
          <w:sz w:val="20"/>
          <w:szCs w:val="20"/>
        </w:rPr>
        <w:t>XXX</w:t>
      </w:r>
    </w:p>
    <w:p w:rsidR="00A56A9A" w:rsidRPr="001F3C03" w:rsidRDefault="00E02C6C" w:rsidP="005659B7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F3C03">
        <w:rPr>
          <w:rFonts w:ascii="Arial" w:eastAsia="Arial" w:hAnsi="Arial" w:cs="Arial"/>
          <w:color w:val="000000"/>
          <w:sz w:val="20"/>
          <w:szCs w:val="20"/>
        </w:rPr>
        <w:t xml:space="preserve">      Kontakt na produkci (osoba příto</w:t>
      </w:r>
      <w:r w:rsidR="000D079E" w:rsidRPr="001F3C03">
        <w:rPr>
          <w:rFonts w:ascii="Arial" w:eastAsia="Arial" w:hAnsi="Arial" w:cs="Arial"/>
          <w:color w:val="000000"/>
          <w:sz w:val="20"/>
          <w:szCs w:val="20"/>
        </w:rPr>
        <w:t xml:space="preserve">mná v čase konání vystoupení): </w:t>
      </w:r>
      <w:r w:rsidR="001F3C03">
        <w:rPr>
          <w:rFonts w:ascii="Arial" w:eastAsia="Arial" w:hAnsi="Arial" w:cs="Arial"/>
          <w:color w:val="000000"/>
          <w:sz w:val="20"/>
          <w:szCs w:val="20"/>
        </w:rPr>
        <w:t>XXX</w:t>
      </w:r>
      <w:r w:rsidR="000D079E" w:rsidRPr="001F3C03">
        <w:rPr>
          <w:rFonts w:ascii="Arial" w:eastAsia="Arial" w:hAnsi="Arial" w:cs="Arial"/>
          <w:color w:val="000000"/>
          <w:sz w:val="20"/>
          <w:szCs w:val="20"/>
        </w:rPr>
        <w:t xml:space="preserve">, tel. </w:t>
      </w:r>
      <w:r w:rsidR="001F3C03">
        <w:rPr>
          <w:rFonts w:ascii="Arial" w:eastAsia="Arial" w:hAnsi="Arial" w:cs="Arial"/>
          <w:color w:val="000000"/>
          <w:sz w:val="20"/>
          <w:szCs w:val="20"/>
        </w:rPr>
        <w:t>XXX</w:t>
      </w:r>
      <w:r w:rsidR="00A818A2" w:rsidRPr="001F3C03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0D079E" w:rsidRPr="001F3C03">
        <w:rPr>
          <w:rFonts w:ascii="Arial" w:eastAsia="Arial" w:hAnsi="Arial" w:cs="Arial"/>
          <w:color w:val="000000"/>
          <w:sz w:val="20"/>
          <w:szCs w:val="20"/>
        </w:rPr>
        <w:t xml:space="preserve">e-mail: </w:t>
      </w:r>
      <w:r w:rsidR="001F3C03">
        <w:rPr>
          <w:rFonts w:ascii="Arial" w:eastAsia="Arial" w:hAnsi="Arial" w:cs="Arial"/>
          <w:color w:val="000000"/>
          <w:sz w:val="20"/>
          <w:szCs w:val="20"/>
        </w:rPr>
        <w:t>XXX</w:t>
      </w:r>
    </w:p>
    <w:p w:rsidR="00A56A9A" w:rsidRDefault="00E02C6C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Pořadatel se zavazuje zajistit pořadatelskou službu a bezplatné parkování v místě akce. </w:t>
      </w:r>
    </w:p>
    <w:p w:rsidR="00A56A9A" w:rsidRDefault="00E02C6C">
      <w:pPr>
        <w:spacing w:after="0" w:line="240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  <w:highlight w:val="yellow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Specifikace parkování: </w:t>
      </w:r>
      <w:r w:rsidRPr="00D70398">
        <w:rPr>
          <w:rFonts w:ascii="Arial" w:eastAsia="Arial" w:hAnsi="Arial" w:cs="Arial"/>
          <w:color w:val="000000"/>
          <w:sz w:val="20"/>
          <w:szCs w:val="20"/>
        </w:rPr>
        <w:t>…………</w:t>
      </w:r>
    </w:p>
    <w:p w:rsidR="00A56A9A" w:rsidRDefault="00E02C6C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zajistí 1x pohodlnou a vytopenou šatnu (v případě festivalové produkce odpovídající zázemí)</w:t>
      </w:r>
    </w:p>
    <w:p w:rsidR="00A56A9A" w:rsidRDefault="00E02C6C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se zavazuje na vlastní náklady zajistit občerstvení pro účinkující v době vystoupení:</w:t>
      </w:r>
    </w:p>
    <w:p w:rsidR="009726AF" w:rsidRDefault="00E02C6C" w:rsidP="009726AF">
      <w:pPr>
        <w:spacing w:after="0" w:line="240" w:lineRule="auto"/>
        <w:ind w:left="360" w:firstLine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4 x teplé jídlo, 1x obložená mísa</w:t>
      </w:r>
      <w:r w:rsidR="005A42DA">
        <w:rPr>
          <w:rFonts w:ascii="Arial" w:eastAsia="Arial" w:hAnsi="Arial" w:cs="Arial"/>
          <w:color w:val="000000"/>
          <w:sz w:val="20"/>
          <w:szCs w:val="20"/>
        </w:rPr>
        <w:t xml:space="preserve"> proložená dostatkem čerstvé zeleniny (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nebo např. chlebíčky), </w:t>
      </w:r>
      <w:r w:rsidR="009726AF">
        <w:rPr>
          <w:rFonts w:ascii="Arial" w:eastAsia="Arial" w:hAnsi="Arial" w:cs="Arial"/>
          <w:color w:val="000000"/>
          <w:sz w:val="20"/>
          <w:szCs w:val="20"/>
        </w:rPr>
        <w:t>9</w:t>
      </w:r>
      <w:r w:rsidRPr="00900589">
        <w:rPr>
          <w:rFonts w:ascii="Arial" w:eastAsia="Arial" w:hAnsi="Arial" w:cs="Arial"/>
          <w:color w:val="000000"/>
          <w:sz w:val="20"/>
          <w:szCs w:val="20"/>
        </w:rPr>
        <w:t xml:space="preserve"> piv (láhvové nebo v</w:t>
      </w:r>
      <w:r w:rsidR="005A42DA">
        <w:rPr>
          <w:rFonts w:ascii="Arial" w:eastAsia="Arial" w:hAnsi="Arial" w:cs="Arial"/>
          <w:color w:val="000000"/>
          <w:sz w:val="20"/>
          <w:szCs w:val="20"/>
        </w:rPr>
        <w:t> </w:t>
      </w:r>
      <w:r w:rsidRPr="00900589">
        <w:rPr>
          <w:rFonts w:ascii="Arial" w:eastAsia="Arial" w:hAnsi="Arial" w:cs="Arial"/>
          <w:color w:val="000000"/>
          <w:sz w:val="20"/>
          <w:szCs w:val="20"/>
        </w:rPr>
        <w:t>plechovce</w:t>
      </w:r>
      <w:r w:rsidR="005A42DA">
        <w:rPr>
          <w:rFonts w:ascii="Arial" w:eastAsia="Arial" w:hAnsi="Arial" w:cs="Arial"/>
          <w:color w:val="000000"/>
          <w:sz w:val="20"/>
          <w:szCs w:val="20"/>
        </w:rPr>
        <w:t>, případně točené pokud</w:t>
      </w:r>
      <w:r w:rsidR="001A531C">
        <w:rPr>
          <w:rFonts w:ascii="Arial" w:eastAsia="Arial" w:hAnsi="Arial" w:cs="Arial"/>
          <w:color w:val="000000"/>
          <w:sz w:val="20"/>
          <w:szCs w:val="20"/>
        </w:rPr>
        <w:t xml:space="preserve"> je na místě výčep</w:t>
      </w:r>
      <w:r w:rsidRPr="00900589">
        <w:rPr>
          <w:rFonts w:ascii="Arial" w:eastAsia="Arial" w:hAnsi="Arial" w:cs="Arial"/>
          <w:color w:val="000000"/>
          <w:sz w:val="20"/>
          <w:szCs w:val="20"/>
        </w:rPr>
        <w:t xml:space="preserve">, nejlépe </w:t>
      </w:r>
      <w:proofErr w:type="spellStart"/>
      <w:r w:rsidRPr="00900589">
        <w:rPr>
          <w:rFonts w:ascii="Arial" w:eastAsia="Arial" w:hAnsi="Arial" w:cs="Arial"/>
          <w:color w:val="000000"/>
          <w:sz w:val="20"/>
          <w:szCs w:val="20"/>
        </w:rPr>
        <w:t>Pilsner</w:t>
      </w:r>
      <w:proofErr w:type="spellEnd"/>
      <w:r w:rsidRPr="00900589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 w:rsidRPr="00900589">
        <w:rPr>
          <w:rFonts w:ascii="Arial" w:eastAsia="Arial" w:hAnsi="Arial" w:cs="Arial"/>
          <w:color w:val="000000"/>
          <w:sz w:val="20"/>
          <w:szCs w:val="20"/>
        </w:rPr>
        <w:t>Urquell</w:t>
      </w:r>
      <w:proofErr w:type="spellEnd"/>
      <w:r w:rsidRPr="00900589">
        <w:rPr>
          <w:rFonts w:ascii="Arial" w:eastAsia="Arial" w:hAnsi="Arial" w:cs="Arial"/>
          <w:color w:val="000000"/>
          <w:sz w:val="20"/>
          <w:szCs w:val="20"/>
        </w:rPr>
        <w:t>)</w:t>
      </w:r>
      <w:r w:rsidR="00900589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Pr="00900589">
        <w:rPr>
          <w:rFonts w:ascii="Arial" w:eastAsia="Arial" w:hAnsi="Arial" w:cs="Arial"/>
          <w:color w:val="000000"/>
          <w:sz w:val="20"/>
          <w:szCs w:val="20"/>
        </w:rPr>
        <w:t>6 x 0,5l neperlivé vody (v uzavíratelné láhvi), 3 x 0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,5l perlivé vody, 3 x 0,5l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Coca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Cola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káva, čaj</w:t>
      </w:r>
      <w:r w:rsidR="00900589">
        <w:rPr>
          <w:rFonts w:ascii="Arial" w:eastAsia="Arial" w:hAnsi="Arial" w:cs="Arial"/>
          <w:color w:val="000000"/>
          <w:sz w:val="20"/>
          <w:szCs w:val="20"/>
        </w:rPr>
        <w:t xml:space="preserve">; </w:t>
      </w:r>
    </w:p>
    <w:p w:rsidR="00A56A9A" w:rsidRPr="009726AF" w:rsidRDefault="00E02C6C" w:rsidP="009726AF">
      <w:pPr>
        <w:pStyle w:val="Odstavecseseznamem"/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726AF">
        <w:rPr>
          <w:rFonts w:ascii="Arial" w:eastAsia="Arial" w:hAnsi="Arial" w:cs="Arial"/>
          <w:color w:val="000000"/>
          <w:sz w:val="20"/>
          <w:szCs w:val="20"/>
        </w:rPr>
        <w:t>Reklamní materiály (plakáty, letáky apod.), které si pořadatel vyrábí na vlastní náklady a použije za účelem propagace koncertu, podléhají schválení účinkujícího.</w:t>
      </w:r>
    </w:p>
    <w:p w:rsidR="00A56A9A" w:rsidRDefault="00E02C6C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Pořadatel je povinen vypořádat závazky s OSA 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Intergram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A56A9A" w:rsidRDefault="00E02C6C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se zavazuje poskytnout bezplatný vstup do prostoru vystoupení osobám doprovázejícím účinkujícího, jejichž počet však nesmí překročit počet členů skupiny (účinkujícího).</w:t>
      </w:r>
    </w:p>
    <w:p w:rsidR="00A56A9A" w:rsidRDefault="00E02C6C">
      <w:pPr>
        <w:numPr>
          <w:ilvl w:val="1"/>
          <w:numId w:val="2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Pořadatel se zavazuje poskytnout dva pomocníky na vyložení a naložení hudebního náčiní z/do aut účinkujícího před a po vystoupení.</w:t>
      </w:r>
    </w:p>
    <w:p w:rsidR="00A56A9A" w:rsidRDefault="00A56A9A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numPr>
          <w:ilvl w:val="0"/>
          <w:numId w:val="2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Nekonání a odřeknutí vystoupení</w:t>
      </w:r>
    </w:p>
    <w:p w:rsidR="00A56A9A" w:rsidRDefault="00A56A9A">
      <w:p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numPr>
          <w:ilvl w:val="1"/>
          <w:numId w:val="5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Neumožní-li pořadatel v důsledku neodvratitelné události ležící mimo smluvní strany (přírodní katastrofa, epidemie, válečný konflikt, úřední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zákaz, ...) účinkujícímu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provést své vystoupení v souladu s touto smlouvou, zaniká účinkujícímu v plné výši právo na dohodnutou odměnu.</w:t>
      </w:r>
    </w:p>
    <w:p w:rsidR="00A56A9A" w:rsidRDefault="00E02C6C">
      <w:pPr>
        <w:numPr>
          <w:ilvl w:val="1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Vznikne-li na základě neodvratitelné události překážka na straně účinkujícího (vážné onemocnění, úraz,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úmrtí, ...), která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mu neumožní v souladu s touto smlouvou provést své vystoupení, zaniká účinkujícímu v plné výši právo na dohodnutou odměnu a pořadatel není oprávněn po účinkujícím požadovat náhradu škody v důsledku toho vzniklé.</w:t>
      </w:r>
    </w:p>
    <w:p w:rsidR="00A56A9A" w:rsidRDefault="00E02C6C">
      <w:pP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4.3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V případě neuskutečnění se vystoupení zaviněním účinkujícího z důvodu jiného, než který je uveden v bodu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4.2. je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účinkující povinen uhradit pořadateli veškeré jeho náklady související s přípravou, realizací i zrušením neuskutečněného vystoupení vč. výše přiměřeného zisku, pokud se strany nedohodnou jinak.</w:t>
      </w:r>
    </w:p>
    <w:p w:rsidR="00A56A9A" w:rsidRDefault="00E02C6C">
      <w:pP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4.4.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Zruší-li pořadatel vystoupení z jiného důvodu,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než-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je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uveden v bodě 4.1, je povinen vyplatit účinkujícímu 30 % z celkové částky honoráře při zrušení smlouvy, následně 50 % z honoráře oznámí-li tuto skutečnost nejpozději měsíc před datem vystoupení, 75 % oznámí-li zrušení vystoupení nejpozději 14 dní před vystoupením. Oznámí-li pořadatel účinkujícímu zrušení akce méně než 7 dní před vystoupením, je povinen vyplatit honorář účinkujícímu v plné výši.</w:t>
      </w:r>
    </w:p>
    <w:p w:rsidR="00A56A9A" w:rsidRDefault="00A56A9A">
      <w:pPr>
        <w:spacing w:after="0" w:line="240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A56A9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numPr>
          <w:ilvl w:val="0"/>
          <w:numId w:val="4"/>
        </w:numPr>
        <w:spacing w:after="0" w:line="24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Závěrečná ustanovení</w:t>
      </w:r>
    </w:p>
    <w:p w:rsidR="00A56A9A" w:rsidRDefault="00E02C6C">
      <w:pPr>
        <w:numPr>
          <w:ilvl w:val="1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Tuto smlouvu a její podmínky lze měnit pouze dohodou obou stran v písemné formě.</w:t>
      </w:r>
    </w:p>
    <w:p w:rsidR="00A56A9A" w:rsidRDefault="00E02C6C">
      <w:pPr>
        <w:numPr>
          <w:ilvl w:val="1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Veškeré spory plynoucí z této smlouvy a v souvislosti s ní budou řešeny u místně příslušného soudu účinkujícího.</w:t>
      </w:r>
    </w:p>
    <w:p w:rsidR="00E27A31" w:rsidRDefault="00E02C6C" w:rsidP="00E27A31">
      <w:pPr>
        <w:numPr>
          <w:ilvl w:val="1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Tato smlouva byla vyhotovena ve dvou exemplářích, z nichž jeden obdrží účinkující a jeden pořadatel.</w:t>
      </w:r>
    </w:p>
    <w:p w:rsidR="00E27A31" w:rsidRPr="00E27A31" w:rsidRDefault="00E27A31" w:rsidP="00E27A31">
      <w:pPr>
        <w:numPr>
          <w:ilvl w:val="1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 w:rsidRPr="00E27A31">
        <w:rPr>
          <w:rFonts w:ascii="Arial" w:eastAsia="Arial" w:hAnsi="Arial" w:cs="Arial"/>
          <w:color w:val="000000"/>
          <w:sz w:val="20"/>
          <w:szCs w:val="20"/>
        </w:rPr>
        <w:t xml:space="preserve">Vzhledem k právní povaze </w:t>
      </w:r>
      <w:r>
        <w:rPr>
          <w:rFonts w:ascii="Arial" w:eastAsia="Arial" w:hAnsi="Arial" w:cs="Arial"/>
          <w:color w:val="000000"/>
          <w:sz w:val="20"/>
          <w:szCs w:val="20"/>
        </w:rPr>
        <w:t>pořadatele</w:t>
      </w:r>
      <w:r w:rsidRPr="00E27A31">
        <w:rPr>
          <w:rFonts w:ascii="Arial" w:eastAsia="Arial" w:hAnsi="Arial" w:cs="Arial"/>
          <w:color w:val="000000"/>
          <w:sz w:val="20"/>
          <w:szCs w:val="20"/>
        </w:rPr>
        <w:t xml:space="preserve"> podléhá tato smlouva uveřejnění v registru smluv dle zák. č. 340/2015 Sb., o</w:t>
      </w:r>
      <w:r>
        <w:rPr>
          <w:rFonts w:ascii="Arial" w:eastAsia="Arial" w:hAnsi="Arial" w:cs="Arial"/>
          <w:color w:val="000000"/>
          <w:sz w:val="20"/>
          <w:szCs w:val="20"/>
        </w:rPr>
        <w:t> </w:t>
      </w:r>
      <w:r w:rsidRPr="00E27A31">
        <w:rPr>
          <w:rFonts w:ascii="Arial" w:eastAsia="Arial" w:hAnsi="Arial" w:cs="Arial"/>
          <w:color w:val="000000"/>
          <w:sz w:val="20"/>
          <w:szCs w:val="20"/>
        </w:rPr>
        <w:t xml:space="preserve">zvláštních podmínkách účinnosti některých smluv, uveřejňování těchto smluv a o registru smluv (zákon o registru smluv). </w:t>
      </w:r>
      <w:r>
        <w:rPr>
          <w:rFonts w:ascii="Arial" w:eastAsia="Arial" w:hAnsi="Arial" w:cs="Arial"/>
          <w:color w:val="000000"/>
          <w:sz w:val="20"/>
          <w:szCs w:val="20"/>
        </w:rPr>
        <w:t>Pořadatel</w:t>
      </w:r>
      <w:r w:rsidRPr="00E27A31">
        <w:rPr>
          <w:rFonts w:ascii="Arial" w:eastAsia="Arial" w:hAnsi="Arial" w:cs="Arial"/>
          <w:color w:val="000000"/>
          <w:sz w:val="20"/>
          <w:szCs w:val="20"/>
        </w:rPr>
        <w:t xml:space="preserve"> 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účinkující </w:t>
      </w:r>
      <w:r w:rsidRPr="00E27A31">
        <w:rPr>
          <w:rFonts w:ascii="Arial" w:eastAsia="Arial" w:hAnsi="Arial" w:cs="Arial"/>
          <w:color w:val="000000"/>
          <w:sz w:val="20"/>
          <w:szCs w:val="20"/>
        </w:rPr>
        <w:t xml:space="preserve">sjednávají, že smlouvu v registru smluv uveřejní </w:t>
      </w:r>
      <w:r>
        <w:rPr>
          <w:rFonts w:ascii="Arial" w:eastAsia="Arial" w:hAnsi="Arial" w:cs="Arial"/>
          <w:color w:val="000000"/>
          <w:sz w:val="20"/>
          <w:szCs w:val="20"/>
        </w:rPr>
        <w:t>pořadatel</w:t>
      </w:r>
      <w:r w:rsidRPr="00E27A31"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:rsidR="00E27A31" w:rsidRPr="00E27A31" w:rsidRDefault="00E27A31" w:rsidP="00E27A31">
      <w:pP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E27A31" w:rsidRDefault="00E27A31" w:rsidP="00E27A31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A56A9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 Praze dne </w:t>
      </w:r>
      <w:proofErr w:type="gramStart"/>
      <w:r w:rsidR="0009212E">
        <w:rPr>
          <w:rFonts w:ascii="Arial" w:eastAsia="Arial" w:hAnsi="Arial" w:cs="Arial"/>
          <w:color w:val="000000"/>
          <w:sz w:val="20"/>
          <w:szCs w:val="20"/>
        </w:rPr>
        <w:t>1</w:t>
      </w:r>
      <w:r w:rsidR="00473EC3">
        <w:rPr>
          <w:rFonts w:ascii="Arial" w:eastAsia="Arial" w:hAnsi="Arial" w:cs="Arial"/>
          <w:color w:val="000000"/>
          <w:sz w:val="20"/>
          <w:szCs w:val="20"/>
        </w:rPr>
        <w:t>4</w:t>
      </w:r>
      <w:r w:rsidR="0009212E">
        <w:rPr>
          <w:rFonts w:ascii="Arial" w:eastAsia="Arial" w:hAnsi="Arial" w:cs="Arial"/>
          <w:color w:val="000000"/>
          <w:sz w:val="20"/>
          <w:szCs w:val="20"/>
        </w:rPr>
        <w:t>.4</w:t>
      </w:r>
      <w:r w:rsidR="006743B2"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09212E">
        <w:rPr>
          <w:rFonts w:ascii="Arial" w:eastAsia="Arial" w:hAnsi="Arial" w:cs="Arial"/>
          <w:color w:val="000000"/>
          <w:sz w:val="20"/>
          <w:szCs w:val="20"/>
        </w:rPr>
        <w:t>3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   </w:t>
      </w:r>
      <w:r w:rsidR="00E27A31">
        <w:rPr>
          <w:rFonts w:ascii="Arial" w:eastAsia="Arial" w:hAnsi="Arial" w:cs="Arial"/>
          <w:color w:val="000000"/>
          <w:sz w:val="20"/>
          <w:szCs w:val="20"/>
        </w:rPr>
        <w:tab/>
      </w:r>
      <w:r w:rsidR="00E27A31">
        <w:rPr>
          <w:rFonts w:ascii="Arial" w:eastAsia="Arial" w:hAnsi="Arial" w:cs="Arial"/>
          <w:color w:val="000000"/>
          <w:sz w:val="20"/>
          <w:szCs w:val="20"/>
        </w:rPr>
        <w:tab/>
      </w:r>
      <w:r w:rsidR="00E27A31">
        <w:rPr>
          <w:rFonts w:ascii="Arial" w:eastAsia="Arial" w:hAnsi="Arial" w:cs="Arial"/>
          <w:color w:val="000000"/>
          <w:sz w:val="20"/>
          <w:szCs w:val="20"/>
        </w:rPr>
        <w:tab/>
      </w:r>
      <w:r w:rsidR="00E27A31">
        <w:rPr>
          <w:rFonts w:ascii="Arial" w:eastAsia="Arial" w:hAnsi="Arial" w:cs="Arial"/>
          <w:color w:val="000000"/>
          <w:sz w:val="20"/>
          <w:szCs w:val="20"/>
        </w:rPr>
        <w:tab/>
      </w:r>
      <w:r w:rsidR="00E27A31">
        <w:rPr>
          <w:rFonts w:ascii="Arial" w:eastAsia="Arial" w:hAnsi="Arial" w:cs="Arial"/>
          <w:color w:val="000000"/>
          <w:sz w:val="20"/>
          <w:szCs w:val="20"/>
        </w:rPr>
        <w:tab/>
      </w:r>
      <w:r w:rsidR="00E27A31">
        <w:rPr>
          <w:rFonts w:ascii="Arial" w:eastAsia="Arial" w:hAnsi="Arial" w:cs="Arial"/>
          <w:color w:val="000000"/>
          <w:sz w:val="20"/>
          <w:szCs w:val="20"/>
        </w:rPr>
        <w:tab/>
        <w:t>V Dobrušce dne</w:t>
      </w:r>
      <w:r w:rsidR="001F3C03">
        <w:rPr>
          <w:rFonts w:ascii="Arial" w:eastAsia="Arial" w:hAnsi="Arial" w:cs="Arial"/>
          <w:color w:val="000000"/>
          <w:sz w:val="20"/>
          <w:szCs w:val="20"/>
        </w:rPr>
        <w:t xml:space="preserve"> 06.06.2023</w:t>
      </w:r>
    </w:p>
    <w:p w:rsidR="00A56A9A" w:rsidRDefault="00A56A9A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A56A9A" w:rsidRDefault="00E02C6C">
      <w:pPr>
        <w:spacing w:after="0" w:line="240" w:lineRule="auto"/>
        <w:rPr>
          <w:rFonts w:ascii="Arial" w:eastAsia="Arial" w:hAnsi="Arial" w:cs="Arial"/>
          <w:noProof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      </w:t>
      </w:r>
    </w:p>
    <w:p w:rsidR="00D70398" w:rsidRDefault="00D70398">
      <w:pPr>
        <w:spacing w:after="0" w:line="240" w:lineRule="auto"/>
        <w:rPr>
          <w:rFonts w:ascii="Arial" w:eastAsia="Arial" w:hAnsi="Arial" w:cs="Arial"/>
          <w:noProof/>
          <w:color w:val="000000"/>
          <w:sz w:val="20"/>
          <w:szCs w:val="20"/>
        </w:rPr>
      </w:pPr>
    </w:p>
    <w:p w:rsidR="00D70398" w:rsidRDefault="00D70398">
      <w:pPr>
        <w:spacing w:after="0" w:line="240" w:lineRule="auto"/>
        <w:rPr>
          <w:rFonts w:ascii="Arial" w:eastAsia="Arial" w:hAnsi="Arial" w:cs="Arial"/>
          <w:noProof/>
          <w:color w:val="000000"/>
          <w:sz w:val="20"/>
          <w:szCs w:val="20"/>
        </w:rPr>
      </w:pPr>
    </w:p>
    <w:p w:rsidR="00D70398" w:rsidRDefault="00D70398">
      <w:pPr>
        <w:spacing w:after="0" w:line="240" w:lineRule="auto"/>
        <w:rPr>
          <w:rFonts w:ascii="Arial" w:eastAsia="Arial" w:hAnsi="Arial" w:cs="Arial"/>
          <w:noProof/>
          <w:color w:val="000000"/>
          <w:sz w:val="20"/>
          <w:szCs w:val="20"/>
        </w:rPr>
      </w:pPr>
    </w:p>
    <w:p w:rsidR="00D70398" w:rsidRDefault="00D70398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A56A9A" w:rsidRDefault="00E02C6C">
      <w:pPr>
        <w:spacing w:after="0" w:line="240" w:lineRule="auto"/>
        <w:ind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____________________________</w:t>
      </w:r>
    </w:p>
    <w:p w:rsidR="00A56A9A" w:rsidRDefault="00A56A9A">
      <w:pPr>
        <w:spacing w:after="0" w:line="240" w:lineRule="auto"/>
        <w:ind w:firstLine="708"/>
        <w:rPr>
          <w:rFonts w:ascii="Arial" w:eastAsia="Arial" w:hAnsi="Arial" w:cs="Arial"/>
          <w:color w:val="000000"/>
          <w:sz w:val="20"/>
          <w:szCs w:val="20"/>
        </w:rPr>
      </w:pPr>
    </w:p>
    <w:sectPr w:rsidR="00A56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02" w:right="641" w:bottom="947" w:left="493" w:header="709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6A6" w:rsidRDefault="001516A6">
      <w:pPr>
        <w:spacing w:after="0" w:line="240" w:lineRule="auto"/>
      </w:pPr>
      <w:r>
        <w:separator/>
      </w:r>
    </w:p>
  </w:endnote>
  <w:endnote w:type="continuationSeparator" w:id="0">
    <w:p w:rsidR="001516A6" w:rsidRDefault="00151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9A" w:rsidRDefault="00A56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9A" w:rsidRDefault="00E02C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05"/>
      <w:jc w:val="right"/>
      <w:rPr>
        <w:rFonts w:ascii="Arial" w:eastAsia="Arial" w:hAnsi="Arial" w:cs="Arial"/>
        <w:sz w:val="8"/>
        <w:szCs w:val="8"/>
      </w:rPr>
    </w:pP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>PAGE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E2061B"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9A" w:rsidRDefault="00A56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6A6" w:rsidRDefault="001516A6">
      <w:pPr>
        <w:spacing w:after="0" w:line="240" w:lineRule="auto"/>
      </w:pPr>
      <w:r>
        <w:separator/>
      </w:r>
    </w:p>
  </w:footnote>
  <w:footnote w:type="continuationSeparator" w:id="0">
    <w:p w:rsidR="001516A6" w:rsidRDefault="00151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9A" w:rsidRDefault="00A56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9A" w:rsidRDefault="00E02C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  <w:tab w:val="left" w:pos="7560"/>
      </w:tabs>
      <w:spacing w:after="0"/>
      <w:ind w:right="140"/>
      <w:jc w:val="right"/>
      <w:rPr>
        <w:rFonts w:ascii="Arial" w:eastAsia="Arial" w:hAnsi="Arial" w:cs="Arial"/>
        <w:b/>
        <w:sz w:val="20"/>
        <w:szCs w:val="20"/>
      </w:rPr>
    </w:pPr>
    <w:r>
      <w:rPr>
        <w:rFonts w:ascii="Arial" w:eastAsia="Arial" w:hAnsi="Arial" w:cs="Arial"/>
        <w:b/>
        <w:noProof/>
        <w:color w:val="808080"/>
        <w:sz w:val="16"/>
        <w:szCs w:val="16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313055</wp:posOffset>
          </wp:positionH>
          <wp:positionV relativeFrom="page">
            <wp:posOffset>201930</wp:posOffset>
          </wp:positionV>
          <wp:extent cx="1252538" cy="908921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2538" cy="9089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>
      <w:rPr>
        <w:rFonts w:ascii="Arial" w:eastAsia="Arial" w:hAnsi="Arial" w:cs="Arial"/>
        <w:b/>
        <w:color w:val="808080"/>
        <w:sz w:val="16"/>
        <w:szCs w:val="16"/>
      </w:rPr>
      <w:t>Joe’s</w:t>
    </w:r>
    <w:proofErr w:type="spellEnd"/>
    <w:r>
      <w:rPr>
        <w:rFonts w:ascii="Arial" w:eastAsia="Arial" w:hAnsi="Arial" w:cs="Arial"/>
        <w:b/>
        <w:color w:val="808080"/>
        <w:sz w:val="16"/>
        <w:szCs w:val="16"/>
      </w:rPr>
      <w:t xml:space="preserve"> </w:t>
    </w:r>
    <w:proofErr w:type="spellStart"/>
    <w:r>
      <w:rPr>
        <w:rFonts w:ascii="Arial" w:eastAsia="Arial" w:hAnsi="Arial" w:cs="Arial"/>
        <w:b/>
        <w:color w:val="808080"/>
        <w:sz w:val="16"/>
        <w:szCs w:val="16"/>
      </w:rPr>
      <w:t>Garage</w:t>
    </w:r>
    <w:proofErr w:type="spellEnd"/>
    <w:r>
      <w:rPr>
        <w:rFonts w:ascii="Arial" w:eastAsia="Arial" w:hAnsi="Arial" w:cs="Arial"/>
        <w:b/>
        <w:color w:val="808080"/>
        <w:sz w:val="16"/>
        <w:szCs w:val="16"/>
      </w:rPr>
      <w:t xml:space="preserve"> </w:t>
    </w:r>
  </w:p>
  <w:p w:rsidR="00A56A9A" w:rsidRDefault="00E02C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  <w:tab w:val="left" w:pos="7560"/>
      </w:tabs>
      <w:spacing w:after="0"/>
      <w:ind w:right="140"/>
      <w:jc w:val="right"/>
      <w:rPr>
        <w:rFonts w:ascii="Arial" w:eastAsia="Arial" w:hAnsi="Arial" w:cs="Arial"/>
        <w:b/>
        <w:color w:val="808080"/>
        <w:sz w:val="16"/>
        <w:szCs w:val="16"/>
      </w:rPr>
    </w:pPr>
    <w:r>
      <w:rPr>
        <w:rFonts w:ascii="Arial" w:eastAsia="Arial" w:hAnsi="Arial" w:cs="Arial"/>
        <w:b/>
        <w:color w:val="808080"/>
        <w:sz w:val="16"/>
        <w:szCs w:val="16"/>
      </w:rPr>
      <w:t>Live s.r.o.</w:t>
    </w:r>
  </w:p>
  <w:p w:rsidR="00A56A9A" w:rsidRDefault="00E02C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  <w:tab w:val="right" w:pos="9085"/>
      </w:tabs>
      <w:spacing w:after="0"/>
      <w:ind w:right="140"/>
      <w:jc w:val="right"/>
      <w:rPr>
        <w:rFonts w:ascii="Arial Narrow" w:eastAsia="Arial Narrow" w:hAnsi="Arial Narrow" w:cs="Arial Narrow"/>
        <w:color w:val="808080"/>
        <w:sz w:val="20"/>
        <w:szCs w:val="20"/>
      </w:rPr>
    </w:pPr>
    <w:r>
      <w:rPr>
        <w:rFonts w:ascii="Arial Narrow" w:eastAsia="Arial Narrow" w:hAnsi="Arial Narrow" w:cs="Arial Narrow"/>
        <w:color w:val="808080"/>
        <w:sz w:val="20"/>
        <w:szCs w:val="20"/>
      </w:rPr>
      <w:t>Terronská 873/3</w:t>
    </w:r>
  </w:p>
  <w:p w:rsidR="00A56A9A" w:rsidRDefault="00E02C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  <w:tab w:val="right" w:pos="9085"/>
      </w:tabs>
      <w:spacing w:after="0"/>
      <w:ind w:right="140"/>
      <w:jc w:val="right"/>
      <w:rPr>
        <w:rFonts w:ascii="Arial Narrow" w:eastAsia="Arial Narrow" w:hAnsi="Arial Narrow" w:cs="Arial Narrow"/>
        <w:color w:val="808080"/>
        <w:sz w:val="20"/>
        <w:szCs w:val="20"/>
      </w:rPr>
    </w:pPr>
    <w:r>
      <w:rPr>
        <w:rFonts w:ascii="Arial Narrow" w:eastAsia="Arial Narrow" w:hAnsi="Arial Narrow" w:cs="Arial Narrow"/>
        <w:color w:val="808080"/>
        <w:sz w:val="20"/>
        <w:szCs w:val="20"/>
      </w:rPr>
      <w:tab/>
    </w:r>
    <w:r>
      <w:rPr>
        <w:rFonts w:ascii="Arial Narrow" w:eastAsia="Arial Narrow" w:hAnsi="Arial Narrow" w:cs="Arial Narrow"/>
        <w:color w:val="808080"/>
        <w:sz w:val="20"/>
        <w:szCs w:val="20"/>
      </w:rPr>
      <w:tab/>
    </w:r>
    <w:r>
      <w:rPr>
        <w:rFonts w:ascii="Arial Narrow" w:eastAsia="Arial Narrow" w:hAnsi="Arial Narrow" w:cs="Arial Narrow"/>
        <w:color w:val="808080"/>
        <w:sz w:val="20"/>
        <w:szCs w:val="20"/>
      </w:rPr>
      <w:tab/>
      <w:t xml:space="preserve">       160 00, </w:t>
    </w:r>
    <w:proofErr w:type="gramStart"/>
    <w:r>
      <w:rPr>
        <w:rFonts w:ascii="Arial Narrow" w:eastAsia="Arial Narrow" w:hAnsi="Arial Narrow" w:cs="Arial Narrow"/>
        <w:color w:val="808080"/>
        <w:sz w:val="20"/>
        <w:szCs w:val="20"/>
      </w:rPr>
      <w:t>Praha 6–Bubeneč</w:t>
    </w:r>
    <w:proofErr w:type="gramEnd"/>
  </w:p>
  <w:p w:rsidR="00A56A9A" w:rsidRDefault="00E02C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2520"/>
      </w:tabs>
      <w:spacing w:after="0"/>
      <w:ind w:right="140"/>
      <w:jc w:val="right"/>
    </w:pPr>
    <w:r>
      <w:rPr>
        <w:rFonts w:ascii="Arial" w:eastAsia="Arial" w:hAnsi="Arial" w:cs="Arial"/>
        <w:color w:val="999999"/>
        <w:sz w:val="16"/>
        <w:szCs w:val="16"/>
      </w:rPr>
      <w:t xml:space="preserve">e-mail: </w:t>
    </w:r>
    <w:r w:rsidR="00E2061B">
      <w:rPr>
        <w:rFonts w:ascii="Arial" w:eastAsia="Arial" w:hAnsi="Arial" w:cs="Arial"/>
        <w:color w:val="999999"/>
        <w:sz w:val="16"/>
        <w:szCs w:val="16"/>
      </w:rPr>
      <w:t>XXX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A9A" w:rsidRDefault="00A56A9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23AE"/>
    <w:multiLevelType w:val="multilevel"/>
    <w:tmpl w:val="FE2A160E"/>
    <w:lvl w:ilvl="0">
      <w:start w:val="4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48E0560"/>
    <w:multiLevelType w:val="multilevel"/>
    <w:tmpl w:val="EB886498"/>
    <w:lvl w:ilvl="0">
      <w:start w:val="1"/>
      <w:numFmt w:val="decimal"/>
      <w:lvlText w:val="3.%1.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" w15:restartNumberingAfterBreak="0">
    <w:nsid w:val="30B30798"/>
    <w:multiLevelType w:val="multilevel"/>
    <w:tmpl w:val="0832B5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abstractNum w:abstractNumId="3" w15:restartNumberingAfterBreak="0">
    <w:nsid w:val="42685329"/>
    <w:multiLevelType w:val="multilevel"/>
    <w:tmpl w:val="21D8CED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4" w15:restartNumberingAfterBreak="0">
    <w:nsid w:val="47E73DED"/>
    <w:multiLevelType w:val="multilevel"/>
    <w:tmpl w:val="001EB55E"/>
    <w:lvl w:ilvl="0">
      <w:start w:val="1"/>
      <w:numFmt w:val="decimal"/>
      <w:lvlText w:val="2.%1. 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0"/>
        <w:szCs w:val="20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5" w15:restartNumberingAfterBreak="0">
    <w:nsid w:val="4CB6365D"/>
    <w:multiLevelType w:val="multilevel"/>
    <w:tmpl w:val="9140B682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9A"/>
    <w:rsid w:val="0009212E"/>
    <w:rsid w:val="000B241A"/>
    <w:rsid w:val="000D079E"/>
    <w:rsid w:val="000D71E2"/>
    <w:rsid w:val="0012173F"/>
    <w:rsid w:val="001516A6"/>
    <w:rsid w:val="00184E06"/>
    <w:rsid w:val="001A531C"/>
    <w:rsid w:val="001E1133"/>
    <w:rsid w:val="001F3C03"/>
    <w:rsid w:val="00207F76"/>
    <w:rsid w:val="002536F6"/>
    <w:rsid w:val="003545B6"/>
    <w:rsid w:val="003D1581"/>
    <w:rsid w:val="00406A75"/>
    <w:rsid w:val="00473EC3"/>
    <w:rsid w:val="004B5552"/>
    <w:rsid w:val="004D3578"/>
    <w:rsid w:val="004E1642"/>
    <w:rsid w:val="00550B09"/>
    <w:rsid w:val="00585D1D"/>
    <w:rsid w:val="005A42DA"/>
    <w:rsid w:val="005A71A8"/>
    <w:rsid w:val="006743B2"/>
    <w:rsid w:val="006965FA"/>
    <w:rsid w:val="006B31A5"/>
    <w:rsid w:val="007E2B41"/>
    <w:rsid w:val="00820EB9"/>
    <w:rsid w:val="00866600"/>
    <w:rsid w:val="0088317A"/>
    <w:rsid w:val="00900589"/>
    <w:rsid w:val="00921F6F"/>
    <w:rsid w:val="00947378"/>
    <w:rsid w:val="00966D2D"/>
    <w:rsid w:val="009726AF"/>
    <w:rsid w:val="009C62A1"/>
    <w:rsid w:val="00A009D9"/>
    <w:rsid w:val="00A56A9A"/>
    <w:rsid w:val="00A64EB6"/>
    <w:rsid w:val="00A818A2"/>
    <w:rsid w:val="00AC26FE"/>
    <w:rsid w:val="00B1756E"/>
    <w:rsid w:val="00BE5433"/>
    <w:rsid w:val="00C750B4"/>
    <w:rsid w:val="00CB7B20"/>
    <w:rsid w:val="00CC5CED"/>
    <w:rsid w:val="00CD7C1C"/>
    <w:rsid w:val="00D02A7C"/>
    <w:rsid w:val="00D56388"/>
    <w:rsid w:val="00D642ED"/>
    <w:rsid w:val="00D70398"/>
    <w:rsid w:val="00D71129"/>
    <w:rsid w:val="00D91DE5"/>
    <w:rsid w:val="00DD7C74"/>
    <w:rsid w:val="00E02C6C"/>
    <w:rsid w:val="00E2061B"/>
    <w:rsid w:val="00E27A31"/>
    <w:rsid w:val="00E36D14"/>
    <w:rsid w:val="00EF6BD6"/>
    <w:rsid w:val="00F204DB"/>
    <w:rsid w:val="00F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7850"/>
  <w15:docId w15:val="{32369780-035D-E047-AD51-7E72C25D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cs-CZ" w:eastAsia="cs-CZ" w:bidi="ar-SA"/>
      </w:rPr>
    </w:rPrDefault>
    <w:pPrDefault>
      <w:pPr>
        <w:tabs>
          <w:tab w:val="left" w:pos="708"/>
        </w:tabs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5F7E30"/>
    <w:pPr>
      <w:ind w:left="720"/>
      <w:contextualSpacing/>
    </w:p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079E"/>
    <w:rPr>
      <w:color w:val="0000FF"/>
      <w:u w:val="single"/>
    </w:rPr>
  </w:style>
  <w:style w:type="paragraph" w:styleId="Bezmezer">
    <w:name w:val="No Spacing"/>
    <w:uiPriority w:val="1"/>
    <w:qFormat/>
    <w:rsid w:val="00E27A31"/>
    <w:pPr>
      <w:tabs>
        <w:tab w:val="clear" w:pos="708"/>
      </w:tabs>
      <w:spacing w:after="0"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Cw1AqCGEzUkjb0qQ5rxCMhPyEw==">AMUW2mVQA0yNO9VGzVmj8TO3h835twHASAc7LXMAIetM+23g/HLmnkfBTMCSDf/85ZqMW41MKMYGH4v1jkHA5KXKBOmVwD/z0xgQzsY6dmZxwJUvENk5+Nw=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903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Lesner</dc:creator>
  <cp:lastModifiedBy>Hedvičáková Jana</cp:lastModifiedBy>
  <cp:revision>30</cp:revision>
  <dcterms:created xsi:type="dcterms:W3CDTF">2021-10-06T13:27:00Z</dcterms:created>
  <dcterms:modified xsi:type="dcterms:W3CDTF">2023-06-08T09:03:00Z</dcterms:modified>
</cp:coreProperties>
</file>