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3F" w:rsidRDefault="009C70D4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53.75pt;margin-top:-2.95pt;width:158.15pt;height:54.45pt;z-index:251647488;mso-wrap-distance-left:5pt;mso-wrap-distance-right: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4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41"/>
                  </w:pPr>
                  <w:r>
                    <w:rPr>
                      <w:rStyle w:val="Zkladntext4Exact"/>
                    </w:rPr>
                    <w:t>KRAJSKÁ SPRÁVA A ÚDRŽBA SILNIC VYSOČINY příspěvková organizace SMLOUVA REGISTROVÁNA</w:t>
                  </w:r>
                </w:p>
                <w:p w:rsidR="002C2D3F" w:rsidRDefault="009C70D4">
                  <w:pPr>
                    <w:pStyle w:val="Zkladntext4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1584"/>
                      <w:tab w:val="left" w:pos="2285"/>
                    </w:tabs>
                    <w:spacing w:after="0" w:line="140" w:lineRule="exact"/>
                    <w:jc w:val="both"/>
                  </w:pPr>
                  <w:r>
                    <w:rPr>
                      <w:rStyle w:val="Zkladntext4Exact"/>
                    </w:rPr>
                    <w:t>pod číslem:</w:t>
                  </w:r>
                  <w:r>
                    <w:rPr>
                      <w:rStyle w:val="Zkladntext4Exact"/>
                    </w:rPr>
                    <w:tab/>
                  </w:r>
                  <w:r>
                    <w:rPr>
                      <w:rStyle w:val="Zkladntext4Exact0"/>
                    </w:rPr>
                    <w:t>~~</w:t>
                  </w:r>
                  <w:r>
                    <w:rPr>
                      <w:rStyle w:val="Zkladntext4Exact0"/>
                    </w:rPr>
                    <w:tab/>
                    <w:t>/</w:t>
                  </w:r>
                  <w:r>
                    <w:rPr>
                      <w:rStyle w:val="Zkladntext4Exact0"/>
                    </w:rPr>
                    <w:t xml:space="preserve"> 2.0^.°^</w:t>
                  </w:r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2.9pt;margin-top:21.35pt;width:311.05pt;height:26.15pt;z-index:251644416;mso-wrap-distance-left:5pt;mso-wrap-distance-right: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20"/>
                    <w:shd w:val="clear" w:color="auto" w:fill="auto"/>
                    <w:spacing w:after="33" w:line="190" w:lineRule="exact"/>
                    <w:ind w:firstLine="0"/>
                  </w:pPr>
                  <w:r>
                    <w:rPr>
                      <w:rStyle w:val="Zkladntext2Exact"/>
                    </w:rPr>
                    <w:t>Číslo smlouvy obec Důl:</w:t>
                  </w:r>
                </w:p>
                <w:p w:rsidR="002C2D3F" w:rsidRDefault="009C70D4">
                  <w:pPr>
                    <w:pStyle w:val="Zkladntext20"/>
                    <w:shd w:val="clear" w:color="auto" w:fill="auto"/>
                    <w:spacing w:after="0" w:line="190" w:lineRule="exact"/>
                    <w:ind w:firstLine="0"/>
                  </w:pPr>
                  <w:r>
                    <w:rPr>
                      <w:rStyle w:val="Zkladntext2Exact"/>
                    </w:rPr>
                    <w:t>Číslo smlouvy Krajská správa a údržba silnic Vysočiny, příspěvková organizace: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75.7pt;margin-top:87.1pt;width:127.7pt;height:15.5pt;z-index:251645440;mso-wrap-distance-left:5pt;mso-wrap-distance-right: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30"/>
                    <w:shd w:val="clear" w:color="auto" w:fill="auto"/>
                    <w:spacing w:line="230" w:lineRule="exact"/>
                  </w:pPr>
                  <w:r>
                    <w:rPr>
                      <w:rStyle w:val="Zkladntext3Exact"/>
                      <w:b/>
                      <w:bCs/>
                    </w:rPr>
                    <w:t>SMLOUVA O SPOLUPRÁCI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99.7pt;margin-top:118.3pt;width:80.15pt;height:28.25pt;z-index:251646464;mso-wrap-distance-left:5pt;mso-wrap-distance-right: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Nadpis22"/>
                    <w:keepNext/>
                    <w:keepLines/>
                    <w:shd w:val="clear" w:color="auto" w:fill="auto"/>
                    <w:spacing w:after="6" w:line="190" w:lineRule="exact"/>
                  </w:pPr>
                  <w:bookmarkStart w:id="0" w:name="bookmark0"/>
                  <w:r>
                    <w:t>1.</w:t>
                  </w:r>
                  <w:bookmarkEnd w:id="0"/>
                </w:p>
                <w:p w:rsidR="002C2D3F" w:rsidRDefault="009C70D4">
                  <w:pPr>
                    <w:pStyle w:val="Zkladntext30"/>
                    <w:shd w:val="clear" w:color="auto" w:fill="auto"/>
                    <w:spacing w:line="230" w:lineRule="exact"/>
                  </w:pPr>
                  <w:r>
                    <w:rPr>
                      <w:rStyle w:val="Zkladntext3Exact"/>
                      <w:b/>
                      <w:bCs/>
                    </w:rPr>
                    <w:t>Smluvní strany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.5pt;margin-top:141.95pt;width:143.05pt;height:175.95pt;z-index:251648512;mso-wrap-distance-left:5pt;mso-wrap-distance-right: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30"/>
                    <w:shd w:val="clear" w:color="auto" w:fill="auto"/>
                    <w:spacing w:line="490" w:lineRule="exact"/>
                  </w:pPr>
                  <w:r>
                    <w:rPr>
                      <w:rStyle w:val="Zkladntext3Exact"/>
                      <w:b/>
                      <w:bCs/>
                    </w:rPr>
                    <w:t>Obec Důl</w:t>
                  </w:r>
                </w:p>
                <w:p w:rsidR="002C2D3F" w:rsidRDefault="009C70D4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Exact"/>
                    </w:rPr>
                    <w:t>Se sídlem:</w:t>
                  </w:r>
                </w:p>
                <w:p w:rsidR="002C2D3F" w:rsidRDefault="009C70D4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Exact"/>
                    </w:rPr>
                    <w:t>Zastoupené:</w:t>
                  </w:r>
                </w:p>
                <w:p w:rsidR="002C2D3F" w:rsidRDefault="009C70D4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Exact"/>
                    </w:rPr>
                    <w:t>IČO:</w:t>
                  </w:r>
                </w:p>
                <w:p w:rsidR="002C2D3F" w:rsidRDefault="009C70D4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Exact"/>
                    </w:rPr>
                    <w:t>DIČ:</w:t>
                  </w:r>
                </w:p>
                <w:p w:rsidR="002C2D3F" w:rsidRDefault="009C70D4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Exact"/>
                    </w:rPr>
                    <w:t xml:space="preserve">Datová schránka: n4iayb9 (dále jen </w:t>
                  </w:r>
                  <w:r>
                    <w:rPr>
                      <w:rStyle w:val="Zkladntext5Calibri115ptTunExact"/>
                    </w:rPr>
                    <w:t>„Smluvní strana 1")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08pt;margin-top:166.65pt;width:104.65pt;height:77.05pt;z-index:251649536;mso-wrap-distance-left:5pt;mso-wrap-distance-right: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Exact"/>
                    </w:rPr>
                    <w:t>Důl 31, 395 01 Pacov Pavlem Strnadem 47248998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05pt;margin-top:383.45pt;width:85.9pt;height:125.95pt;z-index:251652608;mso-wrap-distance-left:5pt;mso-wrap-distance-right: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50"/>
                    <w:shd w:val="clear" w:color="auto" w:fill="auto"/>
                    <w:spacing w:line="494" w:lineRule="exact"/>
                    <w:ind w:firstLine="0"/>
                    <w:jc w:val="both"/>
                  </w:pPr>
                  <w:r>
                    <w:rPr>
                      <w:rStyle w:val="Zkladntext5Exact"/>
                    </w:rPr>
                    <w:t>Zastoupená:</w:t>
                  </w:r>
                </w:p>
                <w:p w:rsidR="002C2D3F" w:rsidRDefault="009C70D4">
                  <w:pPr>
                    <w:pStyle w:val="Zkladntext50"/>
                    <w:shd w:val="clear" w:color="auto" w:fill="auto"/>
                    <w:spacing w:line="494" w:lineRule="exact"/>
                    <w:ind w:firstLine="0"/>
                    <w:jc w:val="both"/>
                  </w:pPr>
                  <w:r>
                    <w:rPr>
                      <w:rStyle w:val="Zkladntext5Exact"/>
                    </w:rPr>
                    <w:t>IČO:</w:t>
                  </w:r>
                </w:p>
                <w:p w:rsidR="002C2D3F" w:rsidRDefault="009C70D4">
                  <w:pPr>
                    <w:pStyle w:val="Zkladntext50"/>
                    <w:shd w:val="clear" w:color="auto" w:fill="auto"/>
                    <w:spacing w:line="494" w:lineRule="exact"/>
                    <w:ind w:firstLine="0"/>
                    <w:jc w:val="both"/>
                  </w:pPr>
                  <w:r>
                    <w:rPr>
                      <w:rStyle w:val="Zkladntext5Exact"/>
                    </w:rPr>
                    <w:t>DIČ:</w:t>
                  </w:r>
                </w:p>
                <w:p w:rsidR="002C2D3F" w:rsidRDefault="009C70D4">
                  <w:pPr>
                    <w:pStyle w:val="Zkladntext50"/>
                    <w:shd w:val="clear" w:color="auto" w:fill="auto"/>
                    <w:spacing w:line="494" w:lineRule="exact"/>
                    <w:ind w:firstLine="0"/>
                    <w:jc w:val="both"/>
                  </w:pPr>
                  <w:r>
                    <w:rPr>
                      <w:rStyle w:val="Zkladntext5Exact"/>
                    </w:rPr>
                    <w:t>Datová schránka: Zřizovatel: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.9pt;margin-top:615.7pt;width:473.75pt;height:149.95pt;z-index:251653632;mso-wrap-distance-left:5pt;mso-wrap-distance-right: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Nadpis23"/>
                    <w:keepNext/>
                    <w:keepLines/>
                    <w:shd w:val="clear" w:color="auto" w:fill="auto"/>
                    <w:spacing w:after="0" w:line="220" w:lineRule="exact"/>
                  </w:pPr>
                  <w:bookmarkStart w:id="1" w:name="bookmark1"/>
                  <w:r>
                    <w:rPr>
                      <w:rStyle w:val="Nadpis23Arial105ptExact"/>
                      <w:b/>
                      <w:bCs/>
                    </w:rPr>
                    <w:t>2</w:t>
                  </w:r>
                  <w:r>
                    <w:t>.</w:t>
                  </w:r>
                  <w:bookmarkEnd w:id="1"/>
                </w:p>
                <w:p w:rsidR="002C2D3F" w:rsidRDefault="009C70D4">
                  <w:pPr>
                    <w:pStyle w:val="Zkladntext30"/>
                    <w:shd w:val="clear" w:color="auto" w:fill="auto"/>
                    <w:spacing w:after="60" w:line="331" w:lineRule="exact"/>
                    <w:jc w:val="center"/>
                  </w:pPr>
                  <w:r>
                    <w:rPr>
                      <w:rStyle w:val="Zkladntext3Exact"/>
                      <w:b/>
                      <w:bCs/>
                    </w:rPr>
                    <w:t>Předmět smlouvy</w:t>
                  </w:r>
                </w:p>
                <w:p w:rsidR="002C2D3F" w:rsidRDefault="009C70D4">
                  <w:pPr>
                    <w:pStyle w:val="Zkladntext5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66"/>
                    </w:tabs>
                    <w:spacing w:after="451" w:line="331" w:lineRule="exact"/>
                    <w:ind w:left="600" w:hanging="600"/>
                    <w:jc w:val="both"/>
                  </w:pPr>
                  <w:r>
                    <w:rPr>
                      <w:rStyle w:val="Zkladntext5Exact"/>
                    </w:rPr>
                    <w:t>Předmětem této smlouvy je úprava vzájemných práv a povinností při spolupráci Smluvních stran.</w:t>
                  </w:r>
                  <w:r>
                    <w:rPr>
                      <w:rStyle w:val="Zkladntext5Exact"/>
                    </w:rPr>
                    <w:t xml:space="preserve"> Smluvní strany se zavazují postupovat při spolupráci v souladu s touto Smlouvou a s řádnou péčí a dodržovat všechna práva a povinnosti stanovená touto Smlouvou.</w:t>
                  </w:r>
                </w:p>
                <w:p w:rsidR="002C2D3F" w:rsidRDefault="009C70D4">
                  <w:pPr>
                    <w:pStyle w:val="Zkladntext5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71"/>
                    </w:tabs>
                    <w:spacing w:line="293" w:lineRule="exact"/>
                    <w:ind w:left="600" w:hanging="600"/>
                    <w:jc w:val="both"/>
                  </w:pPr>
                  <w:r>
                    <w:rPr>
                      <w:rStyle w:val="Zkladntext5Exact"/>
                    </w:rPr>
                    <w:t xml:space="preserve">Předmětem této smlouvy je spolufinancování realizace stavby </w:t>
                  </w:r>
                  <w:r>
                    <w:rPr>
                      <w:rStyle w:val="Zkladntext5Calibri115ptTunExact"/>
                    </w:rPr>
                    <w:t xml:space="preserve">111/1296 Kuňovka - most ev. </w:t>
                  </w:r>
                  <w:r>
                    <w:rPr>
                      <w:rStyle w:val="Zkladntext5Exact"/>
                    </w:rPr>
                    <w:t xml:space="preserve">č. </w:t>
                  </w:r>
                  <w:r>
                    <w:rPr>
                      <w:rStyle w:val="Zkladntext5Calibri115ptTunExact"/>
                    </w:rPr>
                    <w:t xml:space="preserve">1296-1 </w:t>
                  </w:r>
                  <w:r>
                    <w:rPr>
                      <w:rStyle w:val="Zkladntext5Exact"/>
                    </w:rPr>
                    <w:t>- respektive celé dílčí části SO 134 úprava nástupiště, ve výši 85.580,28 Kč, vč. DPH, dle specifikace smlouvy o dílo č. P-ST-29-2022.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.9pt;margin-top:788pt;width:183.85pt;height:24.35pt;z-index:251654656;mso-wrap-distance-left:5pt;mso-wrap-distance-right: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20"/>
                    <w:shd w:val="clear" w:color="auto" w:fill="auto"/>
                    <w:spacing w:after="19" w:line="190" w:lineRule="exact"/>
                    <w:ind w:firstLine="0"/>
                  </w:pPr>
                  <w:r>
                    <w:rPr>
                      <w:rStyle w:val="Zkladntext2Exact"/>
                    </w:rPr>
                    <w:t>Smlouva o spolupráci</w:t>
                  </w:r>
                </w:p>
                <w:p w:rsidR="002C2D3F" w:rsidRDefault="009C70D4">
                  <w:pPr>
                    <w:pStyle w:val="Zkladntext20"/>
                    <w:shd w:val="clear" w:color="auto" w:fill="auto"/>
                    <w:spacing w:after="0" w:line="190" w:lineRule="exact"/>
                    <w:ind w:firstLine="0"/>
                  </w:pPr>
                  <w:r>
                    <w:rPr>
                      <w:rStyle w:val="Zkladntext2Exact"/>
                    </w:rPr>
                    <w:t>akce: „111/1296 Kuňovka - most ev. č. 1296-1"</w:t>
                  </w:r>
                </w:p>
              </w:txbxContent>
            </v:textbox>
            <w10:wrap anchorx="margin"/>
          </v:shape>
        </w:pict>
      </w: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9C70D4">
      <w:pPr>
        <w:spacing w:line="360" w:lineRule="exact"/>
      </w:pPr>
      <w:r>
        <w:pict>
          <v:shape id="_x0000_s1032" type="#_x0000_t202" style="position:absolute;margin-left:86.75pt;margin-top:1.5pt;width:477.6pt;height:174.5pt;z-index:251651584;mso-wrap-distance-left:5pt;mso-wrap-distance-right: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30"/>
                    <w:shd w:val="clear" w:color="auto" w:fill="auto"/>
                    <w:spacing w:line="230" w:lineRule="exact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>Krajská správa a údržba silnic Vysočiny, příspěvková organizace</w:t>
                  </w:r>
                </w:p>
                <w:p w:rsidR="002C2D3F" w:rsidRDefault="009C70D4">
                  <w:pPr>
                    <w:pStyle w:val="Zkladntext50"/>
                    <w:shd w:val="clear" w:color="auto" w:fill="auto"/>
                    <w:tabs>
                      <w:tab w:val="left" w:pos="2107"/>
                    </w:tabs>
                    <w:ind w:firstLine="0"/>
                    <w:jc w:val="both"/>
                  </w:pPr>
                  <w:r>
                    <w:rPr>
                      <w:rStyle w:val="Zkladntext5Exact"/>
                    </w:rPr>
                    <w:t>Se sídlem:</w:t>
                  </w:r>
                  <w:r>
                    <w:rPr>
                      <w:rStyle w:val="Zkladntext5Exact"/>
                    </w:rPr>
                    <w:tab/>
                    <w:t xml:space="preserve">Kosovská 1122/16, </w:t>
                  </w:r>
                  <w:r>
                    <w:rPr>
                      <w:rStyle w:val="Zkladntext5Exact"/>
                    </w:rPr>
                    <w:t>586 01 Jihlava</w:t>
                  </w:r>
                </w:p>
                <w:p w:rsidR="002C2D3F" w:rsidRDefault="009C70D4">
                  <w:pPr>
                    <w:pStyle w:val="Zkladntext50"/>
                    <w:shd w:val="clear" w:color="auto" w:fill="auto"/>
                    <w:ind w:right="2780" w:firstLine="2180"/>
                  </w:pPr>
                  <w:r>
                    <w:rPr>
                      <w:rStyle w:val="Zkladntext5Exact"/>
                    </w:rPr>
                    <w:t xml:space="preserve">Ing. Radovanem Necidem, ředitelem organizace 00090450 CZ00090450 3qdnp8g Kraj Vysočina (dále jen </w:t>
                  </w:r>
                  <w:r>
                    <w:rPr>
                      <w:rStyle w:val="Zkladntext5Calibri115ptTunExact"/>
                    </w:rPr>
                    <w:t>„Smluvní strana 2")</w:t>
                  </w:r>
                </w:p>
                <w:p w:rsidR="002C2D3F" w:rsidRDefault="009C70D4">
                  <w:pPr>
                    <w:pStyle w:val="Zkladntext50"/>
                    <w:shd w:val="clear" w:color="auto" w:fill="auto"/>
                    <w:spacing w:after="214"/>
                    <w:ind w:firstLine="0"/>
                    <w:jc w:val="both"/>
                  </w:pPr>
                  <w:r>
                    <w:rPr>
                      <w:rStyle w:val="Zkladntext5Exact"/>
                    </w:rPr>
                    <w:t xml:space="preserve">(společně také dále jen </w:t>
                  </w:r>
                  <w:r>
                    <w:rPr>
                      <w:rStyle w:val="Zkladntext5Calibri115ptTunExact"/>
                    </w:rPr>
                    <w:t xml:space="preserve">„Smluvní strany" </w:t>
                  </w:r>
                  <w:r>
                    <w:rPr>
                      <w:rStyle w:val="Zkladntext5Exact"/>
                    </w:rPr>
                    <w:t xml:space="preserve">a každý jednotlivě jako </w:t>
                  </w:r>
                  <w:r>
                    <w:rPr>
                      <w:rStyle w:val="Zkladntext5Calibri115ptTunExact"/>
                    </w:rPr>
                    <w:t>„Smluvní strana")</w:t>
                  </w:r>
                </w:p>
                <w:p w:rsidR="009C70D4" w:rsidRDefault="009C70D4">
                  <w:pPr>
                    <w:pStyle w:val="Zkladntext50"/>
                    <w:shd w:val="clear" w:color="auto" w:fill="auto"/>
                    <w:spacing w:line="298" w:lineRule="exact"/>
                    <w:ind w:firstLine="0"/>
                    <w:jc w:val="both"/>
                    <w:rPr>
                      <w:rStyle w:val="Zkladntext5Exact"/>
                    </w:rPr>
                  </w:pPr>
                  <w:r>
                    <w:rPr>
                      <w:rStyle w:val="Zkladntext5Exact"/>
                    </w:rPr>
                    <w:t>uzavírají v souladu s ust. § 2716 a násl.</w:t>
                  </w:r>
                  <w:r>
                    <w:rPr>
                      <w:rStyle w:val="Zkladntext5Exact"/>
                    </w:rPr>
                    <w:t xml:space="preserve"> zákona č. 89/2012 Sb., občanský zákoník, </w:t>
                  </w:r>
                </w:p>
                <w:p w:rsidR="002C2D3F" w:rsidRDefault="009C70D4">
                  <w:pPr>
                    <w:pStyle w:val="Zkladntext50"/>
                    <w:shd w:val="clear" w:color="auto" w:fill="auto"/>
                    <w:spacing w:line="298" w:lineRule="exact"/>
                    <w:ind w:firstLine="0"/>
                    <w:jc w:val="both"/>
                  </w:pPr>
                  <w:r>
                    <w:rPr>
                      <w:rStyle w:val="Zkladntext5Exact"/>
                    </w:rPr>
                    <w:t>(dále jen „občanský zákoník"), tuto smlouvu:</w:t>
                  </w:r>
                </w:p>
              </w:txbxContent>
            </v:textbox>
            <w10:wrap anchorx="margin"/>
          </v:shape>
        </w:pict>
      </w: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  <w:bookmarkStart w:id="2" w:name="_GoBack"/>
      <w:bookmarkEnd w:id="2"/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714" w:lineRule="exact"/>
      </w:pPr>
    </w:p>
    <w:p w:rsidR="002C2D3F" w:rsidRDefault="002C2D3F">
      <w:pPr>
        <w:rPr>
          <w:sz w:val="2"/>
          <w:szCs w:val="2"/>
        </w:rPr>
        <w:sectPr w:rsidR="002C2D3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0" w:h="16840"/>
          <w:pgMar w:top="294" w:right="517" w:bottom="294" w:left="1034" w:header="0" w:footer="3" w:gutter="0"/>
          <w:cols w:space="720"/>
          <w:noEndnote/>
          <w:titlePg/>
          <w:docGrid w:linePitch="360"/>
        </w:sectPr>
      </w:pPr>
    </w:p>
    <w:p w:rsidR="002C2D3F" w:rsidRDefault="009C70D4">
      <w:pPr>
        <w:pStyle w:val="Zkladntext30"/>
        <w:shd w:val="clear" w:color="auto" w:fill="auto"/>
        <w:spacing w:after="133" w:line="230" w:lineRule="exact"/>
        <w:ind w:left="20"/>
        <w:jc w:val="center"/>
      </w:pPr>
      <w:r>
        <w:lastRenderedPageBreak/>
        <w:t>Podmínky plnění předmětu Smlouvy</w:t>
      </w:r>
    </w:p>
    <w:p w:rsidR="002C2D3F" w:rsidRDefault="009C70D4">
      <w:pPr>
        <w:pStyle w:val="Zkladntext50"/>
        <w:numPr>
          <w:ilvl w:val="0"/>
          <w:numId w:val="2"/>
        </w:numPr>
        <w:shd w:val="clear" w:color="auto" w:fill="auto"/>
        <w:tabs>
          <w:tab w:val="left" w:pos="508"/>
        </w:tabs>
        <w:spacing w:line="293" w:lineRule="exact"/>
        <w:ind w:left="600" w:hanging="600"/>
        <w:jc w:val="both"/>
      </w:pPr>
      <w:r>
        <w:t xml:space="preserve">Smluvní strany se dohodly, že Obec Důl uhradí Krajské správě a údržbě silnic </w:t>
      </w:r>
      <w:r>
        <w:t>Vysočina</w:t>
      </w:r>
    </w:p>
    <w:p w:rsidR="002C2D3F" w:rsidRDefault="009C70D4">
      <w:pPr>
        <w:pStyle w:val="Zkladntext50"/>
        <w:shd w:val="clear" w:color="auto" w:fill="auto"/>
        <w:spacing w:after="110" w:line="293" w:lineRule="exact"/>
        <w:ind w:left="600" w:firstLine="0"/>
        <w:jc w:val="both"/>
      </w:pPr>
      <w:r>
        <w:t>příspěvkové organizaci náklady vynaložené na stavební práce SO 134 , specifikovaných Smlouvou o dílo č. P-ST-29-2022, která je uzavřená mezi objednatelem Krajskou správou a údržbou silnic Vysočina příspěvková organizace a zhotovitelem Mitrenga-sta</w:t>
      </w:r>
      <w:r>
        <w:t>vby spol. s r.o., v rozsahu Oceněného soupisu stavebních prací.</w:t>
      </w:r>
    </w:p>
    <w:p w:rsidR="002C2D3F" w:rsidRDefault="009C70D4">
      <w:pPr>
        <w:pStyle w:val="Zkladntext50"/>
        <w:numPr>
          <w:ilvl w:val="0"/>
          <w:numId w:val="2"/>
        </w:numPr>
        <w:shd w:val="clear" w:color="auto" w:fill="auto"/>
        <w:tabs>
          <w:tab w:val="left" w:pos="508"/>
        </w:tabs>
        <w:spacing w:after="404" w:line="230" w:lineRule="exact"/>
        <w:ind w:left="600" w:hanging="600"/>
        <w:jc w:val="both"/>
      </w:pPr>
      <w:r>
        <w:t>Koordinátora BOZP, TDS zajistí Smluvní strana 2 společného pro obě Smluvní strany.</w:t>
      </w:r>
    </w:p>
    <w:p w:rsidR="002C2D3F" w:rsidRDefault="009C70D4">
      <w:pPr>
        <w:pStyle w:val="Zkladntext30"/>
        <w:shd w:val="clear" w:color="auto" w:fill="auto"/>
        <w:spacing w:after="3" w:line="230" w:lineRule="exact"/>
        <w:ind w:left="4660"/>
      </w:pPr>
      <w:r>
        <w:t>4.</w:t>
      </w:r>
    </w:p>
    <w:p w:rsidR="002C2D3F" w:rsidRDefault="009C70D4">
      <w:pPr>
        <w:pStyle w:val="Zkladntext30"/>
        <w:shd w:val="clear" w:color="auto" w:fill="auto"/>
        <w:spacing w:after="137" w:line="230" w:lineRule="exact"/>
        <w:ind w:left="20"/>
        <w:jc w:val="center"/>
      </w:pPr>
      <w:r>
        <w:t>Doba trvání smlouvy</w:t>
      </w:r>
    </w:p>
    <w:p w:rsidR="002C2D3F" w:rsidRDefault="009C70D4">
      <w:pPr>
        <w:pStyle w:val="Zkladntext50"/>
        <w:numPr>
          <w:ilvl w:val="1"/>
          <w:numId w:val="3"/>
        </w:numPr>
        <w:shd w:val="clear" w:color="auto" w:fill="auto"/>
        <w:tabs>
          <w:tab w:val="left" w:pos="562"/>
        </w:tabs>
        <w:spacing w:after="406" w:line="288" w:lineRule="exact"/>
        <w:ind w:left="600" w:hanging="600"/>
        <w:jc w:val="both"/>
      </w:pPr>
      <w:r>
        <w:t xml:space="preserve">Smlouva se uzavírá na dobu určitou, a to ode dne nabytí účinnosti této smlouvy až do </w:t>
      </w:r>
      <w:r>
        <w:t>doby splnění účelu této smlouvy a vypořádání všech závazků z této smlouvy plynoucích.</w:t>
      </w:r>
    </w:p>
    <w:p w:rsidR="002C2D3F" w:rsidRDefault="009C70D4">
      <w:pPr>
        <w:pStyle w:val="Zkladntext30"/>
        <w:shd w:val="clear" w:color="auto" w:fill="auto"/>
        <w:spacing w:after="3" w:line="230" w:lineRule="exact"/>
        <w:ind w:left="4660"/>
      </w:pPr>
      <w:r>
        <w:t>5.</w:t>
      </w:r>
    </w:p>
    <w:p w:rsidR="002C2D3F" w:rsidRDefault="009C70D4">
      <w:pPr>
        <w:pStyle w:val="Zkladntext30"/>
        <w:shd w:val="clear" w:color="auto" w:fill="auto"/>
        <w:spacing w:after="124" w:line="230" w:lineRule="exact"/>
        <w:ind w:left="20"/>
        <w:jc w:val="center"/>
      </w:pPr>
      <w:r>
        <w:t>Závěrečná ustanovení</w:t>
      </w:r>
    </w:p>
    <w:p w:rsidR="002C2D3F" w:rsidRDefault="009C70D4">
      <w:pPr>
        <w:pStyle w:val="Zkladntext50"/>
        <w:numPr>
          <w:ilvl w:val="1"/>
          <w:numId w:val="3"/>
        </w:numPr>
        <w:shd w:val="clear" w:color="auto" w:fill="auto"/>
        <w:tabs>
          <w:tab w:val="left" w:pos="562"/>
        </w:tabs>
        <w:spacing w:after="64" w:line="298" w:lineRule="exact"/>
        <w:ind w:left="600" w:hanging="600"/>
        <w:jc w:val="both"/>
      </w:pPr>
      <w:r>
        <w:t>Smluvní strany se dohodly, že ostatní skutečnosti neupravené touto smlouvou se řídí občanským zákoníkem.</w:t>
      </w:r>
    </w:p>
    <w:p w:rsidR="002C2D3F" w:rsidRDefault="009C70D4">
      <w:pPr>
        <w:pStyle w:val="Zkladntext50"/>
        <w:numPr>
          <w:ilvl w:val="1"/>
          <w:numId w:val="3"/>
        </w:numPr>
        <w:shd w:val="clear" w:color="auto" w:fill="auto"/>
        <w:tabs>
          <w:tab w:val="left" w:pos="562"/>
        </w:tabs>
        <w:spacing w:after="60" w:line="293" w:lineRule="exact"/>
        <w:ind w:left="600" w:hanging="600"/>
        <w:jc w:val="both"/>
      </w:pPr>
      <w:r>
        <w:t xml:space="preserve">Smluvní strany výslovně souhlasí se </w:t>
      </w:r>
      <w:r>
        <w:t>zveřejněním této smlouvy v informačním systému veřejné správy - Registru smluv. Smluvní strany se dohodly, že zákonnou povinnost dle § 5 odst. 2 zákona o registru smluv splní Smluvní strana č. 2.</w:t>
      </w:r>
    </w:p>
    <w:p w:rsidR="002C2D3F" w:rsidRDefault="009C70D4">
      <w:pPr>
        <w:pStyle w:val="Zkladntext50"/>
        <w:numPr>
          <w:ilvl w:val="1"/>
          <w:numId w:val="3"/>
        </w:numPr>
        <w:shd w:val="clear" w:color="auto" w:fill="auto"/>
        <w:tabs>
          <w:tab w:val="left" w:pos="562"/>
        </w:tabs>
        <w:spacing w:after="60" w:line="293" w:lineRule="exact"/>
        <w:ind w:left="600" w:hanging="600"/>
        <w:jc w:val="both"/>
      </w:pPr>
      <w:r>
        <w:t>Smlouvu lze měnit a doplňovat pouze písemnými vzestupně čísl</w:t>
      </w:r>
      <w:r>
        <w:t>ovanými dodatky se souhlasem obou Smluvních stran.</w:t>
      </w:r>
    </w:p>
    <w:p w:rsidR="002C2D3F" w:rsidRDefault="009C70D4">
      <w:pPr>
        <w:pStyle w:val="Zkladntext50"/>
        <w:numPr>
          <w:ilvl w:val="1"/>
          <w:numId w:val="3"/>
        </w:numPr>
        <w:shd w:val="clear" w:color="auto" w:fill="auto"/>
        <w:tabs>
          <w:tab w:val="left" w:pos="562"/>
        </w:tabs>
        <w:spacing w:after="126" w:line="293" w:lineRule="exact"/>
        <w:ind w:left="600" w:hanging="600"/>
        <w:jc w:val="both"/>
      </w:pPr>
      <w:r>
        <w:t>Tato smlouva je vyhotovena ve dvou stejnopisech s platností originálu, z nichž po jejím podpisu každá ze Smluvních stran obdrží jeden stejnopis.</w:t>
      </w:r>
    </w:p>
    <w:p w:rsidR="002C2D3F" w:rsidRDefault="009C70D4">
      <w:pPr>
        <w:pStyle w:val="Zkladntext50"/>
        <w:numPr>
          <w:ilvl w:val="1"/>
          <w:numId w:val="3"/>
        </w:numPr>
        <w:shd w:val="clear" w:color="auto" w:fill="auto"/>
        <w:tabs>
          <w:tab w:val="left" w:pos="562"/>
        </w:tabs>
        <w:spacing w:after="137" w:line="210" w:lineRule="exact"/>
        <w:ind w:left="600" w:hanging="600"/>
        <w:jc w:val="both"/>
      </w:pPr>
      <w:r>
        <w:t xml:space="preserve">Smlouva byla schválena Zastupitelstvem obce Důl dne </w:t>
      </w:r>
      <w:r>
        <w:t>12.4.2023, usnesením č. z2/2023/u4</w:t>
      </w:r>
    </w:p>
    <w:p w:rsidR="002C2D3F" w:rsidRDefault="009C70D4">
      <w:pPr>
        <w:pStyle w:val="Zkladntext50"/>
        <w:numPr>
          <w:ilvl w:val="1"/>
          <w:numId w:val="3"/>
        </w:numPr>
        <w:shd w:val="clear" w:color="auto" w:fill="auto"/>
        <w:tabs>
          <w:tab w:val="left" w:pos="562"/>
        </w:tabs>
        <w:spacing w:line="293" w:lineRule="exact"/>
        <w:ind w:left="600" w:hanging="600"/>
        <w:jc w:val="both"/>
      </w:pPr>
      <w:r>
        <w:t>Smlouva nabývá platnosti dnem jejího oboustranného podpisu zástupci smluvních stran a účinnosti dnem uveřejnění v informačním systému veřejné správy - Registru smluv.</w:t>
      </w:r>
    </w:p>
    <w:p w:rsidR="002C2D3F" w:rsidRDefault="009C70D4">
      <w:pPr>
        <w:pStyle w:val="Zkladntext50"/>
        <w:shd w:val="clear" w:color="auto" w:fill="auto"/>
        <w:spacing w:line="586" w:lineRule="exact"/>
        <w:ind w:left="600" w:hanging="600"/>
        <w:jc w:val="both"/>
      </w:pPr>
      <w:r>
        <w:t>Příloha: Smlouva o dílo č. P-ST-29-2022 ze dne 7. 3. 2</w:t>
      </w:r>
      <w:r>
        <w:t>023</w:t>
      </w:r>
    </w:p>
    <w:p w:rsidR="002C2D3F" w:rsidRDefault="009C70D4">
      <w:pPr>
        <w:pStyle w:val="Zkladntext50"/>
        <w:shd w:val="clear" w:color="auto" w:fill="auto"/>
        <w:tabs>
          <w:tab w:val="left" w:pos="4906"/>
        </w:tabs>
        <w:spacing w:line="586" w:lineRule="exact"/>
        <w:ind w:left="600" w:hanging="600"/>
        <w:jc w:val="both"/>
      </w:pPr>
      <w:r>
        <w:t>Smluvní strana 1</w:t>
      </w:r>
      <w:r>
        <w:tab/>
        <w:t>Smluvní strana 2</w:t>
      </w:r>
    </w:p>
    <w:p w:rsidR="002C2D3F" w:rsidRDefault="009C70D4">
      <w:pPr>
        <w:pStyle w:val="Zkladntext50"/>
        <w:shd w:val="clear" w:color="auto" w:fill="auto"/>
        <w:tabs>
          <w:tab w:val="left" w:pos="1963"/>
          <w:tab w:val="left" w:pos="6307"/>
        </w:tabs>
        <w:spacing w:after="1674" w:line="586" w:lineRule="exact"/>
        <w:ind w:left="600" w:hanging="600"/>
        <w:jc w:val="both"/>
      </w:pPr>
      <w:r>
        <w:t>V Důl</w:t>
      </w:r>
      <w:r>
        <w:tab/>
        <w:t>dne: 29.5.2023</w:t>
      </w:r>
      <w:r>
        <w:tab/>
        <w:t xml:space="preserve">V Jihlavě dne: 0 </w:t>
      </w:r>
      <w:r>
        <w:rPr>
          <w:rStyle w:val="Zkladntext5dkovn1pt"/>
        </w:rPr>
        <w:t>5.06.2023</w:t>
      </w:r>
    </w:p>
    <w:p w:rsidR="002C2D3F" w:rsidRDefault="009C70D4">
      <w:pPr>
        <w:pStyle w:val="Zkladntext50"/>
        <w:shd w:val="clear" w:color="auto" w:fill="auto"/>
        <w:spacing w:line="293" w:lineRule="exact"/>
        <w:ind w:right="2460" w:firstLine="0"/>
      </w:pPr>
      <w:r>
        <w:pict>
          <v:shape id="_x0000_s1041" type="#_x0000_t202" style="position:absolute;margin-left:28.8pt;margin-top:-3.3pt;width:86.15pt;height:32.1pt;z-index:-251656704;mso-wrap-distance-left:5pt;mso-wrap-distance-right:145.7pt;mso-wrap-distance-bottom:23.0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50"/>
                    <w:shd w:val="clear" w:color="auto" w:fill="auto"/>
                    <w:spacing w:line="293" w:lineRule="exact"/>
                    <w:ind w:left="20" w:firstLine="0"/>
                    <w:jc w:val="center"/>
                  </w:pPr>
                  <w:r>
                    <w:rPr>
                      <w:rStyle w:val="Zkladntext5Exact"/>
                    </w:rPr>
                    <w:t>Pavel Strnad</w:t>
                  </w:r>
                  <w:r>
                    <w:rPr>
                      <w:rStyle w:val="Zkladntext5Exact"/>
                    </w:rPr>
                    <w:br/>
                    <w:t>Starosta obce Důl</w:t>
                  </w:r>
                </w:p>
              </w:txbxContent>
            </v:textbox>
            <w10:wrap type="square" side="right" anchorx="margin"/>
          </v:shape>
        </w:pict>
      </w:r>
      <w:r>
        <w:t>Ing. Radovan Necid ředitel organizace</w:t>
      </w:r>
    </w:p>
    <w:p w:rsidR="002C2D3F" w:rsidRDefault="009C70D4">
      <w:pPr>
        <w:pStyle w:val="Zkladntext50"/>
        <w:shd w:val="clear" w:color="auto" w:fill="auto"/>
        <w:spacing w:line="293" w:lineRule="exact"/>
        <w:ind w:right="1160" w:firstLine="0"/>
        <w:sectPr w:rsidR="002C2D3F">
          <w:pgSz w:w="11900" w:h="16840"/>
          <w:pgMar w:top="1069" w:right="1291" w:bottom="1069" w:left="1110" w:header="0" w:footer="3" w:gutter="0"/>
          <w:cols w:space="720"/>
          <w:noEndnote/>
          <w:docGrid w:linePitch="360"/>
        </w:sectPr>
      </w:pPr>
      <w:r>
        <w:t>Krajská správa a údržba silnic Vysočiny, příspěvková organizace</w:t>
      </w:r>
    </w:p>
    <w:p w:rsidR="002C2D3F" w:rsidRDefault="009C70D4">
      <w:pPr>
        <w:spacing w:line="233" w:lineRule="exact"/>
      </w:pPr>
      <w:r>
        <w:lastRenderedPageBreak/>
        <w:pict>
          <v:shape id="_x0000_s1042" type="#_x0000_t202" style="position:absolute;margin-left:252.7pt;margin-top:24.25pt;width:53.05pt;height:11.25pt;z-index:251655680;mso-wrap-distance-left:5pt;mso-wrap-distance-right: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Titulekobrzku2"/>
                    <w:shd w:val="clear" w:color="auto" w:fill="auto"/>
                  </w:pPr>
                  <w:r>
                    <w:t xml:space="preserve">SrATfii fONO OOfRAVNl </w:t>
                  </w:r>
                  <w:r>
                    <w:rPr>
                      <w:rStyle w:val="Titulekobrzku2Arial45ptExact"/>
                    </w:rPr>
                    <w:t>iMMUStňUKrURY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219.6pt;margin-top:0;width:24.95pt;height:34.1pt;z-index:-251665920;mso-wrap-distance-left:5pt;mso-wrap-distance-right:5pt;mso-position-horizontal-relative:margin" wrapcoords="0 0">
            <v:imagedata r:id="rId13" o:title="image1"/>
            <w10:wrap anchorx="margin"/>
          </v:shape>
        </w:pict>
      </w:r>
    </w:p>
    <w:p w:rsidR="002C2D3F" w:rsidRDefault="002C2D3F">
      <w:pPr>
        <w:rPr>
          <w:sz w:val="2"/>
          <w:szCs w:val="2"/>
        </w:rPr>
        <w:sectPr w:rsidR="002C2D3F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11900" w:h="16840"/>
          <w:pgMar w:top="2036" w:right="1658" w:bottom="1308" w:left="1549" w:header="0" w:footer="3" w:gutter="0"/>
          <w:pgNumType w:start="1"/>
          <w:cols w:space="720"/>
          <w:noEndnote/>
          <w:docGrid w:linePitch="360"/>
        </w:sectPr>
      </w:pPr>
    </w:p>
    <w:p w:rsidR="002C2D3F" w:rsidRDefault="002C2D3F">
      <w:pPr>
        <w:spacing w:line="200" w:lineRule="exact"/>
        <w:rPr>
          <w:sz w:val="16"/>
          <w:szCs w:val="16"/>
        </w:rPr>
      </w:pPr>
    </w:p>
    <w:p w:rsidR="002C2D3F" w:rsidRDefault="002C2D3F">
      <w:pPr>
        <w:rPr>
          <w:sz w:val="2"/>
          <w:szCs w:val="2"/>
        </w:rPr>
        <w:sectPr w:rsidR="002C2D3F">
          <w:type w:val="continuous"/>
          <w:pgSz w:w="11900" w:h="16840"/>
          <w:pgMar w:top="1773" w:right="0" w:bottom="1635" w:left="0" w:header="0" w:footer="3" w:gutter="0"/>
          <w:cols w:space="720"/>
          <w:noEndnote/>
          <w:docGrid w:linePitch="360"/>
        </w:sectPr>
      </w:pPr>
    </w:p>
    <w:p w:rsidR="002C2D3F" w:rsidRDefault="009C70D4">
      <w:pPr>
        <w:pStyle w:val="Zkladntext40"/>
        <w:shd w:val="clear" w:color="auto" w:fill="auto"/>
        <w:spacing w:after="454" w:line="178" w:lineRule="exact"/>
        <w:ind w:left="5300" w:right="580"/>
      </w:pPr>
      <w:r>
        <w:t>Číslo smlouvy objednatele: P-ST-29-2022 Číslo smlouvy zhotovitele: 194/2022/A</w:t>
      </w:r>
    </w:p>
    <w:p w:rsidR="002C2D3F" w:rsidRDefault="009C70D4">
      <w:pPr>
        <w:pStyle w:val="Nadpis120"/>
        <w:keepNext/>
        <w:keepLines/>
        <w:shd w:val="clear" w:color="auto" w:fill="auto"/>
        <w:spacing w:before="0" w:after="261" w:line="360" w:lineRule="exact"/>
        <w:ind w:right="40"/>
      </w:pPr>
      <w:bookmarkStart w:id="3" w:name="bookmark2"/>
      <w:r>
        <w:t xml:space="preserve">SIMILQUVA O </w:t>
      </w:r>
      <w:r>
        <w:rPr>
          <w:rStyle w:val="Nadpis121"/>
        </w:rPr>
        <w:t>DÍLO</w:t>
      </w:r>
      <w:bookmarkEnd w:id="3"/>
      <w:r>
        <w:rPr>
          <w:rStyle w:val="Nadpis121"/>
        </w:rPr>
        <w:br/>
      </w:r>
      <w:r>
        <w:rPr>
          <w:rStyle w:val="Zkladntext10"/>
        </w:rPr>
        <w:t>uzavřená podle ustanovení § 2586 a následujících zákona</w:t>
      </w:r>
      <w:r>
        <w:rPr>
          <w:rStyle w:val="Zkladntext10"/>
        </w:rPr>
        <w:t xml:space="preserve"> č. 89/2012 Sb., občanského zákoníku</w:t>
      </w:r>
      <w:r>
        <w:rPr>
          <w:rStyle w:val="Zkladntext10"/>
        </w:rPr>
        <w:br/>
        <w:t>(dále jen ,,OZ“), ve znění pozdějších předpisů (dále také jako „smlouva")</w:t>
      </w:r>
    </w:p>
    <w:p w:rsidR="002C2D3F" w:rsidRDefault="009C70D4">
      <w:pPr>
        <w:pStyle w:val="Nadpis30"/>
        <w:keepNext/>
        <w:keepLines/>
        <w:shd w:val="clear" w:color="auto" w:fill="auto"/>
        <w:spacing w:before="0"/>
        <w:ind w:right="40"/>
      </w:pPr>
      <w:bookmarkStart w:id="4" w:name="bookmark3"/>
      <w:r>
        <w:t>Článek I.</w:t>
      </w:r>
      <w:bookmarkEnd w:id="4"/>
    </w:p>
    <w:p w:rsidR="002C2D3F" w:rsidRDefault="009C70D4">
      <w:pPr>
        <w:pStyle w:val="Nadpis30"/>
        <w:keepNext/>
        <w:keepLines/>
        <w:shd w:val="clear" w:color="auto" w:fill="auto"/>
        <w:spacing w:before="0"/>
        <w:ind w:right="40"/>
      </w:pPr>
      <w:bookmarkStart w:id="5" w:name="bookmark4"/>
      <w:r>
        <w:t>Smluvní strany</w:t>
      </w:r>
      <w:bookmarkEnd w:id="5"/>
    </w:p>
    <w:p w:rsidR="002C2D3F" w:rsidRDefault="009C70D4">
      <w:pPr>
        <w:pStyle w:val="Zkladntext110"/>
        <w:shd w:val="clear" w:color="auto" w:fill="auto"/>
        <w:tabs>
          <w:tab w:val="left" w:pos="2004"/>
        </w:tabs>
      </w:pPr>
      <w:r>
        <w:t>Objednatel:</w:t>
      </w:r>
      <w:r>
        <w:tab/>
        <w:t>Krajská správa a údržba silnic Vysočiny, příspěvková organizace</w:t>
      </w:r>
    </w:p>
    <w:p w:rsidR="002C2D3F" w:rsidRDefault="009C70D4">
      <w:pPr>
        <w:pStyle w:val="Zkladntext20"/>
        <w:shd w:val="clear" w:color="auto" w:fill="auto"/>
        <w:tabs>
          <w:tab w:val="left" w:pos="2004"/>
        </w:tabs>
        <w:spacing w:after="0" w:line="336" w:lineRule="exact"/>
        <w:ind w:firstLine="0"/>
        <w:jc w:val="both"/>
      </w:pPr>
      <w:r>
        <w:t>se sídlem:</w:t>
      </w:r>
      <w:r>
        <w:tab/>
        <w:t>Kosovská 1122/16, 586 01 Jihlava</w:t>
      </w:r>
    </w:p>
    <w:p w:rsidR="002C2D3F" w:rsidRDefault="009C70D4">
      <w:pPr>
        <w:pStyle w:val="Zkladntext110"/>
        <w:shd w:val="clear" w:color="auto" w:fill="auto"/>
        <w:tabs>
          <w:tab w:val="left" w:pos="2004"/>
        </w:tabs>
      </w:pPr>
      <w:r>
        <w:t>zastoupený:</w:t>
      </w:r>
      <w:r>
        <w:tab/>
        <w:t>Ing. Radovanem Necidem, ředitelem organizace</w:t>
      </w:r>
    </w:p>
    <w:p w:rsidR="002C2D3F" w:rsidRDefault="009C70D4">
      <w:pPr>
        <w:pStyle w:val="Zkladntext20"/>
        <w:shd w:val="clear" w:color="auto" w:fill="auto"/>
        <w:spacing w:after="0" w:line="336" w:lineRule="exact"/>
        <w:ind w:right="3940" w:firstLine="0"/>
      </w:pPr>
      <w:r>
        <w:t>Osoba pověřená jednat jménem objednatele ve věcech smluvních:</w:t>
      </w:r>
    </w:p>
    <w:p w:rsidR="002C2D3F" w:rsidRDefault="009C70D4">
      <w:pPr>
        <w:pStyle w:val="Zkladntext20"/>
        <w:shd w:val="clear" w:color="auto" w:fill="auto"/>
        <w:tabs>
          <w:tab w:val="left" w:pos="2004"/>
        </w:tabs>
        <w:spacing w:after="0" w:line="336" w:lineRule="exact"/>
        <w:ind w:firstLine="0"/>
        <w:jc w:val="both"/>
      </w:pPr>
      <w:r>
        <w:t>IČO:</w:t>
      </w:r>
      <w:r>
        <w:tab/>
        <w:t>00090450</w:t>
      </w:r>
    </w:p>
    <w:p w:rsidR="002C2D3F" w:rsidRDefault="009C70D4">
      <w:pPr>
        <w:pStyle w:val="Zkladntext20"/>
        <w:shd w:val="clear" w:color="auto" w:fill="auto"/>
        <w:tabs>
          <w:tab w:val="left" w:pos="2004"/>
        </w:tabs>
        <w:spacing w:after="0" w:line="336" w:lineRule="exact"/>
        <w:ind w:firstLine="0"/>
        <w:jc w:val="both"/>
      </w:pPr>
      <w:r>
        <w:t>DIČ:</w:t>
      </w:r>
      <w:r>
        <w:tab/>
        <w:t>CZ00090450</w:t>
      </w:r>
    </w:p>
    <w:p w:rsidR="002C2D3F" w:rsidRDefault="009C70D4">
      <w:pPr>
        <w:pStyle w:val="Zkladntext20"/>
        <w:shd w:val="clear" w:color="auto" w:fill="auto"/>
        <w:tabs>
          <w:tab w:val="left" w:pos="2004"/>
        </w:tabs>
        <w:spacing w:after="0" w:line="336" w:lineRule="exact"/>
        <w:ind w:firstLine="0"/>
        <w:jc w:val="both"/>
      </w:pPr>
      <w:r>
        <w:t>Zřizovatel:</w:t>
      </w:r>
      <w:r>
        <w:tab/>
        <w:t>Kraj Vysočina</w:t>
      </w:r>
    </w:p>
    <w:p w:rsidR="002C2D3F" w:rsidRDefault="009C70D4">
      <w:pPr>
        <w:pStyle w:val="Zkladntext20"/>
        <w:shd w:val="clear" w:color="auto" w:fill="auto"/>
        <w:spacing w:after="417" w:line="336" w:lineRule="exact"/>
        <w:ind w:firstLine="0"/>
        <w:jc w:val="both"/>
      </w:pPr>
      <w:r>
        <w:t>(dále jen „Objednatel")</w:t>
      </w:r>
    </w:p>
    <w:p w:rsidR="002C2D3F" w:rsidRDefault="009C70D4">
      <w:pPr>
        <w:pStyle w:val="Nadpis30"/>
        <w:keepNext/>
        <w:keepLines/>
        <w:shd w:val="clear" w:color="auto" w:fill="auto"/>
        <w:spacing w:before="0" w:after="241" w:line="190" w:lineRule="exact"/>
        <w:jc w:val="both"/>
      </w:pPr>
      <w:bookmarkStart w:id="6" w:name="bookmark5"/>
      <w:r>
        <w:t>a</w:t>
      </w:r>
      <w:bookmarkEnd w:id="6"/>
    </w:p>
    <w:p w:rsidR="002C2D3F" w:rsidRDefault="009C70D4">
      <w:pPr>
        <w:pStyle w:val="Nadpis30"/>
        <w:keepNext/>
        <w:keepLines/>
        <w:shd w:val="clear" w:color="auto" w:fill="auto"/>
        <w:tabs>
          <w:tab w:val="left" w:pos="2004"/>
        </w:tabs>
        <w:spacing w:before="0" w:line="350" w:lineRule="exact"/>
        <w:jc w:val="both"/>
      </w:pPr>
      <w:bookmarkStart w:id="7" w:name="bookmark6"/>
      <w:r>
        <w:t>Zhotovitel:</w:t>
      </w:r>
      <w:r>
        <w:tab/>
        <w:t>Mitrenga-stavby, spol. s r.o.</w:t>
      </w:r>
      <w:bookmarkEnd w:id="7"/>
    </w:p>
    <w:p w:rsidR="002C2D3F" w:rsidRDefault="009C70D4">
      <w:pPr>
        <w:pStyle w:val="Zkladntext20"/>
        <w:shd w:val="clear" w:color="auto" w:fill="auto"/>
        <w:tabs>
          <w:tab w:val="left" w:pos="2004"/>
        </w:tabs>
        <w:spacing w:after="0" w:line="350" w:lineRule="exact"/>
        <w:ind w:firstLine="0"/>
        <w:jc w:val="both"/>
      </w:pPr>
      <w:r>
        <w:t>se sídlem:</w:t>
      </w:r>
      <w:r>
        <w:tab/>
      </w:r>
      <w:r>
        <w:t>Křižíkova 1566/19, 612 00 Brno - Královo Pole</w:t>
      </w:r>
    </w:p>
    <w:p w:rsidR="002C2D3F" w:rsidRDefault="009C70D4">
      <w:pPr>
        <w:pStyle w:val="Zkladntext20"/>
        <w:shd w:val="clear" w:color="auto" w:fill="auto"/>
        <w:spacing w:after="0" w:line="350" w:lineRule="exact"/>
        <w:ind w:firstLine="0"/>
        <w:jc w:val="both"/>
      </w:pPr>
      <w:r>
        <w:t>korespondenční adresa: Malešovice 144, Malešovice 664 65</w:t>
      </w:r>
    </w:p>
    <w:p w:rsidR="002C2D3F" w:rsidRDefault="009C70D4">
      <w:pPr>
        <w:pStyle w:val="Zkladntext110"/>
        <w:shd w:val="clear" w:color="auto" w:fill="auto"/>
        <w:tabs>
          <w:tab w:val="left" w:pos="2004"/>
        </w:tabs>
        <w:spacing w:line="350" w:lineRule="exact"/>
      </w:pPr>
      <w:r>
        <w:t>zastoupený:</w:t>
      </w:r>
      <w:r>
        <w:tab/>
        <w:t>Ing. Rostislav Mitrenga, jednatel</w:t>
      </w:r>
    </w:p>
    <w:p w:rsidR="002C2D3F" w:rsidRDefault="009C70D4">
      <w:pPr>
        <w:pStyle w:val="Zkladntext20"/>
        <w:shd w:val="clear" w:color="auto" w:fill="auto"/>
        <w:spacing w:after="0" w:line="350" w:lineRule="exact"/>
        <w:ind w:firstLine="0"/>
        <w:jc w:val="both"/>
      </w:pPr>
      <w:r>
        <w:t>zapsán v obchodním rejstříku u Krajského soudu v Brně, oddíl C, vložka 47237</w:t>
      </w:r>
    </w:p>
    <w:p w:rsidR="002C2D3F" w:rsidRDefault="009C70D4">
      <w:pPr>
        <w:pStyle w:val="Zkladntext20"/>
        <w:shd w:val="clear" w:color="auto" w:fill="auto"/>
        <w:spacing w:after="0" w:line="350" w:lineRule="exact"/>
        <w:ind w:firstLine="0"/>
        <w:jc w:val="both"/>
      </w:pPr>
      <w:r>
        <w:t>Osoba pověřená jednat jménem z</w:t>
      </w:r>
      <w:r>
        <w:t>hotovitele ve věcech</w:t>
      </w:r>
    </w:p>
    <w:p w:rsidR="002C2D3F" w:rsidRDefault="009C70D4">
      <w:pPr>
        <w:pStyle w:val="Zkladntext20"/>
        <w:shd w:val="clear" w:color="auto" w:fill="auto"/>
        <w:spacing w:after="0" w:line="350" w:lineRule="exact"/>
        <w:ind w:firstLine="0"/>
        <w:jc w:val="both"/>
      </w:pPr>
      <w:r>
        <w:t>smluvních:</w:t>
      </w:r>
    </w:p>
    <w:p w:rsidR="002C2D3F" w:rsidRDefault="009C70D4">
      <w:pPr>
        <w:pStyle w:val="Zkladntext20"/>
        <w:shd w:val="clear" w:color="auto" w:fill="auto"/>
        <w:tabs>
          <w:tab w:val="left" w:pos="2004"/>
        </w:tabs>
        <w:spacing w:after="0" w:line="350" w:lineRule="exact"/>
        <w:ind w:firstLine="0"/>
        <w:jc w:val="both"/>
      </w:pPr>
      <w:r>
        <w:t>IČO:</w:t>
      </w:r>
      <w:r>
        <w:tab/>
        <w:t>26944022</w:t>
      </w:r>
    </w:p>
    <w:p w:rsidR="002C2D3F" w:rsidRDefault="009C70D4">
      <w:pPr>
        <w:pStyle w:val="Zkladntext20"/>
        <w:shd w:val="clear" w:color="auto" w:fill="auto"/>
        <w:tabs>
          <w:tab w:val="left" w:pos="2004"/>
        </w:tabs>
        <w:spacing w:after="0" w:line="350" w:lineRule="exact"/>
        <w:ind w:firstLine="0"/>
        <w:jc w:val="both"/>
      </w:pPr>
      <w:r>
        <w:t>DIČ:</w:t>
      </w:r>
      <w:r>
        <w:tab/>
        <w:t>CZ26944022</w:t>
      </w:r>
    </w:p>
    <w:p w:rsidR="002C2D3F" w:rsidRDefault="009C70D4">
      <w:pPr>
        <w:pStyle w:val="Zkladntext20"/>
        <w:shd w:val="clear" w:color="auto" w:fill="auto"/>
        <w:spacing w:after="0" w:line="350" w:lineRule="exact"/>
        <w:ind w:firstLine="0"/>
        <w:jc w:val="both"/>
      </w:pPr>
      <w:r>
        <w:t>(dále jen jako „Zhotovitel")</w:t>
      </w:r>
    </w:p>
    <w:p w:rsidR="002C2D3F" w:rsidRDefault="009C70D4">
      <w:pPr>
        <w:pStyle w:val="Zkladntext20"/>
        <w:shd w:val="clear" w:color="auto" w:fill="auto"/>
        <w:spacing w:after="0" w:line="682" w:lineRule="exact"/>
        <w:ind w:right="2540" w:firstLine="0"/>
      </w:pPr>
      <w:r>
        <w:t xml:space="preserve">(společně také jako </w:t>
      </w:r>
      <w:r>
        <w:rPr>
          <w:rStyle w:val="Zkladntext2Tun"/>
        </w:rPr>
        <w:t xml:space="preserve">„Smluvní strany" </w:t>
      </w:r>
      <w:r>
        <w:t xml:space="preserve">nebo jednotlivě </w:t>
      </w:r>
      <w:r>
        <w:rPr>
          <w:rStyle w:val="Zkladntext2Tun"/>
        </w:rPr>
        <w:t xml:space="preserve">„Smluvní strana") </w:t>
      </w:r>
      <w:r>
        <w:t>se dohodly na následujících ustanoveních:</w:t>
      </w:r>
    </w:p>
    <w:p w:rsidR="002C2D3F" w:rsidRDefault="009C70D4">
      <w:pPr>
        <w:pStyle w:val="Nadpis30"/>
        <w:keepNext/>
        <w:keepLines/>
        <w:shd w:val="clear" w:color="auto" w:fill="auto"/>
        <w:spacing w:before="0" w:after="69" w:line="190" w:lineRule="exact"/>
        <w:ind w:right="40"/>
      </w:pPr>
      <w:bookmarkStart w:id="8" w:name="bookmark7"/>
      <w:r>
        <w:t>Článek II.</w:t>
      </w:r>
      <w:bookmarkEnd w:id="8"/>
    </w:p>
    <w:p w:rsidR="002C2D3F" w:rsidRDefault="009C70D4">
      <w:pPr>
        <w:pStyle w:val="Nadpis30"/>
        <w:keepNext/>
        <w:keepLines/>
        <w:shd w:val="clear" w:color="auto" w:fill="auto"/>
        <w:spacing w:before="0" w:after="59" w:line="190" w:lineRule="exact"/>
        <w:ind w:right="40"/>
      </w:pPr>
      <w:bookmarkStart w:id="9" w:name="bookmark8"/>
      <w:r>
        <w:t>Předmět smlouvy</w:t>
      </w:r>
      <w:bookmarkEnd w:id="9"/>
    </w:p>
    <w:p w:rsidR="002C2D3F" w:rsidRDefault="009C70D4">
      <w:pPr>
        <w:pStyle w:val="Zkladntext20"/>
        <w:numPr>
          <w:ilvl w:val="0"/>
          <w:numId w:val="4"/>
        </w:numPr>
        <w:shd w:val="clear" w:color="auto" w:fill="auto"/>
        <w:tabs>
          <w:tab w:val="left" w:pos="538"/>
        </w:tabs>
        <w:spacing w:after="0" w:line="221" w:lineRule="exact"/>
        <w:ind w:firstLine="0"/>
        <w:jc w:val="both"/>
        <w:sectPr w:rsidR="002C2D3F">
          <w:type w:val="continuous"/>
          <w:pgSz w:w="11900" w:h="16840"/>
          <w:pgMar w:top="1773" w:right="1658" w:bottom="1635" w:left="1549" w:header="0" w:footer="3" w:gutter="0"/>
          <w:cols w:space="720"/>
          <w:noEndnote/>
          <w:docGrid w:linePitch="360"/>
        </w:sectPr>
      </w:pPr>
      <w:r>
        <w:t xml:space="preserve">Zhotovitel se touto Smlouvou zavazuje provést pro Objednatele na svůj náklad a nebezpečí sjednané dílo dle čl. II a čl. III. této Smlouvy a Objednatel se zavazuje dílo převzít a za provedené dílo </w:t>
      </w:r>
      <w:r>
        <w:lastRenderedPageBreak/>
        <w:t>zaplatit Zhotoviteli cenu ve výši a za podmínek sjednaných v</w:t>
      </w:r>
      <w:r>
        <w:t xml:space="preserve"> této Smlouvě.</w:t>
      </w:r>
    </w:p>
    <w:p w:rsidR="002C2D3F" w:rsidRDefault="009C70D4">
      <w:pPr>
        <w:pStyle w:val="Zkladntext180"/>
        <w:shd w:val="clear" w:color="auto" w:fill="auto"/>
        <w:spacing w:after="175"/>
        <w:ind w:left="5100" w:right="2640"/>
      </w:pPr>
      <w:r>
        <w:lastRenderedPageBreak/>
        <w:t xml:space="preserve">STATNI FOND OOPfUVNl </w:t>
      </w:r>
      <w:r>
        <w:rPr>
          <w:rStyle w:val="Zkladntext18FranklinGothicHeavy5pt"/>
        </w:rPr>
        <w:t>iNfnASTnuKiuFr/</w:t>
      </w:r>
    </w:p>
    <w:p w:rsidR="002C2D3F" w:rsidRDefault="009C70D4">
      <w:pPr>
        <w:pStyle w:val="Zkladntext40"/>
        <w:shd w:val="clear" w:color="auto" w:fill="auto"/>
        <w:spacing w:after="389" w:line="178" w:lineRule="exact"/>
        <w:ind w:left="5340" w:right="600"/>
      </w:pPr>
      <w:r>
        <w:t>Číslo smlouvy objednatele: P-ST-29-2022 Číslo smlouvy zhotovitele: 194/2022/A</w:t>
      </w:r>
    </w:p>
    <w:p w:rsidR="002C2D3F" w:rsidRDefault="009C70D4">
      <w:pPr>
        <w:pStyle w:val="Zkladntext20"/>
        <w:numPr>
          <w:ilvl w:val="0"/>
          <w:numId w:val="5"/>
        </w:numPr>
        <w:shd w:val="clear" w:color="auto" w:fill="auto"/>
        <w:tabs>
          <w:tab w:val="left" w:pos="548"/>
        </w:tabs>
        <w:spacing w:after="441" w:line="216" w:lineRule="exact"/>
        <w:ind w:firstLine="0"/>
        <w:jc w:val="both"/>
      </w:pPr>
      <w:r>
        <w:t xml:space="preserve">Podkladem pro uzavření Smlouvy je nabídka Zhotovitele předložená na veřejnou zakázku s názvem </w:t>
      </w:r>
      <w:r>
        <w:rPr>
          <w:rStyle w:val="Zkladntext2Tun"/>
        </w:rPr>
        <w:t xml:space="preserve">„111/1296 Kuňovka - most ev. </w:t>
      </w:r>
      <w:r>
        <w:t xml:space="preserve">č. </w:t>
      </w:r>
      <w:r>
        <w:rPr>
          <w:rStyle w:val="Zkladntext2Tun"/>
        </w:rPr>
        <w:t xml:space="preserve">1296-1“ </w:t>
      </w:r>
      <w:r>
        <w:t xml:space="preserve">zadávanou ve zjednodušeném podlimitním řízení dle zákona č. 134/2016 Sb., o zadávání veřejných zakázek, v platném znění (dále jen „ZZVZ") a dále </w:t>
      </w:r>
      <w:r>
        <w:rPr>
          <w:rStyle w:val="Zkladntext2Tun"/>
        </w:rPr>
        <w:t>Obchodní podmínky zadavatele pro veřejné zakázky na stavební práce dle § 37 odst. 1 písm. c) ZZVZ, vyda</w:t>
      </w:r>
      <w:r>
        <w:rPr>
          <w:rStyle w:val="Zkladntext2Tun"/>
        </w:rPr>
        <w:t xml:space="preserve">né dle </w:t>
      </w:r>
      <w:r>
        <w:t xml:space="preserve">§ </w:t>
      </w:r>
      <w:r>
        <w:rPr>
          <w:rStyle w:val="Zkladntext2Tun"/>
        </w:rPr>
        <w:t xml:space="preserve">1751 a násl. OZ </w:t>
      </w:r>
      <w:r>
        <w:t>(dále také jen ,,OP“).</w:t>
      </w:r>
    </w:p>
    <w:p w:rsidR="002C2D3F" w:rsidRDefault="009C70D4">
      <w:pPr>
        <w:pStyle w:val="Nadpis30"/>
        <w:keepNext/>
        <w:keepLines/>
        <w:shd w:val="clear" w:color="auto" w:fill="auto"/>
        <w:spacing w:before="0" w:after="69" w:line="190" w:lineRule="exact"/>
        <w:ind w:right="20"/>
      </w:pPr>
      <w:bookmarkStart w:id="10" w:name="bookmark9"/>
      <w:r>
        <w:t>Článek III.</w:t>
      </w:r>
      <w:bookmarkEnd w:id="10"/>
    </w:p>
    <w:p w:rsidR="002C2D3F" w:rsidRDefault="009C70D4">
      <w:pPr>
        <w:pStyle w:val="Nadpis30"/>
        <w:keepNext/>
        <w:keepLines/>
        <w:shd w:val="clear" w:color="auto" w:fill="auto"/>
        <w:spacing w:before="0" w:after="58" w:line="190" w:lineRule="exact"/>
        <w:ind w:right="20"/>
      </w:pPr>
      <w:bookmarkStart w:id="11" w:name="bookmark10"/>
      <w:r>
        <w:t>Specifikace díla</w:t>
      </w:r>
      <w:bookmarkEnd w:id="11"/>
    </w:p>
    <w:p w:rsidR="002C2D3F" w:rsidRDefault="009C70D4">
      <w:pPr>
        <w:pStyle w:val="Zkladntext20"/>
        <w:numPr>
          <w:ilvl w:val="0"/>
          <w:numId w:val="6"/>
        </w:numPr>
        <w:shd w:val="clear" w:color="auto" w:fill="auto"/>
        <w:tabs>
          <w:tab w:val="left" w:pos="548"/>
        </w:tabs>
        <w:spacing w:after="116" w:line="216" w:lineRule="exact"/>
        <w:ind w:firstLine="0"/>
        <w:jc w:val="both"/>
      </w:pPr>
      <w:r>
        <w:t xml:space="preserve">Předmětem této Smlouvy je rekonstrukce mostu ev.č. 1296-1 převádějícího komunikaci 111/1296 přes Kejtovský potok vextravilánu obce Důl - místní část Kuňovka u Pacova, okres </w:t>
      </w:r>
      <w:r>
        <w:t>Pelhřimov. Součástí prací je náhrada stávajícího nevyhovujícího mostu novou rámovou železobetonovou spřaženou konstrukcí s ocelovými nosníky, výstavba opěrných zdí navazujících na mostní římsy a zajišťujících komunikaci po obou stranách vozovky, dále pak ú</w:t>
      </w:r>
      <w:r>
        <w:t>prava krytu komunikace asfaltobetonem, zajištění odvodnění a úprava nástupiště autobusové zastávky.</w:t>
      </w:r>
    </w:p>
    <w:p w:rsidR="002C2D3F" w:rsidRDefault="009C70D4">
      <w:pPr>
        <w:pStyle w:val="Zkladntext20"/>
        <w:numPr>
          <w:ilvl w:val="0"/>
          <w:numId w:val="6"/>
        </w:numPr>
        <w:shd w:val="clear" w:color="auto" w:fill="auto"/>
        <w:tabs>
          <w:tab w:val="left" w:pos="548"/>
        </w:tabs>
        <w:spacing w:after="0" w:line="221" w:lineRule="exact"/>
        <w:ind w:firstLine="0"/>
        <w:jc w:val="both"/>
      </w:pPr>
      <w:r>
        <w:t>Předmětem díla je provedení všech činností, prací a dodávek obsažených v projektové</w:t>
      </w:r>
    </w:p>
    <w:p w:rsidR="002C2D3F" w:rsidRDefault="009C70D4">
      <w:pPr>
        <w:pStyle w:val="Zkladntext20"/>
        <w:shd w:val="clear" w:color="auto" w:fill="auto"/>
        <w:tabs>
          <w:tab w:val="left" w:pos="5611"/>
        </w:tabs>
        <w:spacing w:after="0" w:line="221" w:lineRule="exact"/>
        <w:ind w:firstLine="0"/>
        <w:jc w:val="both"/>
      </w:pPr>
      <w:r>
        <w:t xml:space="preserve">dokumentaci pro provádění stavby s názvem </w:t>
      </w:r>
      <w:r>
        <w:rPr>
          <w:rStyle w:val="Zkladntext2Tun"/>
        </w:rPr>
        <w:t>„111/1296 Kuňovka - most ev.č.</w:t>
      </w:r>
      <w:r>
        <w:rPr>
          <w:rStyle w:val="Zkladntext2Tun"/>
        </w:rPr>
        <w:t xml:space="preserve"> 1296-1“ </w:t>
      </w:r>
      <w:r>
        <w:t>(dále projektové dokumentace), kterou vypracoval</w:t>
      </w:r>
      <w:r>
        <w:tab/>
        <w:t>, IČO: 47936771, se sídlem Pod</w:t>
      </w:r>
    </w:p>
    <w:p w:rsidR="002C2D3F" w:rsidRDefault="009C70D4">
      <w:pPr>
        <w:pStyle w:val="Zkladntext20"/>
        <w:shd w:val="clear" w:color="auto" w:fill="auto"/>
        <w:tabs>
          <w:tab w:val="left" w:pos="7435"/>
        </w:tabs>
        <w:spacing w:after="0" w:line="221" w:lineRule="exact"/>
        <w:ind w:firstLine="0"/>
        <w:jc w:val="both"/>
      </w:pPr>
      <w:r>
        <w:t>Zámečkem 1406/28, 500 12 Hradec Králové, zodpovědný projektant:</w:t>
      </w:r>
      <w:r>
        <w:tab/>
        <w:t>, autorizovaný</w:t>
      </w:r>
    </w:p>
    <w:p w:rsidR="002C2D3F" w:rsidRDefault="009C70D4">
      <w:pPr>
        <w:pStyle w:val="Zkladntext20"/>
        <w:shd w:val="clear" w:color="auto" w:fill="auto"/>
        <w:tabs>
          <w:tab w:val="left" w:pos="5285"/>
        </w:tabs>
        <w:spacing w:after="0" w:line="221" w:lineRule="exact"/>
        <w:ind w:firstLine="0"/>
        <w:jc w:val="both"/>
      </w:pPr>
      <w:r>
        <w:t>inženýr pro mosty a inženýrské konstrukce, ČKAIT č.</w:t>
      </w:r>
      <w:r>
        <w:tab/>
        <w:t>, v soupise stavebních prací, dodáve</w:t>
      </w:r>
      <w:r>
        <w:t>k a</w:t>
      </w:r>
    </w:p>
    <w:p w:rsidR="002C2D3F" w:rsidRDefault="009C70D4">
      <w:pPr>
        <w:pStyle w:val="Zkladntext20"/>
        <w:shd w:val="clear" w:color="auto" w:fill="auto"/>
        <w:spacing w:after="120" w:line="221" w:lineRule="exact"/>
        <w:ind w:firstLine="0"/>
        <w:jc w:val="both"/>
      </w:pPr>
      <w:r>
        <w:t>služeb s výkazem výměr k této projektové dokumentaci, který tvoří přílohu této Smlouvy.</w:t>
      </w:r>
    </w:p>
    <w:p w:rsidR="002C2D3F" w:rsidRDefault="009C70D4">
      <w:pPr>
        <w:pStyle w:val="Zkladntext20"/>
        <w:numPr>
          <w:ilvl w:val="0"/>
          <w:numId w:val="6"/>
        </w:numPr>
        <w:shd w:val="clear" w:color="auto" w:fill="auto"/>
        <w:tabs>
          <w:tab w:val="left" w:pos="548"/>
        </w:tabs>
        <w:spacing w:after="124" w:line="221" w:lineRule="exact"/>
        <w:ind w:firstLine="0"/>
        <w:jc w:val="both"/>
      </w:pPr>
      <w:r>
        <w:t xml:space="preserve">Předmětem díla je provedení všech činností, prací, dodávek a služeb obsažených v nabídce Zhotovitele, která byla podána na základě zadávacích podmínek obsahujících </w:t>
      </w:r>
      <w:r>
        <w:t>zejména projektovou dokumentaci pro provádění stavby, dále soupis prací, dodávek a služeb s výkazem výměr, a dále obchodní podmínky, jež jsou nedílnou součástí této Smlouvy. Předmětem díla jsou rovněž činnosti, práce a dodávky, které nejsou v dokumentech u</w:t>
      </w:r>
      <w:r>
        <w:t>vedených v tomto článku Smlouvy obsaženy, ale o kterých Zhotovitel věděl nebo podle svých odborných znalostí vědět měl a/nebo mohl, že jsou k řádnému a kvalitnímu provedení díla dané povahy třeba.</w:t>
      </w:r>
    </w:p>
    <w:p w:rsidR="002C2D3F" w:rsidRDefault="009C70D4">
      <w:pPr>
        <w:pStyle w:val="Zkladntext20"/>
        <w:numPr>
          <w:ilvl w:val="0"/>
          <w:numId w:val="6"/>
        </w:numPr>
        <w:shd w:val="clear" w:color="auto" w:fill="auto"/>
        <w:tabs>
          <w:tab w:val="left" w:pos="548"/>
        </w:tabs>
        <w:spacing w:after="120" w:line="216" w:lineRule="exact"/>
        <w:ind w:firstLine="0"/>
        <w:jc w:val="both"/>
      </w:pPr>
      <w:r>
        <w:t xml:space="preserve">Při realizaci díla budou použity pouze pracovní a </w:t>
      </w:r>
      <w:r>
        <w:t>technologické postupy a dále výrobky a materiály, které splňují požadavky stavebního zákona a dalších právních předpisů upravujících jakost provedených stavebních prací. Dodávky budou dokladovány k přejímacímu řízení potřebnými platnými certifikáty a prohl</w:t>
      </w:r>
      <w:r>
        <w:t>ášením o shodě.</w:t>
      </w:r>
    </w:p>
    <w:p w:rsidR="002C2D3F" w:rsidRDefault="009C70D4">
      <w:pPr>
        <w:pStyle w:val="Zkladntext20"/>
        <w:numPr>
          <w:ilvl w:val="0"/>
          <w:numId w:val="6"/>
        </w:numPr>
        <w:shd w:val="clear" w:color="auto" w:fill="auto"/>
        <w:tabs>
          <w:tab w:val="left" w:pos="548"/>
        </w:tabs>
        <w:spacing w:after="441" w:line="216" w:lineRule="exact"/>
        <w:ind w:firstLine="0"/>
        <w:jc w:val="both"/>
      </w:pPr>
      <w:r>
        <w:t>Všechny povrchy, konstrukce, venkovní plochy apod. poškozené v důsledku stavební činnosti budou po provedení prací uvedeny Zhotovitelem do původního stavu, v případě zničení budou Zhotovitelem nahrazeny novými.</w:t>
      </w:r>
    </w:p>
    <w:p w:rsidR="002C2D3F" w:rsidRDefault="009C70D4">
      <w:pPr>
        <w:pStyle w:val="Nadpis30"/>
        <w:keepNext/>
        <w:keepLines/>
        <w:shd w:val="clear" w:color="auto" w:fill="auto"/>
        <w:spacing w:before="0" w:after="69" w:line="190" w:lineRule="exact"/>
        <w:ind w:right="20"/>
      </w:pPr>
      <w:bookmarkStart w:id="12" w:name="bookmark11"/>
      <w:r>
        <w:t>Článek IV.</w:t>
      </w:r>
      <w:bookmarkEnd w:id="12"/>
    </w:p>
    <w:p w:rsidR="002C2D3F" w:rsidRDefault="009C70D4">
      <w:pPr>
        <w:pStyle w:val="Nadpis30"/>
        <w:keepNext/>
        <w:keepLines/>
        <w:shd w:val="clear" w:color="auto" w:fill="auto"/>
        <w:spacing w:before="0" w:after="74" w:line="190" w:lineRule="exact"/>
        <w:ind w:right="20"/>
      </w:pPr>
      <w:bookmarkStart w:id="13" w:name="bookmark12"/>
      <w:r>
        <w:t>Doba plnění</w:t>
      </w:r>
      <w:bookmarkEnd w:id="13"/>
    </w:p>
    <w:p w:rsidR="002C2D3F" w:rsidRDefault="009C70D4">
      <w:pPr>
        <w:pStyle w:val="Zkladntext20"/>
        <w:numPr>
          <w:ilvl w:val="0"/>
          <w:numId w:val="7"/>
        </w:numPr>
        <w:shd w:val="clear" w:color="auto" w:fill="auto"/>
        <w:tabs>
          <w:tab w:val="left" w:pos="548"/>
        </w:tabs>
        <w:spacing w:after="74" w:line="190" w:lineRule="exact"/>
        <w:ind w:firstLine="0"/>
        <w:jc w:val="both"/>
      </w:pPr>
      <w:r>
        <w:t>Zhotov</w:t>
      </w:r>
      <w:r>
        <w:t>itel se zavazuje řádně a včas provést dílo v těchto termínech plnění:</w:t>
      </w:r>
    </w:p>
    <w:p w:rsidR="002C2D3F" w:rsidRDefault="009C70D4">
      <w:pPr>
        <w:pStyle w:val="Zkladntext110"/>
        <w:numPr>
          <w:ilvl w:val="0"/>
          <w:numId w:val="8"/>
        </w:numPr>
        <w:shd w:val="clear" w:color="auto" w:fill="auto"/>
        <w:tabs>
          <w:tab w:val="left" w:pos="940"/>
        </w:tabs>
        <w:spacing w:after="58" w:line="190" w:lineRule="exact"/>
        <w:ind w:left="600"/>
      </w:pPr>
      <w:r>
        <w:rPr>
          <w:rStyle w:val="Zkladntext11Netun"/>
        </w:rPr>
        <w:t xml:space="preserve">zahájení realizace stavby: </w:t>
      </w:r>
      <w:r>
        <w:t>dnem předání a převzetí staveniště</w:t>
      </w:r>
    </w:p>
    <w:p w:rsidR="002C2D3F" w:rsidRDefault="009C70D4">
      <w:pPr>
        <w:pStyle w:val="Zkladntext20"/>
        <w:numPr>
          <w:ilvl w:val="0"/>
          <w:numId w:val="8"/>
        </w:numPr>
        <w:shd w:val="clear" w:color="auto" w:fill="auto"/>
        <w:tabs>
          <w:tab w:val="left" w:pos="940"/>
        </w:tabs>
        <w:spacing w:after="116" w:line="216" w:lineRule="exact"/>
        <w:ind w:left="940" w:hanging="340"/>
      </w:pPr>
      <w:r>
        <w:t xml:space="preserve">uvedení celé stavby do užívání ve smyslu čl. </w:t>
      </w:r>
      <w:r>
        <w:rPr>
          <w:rStyle w:val="Zkladntext2Tun"/>
        </w:rPr>
        <w:t xml:space="preserve">XII. </w:t>
      </w:r>
      <w:r>
        <w:t xml:space="preserve">obchodních podmínek (dále i </w:t>
      </w:r>
      <w:r>
        <w:rPr>
          <w:rStyle w:val="Zkladntext2Tun"/>
        </w:rPr>
        <w:t xml:space="preserve">,,OP“): do 6 měsíců </w:t>
      </w:r>
      <w:r>
        <w:t xml:space="preserve">od předání a převzetí </w:t>
      </w:r>
      <w:r>
        <w:t>staveniště</w:t>
      </w:r>
    </w:p>
    <w:p w:rsidR="002C2D3F" w:rsidRDefault="009C70D4">
      <w:pPr>
        <w:pStyle w:val="Zkladntext20"/>
        <w:numPr>
          <w:ilvl w:val="0"/>
          <w:numId w:val="8"/>
        </w:numPr>
        <w:shd w:val="clear" w:color="auto" w:fill="auto"/>
        <w:tabs>
          <w:tab w:val="left" w:pos="940"/>
        </w:tabs>
        <w:spacing w:after="120" w:line="221" w:lineRule="exact"/>
        <w:ind w:left="940" w:hanging="340"/>
      </w:pPr>
      <w:r>
        <w:t xml:space="preserve">dokončení díla vč. předání kompletní dokladové části Objednateli: </w:t>
      </w:r>
      <w:r>
        <w:rPr>
          <w:rStyle w:val="Zkladntext2Tun"/>
        </w:rPr>
        <w:t xml:space="preserve">do 1 měsíce </w:t>
      </w:r>
      <w:r>
        <w:t>od uvedení celé stavby do užívání dle bodu b), (vyjma geometrického plánu)</w:t>
      </w:r>
    </w:p>
    <w:p w:rsidR="002C2D3F" w:rsidRDefault="009C70D4">
      <w:pPr>
        <w:pStyle w:val="Zkladntext20"/>
        <w:numPr>
          <w:ilvl w:val="0"/>
          <w:numId w:val="8"/>
        </w:numPr>
        <w:shd w:val="clear" w:color="auto" w:fill="auto"/>
        <w:tabs>
          <w:tab w:val="left" w:pos="940"/>
        </w:tabs>
        <w:spacing w:after="124" w:line="221" w:lineRule="exact"/>
        <w:ind w:left="940" w:hanging="340"/>
      </w:pPr>
      <w:r>
        <w:t xml:space="preserve">předání a převzetí ověřeného geometrického plánu: </w:t>
      </w:r>
      <w:r>
        <w:rPr>
          <w:rStyle w:val="Zkladntext2Tun"/>
        </w:rPr>
        <w:t xml:space="preserve">do 3 měsíců </w:t>
      </w:r>
      <w:r>
        <w:t>od uvedení celé stavby do užív</w:t>
      </w:r>
      <w:r>
        <w:t>ání dle bodu b).</w:t>
      </w:r>
    </w:p>
    <w:p w:rsidR="002C2D3F" w:rsidRDefault="009C70D4">
      <w:pPr>
        <w:pStyle w:val="Zkladntext20"/>
        <w:numPr>
          <w:ilvl w:val="0"/>
          <w:numId w:val="7"/>
        </w:numPr>
        <w:shd w:val="clear" w:color="auto" w:fill="auto"/>
        <w:tabs>
          <w:tab w:val="left" w:pos="548"/>
        </w:tabs>
        <w:spacing w:after="0" w:line="216" w:lineRule="exact"/>
        <w:ind w:firstLine="0"/>
        <w:jc w:val="both"/>
        <w:sectPr w:rsidR="002C2D3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394" w:right="1730" w:bottom="1394" w:left="1420" w:header="0" w:footer="3" w:gutter="0"/>
          <w:cols w:space="720"/>
          <w:noEndnote/>
          <w:titlePg/>
          <w:docGrid w:linePitch="360"/>
        </w:sectPr>
      </w:pPr>
      <w:r>
        <w:t xml:space="preserve">Zhotovitel je povinen </w:t>
      </w:r>
      <w:r>
        <w:t>realizovat práce dle předem odsouhlaseného Časového plánu (dále jen harmonogram) realizace díla. Zhotovitel se při realizaci díla zavazuje respektovat termíny dokončení jednotlivých částí díla dle tohoto časového plánu.</w:t>
      </w:r>
    </w:p>
    <w:p w:rsidR="002C2D3F" w:rsidRDefault="009C70D4">
      <w:pPr>
        <w:pStyle w:val="Zkladntext130"/>
        <w:shd w:val="clear" w:color="auto" w:fill="auto"/>
        <w:spacing w:after="920"/>
        <w:ind w:left="5100" w:right="2640"/>
      </w:pPr>
      <w:r>
        <w:lastRenderedPageBreak/>
        <w:t xml:space="preserve">STATUI </w:t>
      </w:r>
      <w:r>
        <w:rPr>
          <w:rStyle w:val="Zkladntext13Arial55ptTun"/>
        </w:rPr>
        <w:t xml:space="preserve">rouo </w:t>
      </w:r>
      <w:r>
        <w:rPr>
          <w:rStyle w:val="Zkladntext13Malpsmena"/>
        </w:rPr>
        <w:t xml:space="preserve">dopravní </w:t>
      </w:r>
      <w:r>
        <w:t>l.NflUSTňUKlUft</w:t>
      </w:r>
      <w:r>
        <w:t>Y</w:t>
      </w:r>
    </w:p>
    <w:p w:rsidR="002C2D3F" w:rsidRDefault="009C70D4">
      <w:pPr>
        <w:pStyle w:val="Zkladntext20"/>
        <w:numPr>
          <w:ilvl w:val="0"/>
          <w:numId w:val="9"/>
        </w:numPr>
        <w:shd w:val="clear" w:color="auto" w:fill="auto"/>
        <w:tabs>
          <w:tab w:val="left" w:pos="541"/>
        </w:tabs>
        <w:spacing w:line="221" w:lineRule="exact"/>
        <w:ind w:firstLine="0"/>
        <w:jc w:val="both"/>
      </w:pPr>
      <w:r>
        <w:t xml:space="preserve">Smluvní strany se odlišně od OP dohodly, že Harmonogram realizace díla </w:t>
      </w:r>
      <w:r>
        <w:rPr>
          <w:rStyle w:val="Zkladntext2Tun"/>
        </w:rPr>
        <w:t xml:space="preserve">netvoří </w:t>
      </w:r>
      <w:r>
        <w:t>přílohu Smlouvy, musí být však předem odsouhlasen zástupcem Objednatele nejpozději při předání staveniště. Harmonogram je členěn po týdnech, včetně finančního plnění po měsící</w:t>
      </w:r>
      <w:r>
        <w:t>ch a jsou v něm vyznačeny dílčí termíny realizace díla, které jsou pro Zhotovitele závazné. Dílčí termíny budou navrženy a vyznačeny jako důležité a rozhodující termíny stavební připravenosti a dílčího dokončování prací tak, aby jejich průběžné plnění bylo</w:t>
      </w:r>
      <w:r>
        <w:t xml:space="preserve"> zárukou řádného průběhu stavby. Harmonogram realizace díla může zpracovat Zhotovitel ve vlastní formě tabulky a grafu tak, aby byl přehledný, průkazný a mohl sloužit Objednateli k průběžné kontrole postupu, případně řešení problémů plnění apod. Zhotovitel</w:t>
      </w:r>
      <w:r>
        <w:t xml:space="preserve"> se při realizaci díla zavazuje respektovat dílčí termíny realizace díla a termíny dokončení jednotlivých částí díla dle tohoto harmonogramu.</w:t>
      </w:r>
    </w:p>
    <w:p w:rsidR="002C2D3F" w:rsidRDefault="009C70D4">
      <w:pPr>
        <w:pStyle w:val="Zkladntext20"/>
        <w:numPr>
          <w:ilvl w:val="0"/>
          <w:numId w:val="9"/>
        </w:numPr>
        <w:shd w:val="clear" w:color="auto" w:fill="auto"/>
        <w:tabs>
          <w:tab w:val="left" w:pos="541"/>
        </w:tabs>
        <w:spacing w:line="221" w:lineRule="exact"/>
        <w:ind w:firstLine="0"/>
        <w:jc w:val="both"/>
      </w:pPr>
      <w:r>
        <w:t xml:space="preserve">Objednatel je povinen předat a Zhotovitel převzít staveniště (nebo jeho ucelenou část) v termínu do </w:t>
      </w:r>
      <w:r>
        <w:rPr>
          <w:rStyle w:val="Zkladntext2Tun"/>
        </w:rPr>
        <w:t>15 kalendářníc</w:t>
      </w:r>
      <w:r>
        <w:rPr>
          <w:rStyle w:val="Zkladntext2Tun"/>
        </w:rPr>
        <w:t xml:space="preserve">h dnů ode dne účinnosti této Smlouvy, </w:t>
      </w:r>
      <w:r>
        <w:t>včetně volného přístupu k jednotlivým objektům tak, aby Zhotovitel mohl zahájit práce a plynule v nich pokračovat.</w:t>
      </w:r>
    </w:p>
    <w:p w:rsidR="002C2D3F" w:rsidRDefault="009C70D4">
      <w:pPr>
        <w:pStyle w:val="Zkladntext20"/>
        <w:numPr>
          <w:ilvl w:val="0"/>
          <w:numId w:val="9"/>
        </w:numPr>
        <w:shd w:val="clear" w:color="auto" w:fill="auto"/>
        <w:tabs>
          <w:tab w:val="left" w:pos="541"/>
        </w:tabs>
        <w:spacing w:after="445" w:line="221" w:lineRule="exact"/>
        <w:ind w:firstLine="0"/>
        <w:jc w:val="both"/>
      </w:pPr>
      <w:r>
        <w:t xml:space="preserve">Pokud Zhotovitel nezahájí realizaci díla </w:t>
      </w:r>
      <w:r>
        <w:rPr>
          <w:rStyle w:val="Zkladntext2Tun"/>
        </w:rPr>
        <w:t xml:space="preserve">do 15 kalendářních dnů </w:t>
      </w:r>
      <w:r>
        <w:t xml:space="preserve">ode dne předání a převzetí staveniště, </w:t>
      </w:r>
      <w:r>
        <w:t>ani v dodatečně přiměřené lhůtě stanovené Objednatelem, je Objednatel oprávněn odstoupit od této Smlouvy. Další důvody pro odstoupení od této Smlouvy jsou uvedeny v příslušné části OP.</w:t>
      </w:r>
    </w:p>
    <w:p w:rsidR="002C2D3F" w:rsidRDefault="009C70D4">
      <w:pPr>
        <w:pStyle w:val="Nadpis30"/>
        <w:keepNext/>
        <w:keepLines/>
        <w:shd w:val="clear" w:color="auto" w:fill="auto"/>
        <w:spacing w:before="0" w:after="134" w:line="190" w:lineRule="exact"/>
      </w:pPr>
      <w:bookmarkStart w:id="14" w:name="bookmark13"/>
      <w:r>
        <w:t>Článek V.</w:t>
      </w:r>
      <w:bookmarkEnd w:id="14"/>
    </w:p>
    <w:p w:rsidR="002C2D3F" w:rsidRDefault="009C70D4">
      <w:pPr>
        <w:pStyle w:val="Nadpis30"/>
        <w:keepNext/>
        <w:keepLines/>
        <w:shd w:val="clear" w:color="auto" w:fill="auto"/>
        <w:spacing w:before="0" w:after="114" w:line="190" w:lineRule="exact"/>
      </w:pPr>
      <w:bookmarkStart w:id="15" w:name="bookmark14"/>
      <w:r>
        <w:t>Místo provádění díla</w:t>
      </w:r>
      <w:bookmarkEnd w:id="15"/>
    </w:p>
    <w:p w:rsidR="002C2D3F" w:rsidRDefault="009C70D4">
      <w:pPr>
        <w:pStyle w:val="Zkladntext20"/>
        <w:numPr>
          <w:ilvl w:val="1"/>
          <w:numId w:val="9"/>
        </w:numPr>
        <w:shd w:val="clear" w:color="auto" w:fill="auto"/>
        <w:tabs>
          <w:tab w:val="left" w:pos="541"/>
        </w:tabs>
        <w:spacing w:after="445" w:line="221" w:lineRule="exact"/>
        <w:ind w:firstLine="0"/>
        <w:jc w:val="both"/>
      </w:pPr>
      <w:r>
        <w:t>Místo provádění díla jako prostor staven</w:t>
      </w:r>
      <w:r>
        <w:t>iště je blíže specifikováno v projektové dokumentaci, viz odst. 3.2. Smlouvy.</w:t>
      </w:r>
    </w:p>
    <w:p w:rsidR="002C2D3F" w:rsidRDefault="009C70D4">
      <w:pPr>
        <w:pStyle w:val="Nadpis30"/>
        <w:keepNext/>
        <w:keepLines/>
        <w:shd w:val="clear" w:color="auto" w:fill="auto"/>
        <w:spacing w:before="0" w:after="139" w:line="190" w:lineRule="exact"/>
      </w:pPr>
      <w:bookmarkStart w:id="16" w:name="bookmark15"/>
      <w:r>
        <w:t>Článek VI.</w:t>
      </w:r>
      <w:bookmarkEnd w:id="16"/>
    </w:p>
    <w:p w:rsidR="002C2D3F" w:rsidRDefault="009C70D4">
      <w:pPr>
        <w:pStyle w:val="Nadpis30"/>
        <w:keepNext/>
        <w:keepLines/>
        <w:shd w:val="clear" w:color="auto" w:fill="auto"/>
        <w:spacing w:before="0" w:after="106" w:line="190" w:lineRule="exact"/>
      </w:pPr>
      <w:bookmarkStart w:id="17" w:name="bookmark16"/>
      <w:r>
        <w:t>Cena díla</w:t>
      </w:r>
      <w:bookmarkEnd w:id="17"/>
    </w:p>
    <w:p w:rsidR="002C2D3F" w:rsidRDefault="009C70D4">
      <w:pPr>
        <w:pStyle w:val="Zkladntext20"/>
        <w:numPr>
          <w:ilvl w:val="0"/>
          <w:numId w:val="10"/>
        </w:numPr>
        <w:shd w:val="clear" w:color="auto" w:fill="auto"/>
        <w:tabs>
          <w:tab w:val="left" w:pos="541"/>
        </w:tabs>
        <w:spacing w:after="0" w:line="226" w:lineRule="exact"/>
        <w:ind w:firstLine="0"/>
        <w:jc w:val="both"/>
      </w:pPr>
      <w:r>
        <w:t>Celková cena díla dle této Smlouvy je stanovena na základě podané nabídky v rámci výše uvedeného zadávacího řízení ve výši: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1738"/>
        <w:gridCol w:w="346"/>
      </w:tblGrid>
      <w:tr w:rsidR="002C2D3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707" w:type="dxa"/>
            <w:shd w:val="clear" w:color="auto" w:fill="FFFFFF"/>
          </w:tcPr>
          <w:p w:rsidR="002C2D3F" w:rsidRDefault="009C70D4">
            <w:pPr>
              <w:pStyle w:val="Zkladntext20"/>
              <w:framePr w:w="4790" w:wrap="notBeside" w:vAnchor="text" w:hAnchor="text" w:xAlign="center" w:y="1"/>
              <w:shd w:val="clear" w:color="auto" w:fill="auto"/>
              <w:spacing w:after="0" w:line="190" w:lineRule="exact"/>
              <w:ind w:right="420" w:firstLine="0"/>
              <w:jc w:val="right"/>
            </w:pPr>
            <w:r>
              <w:rPr>
                <w:rStyle w:val="Zkladntext21"/>
              </w:rPr>
              <w:t>Cena díla celkem bez DPH</w:t>
            </w:r>
          </w:p>
        </w:tc>
        <w:tc>
          <w:tcPr>
            <w:tcW w:w="1738" w:type="dxa"/>
            <w:shd w:val="clear" w:color="auto" w:fill="FFFFFF"/>
          </w:tcPr>
          <w:p w:rsidR="002C2D3F" w:rsidRDefault="009C70D4">
            <w:pPr>
              <w:pStyle w:val="Zkladntext20"/>
              <w:framePr w:w="479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Tun0"/>
              </w:rPr>
              <w:t xml:space="preserve">25 578 </w:t>
            </w:r>
            <w:r>
              <w:rPr>
                <w:rStyle w:val="Zkladntext2Tun0"/>
              </w:rPr>
              <w:t>153,80</w:t>
            </w:r>
          </w:p>
        </w:tc>
        <w:tc>
          <w:tcPr>
            <w:tcW w:w="346" w:type="dxa"/>
            <w:shd w:val="clear" w:color="auto" w:fill="FFFFFF"/>
          </w:tcPr>
          <w:p w:rsidR="002C2D3F" w:rsidRDefault="009C70D4">
            <w:pPr>
              <w:pStyle w:val="Zkladntext20"/>
              <w:framePr w:w="4790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1"/>
              </w:rPr>
              <w:t>Kč</w:t>
            </w:r>
          </w:p>
        </w:tc>
      </w:tr>
      <w:tr w:rsidR="002C2D3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707" w:type="dxa"/>
            <w:shd w:val="clear" w:color="auto" w:fill="FFFFFF"/>
            <w:vAlign w:val="bottom"/>
          </w:tcPr>
          <w:p w:rsidR="002C2D3F" w:rsidRDefault="009C70D4">
            <w:pPr>
              <w:pStyle w:val="Zkladntext20"/>
              <w:framePr w:w="4790" w:wrap="notBeside" w:vAnchor="text" w:hAnchor="text" w:xAlign="center" w:y="1"/>
              <w:shd w:val="clear" w:color="auto" w:fill="auto"/>
              <w:spacing w:after="0" w:line="190" w:lineRule="exact"/>
              <w:ind w:right="420" w:firstLine="0"/>
              <w:jc w:val="right"/>
            </w:pPr>
            <w:r>
              <w:rPr>
                <w:rStyle w:val="Zkladntext21"/>
              </w:rPr>
              <w:t>DPH 21 %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2C2D3F" w:rsidRDefault="009C70D4">
            <w:pPr>
              <w:pStyle w:val="Zkladntext20"/>
              <w:framePr w:w="479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1"/>
              </w:rPr>
              <w:t>5 371 412,30</w:t>
            </w:r>
          </w:p>
        </w:tc>
        <w:tc>
          <w:tcPr>
            <w:tcW w:w="346" w:type="dxa"/>
            <w:shd w:val="clear" w:color="auto" w:fill="FFFFFF"/>
            <w:vAlign w:val="bottom"/>
          </w:tcPr>
          <w:p w:rsidR="002C2D3F" w:rsidRDefault="009C70D4">
            <w:pPr>
              <w:pStyle w:val="Zkladntext20"/>
              <w:framePr w:w="4790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1"/>
              </w:rPr>
              <w:t>Kč</w:t>
            </w:r>
          </w:p>
        </w:tc>
      </w:tr>
      <w:tr w:rsidR="002C2D3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707" w:type="dxa"/>
            <w:shd w:val="clear" w:color="auto" w:fill="FFFFFF"/>
            <w:vAlign w:val="bottom"/>
          </w:tcPr>
          <w:p w:rsidR="002C2D3F" w:rsidRDefault="009C70D4">
            <w:pPr>
              <w:pStyle w:val="Zkladntext20"/>
              <w:framePr w:w="4790" w:wrap="notBeside" w:vAnchor="text" w:hAnchor="text" w:xAlign="center" w:y="1"/>
              <w:shd w:val="clear" w:color="auto" w:fill="auto"/>
              <w:spacing w:after="0" w:line="190" w:lineRule="exact"/>
              <w:ind w:right="420" w:firstLine="0"/>
              <w:jc w:val="right"/>
            </w:pPr>
            <w:r>
              <w:rPr>
                <w:rStyle w:val="Zkladntext21"/>
              </w:rPr>
              <w:t>Cena díla celkem vč. DPH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2C2D3F" w:rsidRDefault="009C70D4">
            <w:pPr>
              <w:pStyle w:val="Zkladntext20"/>
              <w:framePr w:w="479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Tun0"/>
              </w:rPr>
              <w:t>30 949 566,10</w:t>
            </w:r>
          </w:p>
        </w:tc>
        <w:tc>
          <w:tcPr>
            <w:tcW w:w="346" w:type="dxa"/>
            <w:shd w:val="clear" w:color="auto" w:fill="FFFFFF"/>
            <w:vAlign w:val="bottom"/>
          </w:tcPr>
          <w:p w:rsidR="002C2D3F" w:rsidRDefault="009C70D4">
            <w:pPr>
              <w:pStyle w:val="Zkladntext20"/>
              <w:framePr w:w="4790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1"/>
              </w:rPr>
              <w:t>Kč</w:t>
            </w:r>
          </w:p>
        </w:tc>
      </w:tr>
    </w:tbl>
    <w:p w:rsidR="002C2D3F" w:rsidRDefault="002C2D3F">
      <w:pPr>
        <w:framePr w:w="4790" w:wrap="notBeside" w:vAnchor="text" w:hAnchor="text" w:xAlign="center" w:y="1"/>
        <w:rPr>
          <w:sz w:val="2"/>
          <w:szCs w:val="2"/>
        </w:rPr>
      </w:pPr>
    </w:p>
    <w:p w:rsidR="002C2D3F" w:rsidRDefault="002C2D3F">
      <w:pPr>
        <w:rPr>
          <w:sz w:val="2"/>
          <w:szCs w:val="2"/>
        </w:rPr>
      </w:pPr>
    </w:p>
    <w:p w:rsidR="002C2D3F" w:rsidRDefault="009C70D4">
      <w:pPr>
        <w:pStyle w:val="Zkladntext20"/>
        <w:numPr>
          <w:ilvl w:val="0"/>
          <w:numId w:val="10"/>
        </w:numPr>
        <w:shd w:val="clear" w:color="auto" w:fill="auto"/>
        <w:tabs>
          <w:tab w:val="left" w:pos="541"/>
        </w:tabs>
        <w:spacing w:before="144" w:after="64" w:line="226" w:lineRule="exact"/>
        <w:ind w:firstLine="0"/>
        <w:jc w:val="both"/>
      </w:pPr>
      <w:r>
        <w:t>Podrobná kalkulace ceny díla včetně jednotkových cen je uvedena v soupisu stavebních prací, dodávek a služeb s výkazem výměr, který tvoří přílohu této Smlouvy.</w:t>
      </w:r>
    </w:p>
    <w:p w:rsidR="002C2D3F" w:rsidRDefault="009C70D4">
      <w:pPr>
        <w:pStyle w:val="Zkladntext20"/>
        <w:numPr>
          <w:ilvl w:val="0"/>
          <w:numId w:val="10"/>
        </w:numPr>
        <w:shd w:val="clear" w:color="auto" w:fill="auto"/>
        <w:tabs>
          <w:tab w:val="left" w:pos="541"/>
        </w:tabs>
        <w:spacing w:after="328" w:line="221" w:lineRule="exact"/>
        <w:ind w:firstLine="0"/>
        <w:jc w:val="both"/>
      </w:pPr>
      <w:r>
        <w:t xml:space="preserve">Zhotovitelem </w:t>
      </w:r>
      <w:r>
        <w:t>navržená cena díla je úplná, konečná a nepřekročitelná a obsahuje veškeré položky vyplývající ze zadávací dokumentace a projektové dokumentace. Případné vícepráce budou realizovány na základě předchozího postupu Zhotovitele dle §§ 2594 a 2627 OZ a dále v s</w:t>
      </w:r>
      <w:r>
        <w:t>ouladu s § 222 ZZVZ.</w:t>
      </w:r>
    </w:p>
    <w:p w:rsidR="002C2D3F" w:rsidRDefault="009C70D4">
      <w:pPr>
        <w:pStyle w:val="Nadpis30"/>
        <w:keepNext/>
        <w:keepLines/>
        <w:shd w:val="clear" w:color="auto" w:fill="auto"/>
        <w:spacing w:before="0"/>
      </w:pPr>
      <w:bookmarkStart w:id="18" w:name="bookmark17"/>
      <w:r>
        <w:t>Článek VII.</w:t>
      </w:r>
      <w:r>
        <w:br/>
        <w:t>Smluvní pokuty</w:t>
      </w:r>
      <w:bookmarkEnd w:id="18"/>
    </w:p>
    <w:p w:rsidR="002C2D3F" w:rsidRDefault="009C70D4">
      <w:pPr>
        <w:pStyle w:val="Zkladntext20"/>
        <w:numPr>
          <w:ilvl w:val="0"/>
          <w:numId w:val="11"/>
        </w:numPr>
        <w:shd w:val="clear" w:color="auto" w:fill="auto"/>
        <w:tabs>
          <w:tab w:val="left" w:pos="541"/>
        </w:tabs>
        <w:spacing w:after="300" w:line="336" w:lineRule="exact"/>
        <w:ind w:firstLine="0"/>
        <w:jc w:val="both"/>
      </w:pPr>
      <w:r>
        <w:t>Smluvní pokuty jsou upraveny v příslušné části OP.</w:t>
      </w:r>
    </w:p>
    <w:p w:rsidR="002C2D3F" w:rsidRDefault="009C70D4">
      <w:pPr>
        <w:pStyle w:val="Nadpis30"/>
        <w:keepNext/>
        <w:keepLines/>
        <w:shd w:val="clear" w:color="auto" w:fill="auto"/>
        <w:spacing w:before="0"/>
      </w:pPr>
      <w:bookmarkStart w:id="19" w:name="bookmark18"/>
      <w:r>
        <w:t>Článek Vlil.</w:t>
      </w:r>
      <w:bookmarkEnd w:id="19"/>
    </w:p>
    <w:p w:rsidR="002C2D3F" w:rsidRDefault="009C70D4">
      <w:pPr>
        <w:pStyle w:val="Nadpis30"/>
        <w:keepNext/>
        <w:keepLines/>
        <w:shd w:val="clear" w:color="auto" w:fill="auto"/>
        <w:spacing w:before="0"/>
      </w:pPr>
      <w:bookmarkStart w:id="20" w:name="bookmark19"/>
      <w:r>
        <w:t>Další ujednání</w:t>
      </w:r>
      <w:bookmarkEnd w:id="20"/>
    </w:p>
    <w:p w:rsidR="002C2D3F" w:rsidRDefault="009C70D4">
      <w:pPr>
        <w:pStyle w:val="Zkladntext20"/>
        <w:numPr>
          <w:ilvl w:val="0"/>
          <w:numId w:val="12"/>
        </w:numPr>
        <w:shd w:val="clear" w:color="auto" w:fill="auto"/>
        <w:tabs>
          <w:tab w:val="left" w:pos="541"/>
        </w:tabs>
        <w:spacing w:after="0" w:line="336" w:lineRule="exact"/>
        <w:ind w:firstLine="0"/>
        <w:jc w:val="both"/>
        <w:sectPr w:rsidR="002C2D3F">
          <w:pgSz w:w="11900" w:h="16840"/>
          <w:pgMar w:top="1314" w:right="1661" w:bottom="1314" w:left="1513" w:header="0" w:footer="3" w:gutter="0"/>
          <w:cols w:space="720"/>
          <w:noEndnote/>
          <w:docGrid w:linePitch="360"/>
        </w:sectPr>
      </w:pPr>
      <w:r>
        <w:t>Zhotovitel prohlašuje, že se před uzavřením Smlouvy nedopustil v souvislosti se zadávacím</w:t>
      </w:r>
    </w:p>
    <w:p w:rsidR="002C2D3F" w:rsidRDefault="009C70D4">
      <w:pPr>
        <w:pStyle w:val="Zkladntext40"/>
        <w:shd w:val="clear" w:color="auto" w:fill="auto"/>
        <w:spacing w:after="329" w:line="178" w:lineRule="exact"/>
      </w:pPr>
      <w:r>
        <w:lastRenderedPageBreak/>
        <w:pict>
          <v:shape id="_x0000_s1059" type="#_x0000_t202" style="position:absolute;margin-left:5.4pt;margin-top:0;width:135.1pt;height:10.3pt;z-index:-251655680;mso-wrap-distance-left:5pt;mso-wrap-distance-right:128.15pt;mso-wrap-distance-bottom:4.9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40"/>
                    <w:shd w:val="clear" w:color="auto" w:fill="auto"/>
                    <w:spacing w:after="0" w:line="140" w:lineRule="exact"/>
                  </w:pPr>
                  <w:r>
                    <w:rPr>
                      <w:rStyle w:val="Zkladntext4Exact"/>
                    </w:rPr>
                    <w:t xml:space="preserve">111/1296 </w:t>
                  </w:r>
                  <w:r>
                    <w:rPr>
                      <w:rStyle w:val="Zkladntext4Exact"/>
                    </w:rPr>
                    <w:t>Kuňovka - most ev. č. 1296-1</w:t>
                  </w:r>
                </w:p>
              </w:txbxContent>
            </v:textbox>
            <w10:wrap type="square" side="right" anchorx="margin"/>
          </v:shape>
        </w:pict>
      </w:r>
      <w:r>
        <w:t>Číslo smlouvy objednatele: P-ST-29-2022 Číslo smlouvy zhotovitele: 194/2022/A</w:t>
      </w:r>
    </w:p>
    <w:p w:rsidR="002C2D3F" w:rsidRDefault="009C70D4">
      <w:pPr>
        <w:pStyle w:val="Zkladntext20"/>
        <w:shd w:val="clear" w:color="auto" w:fill="auto"/>
        <w:spacing w:after="56" w:line="216" w:lineRule="exact"/>
        <w:ind w:firstLine="0"/>
        <w:jc w:val="both"/>
      </w:pPr>
      <w:r>
        <w:t xml:space="preserve">řízením sám nebo prostřednictvím jiné osoby žádného jednání, jež by odporovalo právním předpisům nebo dobrým mravům nebo by právní předpisy </w:t>
      </w:r>
      <w:r>
        <w:t>obcházelo, zejména že nenabízel žádné výhody osobám podílejícím se na zadání veřejné zakázky, na kterou s ním Objednatel uzavřel Smlouvu, a že se zejména ve vztahu k ostatním účastníkům zadávacího řízení nedopustil žádného jednání narušujícího hospodářskou</w:t>
      </w:r>
      <w:r>
        <w:t xml:space="preserve"> soutěž.</w:t>
      </w:r>
    </w:p>
    <w:p w:rsidR="002C2D3F" w:rsidRDefault="009C70D4">
      <w:pPr>
        <w:pStyle w:val="Zkladntext20"/>
        <w:numPr>
          <w:ilvl w:val="0"/>
          <w:numId w:val="12"/>
        </w:numPr>
        <w:shd w:val="clear" w:color="auto" w:fill="auto"/>
        <w:tabs>
          <w:tab w:val="left" w:pos="547"/>
        </w:tabs>
        <w:spacing w:line="221" w:lineRule="exact"/>
        <w:ind w:firstLine="0"/>
        <w:jc w:val="both"/>
      </w:pPr>
      <w:r>
        <w:t>Zhotovitel se zavazuje v rámci plnění této Smlouvy nerealizovat ani přímý ani nepřímý nákup či dovoz zboží uvedeného v Nařízení Rady (EU) č. 833/2014 o omezujících opatřeních vzhledem k činnostem Ruska destabilizujícím situaci na Ukrajině, ve zněn</w:t>
      </w:r>
      <w:r>
        <w:t>í novely Nařízením Rady (EU) č.</w:t>
      </w:r>
    </w:p>
    <w:p w:rsidR="002C2D3F" w:rsidRDefault="009C70D4">
      <w:pPr>
        <w:pStyle w:val="Zkladntext20"/>
        <w:numPr>
          <w:ilvl w:val="0"/>
          <w:numId w:val="12"/>
        </w:numPr>
        <w:shd w:val="clear" w:color="auto" w:fill="auto"/>
        <w:tabs>
          <w:tab w:val="left" w:pos="547"/>
        </w:tabs>
        <w:spacing w:after="85" w:line="221" w:lineRule="exact"/>
        <w:ind w:firstLine="0"/>
        <w:jc w:val="both"/>
      </w:pPr>
      <w:r>
        <w:pict>
          <v:shape id="_x0000_s1060" type="#_x0000_t202" style="position:absolute;left:0;text-align:left;margin-left:4.2pt;margin-top:-18.65pt;width:44.4pt;height:12.4pt;z-index:-251654656;mso-wrap-distance-left:5pt;mso-wrap-distance-right: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20"/>
                    <w:shd w:val="clear" w:color="auto" w:fill="auto"/>
                    <w:spacing w:after="0" w:line="190" w:lineRule="exact"/>
                    <w:ind w:firstLine="0"/>
                  </w:pPr>
                  <w:r>
                    <w:rPr>
                      <w:rStyle w:val="Zkladntext2Exact"/>
                    </w:rPr>
                    <w:t>2022/576.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1" type="#_x0000_t75" style="position:absolute;left:0;text-align:left;margin-left:131.15pt;margin-top:-195.1pt;width:176.15pt;height:32.15pt;z-index:-251653632;mso-wrap-distance-left:129.35pt;mso-wrap-distance-right:131.5pt;mso-position-horizontal-relative:margin" wrapcoords="0 0 21600 0 21600 21600 0 21600 0 0">
            <v:imagedata r:id="rId25" o:title="image2"/>
            <w10:wrap type="topAndBottom" anchorx="margin"/>
          </v:shape>
        </w:pict>
      </w:r>
      <w:r>
        <w:t>Zhotovitel se zavazuje v rámci plnění této Smlouvy nevyužívat v rozsahu vyšším než 10% ceny poddodavatele, který je:</w:t>
      </w:r>
    </w:p>
    <w:p w:rsidR="002C2D3F" w:rsidRDefault="009C70D4">
      <w:pPr>
        <w:pStyle w:val="Zkladntext20"/>
        <w:numPr>
          <w:ilvl w:val="0"/>
          <w:numId w:val="13"/>
        </w:numPr>
        <w:shd w:val="clear" w:color="auto" w:fill="auto"/>
        <w:tabs>
          <w:tab w:val="left" w:pos="1158"/>
        </w:tabs>
        <w:spacing w:after="0" w:line="190" w:lineRule="exact"/>
        <w:ind w:left="760" w:firstLine="0"/>
        <w:jc w:val="both"/>
      </w:pPr>
      <w:r>
        <w:t>fyzickou či právnickou osobou nebo subjektem či orgánem se sídlem v Rusku,</w:t>
      </w:r>
    </w:p>
    <w:p w:rsidR="002C2D3F" w:rsidRDefault="009C70D4">
      <w:pPr>
        <w:pStyle w:val="Zkladntext20"/>
        <w:numPr>
          <w:ilvl w:val="0"/>
          <w:numId w:val="13"/>
        </w:numPr>
        <w:shd w:val="clear" w:color="auto" w:fill="auto"/>
        <w:tabs>
          <w:tab w:val="left" w:pos="1158"/>
        </w:tabs>
        <w:spacing w:line="221" w:lineRule="exact"/>
        <w:ind w:left="1160"/>
      </w:pPr>
      <w:r>
        <w:t xml:space="preserve">právnickou osobou, subjektem nebo orgánem, který je z více než 50 </w:t>
      </w:r>
      <w:r>
        <w:rPr>
          <w:rStyle w:val="Zkladntext212ptKurzvadkovn0pt"/>
        </w:rPr>
        <w:t>%</w:t>
      </w:r>
      <w:r>
        <w:t xml:space="preserve"> přímo či nepřímo vlastněn některým ze subjektů uvedených v písmeni a) tohoto odstavce, nebo</w:t>
      </w:r>
    </w:p>
    <w:p w:rsidR="002C2D3F" w:rsidRDefault="009C70D4">
      <w:pPr>
        <w:pStyle w:val="Zkladntext20"/>
        <w:numPr>
          <w:ilvl w:val="0"/>
          <w:numId w:val="13"/>
        </w:numPr>
        <w:shd w:val="clear" w:color="auto" w:fill="auto"/>
        <w:tabs>
          <w:tab w:val="left" w:pos="1158"/>
        </w:tabs>
        <w:spacing w:after="64" w:line="221" w:lineRule="exact"/>
        <w:ind w:left="1160"/>
      </w:pPr>
      <w:r>
        <w:t>fyzickou nebo právnickou osobou, subjektem nebo orgánem, který jedná jménem nebo na pokyn někter</w:t>
      </w:r>
      <w:r>
        <w:t>ého ze subjektů uvedených v písmeni a) nebo b) tohoto odstavce.</w:t>
      </w:r>
    </w:p>
    <w:p w:rsidR="002C2D3F" w:rsidRDefault="009C70D4">
      <w:pPr>
        <w:pStyle w:val="Zkladntext20"/>
        <w:numPr>
          <w:ilvl w:val="0"/>
          <w:numId w:val="12"/>
        </w:numPr>
        <w:shd w:val="clear" w:color="auto" w:fill="auto"/>
        <w:tabs>
          <w:tab w:val="left" w:pos="547"/>
        </w:tabs>
        <w:spacing w:line="216" w:lineRule="exact"/>
        <w:ind w:firstLine="0"/>
        <w:jc w:val="both"/>
      </w:pPr>
      <w:r>
        <w:t>Ke změně ustanovení dle odst. 8.2. a 8.3. může dojít pouze v rámci novelizace Nařízení Rady (EU) č. 833/2014 o omezujících opatřeních vzhledem k činnostem Ruska destabilizujícím situaci na Ukr</w:t>
      </w:r>
      <w:r>
        <w:t>ajině, v aktuálním znění novely Nařízením Rady (EU) č. 2022/576 a to formou písemného dodatku k této Smlouvě.</w:t>
      </w:r>
    </w:p>
    <w:p w:rsidR="002C2D3F" w:rsidRDefault="009C70D4">
      <w:pPr>
        <w:pStyle w:val="Zkladntext20"/>
        <w:numPr>
          <w:ilvl w:val="0"/>
          <w:numId w:val="12"/>
        </w:numPr>
        <w:shd w:val="clear" w:color="auto" w:fill="auto"/>
        <w:tabs>
          <w:tab w:val="left" w:pos="547"/>
        </w:tabs>
        <w:spacing w:after="56" w:line="216" w:lineRule="exact"/>
        <w:ind w:firstLine="0"/>
        <w:jc w:val="both"/>
      </w:pPr>
      <w:r>
        <w:t>Dojde-li ze strany zhotovitele k porušení ustanovení dle odst. 8.2. a 8.3. má objednatel právo od Slouvy odstoupit.</w:t>
      </w:r>
    </w:p>
    <w:p w:rsidR="002C2D3F" w:rsidRDefault="009C70D4">
      <w:pPr>
        <w:pStyle w:val="Zkladntext20"/>
        <w:numPr>
          <w:ilvl w:val="0"/>
          <w:numId w:val="12"/>
        </w:numPr>
        <w:shd w:val="clear" w:color="auto" w:fill="auto"/>
        <w:tabs>
          <w:tab w:val="left" w:pos="547"/>
        </w:tabs>
        <w:spacing w:after="64" w:line="221" w:lineRule="exact"/>
        <w:ind w:firstLine="0"/>
        <w:jc w:val="both"/>
      </w:pPr>
      <w:r>
        <w:t xml:space="preserve">Smluvní strany se dále </w:t>
      </w:r>
      <w:r>
        <w:t xml:space="preserve">dohodly, že § 1921, § 2112, § 2595, § 2605 odst. 1 první věta a odst. 2, § 2618, § 2629 odst. 1 OZ upravující předání a převzetí díla a práva z vadného plnění, § 1976, § 2599 až § 2603 a § 2624 OZ upravující přechod vlastnického práva a nebezpečí škody, § </w:t>
      </w:r>
      <w:r>
        <w:t>1978 OZ upravující odstoupení od Smlouvy pro prodlení, § 2609 OZ upravující svémocný prodej, § 2611 OZ upravující hrazení odměny po částech a § 2620 až § 2622 OZ upravující určení ceny dle rozpočtu, a rovněž obchodní zvyklosti, jež jsou svým smyslem nebo ú</w:t>
      </w:r>
      <w:r>
        <w:t>činky stejné nebo obdobné uvedeným ustanovením, se nepoužijí. Smluvní strany se dále dohodly, že ustanovení právních předpisů, byť i nemají donucující účinky, mají přednost před obchodními zvyklostmi, pokud Smlouva nestanoví jinak.</w:t>
      </w:r>
    </w:p>
    <w:p w:rsidR="002C2D3F" w:rsidRDefault="009C70D4">
      <w:pPr>
        <w:pStyle w:val="Zkladntext20"/>
        <w:numPr>
          <w:ilvl w:val="0"/>
          <w:numId w:val="12"/>
        </w:numPr>
        <w:shd w:val="clear" w:color="auto" w:fill="auto"/>
        <w:tabs>
          <w:tab w:val="left" w:pos="547"/>
        </w:tabs>
        <w:spacing w:after="56" w:line="216" w:lineRule="exact"/>
        <w:ind w:firstLine="0"/>
        <w:jc w:val="both"/>
      </w:pPr>
      <w:r>
        <w:t>Provedení stavebních pra</w:t>
      </w:r>
      <w:r>
        <w:t xml:space="preserve">cí dle Smlouvy, uvedených v číselníku klasifikace produkce CZ-CPA kód 41 až 43, dle této Smlouvy je pro Objednatele uskutečňováno v rámci jeho hlavní činnosti, která nepodléhá DPH. </w:t>
      </w:r>
      <w:r>
        <w:rPr>
          <w:rStyle w:val="Zkladntext2Tun"/>
        </w:rPr>
        <w:t xml:space="preserve">Režim přenesené daňové povinnosti </w:t>
      </w:r>
      <w:r>
        <w:t>se na stavební práce dle této Smlouvy nev</w:t>
      </w:r>
      <w:r>
        <w:t>ztahuje.</w:t>
      </w:r>
    </w:p>
    <w:p w:rsidR="002C2D3F" w:rsidRDefault="009C70D4">
      <w:pPr>
        <w:pStyle w:val="Zkladntext20"/>
        <w:numPr>
          <w:ilvl w:val="0"/>
          <w:numId w:val="12"/>
        </w:numPr>
        <w:shd w:val="clear" w:color="auto" w:fill="auto"/>
        <w:tabs>
          <w:tab w:val="left" w:pos="547"/>
        </w:tabs>
        <w:spacing w:line="221" w:lineRule="exact"/>
        <w:ind w:firstLine="0"/>
        <w:jc w:val="both"/>
      </w:pPr>
      <w:r>
        <w:t>Zhotovitel je oprávněn fakturovat pouze v souladu s touto Smlouvou a OP skutečně provedené, dodané a poskytnuté stavební práce, dodávky a služby.</w:t>
      </w:r>
    </w:p>
    <w:p w:rsidR="002C2D3F" w:rsidRDefault="009C70D4">
      <w:pPr>
        <w:pStyle w:val="Zkladntext20"/>
        <w:numPr>
          <w:ilvl w:val="0"/>
          <w:numId w:val="12"/>
        </w:numPr>
        <w:shd w:val="clear" w:color="auto" w:fill="auto"/>
        <w:tabs>
          <w:tab w:val="left" w:pos="547"/>
        </w:tabs>
        <w:spacing w:after="85" w:line="221" w:lineRule="exact"/>
        <w:ind w:firstLine="0"/>
        <w:jc w:val="both"/>
      </w:pPr>
      <w:r>
        <w:t>Objednatel přijímá i elektronické faktury, a to ve formátech XML nebo PDF. V takovém případě je Zhoto</w:t>
      </w:r>
      <w:r>
        <w:t xml:space="preserve">vitel povinen elektronickou fakturu zaslat Objednateli na email </w:t>
      </w:r>
      <w:hyperlink r:id="rId26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rStyle w:val="Zkladntext2Tun"/>
          <w:lang w:val="en-US" w:eastAsia="en-US" w:bidi="en-US"/>
        </w:rPr>
        <w:t>.</w:t>
      </w:r>
    </w:p>
    <w:p w:rsidR="002C2D3F" w:rsidRDefault="009C70D4">
      <w:pPr>
        <w:pStyle w:val="Zkladntext20"/>
        <w:numPr>
          <w:ilvl w:val="0"/>
          <w:numId w:val="12"/>
        </w:numPr>
        <w:shd w:val="clear" w:color="auto" w:fill="auto"/>
        <w:tabs>
          <w:tab w:val="left" w:pos="547"/>
        </w:tabs>
        <w:spacing w:after="532" w:line="190" w:lineRule="exact"/>
        <w:ind w:firstLine="0"/>
        <w:jc w:val="both"/>
      </w:pPr>
      <w:r>
        <w:t>Smluvní strany se v souladu s odst. 5.5. OP dohodly, že bude probíhat měsíční fakturace.</w:t>
      </w:r>
    </w:p>
    <w:p w:rsidR="002C2D3F" w:rsidRDefault="009C70D4">
      <w:pPr>
        <w:pStyle w:val="Nadpis30"/>
        <w:keepNext/>
        <w:keepLines/>
        <w:shd w:val="clear" w:color="auto" w:fill="auto"/>
        <w:spacing w:before="0" w:after="9" w:line="190" w:lineRule="exact"/>
      </w:pPr>
      <w:bookmarkStart w:id="21" w:name="bookmark20"/>
      <w:r>
        <w:t>Článek IX.</w:t>
      </w:r>
      <w:bookmarkEnd w:id="21"/>
    </w:p>
    <w:p w:rsidR="002C2D3F" w:rsidRDefault="009C70D4">
      <w:pPr>
        <w:pStyle w:val="Nadpis30"/>
        <w:keepNext/>
        <w:keepLines/>
        <w:shd w:val="clear" w:color="auto" w:fill="auto"/>
        <w:spacing w:before="0" w:line="190" w:lineRule="exact"/>
      </w:pPr>
      <w:bookmarkStart w:id="22" w:name="bookmark21"/>
      <w:r>
        <w:t>Obchodní podmínky</w:t>
      </w:r>
      <w:bookmarkEnd w:id="22"/>
    </w:p>
    <w:p w:rsidR="002C2D3F" w:rsidRDefault="009C70D4">
      <w:pPr>
        <w:pStyle w:val="Zkladntext20"/>
        <w:numPr>
          <w:ilvl w:val="0"/>
          <w:numId w:val="14"/>
        </w:numPr>
        <w:shd w:val="clear" w:color="auto" w:fill="auto"/>
        <w:tabs>
          <w:tab w:val="left" w:pos="547"/>
        </w:tabs>
        <w:spacing w:line="216" w:lineRule="exact"/>
        <w:ind w:firstLine="0"/>
        <w:jc w:val="both"/>
      </w:pPr>
      <w:r>
        <w:t xml:space="preserve">Smluvní strany tímto </w:t>
      </w:r>
      <w:r>
        <w:t>při určení svých vzájemných práv a povinností odkazují na nedílnou součást této Smlouvy, a to na obchodní podmínky Objednatele, jakožto zadavatele výše uvedené veřejné zakázky.</w:t>
      </w:r>
    </w:p>
    <w:p w:rsidR="002C2D3F" w:rsidRDefault="009C70D4">
      <w:pPr>
        <w:pStyle w:val="Zkladntext20"/>
        <w:numPr>
          <w:ilvl w:val="0"/>
          <w:numId w:val="14"/>
        </w:numPr>
        <w:shd w:val="clear" w:color="auto" w:fill="auto"/>
        <w:tabs>
          <w:tab w:val="left" w:pos="547"/>
        </w:tabs>
        <w:spacing w:after="0" w:line="216" w:lineRule="exact"/>
        <w:ind w:firstLine="0"/>
        <w:jc w:val="both"/>
        <w:sectPr w:rsidR="002C2D3F">
          <w:pgSz w:w="11900" w:h="16840"/>
          <w:pgMar w:top="923" w:right="1726" w:bottom="923" w:left="1438" w:header="0" w:footer="3" w:gutter="0"/>
          <w:cols w:space="720"/>
          <w:noEndnote/>
          <w:docGrid w:linePitch="360"/>
        </w:sectPr>
      </w:pPr>
      <w:r>
        <w:t>V případě rozporu obchodních podmínek a této Smlouvy maj</w:t>
      </w:r>
      <w:r>
        <w:t>í přednost ustanovení uvedená ve Smlouvě.</w:t>
      </w:r>
    </w:p>
    <w:p w:rsidR="002C2D3F" w:rsidRDefault="009C70D4">
      <w:pPr>
        <w:pStyle w:val="Zkladntext40"/>
        <w:shd w:val="clear" w:color="auto" w:fill="auto"/>
        <w:spacing w:after="293" w:line="178" w:lineRule="exact"/>
      </w:pPr>
      <w:r>
        <w:lastRenderedPageBreak/>
        <w:pict>
          <v:shape id="_x0000_s1062" type="#_x0000_t202" style="position:absolute;margin-left:1.3pt;margin-top:0;width:134.65pt;height:10.3pt;z-index:-251652608;mso-wrap-distance-left:5pt;mso-wrap-distance-right:128.65pt;mso-wrap-distance-bottom:4.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40"/>
                    <w:shd w:val="clear" w:color="auto" w:fill="auto"/>
                    <w:spacing w:after="0" w:line="140" w:lineRule="exact"/>
                  </w:pPr>
                  <w:r>
                    <w:rPr>
                      <w:rStyle w:val="Zkladntext4Exact"/>
                    </w:rPr>
                    <w:t>111/1296 Kuňovka - most ev. č. 1296-1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63" type="#_x0000_t75" style="position:absolute;margin-left:125.6pt;margin-top:-40.8pt;width:68.15pt;height:23.5pt;z-index:-251651584;mso-wrap-distance-left:126.95pt;mso-wrap-distance-right:59.5pt;mso-position-horizontal-relative:margin" wrapcoords="0 0 21600 0 21600 21600 0 21600 0 0">
            <v:imagedata r:id="rId27" o:title="image3"/>
            <w10:wrap type="topAndBottom" anchorx="margin"/>
          </v:shape>
        </w:pict>
      </w:r>
      <w:r>
        <w:pict>
          <v:shape id="_x0000_s1064" type="#_x0000_t75" style="position:absolute;margin-left:253.3pt;margin-top:-21.35pt;width:50.4pt;height:8.65pt;z-index:-251650560;mso-wrap-distance-left:5pt;mso-wrap-distance-top:19.45pt;mso-wrap-distance-right:132.25pt;mso-position-horizontal-relative:margin" wrapcoords="0 0 21600 0 21600 21600 0 21600 0 0">
            <v:imagedata r:id="rId28" o:title="image4"/>
            <w10:wrap type="topAndBottom" anchorx="margin"/>
          </v:shape>
        </w:pict>
      </w:r>
      <w:r>
        <w:t>Číslo smlouvy objednatele: P-ST-29-2022 Číslo smlouvy zhotovitele: 194/2022/A</w:t>
      </w:r>
    </w:p>
    <w:p w:rsidR="002C2D3F" w:rsidRDefault="009C70D4">
      <w:pPr>
        <w:pStyle w:val="Zkladntext20"/>
        <w:numPr>
          <w:ilvl w:val="0"/>
          <w:numId w:val="14"/>
        </w:numPr>
        <w:shd w:val="clear" w:color="auto" w:fill="auto"/>
        <w:tabs>
          <w:tab w:val="left" w:pos="545"/>
        </w:tabs>
        <w:spacing w:after="0" w:line="336" w:lineRule="exact"/>
        <w:ind w:firstLine="0"/>
        <w:jc w:val="both"/>
      </w:pPr>
      <w:r>
        <w:t>Zhotovitel tímto prohlašuje, že OP zadavatele zná, akceptuje je a rozumí jim.</w:t>
      </w:r>
    </w:p>
    <w:p w:rsidR="002C2D3F" w:rsidRDefault="009C70D4">
      <w:pPr>
        <w:pStyle w:val="Nadpis30"/>
        <w:keepNext/>
        <w:keepLines/>
        <w:shd w:val="clear" w:color="auto" w:fill="auto"/>
        <w:spacing w:before="0"/>
      </w:pPr>
      <w:bookmarkStart w:id="23" w:name="bookmark22"/>
      <w:r>
        <w:t>Článek X.</w:t>
      </w:r>
      <w:bookmarkEnd w:id="23"/>
    </w:p>
    <w:p w:rsidR="002C2D3F" w:rsidRDefault="009C70D4">
      <w:pPr>
        <w:pStyle w:val="Nadpis30"/>
        <w:keepNext/>
        <w:keepLines/>
        <w:shd w:val="clear" w:color="auto" w:fill="auto"/>
        <w:spacing w:before="0"/>
      </w:pPr>
      <w:bookmarkStart w:id="24" w:name="bookmark23"/>
      <w:r>
        <w:t>Odpov</w:t>
      </w:r>
      <w:r>
        <w:t>ědnost za vady díla a záruka za jakost</w:t>
      </w:r>
      <w:bookmarkEnd w:id="24"/>
    </w:p>
    <w:p w:rsidR="002C2D3F" w:rsidRDefault="009C70D4">
      <w:pPr>
        <w:pStyle w:val="Zkladntext20"/>
        <w:numPr>
          <w:ilvl w:val="0"/>
          <w:numId w:val="15"/>
        </w:numPr>
        <w:shd w:val="clear" w:color="auto" w:fill="auto"/>
        <w:tabs>
          <w:tab w:val="left" w:pos="545"/>
        </w:tabs>
        <w:spacing w:after="56" w:line="221" w:lineRule="exact"/>
        <w:ind w:firstLine="0"/>
        <w:jc w:val="both"/>
      </w:pPr>
      <w:r>
        <w:t xml:space="preserve">Zhotovitel poskytuje na dílo, které je předmětem této Smlouvy, záruku za jakost v délce trvání </w:t>
      </w:r>
      <w:r>
        <w:rPr>
          <w:rStyle w:val="Zkladntext2Tun"/>
        </w:rPr>
        <w:t xml:space="preserve">60 měsíců, </w:t>
      </w:r>
      <w:r>
        <w:t xml:space="preserve">přičemž na izolace mostovky vč. detailů poskytuje Zhotovitel záruku v délce trvání </w:t>
      </w:r>
      <w:r>
        <w:rPr>
          <w:rStyle w:val="Zkladntext2Tun"/>
        </w:rPr>
        <w:t>120 měsíců.</w:t>
      </w:r>
    </w:p>
    <w:p w:rsidR="002C2D3F" w:rsidRDefault="009C70D4">
      <w:pPr>
        <w:pStyle w:val="Zkladntext20"/>
        <w:numPr>
          <w:ilvl w:val="0"/>
          <w:numId w:val="15"/>
        </w:numPr>
        <w:shd w:val="clear" w:color="auto" w:fill="auto"/>
        <w:tabs>
          <w:tab w:val="left" w:pos="545"/>
        </w:tabs>
        <w:spacing w:line="226" w:lineRule="exact"/>
        <w:ind w:firstLine="0"/>
        <w:jc w:val="both"/>
      </w:pPr>
      <w:r>
        <w:t>Záruka za jakost</w:t>
      </w:r>
      <w:r>
        <w:t xml:space="preserve"> počíná běžet ode dne podepsání písemného protokolu o předání a převzetí díla bez vad.</w:t>
      </w:r>
    </w:p>
    <w:p w:rsidR="002C2D3F" w:rsidRDefault="009C70D4">
      <w:pPr>
        <w:pStyle w:val="Zkladntext20"/>
        <w:numPr>
          <w:ilvl w:val="0"/>
          <w:numId w:val="15"/>
        </w:numPr>
        <w:shd w:val="clear" w:color="auto" w:fill="auto"/>
        <w:tabs>
          <w:tab w:val="left" w:pos="548"/>
        </w:tabs>
        <w:spacing w:after="449" w:line="226" w:lineRule="exact"/>
        <w:ind w:firstLine="0"/>
        <w:jc w:val="both"/>
      </w:pPr>
      <w:r>
        <w:t>Bližší podmínky upravující odpovědnost za vady díla a záruku za jakost jsou uvedeny v příslušné části OP.</w:t>
      </w:r>
    </w:p>
    <w:p w:rsidR="002C2D3F" w:rsidRDefault="009C70D4">
      <w:pPr>
        <w:pStyle w:val="Nadpis30"/>
        <w:keepNext/>
        <w:keepLines/>
        <w:shd w:val="clear" w:color="auto" w:fill="auto"/>
        <w:spacing w:before="0" w:after="74" w:line="190" w:lineRule="exact"/>
      </w:pPr>
      <w:bookmarkStart w:id="25" w:name="bookmark24"/>
      <w:r>
        <w:t>Článek XI.</w:t>
      </w:r>
      <w:bookmarkEnd w:id="25"/>
    </w:p>
    <w:p w:rsidR="002C2D3F" w:rsidRDefault="009C70D4">
      <w:pPr>
        <w:pStyle w:val="Nadpis30"/>
        <w:keepNext/>
        <w:keepLines/>
        <w:shd w:val="clear" w:color="auto" w:fill="auto"/>
        <w:spacing w:before="0" w:after="46" w:line="190" w:lineRule="exact"/>
      </w:pPr>
      <w:bookmarkStart w:id="26" w:name="bookmark25"/>
      <w:r>
        <w:t>Platnost a účinnost smlouvy</w:t>
      </w:r>
      <w:bookmarkEnd w:id="26"/>
    </w:p>
    <w:p w:rsidR="002C2D3F" w:rsidRDefault="009C70D4">
      <w:pPr>
        <w:pStyle w:val="Zkladntext20"/>
        <w:numPr>
          <w:ilvl w:val="0"/>
          <w:numId w:val="16"/>
        </w:numPr>
        <w:shd w:val="clear" w:color="auto" w:fill="auto"/>
        <w:tabs>
          <w:tab w:val="left" w:pos="558"/>
        </w:tabs>
        <w:spacing w:after="64" w:line="226" w:lineRule="exact"/>
        <w:ind w:firstLine="0"/>
        <w:jc w:val="both"/>
      </w:pPr>
      <w:r>
        <w:t xml:space="preserve">Tato Smlouva o dílo je </w:t>
      </w:r>
      <w:r>
        <w:t>vyhotovena v elektronické podobě, přičemž obě smluvní strany obdrží její elektronický originál.</w:t>
      </w:r>
    </w:p>
    <w:p w:rsidR="002C2D3F" w:rsidRDefault="009C70D4">
      <w:pPr>
        <w:pStyle w:val="Zkladntext20"/>
        <w:numPr>
          <w:ilvl w:val="0"/>
          <w:numId w:val="16"/>
        </w:numPr>
        <w:shd w:val="clear" w:color="auto" w:fill="auto"/>
        <w:tabs>
          <w:tab w:val="left" w:pos="548"/>
        </w:tabs>
        <w:spacing w:after="56" w:line="221" w:lineRule="exact"/>
        <w:ind w:firstLine="0"/>
        <w:jc w:val="both"/>
      </w:pPr>
      <w:r>
        <w:t xml:space="preserve">Smlouva je </w:t>
      </w:r>
      <w:r>
        <w:rPr>
          <w:rStyle w:val="Zkladntext2Tun1"/>
        </w:rPr>
        <w:t>platná</w:t>
      </w:r>
      <w:r>
        <w:rPr>
          <w:rStyle w:val="Zkladntext2Tun"/>
        </w:rPr>
        <w:t xml:space="preserve"> </w:t>
      </w:r>
      <w:r>
        <w:t>dnem připojení platného uznávaného elektronického podpisu dle zákona č. 297/2016 Sb., o službách vytvářejících důvěru pro elektronické transak</w:t>
      </w:r>
      <w:r>
        <w:t>ce, ve znění pozdějších předpisů, do této Smlouvy a jejích jednotlivých příloh, nejsou-li součástí jediného elektronického dokumentu (tj. do všech samostatných souborů tvořících v souhrnu Smlouvu), a to oběma smluvními stranami.</w:t>
      </w:r>
    </w:p>
    <w:p w:rsidR="002C2D3F" w:rsidRDefault="009C70D4">
      <w:pPr>
        <w:pStyle w:val="Zkladntext110"/>
        <w:numPr>
          <w:ilvl w:val="0"/>
          <w:numId w:val="16"/>
        </w:numPr>
        <w:shd w:val="clear" w:color="auto" w:fill="auto"/>
        <w:tabs>
          <w:tab w:val="left" w:pos="545"/>
        </w:tabs>
        <w:spacing w:after="60" w:line="226" w:lineRule="exact"/>
      </w:pPr>
      <w:r>
        <w:t>Smlouva je uzavírána s odlo</w:t>
      </w:r>
      <w:r>
        <w:t xml:space="preserve">ženou účinností, </w:t>
      </w:r>
      <w:r>
        <w:rPr>
          <w:rStyle w:val="Zkladntext11Netun"/>
        </w:rPr>
        <w:t xml:space="preserve">přičemž tato </w:t>
      </w:r>
      <w:r>
        <w:t xml:space="preserve">Smlouva nabývá </w:t>
      </w:r>
      <w:r>
        <w:rPr>
          <w:rStyle w:val="Zkladntext111"/>
          <w:b/>
          <w:bCs/>
        </w:rPr>
        <w:t xml:space="preserve">účinnosti </w:t>
      </w:r>
      <w:r>
        <w:t xml:space="preserve">dnem odeslání písemné výzvy </w:t>
      </w:r>
      <w:r>
        <w:rPr>
          <w:rStyle w:val="Zkladntext11Netun"/>
        </w:rPr>
        <w:t>Zhotoviteli k převzetí staveniště Objednatelem.</w:t>
      </w:r>
    </w:p>
    <w:p w:rsidR="002C2D3F" w:rsidRDefault="009C70D4">
      <w:pPr>
        <w:pStyle w:val="Zkladntext20"/>
        <w:numPr>
          <w:ilvl w:val="0"/>
          <w:numId w:val="16"/>
        </w:numPr>
        <w:shd w:val="clear" w:color="auto" w:fill="auto"/>
        <w:tabs>
          <w:tab w:val="left" w:pos="545"/>
        </w:tabs>
        <w:spacing w:after="64" w:line="226" w:lineRule="exact"/>
        <w:ind w:firstLine="0"/>
        <w:jc w:val="both"/>
      </w:pPr>
      <w:r>
        <w:t>Objednatel je povinen po rozhodnutí o finančním zajištění akce zaslat Zhotoviteli písemnou výzvu k převzetí staveniště.</w:t>
      </w:r>
    </w:p>
    <w:p w:rsidR="002C2D3F" w:rsidRDefault="009C70D4">
      <w:pPr>
        <w:pStyle w:val="Zkladntext20"/>
        <w:numPr>
          <w:ilvl w:val="0"/>
          <w:numId w:val="16"/>
        </w:numPr>
        <w:shd w:val="clear" w:color="auto" w:fill="auto"/>
        <w:tabs>
          <w:tab w:val="left" w:pos="548"/>
        </w:tabs>
        <w:spacing w:after="445" w:line="221" w:lineRule="exact"/>
        <w:ind w:firstLine="0"/>
        <w:jc w:val="both"/>
      </w:pPr>
      <w:r>
        <w:t xml:space="preserve">Pokud Objednatel Zhotoviteli neodešle písemnou výzvu k převzetí staveniště dle této Smlouvy ani do </w:t>
      </w:r>
      <w:r>
        <w:rPr>
          <w:rStyle w:val="Zkladntext2Tun"/>
        </w:rPr>
        <w:t xml:space="preserve">30. 04. 2023, </w:t>
      </w:r>
      <w:r>
        <w:t>nenabude Smlouva účinnosti a bez dalšího tímto dnem pozbude i své platnosti. V takovém případě nevzniká Zhotoviteli nárok na náhradu škody nebo</w:t>
      </w:r>
      <w:r>
        <w:t xml:space="preserve"> ušlého zisku a s tímto vědomím Zhotovitel Smlouvu podepisuje.</w:t>
      </w:r>
    </w:p>
    <w:p w:rsidR="002C2D3F" w:rsidRDefault="009C70D4">
      <w:pPr>
        <w:pStyle w:val="Nadpis30"/>
        <w:keepNext/>
        <w:keepLines/>
        <w:shd w:val="clear" w:color="auto" w:fill="auto"/>
        <w:spacing w:before="0" w:after="74" w:line="190" w:lineRule="exact"/>
      </w:pPr>
      <w:bookmarkStart w:id="27" w:name="bookmark26"/>
      <w:r>
        <w:t>Článek XII.</w:t>
      </w:r>
      <w:bookmarkEnd w:id="27"/>
    </w:p>
    <w:p w:rsidR="002C2D3F" w:rsidRDefault="009C70D4">
      <w:pPr>
        <w:pStyle w:val="Nadpis30"/>
        <w:keepNext/>
        <w:keepLines/>
        <w:shd w:val="clear" w:color="auto" w:fill="auto"/>
        <w:spacing w:before="0" w:after="54" w:line="190" w:lineRule="exact"/>
      </w:pPr>
      <w:bookmarkStart w:id="28" w:name="bookmark27"/>
      <w:r>
        <w:t>Závěrečná ustanovení</w:t>
      </w:r>
      <w:bookmarkEnd w:id="28"/>
    </w:p>
    <w:p w:rsidR="002C2D3F" w:rsidRDefault="009C70D4">
      <w:pPr>
        <w:pStyle w:val="Zkladntext20"/>
        <w:numPr>
          <w:ilvl w:val="0"/>
          <w:numId w:val="17"/>
        </w:numPr>
        <w:shd w:val="clear" w:color="auto" w:fill="auto"/>
        <w:tabs>
          <w:tab w:val="left" w:pos="545"/>
        </w:tabs>
        <w:spacing w:line="221" w:lineRule="exact"/>
        <w:ind w:firstLine="0"/>
        <w:jc w:val="both"/>
      </w:pPr>
      <w:r>
        <w:t>Tato Smlouva podléhá zveřejnění dle zákona č. 340/2015 Sb. o zvláštních podmínkách účinnosti některých smluv, uveřejňování těchto smluv a o registru smluv (záko</w:t>
      </w:r>
      <w:r>
        <w:t>n o registru smluv), v platném a účinném znění.</w:t>
      </w:r>
    </w:p>
    <w:p w:rsidR="002C2D3F" w:rsidRDefault="009C70D4">
      <w:pPr>
        <w:pStyle w:val="Zkladntext20"/>
        <w:numPr>
          <w:ilvl w:val="0"/>
          <w:numId w:val="17"/>
        </w:numPr>
        <w:shd w:val="clear" w:color="auto" w:fill="auto"/>
        <w:tabs>
          <w:tab w:val="left" w:pos="553"/>
        </w:tabs>
        <w:spacing w:line="221" w:lineRule="exact"/>
        <w:ind w:firstLine="0"/>
        <w:jc w:val="both"/>
      </w:pPr>
      <w:r>
        <w:t>Zhotovitel souhlasí se zveřejněním případných informací o této Smlouvě dle zákona č. 106/1999 Sb. o svobodném přístupu k informacím, v jeho platném znění, či se zveřejněním Smlouvy v souladu s povinnostmi Obj</w:t>
      </w:r>
      <w:r>
        <w:t>ednatele za podmínek vyplývajících z příslušných právních předpisů, zejména souhlasí se zveřejněním Smlouvy včetně všech jejich změn a dodatků, výše skutečně uhrazené ceny na základě Smlouvy a dalších údajů na profilu Objednatele dle § 219 ZZVZ a v registr</w:t>
      </w:r>
      <w:r>
        <w:t>u smluv dle zákona č. 340/2015 Sb. o zvláštních podmínkách účinnosti některých smluv, uveřejňování těchto smluv a o registru smluv (zákon o registru smluv). Smlouvu bude dle vůle smluvních stran na profilu zadavatele a v registru smluv v souladu s příslušn</w:t>
      </w:r>
      <w:r>
        <w:t>ými právními předpisy, zejména ve lhůtách stanovených příslušnými právními předpisy, zveřejňovat Objednatel.</w:t>
      </w:r>
    </w:p>
    <w:p w:rsidR="002C2D3F" w:rsidRDefault="009C70D4">
      <w:pPr>
        <w:pStyle w:val="Zkladntext20"/>
        <w:numPr>
          <w:ilvl w:val="0"/>
          <w:numId w:val="17"/>
        </w:numPr>
        <w:shd w:val="clear" w:color="auto" w:fill="auto"/>
        <w:tabs>
          <w:tab w:val="left" w:pos="545"/>
        </w:tabs>
        <w:spacing w:after="0" w:line="221" w:lineRule="exact"/>
        <w:ind w:firstLine="0"/>
        <w:jc w:val="both"/>
        <w:sectPr w:rsidR="002C2D3F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0" w:h="16840"/>
          <w:pgMar w:top="977" w:right="1661" w:bottom="977" w:left="1499" w:header="0" w:footer="3" w:gutter="0"/>
          <w:cols w:space="720"/>
          <w:noEndnote/>
          <w:titlePg/>
          <w:docGrid w:linePitch="360"/>
        </w:sectPr>
      </w:pPr>
      <w:r>
        <w:t xml:space="preserve">Zhotovitel se zavazuje, že nebude plnění předmětu díla, tak </w:t>
      </w:r>
      <w:r>
        <w:t>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Zh</w:t>
      </w:r>
      <w:r>
        <w:t>otovitel v rámci svých reálných možností chovat tak, aby zohledňoval</w:t>
      </w:r>
    </w:p>
    <w:p w:rsidR="002C2D3F" w:rsidRDefault="009C70D4">
      <w:pPr>
        <w:pStyle w:val="Zkladntext40"/>
        <w:shd w:val="clear" w:color="auto" w:fill="auto"/>
        <w:spacing w:after="386" w:line="178" w:lineRule="exact"/>
      </w:pPr>
      <w:r>
        <w:lastRenderedPageBreak/>
        <w:pict>
          <v:shape id="_x0000_s1073" type="#_x0000_t202" style="position:absolute;margin-left:17.2pt;margin-top:0;width:134.9pt;height:10.25pt;z-index:-251649536;mso-wrap-distance-left:5pt;mso-wrap-distance-right:128.4pt;mso-wrap-distance-bottom:4.9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40"/>
                    <w:shd w:val="clear" w:color="auto" w:fill="auto"/>
                    <w:spacing w:after="0" w:line="140" w:lineRule="exact"/>
                  </w:pPr>
                  <w:r>
                    <w:rPr>
                      <w:rStyle w:val="Zkladntext4Exact"/>
                    </w:rPr>
                    <w:t>111/1296 Kuňovka-most ev. č. 1296-1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74" type="#_x0000_t75" style="position:absolute;margin-left:235.15pt;margin-top:-44.65pt;width:84pt;height:31.7pt;z-index:-251648512;mso-wrap-distance-left:5pt;mso-wrap-distance-right:131.75pt;mso-position-horizontal-relative:margin" wrapcoords="0 0 21600 0 21600 21600 0 21600 0 0">
            <v:imagedata r:id="rId35" o:title="image5"/>
            <w10:wrap type="topAndBottom" anchorx="margin"/>
          </v:shape>
        </w:pict>
      </w:r>
      <w:r>
        <w:t>Číslo smlouvy objednatele: P-ST-29-2022 Číslo smlouvy zhotovitele: 194/2022/A</w:t>
      </w:r>
    </w:p>
    <w:p w:rsidR="002C2D3F" w:rsidRDefault="009C70D4">
      <w:pPr>
        <w:pStyle w:val="Zkladntext20"/>
        <w:shd w:val="clear" w:color="auto" w:fill="auto"/>
        <w:spacing w:line="221" w:lineRule="exact"/>
        <w:ind w:firstLine="0"/>
        <w:jc w:val="both"/>
      </w:pPr>
      <w:r>
        <w:t>zachování rovných pracovních příležitostí, sociálního začleňování, dů</w:t>
      </w:r>
      <w:r>
        <w:t>stojných pracovních podmínek a případně dalších sociálně relevantních hledisek, dále minimálního dopadu na životní prostředí, trvale udržitelného rozvoje, životní prostřední nezatěžujícího životního cyklu a případně dalších environmentálních hledisek a sou</w:t>
      </w:r>
      <w:r>
        <w:t>časně alternativy implementace nového nebo značně zlepšeného produktu, služby nebo postupu. Zhotovitel prohlašuje, že si je vědom skutečnosti, že Objednatel zadal veřejnou zakázku v souladu se zásadami sociálně odpovědného zadávání veřejných zakázek, z toh</w:t>
      </w:r>
      <w:r>
        <w:t>oto důvodu se Zhotovitel zavazuje po celou dobu trvání Smlouvy zajistit důstojné pracovní podmínky a bezpečnost práce, dodržovat veškeré právní předpisy, zejména pak zákon č. 262/2006 Sb., zákoník práce, ve znění pozdějších předpisů (odměňování, pracovní d</w:t>
      </w:r>
      <w:r>
        <w:t>oba, doba odpočinku mezi směnami, placené přesčasy) a zákon č. 435/2004 Sb., o zaměstnanosti, ve znění pozdějších předpisů, a to vůči všem osobám, které se na plnění Smlouvy podílejí a bez ohledu na to, zda bude Dílo prováděno Zhotovitelem či jeho poddodav</w:t>
      </w:r>
      <w:r>
        <w:t xml:space="preserve">atelem. Zhotovitel je povinen po dobu trvání Smlouvy, na vyžádání Objednatele, předložit čestné prohlášení, v němž uvede jmenný seznam všech svých zaměstnanců, agenturních zaměstnanců, živnostníků a dalších osob, které realizovaly Dílo v uplynulém období. </w:t>
      </w:r>
      <w:r>
        <w:t xml:space="preserve">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</w:t>
      </w:r>
      <w:r>
        <w:t xml:space="preserve">k výkonu pracovní činnosti. Dále zde bude uvedeno, že všechny tyto osoby byly proškoleny z problematiky bezpečnosti a ochrany zdraví při práci a že jsou vybaveny osobními ochrannými pracovními prostředky dle účinné právní úpravy. Zároveň je zhotovitel, na </w:t>
      </w:r>
      <w:r>
        <w:t>vyžádání Objednatele, povinen předložit čestné prohlášení o včasném a úplném plnění veškerých svých závazků vůči poddodavatelům, jejichž prostřednictvím Dílo realizuje. Zhotovitel bere na vědomí, že tato prohlášení je Objednatel oprávněn poskytnout přísluš</w:t>
      </w:r>
      <w:r>
        <w:t>ným orgánům veřejné moci České republiky. Objednatel je oprávněn průběžně kontrolovat dodržování povinností Zhotovitele, a to i přímo u pracovníků vykonávajících Dílo, přičemž Zhotovitel je povinen tuto kontrolu umožnit, strpět a poskytnout Objednateli veš</w:t>
      </w:r>
      <w:r>
        <w:t>kerou nezbytnou součinnost k jejímu provedení.</w:t>
      </w:r>
    </w:p>
    <w:p w:rsidR="002C2D3F" w:rsidRDefault="009C70D4">
      <w:pPr>
        <w:pStyle w:val="Zkladntext20"/>
        <w:numPr>
          <w:ilvl w:val="0"/>
          <w:numId w:val="17"/>
        </w:numPr>
        <w:shd w:val="clear" w:color="auto" w:fill="auto"/>
        <w:tabs>
          <w:tab w:val="left" w:pos="551"/>
        </w:tabs>
        <w:spacing w:line="221" w:lineRule="exact"/>
        <w:ind w:firstLine="0"/>
        <w:jc w:val="both"/>
      </w:pPr>
      <w:r>
        <w:t>Smluvní strany se dohodly, že případné spory vzniklé z této Smlouvy budou přednostně řešit smírnou cestou. Bližší podmínky týkající se řešení sporů jsou uvedeny v příslušné části OP.</w:t>
      </w:r>
    </w:p>
    <w:p w:rsidR="002C2D3F" w:rsidRDefault="009C70D4">
      <w:pPr>
        <w:pStyle w:val="Zkladntext20"/>
        <w:numPr>
          <w:ilvl w:val="0"/>
          <w:numId w:val="17"/>
        </w:numPr>
        <w:shd w:val="clear" w:color="auto" w:fill="auto"/>
        <w:tabs>
          <w:tab w:val="left" w:pos="551"/>
        </w:tabs>
        <w:spacing w:line="221" w:lineRule="exact"/>
        <w:ind w:firstLine="0"/>
        <w:jc w:val="both"/>
      </w:pPr>
      <w:r>
        <w:t>Zhotovitel není oprávněn p</w:t>
      </w:r>
      <w:r>
        <w:t>ostoupit jakékoliv pohledávky za Objednatelem vzniklé z této Smlouvy či v souvislosti s touto Smlouvou na třetí osobu bez předchozího písemného souhlasu Objednatele. Bližší podmínky týkající se postupování pohledávek jsou uvedeny v příslušné části OP.</w:t>
      </w:r>
    </w:p>
    <w:p w:rsidR="002C2D3F" w:rsidRDefault="009C70D4">
      <w:pPr>
        <w:pStyle w:val="Zkladntext20"/>
        <w:numPr>
          <w:ilvl w:val="0"/>
          <w:numId w:val="17"/>
        </w:numPr>
        <w:shd w:val="clear" w:color="auto" w:fill="auto"/>
        <w:tabs>
          <w:tab w:val="left" w:pos="551"/>
        </w:tabs>
        <w:spacing w:after="85" w:line="221" w:lineRule="exact"/>
        <w:ind w:firstLine="0"/>
        <w:jc w:val="both"/>
      </w:pPr>
      <w:r>
        <w:t>Změny a doplňky této Smlouvy lze provádět pouze vzestupně číslovanými, písemnými, oběma Smluvními stranami podepsanými dodatky, které se stanou nedílnou součástí této Smlouvy.</w:t>
      </w:r>
    </w:p>
    <w:p w:rsidR="002C2D3F" w:rsidRDefault="009C70D4">
      <w:pPr>
        <w:pStyle w:val="Zkladntext20"/>
        <w:numPr>
          <w:ilvl w:val="0"/>
          <w:numId w:val="17"/>
        </w:numPr>
        <w:shd w:val="clear" w:color="auto" w:fill="auto"/>
        <w:tabs>
          <w:tab w:val="left" w:pos="551"/>
        </w:tabs>
        <w:spacing w:after="0" w:line="190" w:lineRule="exact"/>
        <w:ind w:firstLine="0"/>
        <w:jc w:val="both"/>
      </w:pPr>
      <w:r>
        <w:t>V ostatním se řídí práva a povinnosti smluvních stran ustanoveními OZ.</w:t>
      </w:r>
    </w:p>
    <w:p w:rsidR="002C2D3F" w:rsidRDefault="009C70D4">
      <w:pPr>
        <w:pStyle w:val="Zkladntext20"/>
        <w:numPr>
          <w:ilvl w:val="0"/>
          <w:numId w:val="17"/>
        </w:numPr>
        <w:shd w:val="clear" w:color="auto" w:fill="auto"/>
        <w:tabs>
          <w:tab w:val="left" w:pos="551"/>
        </w:tabs>
        <w:spacing w:line="221" w:lineRule="exact"/>
        <w:ind w:firstLine="0"/>
        <w:jc w:val="both"/>
      </w:pPr>
      <w:r>
        <w:t xml:space="preserve">Součástí </w:t>
      </w:r>
      <w:r>
        <w:t>této Smlouvy jsou OP, se kterými se Zhotovitel seznámil před podáním Nabídky Zhotovitele, a které jsou součástí zadávací dokumentace na veřejnou zakázku. Zhotovitel prohlašuje, že se s dokumenty uvedeným v předchozí větě seznámil, porozuměl jejich obsahu a</w:t>
      </w:r>
      <w:r>
        <w:t xml:space="preserve"> akceptuje je jako součásti Smlouvy.</w:t>
      </w:r>
    </w:p>
    <w:p w:rsidR="002C2D3F" w:rsidRDefault="009C70D4">
      <w:pPr>
        <w:pStyle w:val="Zkladntext20"/>
        <w:numPr>
          <w:ilvl w:val="0"/>
          <w:numId w:val="17"/>
        </w:numPr>
        <w:shd w:val="clear" w:color="auto" w:fill="auto"/>
        <w:tabs>
          <w:tab w:val="left" w:pos="551"/>
        </w:tabs>
        <w:spacing w:after="328" w:line="221" w:lineRule="exact"/>
        <w:ind w:firstLine="0"/>
        <w:jc w:val="both"/>
      </w:pPr>
      <w:r>
        <w:t>Obě smluvní strany potvrzují autentičnost této Smlouvy a prohlašují, že si Smlouvu přečetly, s jejím obsahem souhlasí, že Smlouva byla sepsána na základě pravdivých údajů, z jejich pravé a svobodné vůle a nebyla uzavřen</w:t>
      </w:r>
      <w:r>
        <w:t>a v tísni za jednostranně nevýhodných podmínek.</w:t>
      </w:r>
    </w:p>
    <w:p w:rsidR="002C2D3F" w:rsidRDefault="009C70D4">
      <w:pPr>
        <w:pStyle w:val="Zkladntext20"/>
        <w:shd w:val="clear" w:color="auto" w:fill="auto"/>
        <w:spacing w:after="0" w:line="336" w:lineRule="exact"/>
        <w:ind w:firstLine="0"/>
        <w:jc w:val="both"/>
      </w:pPr>
      <w:r>
        <w:t>Nedílnou součástí Smlouvy jsou následující přílohy:</w:t>
      </w:r>
    </w:p>
    <w:p w:rsidR="002C2D3F" w:rsidRDefault="009C70D4">
      <w:pPr>
        <w:pStyle w:val="Zkladntext20"/>
        <w:numPr>
          <w:ilvl w:val="0"/>
          <w:numId w:val="18"/>
        </w:numPr>
        <w:shd w:val="clear" w:color="auto" w:fill="auto"/>
        <w:tabs>
          <w:tab w:val="left" w:pos="551"/>
        </w:tabs>
        <w:spacing w:after="0" w:line="336" w:lineRule="exact"/>
        <w:ind w:left="360" w:firstLine="0"/>
        <w:jc w:val="both"/>
      </w:pPr>
      <w:r>
        <w:t>Oceněný soupis stavebních prací, dodávek a služeb s W</w:t>
      </w:r>
    </w:p>
    <w:p w:rsidR="002C2D3F" w:rsidRDefault="009C70D4">
      <w:pPr>
        <w:pStyle w:val="Zkladntext20"/>
        <w:numPr>
          <w:ilvl w:val="0"/>
          <w:numId w:val="18"/>
        </w:numPr>
        <w:shd w:val="clear" w:color="auto" w:fill="auto"/>
        <w:tabs>
          <w:tab w:val="left" w:pos="551"/>
        </w:tabs>
        <w:spacing w:after="0" w:line="336" w:lineRule="exact"/>
        <w:ind w:left="360" w:firstLine="0"/>
        <w:jc w:val="both"/>
      </w:pPr>
      <w:r>
        <w:t>Obchodní podmínky zadavatele pro veřejné zakázky na stavební práce</w:t>
      </w:r>
    </w:p>
    <w:p w:rsidR="002C2D3F" w:rsidRDefault="009C70D4">
      <w:pPr>
        <w:pStyle w:val="Zkladntext20"/>
        <w:numPr>
          <w:ilvl w:val="0"/>
          <w:numId w:val="18"/>
        </w:numPr>
        <w:shd w:val="clear" w:color="auto" w:fill="auto"/>
        <w:tabs>
          <w:tab w:val="left" w:pos="551"/>
        </w:tabs>
        <w:spacing w:after="0" w:line="336" w:lineRule="exact"/>
        <w:ind w:left="360" w:firstLine="0"/>
        <w:jc w:val="both"/>
      </w:pPr>
      <w:r>
        <w:t>Údaje, které jsou součástí ujednání</w:t>
      </w:r>
      <w:r>
        <w:t xml:space="preserve"> a nebudou zveřejněny v Registru smluv</w:t>
      </w:r>
      <w:r>
        <w:br w:type="page"/>
      </w:r>
    </w:p>
    <w:p w:rsidR="002C2D3F" w:rsidRDefault="009C70D4">
      <w:pPr>
        <w:pStyle w:val="Zkladntext190"/>
        <w:shd w:val="clear" w:color="auto" w:fill="auto"/>
        <w:spacing w:after="175"/>
        <w:ind w:left="5060" w:right="2640"/>
      </w:pPr>
      <w:r>
        <w:lastRenderedPageBreak/>
        <w:t xml:space="preserve">STAtfil FOND OOPfWVNl </w:t>
      </w:r>
      <w:r>
        <w:rPr>
          <w:rStyle w:val="Zkladntext19Arial45pt"/>
        </w:rPr>
        <w:t>iSFRAStnUKTURY</w:t>
      </w:r>
    </w:p>
    <w:p w:rsidR="002C2D3F" w:rsidRDefault="009C70D4">
      <w:pPr>
        <w:pStyle w:val="Zkladntext40"/>
        <w:shd w:val="clear" w:color="auto" w:fill="auto"/>
        <w:spacing w:after="1706" w:line="178" w:lineRule="exact"/>
        <w:ind w:left="5280" w:right="600"/>
      </w:pPr>
      <w:r>
        <w:t>Číslo smlouvy objednatele: P-ST-29-2022 Číslo smlouvy zhotovitele: 194/2022/A</w:t>
      </w:r>
    </w:p>
    <w:p w:rsidR="002C2D3F" w:rsidRDefault="009C70D4">
      <w:pPr>
        <w:pStyle w:val="Zkladntext20"/>
        <w:shd w:val="clear" w:color="auto" w:fill="auto"/>
        <w:spacing w:after="0" w:line="221" w:lineRule="exact"/>
        <w:ind w:firstLine="0"/>
        <w:jc w:val="both"/>
      </w:pPr>
      <w:r>
        <w:pict>
          <v:shape id="_x0000_s1075" type="#_x0000_t202" style="position:absolute;left:0;text-align:left;margin-left:15.25pt;margin-top:83.85pt;width:100.3pt;height:12.65pt;z-index:-251647488;mso-wrap-distance-left:5pt;mso-wrap-distance-right:334.55pt;mso-wrap-distance-bottom:2.4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20"/>
                    <w:shd w:val="clear" w:color="auto" w:fill="auto"/>
                    <w:spacing w:after="0" w:line="190" w:lineRule="exact"/>
                    <w:ind w:firstLine="0"/>
                  </w:pPr>
                  <w:r>
                    <w:rPr>
                      <w:rStyle w:val="Zkladntext2Exact"/>
                    </w:rPr>
                    <w:t>V Brně, dne: viz podpis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6" type="#_x0000_t202" style="position:absolute;left:0;text-align:left;margin-left:231.25pt;margin-top:86.25pt;width:110.15pt;height:12.65pt;z-index:-251646464;mso-wrap-distance-left:3in;mso-wrap-distance-top:2pt;mso-wrap-distance-right:108.7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20"/>
                    <w:shd w:val="clear" w:color="auto" w:fill="auto"/>
                    <w:spacing w:after="0" w:line="190" w:lineRule="exact"/>
                    <w:ind w:firstLine="0"/>
                  </w:pPr>
                  <w:r>
                    <w:rPr>
                      <w:rStyle w:val="Zkladntext2Exact"/>
                    </w:rPr>
                    <w:t>V Jihlavě, dne: viz podpis</w:t>
                  </w:r>
                </w:p>
              </w:txbxContent>
            </v:textbox>
            <w10:wrap type="topAndBottom" anchorx="margin"/>
          </v:shape>
        </w:pict>
      </w:r>
      <w:r>
        <w:t xml:space="preserve">NA DŮKAZ SVÉHO SOUHLASU S OBSAHEM TÉTO </w:t>
      </w:r>
      <w:r>
        <w:t>SMLOUVY K NÍ SMLUVNÍ STRANY PŘIPOJILY SVÉ UZNÁVANÉ ELEKTRONICKÉ PODPISY DLE ZÁKONA Č. 297/2016 SB., O SLUŽBÁCH VYTVÁŘEJÍCÍCH DŮVĚRU PRO ELEKTRONICKÉ TRANSAKCE, VE ZNĚNÍ POZDĚJŠÍCH PŘEDPISŮ.</w:t>
      </w:r>
    </w:p>
    <w:p w:rsidR="002C2D3F" w:rsidRDefault="009C70D4">
      <w:pPr>
        <w:pStyle w:val="Zkladntext40"/>
        <w:shd w:val="clear" w:color="auto" w:fill="auto"/>
        <w:spacing w:after="0" w:line="202" w:lineRule="exact"/>
        <w:ind w:right="1740"/>
        <w:sectPr w:rsidR="002C2D3F">
          <w:pgSz w:w="11900" w:h="16840"/>
          <w:pgMar w:top="1531" w:right="1403" w:bottom="2090" w:left="1189" w:header="0" w:footer="3" w:gutter="0"/>
          <w:cols w:space="720"/>
          <w:noEndnote/>
          <w:docGrid w:linePitch="360"/>
        </w:sectPr>
      </w:pPr>
      <w:r>
        <w:pict>
          <v:shape id="_x0000_s1077" type="#_x0000_t202" style="position:absolute;margin-left:14.5pt;margin-top:-1.15pt;width:94.55pt;height:29.25pt;z-index:-251645440;mso-wrap-distance-left:5pt;mso-wrap-distance-right:123.1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Zkladntext40"/>
                    <w:shd w:val="clear" w:color="auto" w:fill="auto"/>
                    <w:spacing w:after="0" w:line="173" w:lineRule="exact"/>
                  </w:pPr>
                  <w:r>
                    <w:rPr>
                      <w:rStyle w:val="Zkladntext4Exact"/>
                    </w:rPr>
                    <w:t>Ing. Rostislav Mitrenga, jednatel společ</w:t>
                  </w:r>
                  <w:r>
                    <w:rPr>
                      <w:rStyle w:val="Zkladntext4Exact"/>
                    </w:rPr>
                    <w:t>nosti, Mitrenga-stavby, spol. s r.o</w:t>
                  </w:r>
                </w:p>
              </w:txbxContent>
            </v:textbox>
            <w10:wrap type="square" side="right" anchorx="margin"/>
          </v:shape>
        </w:pict>
      </w:r>
      <w:r>
        <w:t>Ing. Radovan Necid, ředitel organizace 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4003"/>
        <w:gridCol w:w="1238"/>
        <w:gridCol w:w="1243"/>
        <w:gridCol w:w="1262"/>
      </w:tblGrid>
      <w:tr w:rsidR="002C2D3F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1560" w:type="dxa"/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90" w:lineRule="exact"/>
              <w:ind w:left="180" w:firstLine="0"/>
            </w:pPr>
            <w:r>
              <w:rPr>
                <w:rStyle w:val="Zkladntext21"/>
              </w:rPr>
              <w:lastRenderedPageBreak/>
              <w:t>(j^Aspď</w:t>
            </w:r>
          </w:p>
        </w:tc>
        <w:tc>
          <w:tcPr>
            <w:tcW w:w="5241" w:type="dxa"/>
            <w:gridSpan w:val="2"/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Tun"/>
              </w:rPr>
              <w:t>Firma: Krajská správa a údržba silnic Vysočiny, příspěvková organizace</w:t>
            </w:r>
          </w:p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before="60" w:line="190" w:lineRule="exact"/>
              <w:ind w:left="1280" w:firstLine="0"/>
            </w:pPr>
            <w:r>
              <w:rPr>
                <w:rStyle w:val="Zkladntext21"/>
              </w:rPr>
              <w:t>Rekapitulace ceny</w:t>
            </w:r>
          </w:p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before="60" w:line="190" w:lineRule="exact"/>
              <w:ind w:firstLine="0"/>
            </w:pPr>
            <w:r>
              <w:rPr>
                <w:rStyle w:val="Zkladntext21"/>
              </w:rPr>
              <w:t xml:space="preserve">Stavba: 194 </w:t>
            </w:r>
            <w:r>
              <w:rPr>
                <w:rStyle w:val="Zkladntext21"/>
              </w:rPr>
              <w:t>-111/1296 Kuňovka - most ev.č. 1296-1</w:t>
            </w:r>
          </w:p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before="60" w:after="0" w:line="120" w:lineRule="exact"/>
              <w:ind w:firstLine="0"/>
            </w:pPr>
            <w:r>
              <w:rPr>
                <w:rStyle w:val="Zkladntext255ptTun"/>
              </w:rPr>
              <w:t>Varianta: ZŘ -</w:t>
            </w:r>
          </w:p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Zkladntext255ptTun"/>
              </w:rPr>
              <w:t>Celková cena bez DPH: 25 578 153,80 Celková cena s DPH: 30 949 566,10</w:t>
            </w:r>
          </w:p>
        </w:tc>
        <w:tc>
          <w:tcPr>
            <w:tcW w:w="1243" w:type="dxa"/>
            <w:shd w:val="clear" w:color="auto" w:fill="FFFFFF"/>
          </w:tcPr>
          <w:p w:rsidR="002C2D3F" w:rsidRDefault="002C2D3F">
            <w:pPr>
              <w:framePr w:w="9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2C2D3F" w:rsidRDefault="002C2D3F">
            <w:pPr>
              <w:framePr w:w="93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2D3F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560" w:type="dxa"/>
            <w:shd w:val="clear" w:color="auto" w:fill="000000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center"/>
            </w:pPr>
            <w:r>
              <w:rPr>
                <w:rStyle w:val="Zkladntext255ptTun0"/>
              </w:rPr>
              <w:t>Objekt</w:t>
            </w:r>
          </w:p>
        </w:tc>
        <w:tc>
          <w:tcPr>
            <w:tcW w:w="4003" w:type="dxa"/>
            <w:shd w:val="clear" w:color="auto" w:fill="000000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center"/>
            </w:pPr>
            <w:r>
              <w:rPr>
                <w:rStyle w:val="Zkladntext255ptTun0"/>
              </w:rPr>
              <w:t>Popis</w:t>
            </w:r>
          </w:p>
        </w:tc>
        <w:tc>
          <w:tcPr>
            <w:tcW w:w="1238" w:type="dxa"/>
            <w:shd w:val="clear" w:color="auto" w:fill="000000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center"/>
            </w:pPr>
            <w:r>
              <w:rPr>
                <w:rStyle w:val="Zkladntext255ptTun0"/>
              </w:rPr>
              <w:t>Cena bez DPH</w:t>
            </w:r>
          </w:p>
        </w:tc>
        <w:tc>
          <w:tcPr>
            <w:tcW w:w="1243" w:type="dxa"/>
            <w:shd w:val="clear" w:color="auto" w:fill="000000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center"/>
            </w:pPr>
            <w:r>
              <w:rPr>
                <w:rStyle w:val="Zkladntext255ptTun0"/>
              </w:rPr>
              <w:t>DPH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000000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center"/>
            </w:pPr>
            <w:r>
              <w:rPr>
                <w:rStyle w:val="Zkladntext255ptTun0"/>
              </w:rPr>
              <w:t>Cena s DPH</w:t>
            </w:r>
          </w:p>
        </w:tc>
      </w:tr>
      <w:tr w:rsidR="002C2D3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Zkladntext255ptTun"/>
              </w:rPr>
              <w:t>SO 000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Zkladntext255ptTun"/>
              </w:rPr>
              <w:t>Všeobecné a přípravné položky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996 500,00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209 265,00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tabs>
                <w:tab w:val="left" w:leader="dot" w:pos="110"/>
                <w:tab w:val="left" w:leader="dot" w:pos="298"/>
              </w:tabs>
              <w:spacing w:after="0" w:line="190" w:lineRule="exact"/>
              <w:ind w:firstLine="0"/>
              <w:jc w:val="both"/>
            </w:pPr>
            <w:r>
              <w:rPr>
                <w:rStyle w:val="Zkladntext22"/>
              </w:rPr>
              <w:t>■</w:t>
            </w:r>
            <w:r>
              <w:rPr>
                <w:rStyle w:val="Zkladntext22"/>
              </w:rPr>
              <w:tab/>
              <w:t>.i</w:t>
            </w:r>
            <w:r>
              <w:rPr>
                <w:rStyle w:val="Zkladntext22"/>
              </w:rPr>
              <w:tab/>
              <w:t>Mlh 111 li 11 fl 11</w:t>
            </w:r>
          </w:p>
        </w:tc>
      </w:tr>
      <w:tr w:rsidR="002C2D3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Zkladntext255ptTun"/>
              </w:rPr>
              <w:t>SO101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Zkladntext255ptTun"/>
              </w:rPr>
              <w:t>Komunikace 111/1296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2 418 654,99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507 917,55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2 926 572,54</w:t>
            </w:r>
          </w:p>
        </w:tc>
      </w:tr>
      <w:tr w:rsidR="002C2D3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Zkladntext255ptTun"/>
              </w:rPr>
              <w:t>SO 134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Zkladntext255ptTun"/>
              </w:rPr>
              <w:t>Úprava nástupiště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70 727,50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14 852,78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85 580,28</w:t>
            </w:r>
          </w:p>
        </w:tc>
      </w:tr>
      <w:tr w:rsidR="002C2D3F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Zkladntext255ptTun"/>
              </w:rPr>
              <w:t>SO 181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Zkladntext255ptTun"/>
              </w:rPr>
              <w:t>Přechodné dopravní značení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151 089,52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31 728,80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182 818,32</w:t>
            </w:r>
          </w:p>
        </w:tc>
      </w:tr>
      <w:tr w:rsidR="002C2D3F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Zkladntext255ptTun"/>
              </w:rPr>
              <w:t>SO 201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Zkladntext255ptTun"/>
              </w:rPr>
              <w:t>Most ev.č. 1296-1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11 465 014,68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2 407 653,08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13 872 667,76</w:t>
            </w:r>
          </w:p>
        </w:tc>
      </w:tr>
      <w:tr w:rsidR="002C2D3F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Zkladntext255ptTun"/>
              </w:rPr>
              <w:t>SO</w:t>
            </w:r>
            <w:r>
              <w:rPr>
                <w:rStyle w:val="Zkladntext255ptTun"/>
              </w:rPr>
              <w:t xml:space="preserve"> 251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Zkladntext255ptTun"/>
              </w:rPr>
              <w:t>Opěrné zdi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10 476 167,11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2 199 995,09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D3F" w:rsidRDefault="009C70D4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right"/>
            </w:pPr>
            <w:r>
              <w:rPr>
                <w:rStyle w:val="Zkladntext255ptTun"/>
              </w:rPr>
              <w:t>12 676162,20</w:t>
            </w:r>
          </w:p>
        </w:tc>
      </w:tr>
    </w:tbl>
    <w:p w:rsidR="002C2D3F" w:rsidRDefault="002C2D3F">
      <w:pPr>
        <w:framePr w:w="9307" w:wrap="notBeside" w:vAnchor="text" w:hAnchor="text" w:xAlign="center" w:y="1"/>
        <w:rPr>
          <w:sz w:val="2"/>
          <w:szCs w:val="2"/>
        </w:rPr>
      </w:pPr>
    </w:p>
    <w:p w:rsidR="002C2D3F" w:rsidRDefault="002C2D3F">
      <w:pPr>
        <w:rPr>
          <w:sz w:val="2"/>
          <w:szCs w:val="2"/>
        </w:rPr>
      </w:pPr>
    </w:p>
    <w:p w:rsidR="002C2D3F" w:rsidRDefault="002C2D3F">
      <w:pPr>
        <w:rPr>
          <w:sz w:val="2"/>
          <w:szCs w:val="2"/>
        </w:rPr>
        <w:sectPr w:rsidR="002C2D3F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0" w:h="16840"/>
          <w:pgMar w:top="1531" w:right="1403" w:bottom="2090" w:left="1189" w:header="0" w:footer="3" w:gutter="0"/>
          <w:pgNumType w:start="13"/>
          <w:cols w:space="720"/>
          <w:noEndnote/>
          <w:docGrid w:linePitch="360"/>
        </w:sectPr>
      </w:pPr>
    </w:p>
    <w:p w:rsidR="002C2D3F" w:rsidRDefault="009C70D4">
      <w:pPr>
        <w:spacing w:line="360" w:lineRule="exact"/>
      </w:pPr>
      <w:r>
        <w:lastRenderedPageBreak/>
        <w:pict>
          <v:shape id="_x0000_s1078" type="#_x0000_t202" style="position:absolute;margin-left:1.9pt;margin-top:0;width:464.4pt;height:.05pt;z-index:25165670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1325"/>
                    <w:gridCol w:w="3854"/>
                    <w:gridCol w:w="2472"/>
                    <w:gridCol w:w="965"/>
                  </w:tblGrid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3"/>
                      <w:jc w:val="center"/>
                    </w:trPr>
                    <w:tc>
                      <w:tcPr>
                        <w:tcW w:w="9288" w:type="dxa"/>
                        <w:gridSpan w:val="5"/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left="360" w:firstLine="0"/>
                        </w:pPr>
                        <w:r>
                          <w:rPr>
                            <w:rStyle w:val="Zkladntext245pt"/>
                          </w:rPr>
                          <w:t xml:space="preserve">v . </w:t>
                        </w:r>
                        <w:r>
                          <w:rPr>
                            <w:rStyle w:val="Zkladntext245pt"/>
                            <w:vertAlign w:val="subscript"/>
                          </w:rPr>
                          <w:t>e</w:t>
                        </w:r>
                        <w:r>
                          <w:rPr>
                            <w:rStyle w:val="Zkladntext245pt"/>
                          </w:rPr>
                          <w:t xml:space="preserve"> Firma: Krajská správa a údržba silnic Vysočiny, příspěvková organizace</w:t>
                        </w:r>
                      </w:p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160" w:firstLine="0"/>
                        </w:pPr>
                        <w:r>
                          <w:rPr>
                            <w:rStyle w:val="Zkladntext245pt"/>
                          </w:rPr>
                          <w:t>•*3? Aspe Soupis prací objektu</w:t>
                        </w:r>
                      </w:p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before="60" w:after="0" w:line="139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Stavba: 194 111/1296 Kuňovka - most ev.č, 1296-1 |</w:t>
                        </w:r>
                        <w:r>
                          <w:rPr>
                            <w:rStyle w:val="Zkladntext245pt"/>
                          </w:rPr>
                          <w:t xml:space="preserve"> S0134 | 70 727,50 | Rozpočet: SO 134 Úprava nástupiště</w:t>
                        </w: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672" w:type="dxa"/>
                        <w:shd w:val="clear" w:color="auto" w:fill="000000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0"/>
                          </w:rPr>
                          <w:t>I Poř. číslo</w:t>
                        </w:r>
                      </w:p>
                    </w:tc>
                    <w:tc>
                      <w:tcPr>
                        <w:tcW w:w="1325" w:type="dxa"/>
                        <w:shd w:val="clear" w:color="auto" w:fill="000000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right"/>
                        </w:pPr>
                        <w:r>
                          <w:rPr>
                            <w:rStyle w:val="Zkladntext245pt0"/>
                          </w:rPr>
                          <w:t>Kód položky Varianta</w:t>
                        </w:r>
                      </w:p>
                    </w:tc>
                    <w:tc>
                      <w:tcPr>
                        <w:tcW w:w="3854" w:type="dxa"/>
                        <w:shd w:val="clear" w:color="auto" w:fill="000000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center"/>
                        </w:pPr>
                        <w:r>
                          <w:rPr>
                            <w:rStyle w:val="Zkladntext245pt0"/>
                          </w:rPr>
                          <w:t>Název položky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shd w:val="clear" w:color="auto" w:fill="000000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left="300" w:firstLine="0"/>
                        </w:pPr>
                        <w:r>
                          <w:rPr>
                            <w:rStyle w:val="Zkladntext245pt0"/>
                          </w:rPr>
                          <w:t>MJ Množství , Jaková cóna</w:t>
                        </w:r>
                      </w:p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left="1800" w:firstLine="0"/>
                        </w:pPr>
                        <w:r>
                          <w:rPr>
                            <w:rStyle w:val="Zkladntext245pt0"/>
                          </w:rPr>
                          <w:t>Jednotková Celkem</w:t>
                        </w: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  <w:jc w:val="center"/>
                    </w:trPr>
                    <w:tc>
                      <w:tcPr>
                        <w:tcW w:w="672" w:type="dxa"/>
                        <w:shd w:val="clear" w:color="auto" w:fill="000000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tabs>
                            <w:tab w:val="left" w:leader="underscore" w:pos="341"/>
                            <w:tab w:val="left" w:leader="underscore" w:pos="648"/>
                          </w:tabs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0"/>
                          </w:rPr>
                          <w:t>L</w:t>
                        </w:r>
                        <w:r>
                          <w:rPr>
                            <w:rStyle w:val="Zkladntext245pt0"/>
                          </w:rPr>
                          <w:tab/>
                          <w:t>í</w:t>
                        </w:r>
                        <w:r>
                          <w:rPr>
                            <w:rStyle w:val="Zkladntext245pt0"/>
                          </w:rPr>
                          <w:tab/>
                        </w:r>
                      </w:p>
                    </w:tc>
                    <w:tc>
                      <w:tcPr>
                        <w:tcW w:w="1325" w:type="dxa"/>
                        <w:shd w:val="clear" w:color="auto" w:fill="000000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left="400" w:firstLine="0"/>
                        </w:pPr>
                        <w:r>
                          <w:rPr>
                            <w:rStyle w:val="Zkladntext245pt0"/>
                          </w:rPr>
                          <w:t>2 3</w:t>
                        </w:r>
                      </w:p>
                    </w:tc>
                    <w:tc>
                      <w:tcPr>
                        <w:tcW w:w="3854" w:type="dxa"/>
                        <w:shd w:val="clear" w:color="auto" w:fill="000000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80" w:lineRule="exact"/>
                          <w:ind w:firstLine="0"/>
                          <w:jc w:val="center"/>
                        </w:pPr>
                        <w:r>
                          <w:rPr>
                            <w:rStyle w:val="Zkladntext24pt"/>
                          </w:rPr>
                          <w:t>4</w:t>
                        </w:r>
                      </w:p>
                    </w:tc>
                    <w:tc>
                      <w:tcPr>
                        <w:tcW w:w="2472" w:type="dxa"/>
                        <w:shd w:val="clear" w:color="auto" w:fill="000000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center"/>
                        </w:pPr>
                        <w:r>
                          <w:rPr>
                            <w:rStyle w:val="Zkladntext245pt0"/>
                          </w:rPr>
                          <w:t>5 6 9</w:t>
                        </w:r>
                      </w:p>
                    </w:tc>
                    <w:tc>
                      <w:tcPr>
                        <w:tcW w:w="965" w:type="dxa"/>
                        <w:shd w:val="clear" w:color="auto" w:fill="000000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center"/>
                        </w:pPr>
                        <w:r>
                          <w:rPr>
                            <w:rStyle w:val="Zkladntext245pt0"/>
                          </w:rPr>
                          <w:t>10</w:t>
                        </w: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"/>
                      <w:jc w:val="center"/>
                    </w:trPr>
                    <w:tc>
                      <w:tcPr>
                        <w:tcW w:w="9288" w:type="dxa"/>
                        <w:gridSpan w:val="5"/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left="1420" w:firstLine="0"/>
                        </w:pPr>
                        <w:r>
                          <w:rPr>
                            <w:rStyle w:val="Zkladntext245pt"/>
                          </w:rPr>
                          <w:t xml:space="preserve">2 Základy </w:t>
                        </w:r>
                        <w:r>
                          <w:rPr>
                            <w:rStyle w:val="Zkladntext24pt0"/>
                          </w:rPr>
                          <w:t>1995</w:t>
                        </w:r>
                        <w:r>
                          <w:rPr>
                            <w:rStyle w:val="Zkladntext245pt"/>
                          </w:rPr>
                          <w:t>.OO</w:t>
                        </w: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  <w:jc w:val="center"/>
                    </w:trPr>
                    <w:tc>
                      <w:tcPr>
                        <w:tcW w:w="1997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11 214611</w:t>
                        </w:r>
                      </w:p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SEPARAČNÍ GEOTEXTILIE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M2 I 26,250 I 76,00 I 1 995,00</w:t>
                        </w: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997" w:type="dxa"/>
                        <w:gridSpan w:val="2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geokompozit na plání CBR&gt;3kN a pevnost v tahu min. 20 kN/m filtrační a separačnt funkce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1997" w:type="dxa"/>
                        <w:gridSpan w:val="2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5" w:lineRule="exact"/>
                          <w:ind w:firstLine="0"/>
                        </w:pPr>
                        <w:r>
                          <w:rPr>
                            <w:rStyle w:val="Zkladntext245ptKurzva"/>
                          </w:rPr>
                          <w:t>dle VPŘ a charakteristických řezů rozšířeni pod nástupištěm 1,5*17.5=26.250 ÍAI</w:t>
                        </w:r>
                      </w:p>
                    </w:tc>
                    <w:tc>
                      <w:tcPr>
                        <w:tcW w:w="247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vMerge w:val="restart"/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89"/>
                      <w:jc w:val="center"/>
                    </w:trPr>
                    <w:tc>
                      <w:tcPr>
                        <w:tcW w:w="1997" w:type="dxa"/>
                        <w:gridSpan w:val="2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Položka zahrnuje:</w:t>
                        </w:r>
                      </w:p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-dodávku předepsanégeotextilie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19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 xml:space="preserve">úpravu, očištění a ochranu </w:t>
                        </w:r>
                        <w:r>
                          <w:rPr>
                            <w:rStyle w:val="Zkladntext245pt"/>
                          </w:rPr>
                          <w:t>podkladu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19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přichycení k podkladu, případně zatížení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19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úpravy spojů a zajištění okrajů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19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úpravy pro odvodnění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19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nutné přesahy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19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mimostaveništní a vnitrostaveništní dopravu</w:t>
                        </w:r>
                      </w:p>
                    </w:tc>
                    <w:tc>
                      <w:tcPr>
                        <w:tcW w:w="247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vMerge/>
                        <w:shd w:val="clear" w:color="auto" w:fill="FFFFFF"/>
                      </w:tcPr>
                      <w:p w:rsidR="002C2D3F" w:rsidRDefault="002C2D3F"/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9288" w:type="dxa"/>
                        <w:gridSpan w:val="5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left="1420" w:firstLine="0"/>
                        </w:pPr>
                        <w:r>
                          <w:rPr>
                            <w:rStyle w:val="Zkladntext245pt"/>
                          </w:rPr>
                          <w:t xml:space="preserve">5 Komunikace </w:t>
                        </w:r>
                        <w:r>
                          <w:rPr>
                            <w:rStyle w:val="Zkladntext24pt0"/>
                          </w:rPr>
                          <w:t>49</w:t>
                        </w:r>
                        <w:r>
                          <w:rPr>
                            <w:rStyle w:val="Zkladntext245pt"/>
                          </w:rPr>
                          <w:t xml:space="preserve"> 400.00</w:t>
                        </w: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  <w:jc w:val="center"/>
                    </w:trPr>
                    <w:tc>
                      <w:tcPr>
                        <w:tcW w:w="1997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2| 56330|</w:t>
                        </w:r>
                      </w:p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VOZOVKOVE VRSTVY ZE STERKODRTI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M3 | 10,850 | 1 140,00 | 12</w:t>
                        </w:r>
                        <w:r>
                          <w:rPr>
                            <w:rStyle w:val="Zkladntext245pt"/>
                          </w:rPr>
                          <w:t xml:space="preserve"> 369,00</w:t>
                        </w: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1997" w:type="dxa"/>
                        <w:gridSpan w:val="2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podkladní vrstva štěrkodrť ŠDb 0/32 tl. 150 mm + 250mm výměna podloží do úrovně pláně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  <w:jc w:val="center"/>
                    </w:trPr>
                    <w:tc>
                      <w:tcPr>
                        <w:tcW w:w="1997" w:type="dxa"/>
                        <w:gridSpan w:val="2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Kurzva"/>
                          </w:rPr>
                          <w:t>rozšíření pod konstrukcí nástupiště 1,55*17.5*0,4=10,850 [AI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vMerge w:val="restart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9"/>
                      <w:jc w:val="center"/>
                    </w:trPr>
                    <w:tc>
                      <w:tcPr>
                        <w:tcW w:w="1997" w:type="dxa"/>
                        <w:gridSpan w:val="2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-dodání kameniva předepsané kvality a zrnitosti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0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 xml:space="preserve">rozprostření a zhutnění vrstvy v předepsané </w:t>
                        </w:r>
                        <w:r>
                          <w:rPr>
                            <w:rStyle w:val="Zkladntext245pt"/>
                          </w:rPr>
                          <w:t>tloušťce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0"/>
                          </w:numPr>
                          <w:shd w:val="clear" w:color="auto" w:fill="auto"/>
                          <w:tabs>
                            <w:tab w:val="left" w:pos="58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zřízení vrstvy bez rozlišení šířky, pokládání vrstvy po etapách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0"/>
                          </w:numPr>
                          <w:shd w:val="clear" w:color="auto" w:fill="auto"/>
                          <w:tabs>
                            <w:tab w:val="left" w:pos="58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nezahrnuje postňkv, nátěry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/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  <w:jc w:val="center"/>
                    </w:trPr>
                    <w:tc>
                      <w:tcPr>
                        <w:tcW w:w="1997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1 3l 5826111</w:t>
                        </w:r>
                      </w:p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KRYTY 2 BETON DLAŽDIC SE ZÁMKEM ŠEDÝCH TL 60MM DO LOŽE Z KAM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right"/>
                        </w:pPr>
                        <w:r>
                          <w:rPr>
                            <w:rStyle w:val="Zkladntext245pt"/>
                          </w:rPr>
                          <w:t>M2 | 27,125 I 760.00 I 20 615,00 I</w:t>
                        </w: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1997" w:type="dxa"/>
                        <w:gridSpan w:val="2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kryt chodníku mimo varovné prvky</w:t>
                        </w:r>
                      </w:p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 xml:space="preserve">tvars </w:t>
                        </w:r>
                        <w:r>
                          <w:rPr>
                            <w:rStyle w:val="Zkladntext245pt"/>
                          </w:rPr>
                          <w:t>rampovou úpravou ve sklonu max. 1:12 (8,33%)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  <w:jc w:val="center"/>
                    </w:trPr>
                    <w:tc>
                      <w:tcPr>
                        <w:tcW w:w="1997" w:type="dxa"/>
                        <w:gridSpan w:val="2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Kurzva"/>
                          </w:rPr>
                          <w:t>1,55*17,5=27,125 [A]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/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88"/>
                      <w:jc w:val="center"/>
                    </w:trPr>
                    <w:tc>
                      <w:tcPr>
                        <w:tcW w:w="1997" w:type="dxa"/>
                        <w:gridSpan w:val="2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1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dodání dlažebního materiálu v požadované kvalitě, dodání materiálu pro předepsané lože v tloušťce předepsané dokumentací a pro předepsanou výplň spař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1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očištění podkladu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1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 xml:space="preserve">uložení dlažby </w:t>
                        </w:r>
                        <w:r>
                          <w:rPr>
                            <w:rStyle w:val="Zkladntext245pt"/>
                          </w:rPr>
                          <w:t>dle předepsaného technologického předpisu včetně předepsané podkladní vrstvy a předepsané výplně spař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1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zřízení vrstvy bez rozlišení šířky, pokládání vrstvy po etapách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1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úpravu napojení, ukončení podél obrubníků, dilatačních zařízení, odvodňovacích proužků, od</w:t>
                        </w:r>
                        <w:r>
                          <w:rPr>
                            <w:rStyle w:val="Zkladntext245pt"/>
                          </w:rPr>
                          <w:t>vodňovačů, vpustí, šachet a pod., nestanoví-li zadávací dokumentace jinak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1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nezahrnuje postnky, nátěry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1"/>
                          </w:numPr>
                          <w:shd w:val="clear" w:color="auto" w:fill="auto"/>
                          <w:tabs>
                            <w:tab w:val="left" w:pos="67"/>
                          </w:tabs>
                          <w:spacing w:after="0" w:line="12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nezahrnuje těsnění podél obrubníků, dilatačních zařízení, odvodňovacích proužků, odvodňovačů, vpustí, šachet a pod.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/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  <w:jc w:val="center"/>
                    </w:trPr>
                    <w:tc>
                      <w:tcPr>
                        <w:tcW w:w="1997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4] 5826141</w:t>
                        </w:r>
                      </w:p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 xml:space="preserve">KRYTY 2 BETON DLAŽDIC SE </w:t>
                        </w:r>
                        <w:r>
                          <w:rPr>
                            <w:rStyle w:val="Zkladntext245pt"/>
                          </w:rPr>
                          <w:t>ZÁMKEM BAREV TL 60MM DO LOŽE Z KAM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right"/>
                        </w:pPr>
                        <w:r>
                          <w:rPr>
                            <w:rStyle w:val="Zkladntext245pt"/>
                          </w:rPr>
                          <w:t>M2 | 4,800 | 1 900,00 | 9120,00 |</w:t>
                        </w: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  <w:jc w:val="center"/>
                    </w:trPr>
                    <w:tc>
                      <w:tcPr>
                        <w:tcW w:w="1997" w:type="dxa"/>
                        <w:gridSpan w:val="2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kontrastní pás, červená dlažba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  <w:jc w:val="center"/>
                    </w:trPr>
                    <w:tc>
                      <w:tcPr>
                        <w:tcW w:w="1997" w:type="dxa"/>
                        <w:gridSpan w:val="2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Kurzva"/>
                          </w:rPr>
                          <w:t>12,0*0,4=4,800 [AI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/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83"/>
                      <w:jc w:val="center"/>
                    </w:trPr>
                    <w:tc>
                      <w:tcPr>
                        <w:tcW w:w="1997" w:type="dxa"/>
                        <w:gridSpan w:val="2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 xml:space="preserve">-dodání dlažebního materiálu v požadované kvalitě, dodání materiálu pro předepsané lože v tloušťce předepsané dokumentací a pro </w:t>
                        </w:r>
                        <w:r>
                          <w:rPr>
                            <w:rStyle w:val="Zkladntext245pt"/>
                          </w:rPr>
                          <w:t>předepsanou výplň spař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2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očištění podkladu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2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uložení dlažby dle předepsaného technologického předpisu včetně předepsané podkladní vrstvy a předepsané výplně spař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2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zřízení vrstvy bez rozlišení šířky, pokládání vrstvy po etapách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2"/>
                          </w:numPr>
                          <w:shd w:val="clear" w:color="auto" w:fill="auto"/>
                          <w:tabs>
                            <w:tab w:val="left" w:pos="67"/>
                          </w:tabs>
                          <w:spacing w:after="0" w:line="12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 xml:space="preserve">úpravu napojení, ukončení podél </w:t>
                        </w:r>
                        <w:r>
                          <w:rPr>
                            <w:rStyle w:val="Zkladntext245pt"/>
                          </w:rPr>
                          <w:t>obrubníků, dilatačních zařízení, odvodňovacích proužků, odvodňovačů, vpustí, šachet a pod., nestanoví-li zadávací dokumentace jinak</w:t>
                        </w:r>
                      </w:p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nezahrnuje postnky, nátěry</w:t>
                        </w:r>
                      </w:p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nezahrnuje těsnění podél obrubníků, dilatačních zařízení, odvodňovacích proužků, odvodňovačů, vpu</w:t>
                        </w:r>
                        <w:r>
                          <w:rPr>
                            <w:rStyle w:val="Zkladntext245pt"/>
                          </w:rPr>
                          <w:t>stí, šachet a pod.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/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right"/>
                        </w:pPr>
                        <w:r>
                          <w:rPr>
                            <w:rStyle w:val="Zkladntext245pt"/>
                          </w:rPr>
                          <w:t>5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left="400" w:firstLine="0"/>
                        </w:pPr>
                        <w:r>
                          <w:rPr>
                            <w:rStyle w:val="Zkladntext245ptMalpsmena"/>
                          </w:rPr>
                          <w:t>58261 a|</w:t>
                        </w:r>
                      </w:p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KRYTY Z BETON DLAŽDIC SE ZÁMKEM BAREV RELIÉF TL 60MM DO LOŽE Z KAM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left="240" w:firstLine="0"/>
                        </w:pPr>
                        <w:r>
                          <w:rPr>
                            <w:rStyle w:val="Zkladntext245pt"/>
                          </w:rPr>
                          <w:t>M2 I 2,560 I 2 850,00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7 296,00</w:t>
                        </w: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  <w:jc w:val="center"/>
                    </w:trPr>
                    <w:tc>
                      <w:tcPr>
                        <w:tcW w:w="672" w:type="dxa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varovný pás z dlažby s hmatovými výstupky dle vyhl. č.398/2009, barva červená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  <w:jc w:val="center"/>
                    </w:trPr>
                    <w:tc>
                      <w:tcPr>
                        <w:tcW w:w="672" w:type="dxa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1325" w:type="dxa"/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both"/>
                        </w:pPr>
                        <w:r>
                          <w:rPr>
                            <w:rStyle w:val="Zkladntext245ptKurzva"/>
                          </w:rPr>
                          <w:t>0,8*1,2+0,4*4.0=2,560 [A]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/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88"/>
                      <w:jc w:val="center"/>
                    </w:trPr>
                    <w:tc>
                      <w:tcPr>
                        <w:tcW w:w="672" w:type="dxa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1325" w:type="dxa"/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3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 xml:space="preserve">dodání </w:t>
                        </w:r>
                        <w:r>
                          <w:rPr>
                            <w:rStyle w:val="Zkladntext245pt"/>
                          </w:rPr>
                          <w:t>dlažebního materiálu v požadované kvalitě, dodání materiálu pro předepsané lože v tloušťce předepsané dokumentací a pro předepsanou výplň spař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3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očištění podkladu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3"/>
                          </w:numPr>
                          <w:shd w:val="clear" w:color="auto" w:fill="auto"/>
                          <w:tabs>
                            <w:tab w:val="left" w:pos="62"/>
                          </w:tabs>
                          <w:spacing w:after="0" w:line="12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uložení dlažby dle předepsaného technologického předpisu včetně předepsané podkladní vrstvy a p</w:t>
                        </w:r>
                        <w:r>
                          <w:rPr>
                            <w:rStyle w:val="Zkladntext245pt"/>
                          </w:rPr>
                          <w:t>ředepsané výplně spař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3"/>
                          </w:numPr>
                          <w:shd w:val="clear" w:color="auto" w:fill="auto"/>
                          <w:tabs>
                            <w:tab w:val="left" w:pos="58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zřízení vrstvy bez rozlišení šířky, pokládání vrstvy po etapách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3"/>
                          </w:numPr>
                          <w:shd w:val="clear" w:color="auto" w:fill="auto"/>
                          <w:tabs>
                            <w:tab w:val="left" w:pos="58"/>
                          </w:tabs>
                          <w:spacing w:after="0" w:line="12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úpravu napojení, ukončení podél obrubníků, dilatačních zařízení, odvodňovacích proužků, odvodňovačů, vpustí, šachet a pod., nestanoví-li zadávací dokumentace jinak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3"/>
                          </w:numPr>
                          <w:shd w:val="clear" w:color="auto" w:fill="auto"/>
                          <w:tabs>
                            <w:tab w:val="left" w:pos="58"/>
                          </w:tabs>
                          <w:spacing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45pt"/>
                          </w:rPr>
                          <w:t>nezahrnuje postnky, nátěry</w:t>
                        </w:r>
                      </w:p>
                      <w:p w:rsidR="002C2D3F" w:rsidRDefault="009C70D4">
                        <w:pPr>
                          <w:pStyle w:val="Zkladntext20"/>
                          <w:numPr>
                            <w:ilvl w:val="0"/>
                            <w:numId w:val="23"/>
                          </w:numPr>
                          <w:shd w:val="clear" w:color="auto" w:fill="auto"/>
                          <w:tabs>
                            <w:tab w:val="left" w:pos="58"/>
                          </w:tabs>
                          <w:spacing w:after="0" w:line="12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nezahrnuje těsnění podél obrubníků, dilatačních zařízení, odvodňovacích proužků, odvodňovačů, vpustí, šachet a pod.</w:t>
                        </w:r>
                      </w:p>
                    </w:tc>
                    <w:tc>
                      <w:tcPr>
                        <w:tcW w:w="3437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/>
                    </w:tc>
                  </w:tr>
                </w:tbl>
                <w:p w:rsidR="002C2D3F" w:rsidRDefault="002C2D3F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79" type="#_x0000_t202" style="position:absolute;margin-left:.05pt;margin-top:487.45pt;width:463.45pt;height:93.3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7"/>
                    <w:gridCol w:w="3859"/>
                    <w:gridCol w:w="3413"/>
                  </w:tblGrid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"/>
                    </w:trPr>
                    <w:tc>
                      <w:tcPr>
                        <w:tcW w:w="199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I 6| 9172231</w:t>
                        </w:r>
                      </w:p>
                    </w:tc>
                    <w:tc>
                      <w:tcPr>
                        <w:tcW w:w="38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</w:pPr>
                        <w:r>
                          <w:rPr>
                            <w:rStyle w:val="Zkladntext245ptMalpsmena"/>
                          </w:rPr>
                          <w:t>SILNIČNÍ a chodníkově obruby Z BETONOVÝCH OBRUBNÍKŮ ŠIŘ 100MM</w:t>
                        </w:r>
                      </w:p>
                    </w:tc>
                    <w:tc>
                      <w:tcPr>
                        <w:tcW w:w="34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right"/>
                        </w:pPr>
                        <w:r>
                          <w:rPr>
                            <w:rStyle w:val="Zkladntext245pt"/>
                          </w:rPr>
                          <w:t>M i 8.500 I 665,00 I 5 652.50 i</w:t>
                        </w: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</w:trPr>
                    <w:tc>
                      <w:tcPr>
                        <w:tcW w:w="1997" w:type="dxa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obruba lemující nástupiště mimo vozovku</w:t>
                        </w:r>
                      </w:p>
                    </w:tc>
                    <w:tc>
                      <w:tcPr>
                        <w:tcW w:w="341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</w:trPr>
                    <w:tc>
                      <w:tcPr>
                        <w:tcW w:w="1997" w:type="dxa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38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</w:pPr>
                        <w:r>
                          <w:rPr>
                            <w:rStyle w:val="Zkladntext245ptKurzva"/>
                          </w:rPr>
                          <w:t>vně s vodící linii v. 80 mm 7.0+1,5=8,500 [A]</w:t>
                        </w:r>
                      </w:p>
                    </w:tc>
                    <w:tc>
                      <w:tcPr>
                        <w:tcW w:w="3413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/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</w:trPr>
                    <w:tc>
                      <w:tcPr>
                        <w:tcW w:w="1997" w:type="dxa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38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5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Položka zahrnuje:</w:t>
                        </w:r>
                      </w:p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5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dodání a pokládku betonových obrubníků o rozměrech předepsaných zadávací dokumentací</w:t>
                        </w:r>
                      </w:p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5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betonové lože i boční betonovou opěrku.</w:t>
                        </w:r>
                      </w:p>
                    </w:tc>
                    <w:tc>
                      <w:tcPr>
                        <w:tcW w:w="3413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/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</w:trPr>
                    <w:tc>
                      <w:tcPr>
                        <w:tcW w:w="199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1 Ť1 9172241</w:t>
                        </w:r>
                      </w:p>
                    </w:tc>
                    <w:tc>
                      <w:tcPr>
                        <w:tcW w:w="38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</w:pPr>
                        <w:r>
                          <w:rPr>
                            <w:rStyle w:val="Zkladntext245ptMalpsmena"/>
                          </w:rPr>
                          <w:t>SILNIČNÍ a CHODNÍKOVÉ OBRUBY Z BETONOVÝCH OBRUBNÍKU ŠIŘ 150MM</w:t>
                        </w:r>
                      </w:p>
                    </w:tc>
                    <w:tc>
                      <w:tcPr>
                        <w:tcW w:w="34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  <w:jc w:val="right"/>
                        </w:pPr>
                        <w:r>
                          <w:rPr>
                            <w:rStyle w:val="Zkladntext245pt"/>
                          </w:rPr>
                          <w:t>M I 18,000 I 760,00 | 13 680,00 I</w:t>
                        </w: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997" w:type="dxa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nástupní hrana podstupnice 200 mm</w:t>
                        </w:r>
                      </w:p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bet. obrubník (zastávková obruba) 1000/150/300</w:t>
                        </w:r>
                      </w:p>
                    </w:tc>
                    <w:tc>
                      <w:tcPr>
                        <w:tcW w:w="341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</w:trPr>
                    <w:tc>
                      <w:tcPr>
                        <w:tcW w:w="1997" w:type="dxa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38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90" w:lineRule="exact"/>
                          <w:ind w:firstLine="0"/>
                        </w:pPr>
                        <w:r>
                          <w:rPr>
                            <w:rStyle w:val="Zkladntext245ptKurzva"/>
                          </w:rPr>
                          <w:t>18,0=18,000 [AI</w:t>
                        </w:r>
                      </w:p>
                    </w:tc>
                    <w:tc>
                      <w:tcPr>
                        <w:tcW w:w="3413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/>
                    </w:tc>
                  </w:tr>
                  <w:tr w:rsidR="002C2D3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9"/>
                    </w:trPr>
                    <w:tc>
                      <w:tcPr>
                        <w:tcW w:w="1997" w:type="dxa"/>
                        <w:vMerge/>
                        <w:shd w:val="clear" w:color="auto" w:fill="FFFFFF"/>
                      </w:tcPr>
                      <w:p w:rsidR="002C2D3F" w:rsidRDefault="002C2D3F"/>
                    </w:tc>
                    <w:tc>
                      <w:tcPr>
                        <w:tcW w:w="3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Položka zahrnuje:</w:t>
                        </w:r>
                      </w:p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 xml:space="preserve">dodání a pokládku betonových </w:t>
                        </w:r>
                        <w:r>
                          <w:rPr>
                            <w:rStyle w:val="Zkladntext245pt"/>
                          </w:rPr>
                          <w:t>obrubníků o rozměrech předepsaných zadávací dokumentací</w:t>
                        </w:r>
                      </w:p>
                      <w:p w:rsidR="002C2D3F" w:rsidRDefault="009C70D4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firstLine="0"/>
                        </w:pPr>
                        <w:r>
                          <w:rPr>
                            <w:rStyle w:val="Zkladntext245pt"/>
                          </w:rPr>
                          <w:t>betonové lože i boční betonovou opěrku.</w:t>
                        </w:r>
                      </w:p>
                    </w:tc>
                    <w:tc>
                      <w:tcPr>
                        <w:tcW w:w="3413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2D3F" w:rsidRDefault="002C2D3F"/>
                    </w:tc>
                  </w:tr>
                </w:tbl>
                <w:p w:rsidR="00000000" w:rsidRDefault="009C70D4"/>
              </w:txbxContent>
            </v:textbox>
            <w10:wrap anchorx="margin"/>
          </v:shape>
        </w:pict>
      </w:r>
      <w:r>
        <w:pict>
          <v:shape id="_x0000_s1080" type="#_x0000_t202" style="position:absolute;margin-left:68.7pt;margin-top:480.95pt;width:383.05pt;height:9.1pt;z-index:251658752;mso-wrap-distance-left:5pt;mso-wrap-distance-right:5pt;mso-position-horizontal-relative:margin" filled="f" stroked="f">
            <v:textbox style="mso-fit-shape-to-text:t" inset="0,0,0,0">
              <w:txbxContent>
                <w:p w:rsidR="002C2D3F" w:rsidRDefault="009C70D4">
                  <w:pPr>
                    <w:pStyle w:val="Titulektabulky"/>
                    <w:shd w:val="clear" w:color="auto" w:fill="auto"/>
                    <w:tabs>
                      <w:tab w:val="left" w:leader="underscore" w:pos="595"/>
                      <w:tab w:val="left" w:leader="underscore" w:pos="3821"/>
                      <w:tab w:val="left" w:leader="underscore" w:pos="3850"/>
                      <w:tab w:val="left" w:leader="underscore" w:pos="4454"/>
                      <w:tab w:val="left" w:leader="underscore" w:pos="5098"/>
                      <w:tab w:val="left" w:leader="underscore" w:pos="6014"/>
                      <w:tab w:val="left" w:leader="underscore" w:pos="6917"/>
                    </w:tabs>
                    <w:spacing w:line="90" w:lineRule="exact"/>
                  </w:pPr>
                  <w:r>
                    <w:t>9</w:t>
                  </w:r>
                  <w:r>
                    <w:tab/>
                  </w:r>
                  <w:r>
                    <w:rPr>
                      <w:rStyle w:val="TitulektabulkyExact0"/>
                    </w:rPr>
                    <w:t>Ostatní konstrukce a práce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</w:t>
                  </w:r>
                  <w:r>
                    <w:rPr>
                      <w:rStyle w:val="TitulektabulkyExact0"/>
                    </w:rPr>
                    <w:t>19 332,50</w:t>
                  </w:r>
                </w:p>
              </w:txbxContent>
            </v:textbox>
            <w10:wrap anchorx="margin"/>
          </v:shape>
        </w:pict>
      </w: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360" w:lineRule="exact"/>
      </w:pPr>
    </w:p>
    <w:p w:rsidR="002C2D3F" w:rsidRDefault="002C2D3F">
      <w:pPr>
        <w:spacing w:line="448" w:lineRule="exact"/>
      </w:pPr>
    </w:p>
    <w:p w:rsidR="002C2D3F" w:rsidRDefault="002C2D3F">
      <w:pPr>
        <w:rPr>
          <w:sz w:val="2"/>
          <w:szCs w:val="2"/>
        </w:rPr>
      </w:pPr>
    </w:p>
    <w:sectPr w:rsidR="002C2D3F">
      <w:pgSz w:w="11900" w:h="16840"/>
      <w:pgMar w:top="1784" w:right="1433" w:bottom="1784" w:left="11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70D4">
      <w:r>
        <w:separator/>
      </w:r>
    </w:p>
  </w:endnote>
  <w:endnote w:type="continuationSeparator" w:id="0">
    <w:p w:rsidR="00000000" w:rsidRDefault="009C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6.95pt;margin-top:803.95pt;width:4.1pt;height:6.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8.7pt;margin-top:775.2pt;width:44.4pt;height:5.7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9C70D4">
                  <w:rPr>
                    <w:rStyle w:val="ZhlavneboZpat1"/>
                    <w:noProof/>
                  </w:rPr>
                  <w:t>8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9.35pt;margin-top:755.9pt;width:44.65pt;height:5.7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7</w:t>
                </w:r>
                <w:r>
                  <w:fldChar w:fldCharType="end"/>
                </w:r>
                <w: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8.95pt;margin-top:775.4pt;width:44.65pt;height:5.7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9C70D4"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2C2D3F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2C2D3F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2C2D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6.95pt;margin-top:803.95pt;width:4.1pt;height:6.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52.05pt;margin-top:803.65pt;width:52.1pt;height:8.4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95pt"/>
                    <w:b w:val="0"/>
                    <w:bCs w:val="0"/>
                  </w:rPr>
                  <w:t xml:space="preserve">Stránka </w:t>
                </w:r>
                <w:r>
                  <w:rPr>
                    <w:rStyle w:val="ZhlavneboZpatBookmanOldStyle11pt"/>
                  </w:rPr>
                  <w:t>1 z 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72.55pt;margin-top:780.35pt;width:45.1pt;height:6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72.55pt;margin-top:780.35pt;width:45.1pt;height:6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2C2D3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68.8pt;margin-top:775.2pt;width:44.65pt;height:5.7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9C70D4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68.8pt;margin-top:794.4pt;width:45.1pt;height:5.7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9C70D4">
                  <w:rPr>
                    <w:rStyle w:val="ZhlavneboZpat1"/>
                    <w:noProof/>
                  </w:rPr>
                  <w:t>5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66.6pt;margin-top:781.1pt;width:44.4pt;height:5.7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D3F" w:rsidRDefault="002C2D3F"/>
  </w:footnote>
  <w:footnote w:type="continuationSeparator" w:id="0">
    <w:p w:rsidR="002C2D3F" w:rsidRDefault="002C2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88.8pt;margin-top:39.8pt;width:8.4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BookmanOldStyle11ptdkovn-1pt"/>
                  </w:rPr>
                  <w:t>3.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9.1pt;margin-top:44.85pt;width:170.9pt;height:36.7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0"/>
                  </w:rPr>
                  <w:t>Krajská správa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0"/>
                  </w:rPr>
                  <w:t>a údržba silme Vysočiny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3.9pt;margin-top:40.3pt;width:73.9pt;height:28.8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4ptTundkovn0pt"/>
                  </w:rPr>
                  <w:t>gsfdi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2C2D3F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2C2D3F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2C2D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88.8pt;margin-top:39.8pt;width:8.4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BookmanOldStyle11ptdkovn-1pt"/>
                  </w:rPr>
                  <w:t>3.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31.6pt;margin-top:46.2pt;width:39.35pt;height:19.2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4ptTundkovn-1pt"/>
                  </w:rPr>
                  <w:t>sfdi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81.05pt;margin-top:49.8pt;width:172.1pt;height:48.2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Krajská správa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a údržba silme</w:t>
                </w:r>
                <w:r>
                  <w:rPr>
                    <w:rStyle w:val="ZhlavneboZpatCalibri17ptTundkovn0pt"/>
                  </w:rPr>
                  <w:t xml:space="preserve"> Vysočiny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111/1296 Kuňovka - most ev. č. 1296-1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31.6pt;margin-top:46.2pt;width:39.35pt;height:19.2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4ptTundkovn-1pt"/>
                  </w:rPr>
                  <w:t>sfdi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81.05pt;margin-top:49.8pt;width:172.1pt;height:48.2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Krajská správa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a údržba silme</w:t>
                </w:r>
                <w:r>
                  <w:rPr>
                    <w:rStyle w:val="ZhlavneboZpatCalibri17ptTundkovn0pt"/>
                  </w:rPr>
                  <w:t xml:space="preserve"> Vysočiny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111/1296 Kuňovka - most ev. č. 1296-1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80.15pt;margin-top:44.85pt;width:168.95pt;height:36.9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0"/>
                  </w:rPr>
                  <w:t>Krajská správa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0"/>
                  </w:rPr>
                  <w:t>a údržba silme</w:t>
                </w:r>
                <w:r>
                  <w:rPr>
                    <w:rStyle w:val="ZhlavneboZpatCalibri17ptTundkovn0pt0"/>
                  </w:rPr>
                  <w:t xml:space="preserve"> V^uu</w:t>
                </w:r>
                <w:r>
                  <w:rPr>
                    <w:rStyle w:val="ZhlavneboZpatCambria17pt"/>
                  </w:rPr>
                  <w:t>.</w:t>
                </w:r>
                <w:r>
                  <w:rPr>
                    <w:rStyle w:val="ZhlavneboZpatCambria17pt"/>
                    <w:vertAlign w:val="subscript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77.75pt;margin-top:47.55pt;width:172.1pt;height:48.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0"/>
                  </w:rPr>
                  <w:t>Krajská správa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0"/>
                  </w:rPr>
                  <w:t>a údržba silme Vysočiny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111/1296 Kuňovka - most ev. č. 1296-1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294.95pt;margin-top:44.45pt;width:72.95pt;height:20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4ptTundkovn0pt"/>
                  </w:rPr>
                  <w:t>Q sfdi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339.6pt;margin-top:88.6pt;width:140.65pt;height:17.7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objednatele: P-ST-29-2022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zhotovitele: 194/2022/A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6pt;margin-top:50.75pt;width:171.85pt;height:48.2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Krajská správa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a údržba silme Vysočiny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111/1296 Kuňovka - most ev. č. 1296-1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93.7pt;margin-top:47.65pt;width:1in;height:19.2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4ptTundkovn-1pt"/>
                  </w:rPr>
                  <w:t>© sfdi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9.55pt;margin-top:44.85pt;width:170.9pt;height:36.9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0"/>
                  </w:rPr>
                  <w:t>Krajská správa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0"/>
                  </w:rPr>
                  <w:t>a údržba silníc</w:t>
                </w:r>
                <w:r>
                  <w:rPr>
                    <w:rStyle w:val="ZhlavneboZpatCalibri17ptTundkovn0pt0"/>
                  </w:rPr>
                  <w:t xml:space="preserve"> Vysoany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3F" w:rsidRDefault="009C7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3.85pt;margin-top:22.2pt;width:73.45pt;height:21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27ptKurzva"/>
                  </w:rPr>
                  <w:t>Q</w:t>
                </w:r>
                <w:r>
                  <w:rPr>
                    <w:rStyle w:val="ZhlavneboZpat24ptTundkovn-1pt"/>
                  </w:rPr>
                  <w:t xml:space="preserve"> sfdi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77.35pt;margin-top:26.05pt;width:171.85pt;height:48.2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Krajská správa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a údržba silme Vysoany</w:t>
                </w:r>
              </w:p>
              <w:p w:rsidR="002C2D3F" w:rsidRDefault="009C7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111/1296 Kuňovka - most ev. č. 1296-1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07E"/>
    <w:multiLevelType w:val="multilevel"/>
    <w:tmpl w:val="CB6463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F43B7"/>
    <w:multiLevelType w:val="multilevel"/>
    <w:tmpl w:val="1A76A274"/>
    <w:lvl w:ilvl="0">
      <w:start w:val="1"/>
      <w:numFmt w:val="decimal"/>
      <w:lvlText w:val="6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4939"/>
    <w:multiLevelType w:val="multilevel"/>
    <w:tmpl w:val="96EEADBC"/>
    <w:lvl w:ilvl="0">
      <w:start w:val="1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C051A8"/>
    <w:multiLevelType w:val="multilevel"/>
    <w:tmpl w:val="E77AF84E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6A3B70"/>
    <w:multiLevelType w:val="multilevel"/>
    <w:tmpl w:val="13AE7DA6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7D3FD1"/>
    <w:multiLevelType w:val="multilevel"/>
    <w:tmpl w:val="05889DD6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830528"/>
    <w:multiLevelType w:val="multilevel"/>
    <w:tmpl w:val="F63875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475C74"/>
    <w:multiLevelType w:val="multilevel"/>
    <w:tmpl w:val="3F82D4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DB7189"/>
    <w:multiLevelType w:val="multilevel"/>
    <w:tmpl w:val="EEC4920C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CD5746"/>
    <w:multiLevelType w:val="multilevel"/>
    <w:tmpl w:val="C78CD7A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517981"/>
    <w:multiLevelType w:val="multilevel"/>
    <w:tmpl w:val="3050CFC2"/>
    <w:lvl w:ilvl="0">
      <w:start w:val="1"/>
      <w:numFmt w:val="decimal"/>
      <w:lvlText w:val="2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A74AA5"/>
    <w:multiLevelType w:val="multilevel"/>
    <w:tmpl w:val="AAD408D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09091E"/>
    <w:multiLevelType w:val="multilevel"/>
    <w:tmpl w:val="F2927B4E"/>
    <w:lvl w:ilvl="0">
      <w:start w:val="1"/>
      <w:numFmt w:val="decimal"/>
      <w:lvlText w:val="10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EB6A22"/>
    <w:multiLevelType w:val="multilevel"/>
    <w:tmpl w:val="B822711A"/>
    <w:lvl w:ilvl="0">
      <w:start w:val="2"/>
      <w:numFmt w:val="decimal"/>
      <w:lvlText w:val="2,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726599"/>
    <w:multiLevelType w:val="multilevel"/>
    <w:tmpl w:val="E92CD4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B270C2"/>
    <w:multiLevelType w:val="multilevel"/>
    <w:tmpl w:val="285EE7CA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EF0E09"/>
    <w:multiLevelType w:val="multilevel"/>
    <w:tmpl w:val="59C0773E"/>
    <w:lvl w:ilvl="0">
      <w:start w:val="1"/>
      <w:numFmt w:val="decimal"/>
      <w:lvlText w:val="1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2F4F54"/>
    <w:multiLevelType w:val="multilevel"/>
    <w:tmpl w:val="157E00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E61369"/>
    <w:multiLevelType w:val="multilevel"/>
    <w:tmpl w:val="92928F0A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951450"/>
    <w:multiLevelType w:val="multilevel"/>
    <w:tmpl w:val="E0582DBA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00307E"/>
    <w:multiLevelType w:val="multilevel"/>
    <w:tmpl w:val="3B40697E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563C4B"/>
    <w:multiLevelType w:val="multilevel"/>
    <w:tmpl w:val="9760B28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423DB2"/>
    <w:multiLevelType w:val="multilevel"/>
    <w:tmpl w:val="48508E10"/>
    <w:lvl w:ilvl="0">
      <w:start w:val="1"/>
      <w:numFmt w:val="decimal"/>
      <w:lvlText w:val="3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20"/>
  </w:num>
  <w:num w:numId="5">
    <w:abstractNumId w:val="13"/>
  </w:num>
  <w:num w:numId="6">
    <w:abstractNumId w:val="8"/>
  </w:num>
  <w:num w:numId="7">
    <w:abstractNumId w:val="3"/>
  </w:num>
  <w:num w:numId="8">
    <w:abstractNumId w:val="9"/>
  </w:num>
  <w:num w:numId="9">
    <w:abstractNumId w:val="18"/>
  </w:num>
  <w:num w:numId="10">
    <w:abstractNumId w:val="1"/>
  </w:num>
  <w:num w:numId="11">
    <w:abstractNumId w:val="15"/>
  </w:num>
  <w:num w:numId="12">
    <w:abstractNumId w:val="19"/>
  </w:num>
  <w:num w:numId="13">
    <w:abstractNumId w:val="11"/>
  </w:num>
  <w:num w:numId="14">
    <w:abstractNumId w:val="5"/>
  </w:num>
  <w:num w:numId="15">
    <w:abstractNumId w:val="12"/>
  </w:num>
  <w:num w:numId="16">
    <w:abstractNumId w:val="16"/>
  </w:num>
  <w:num w:numId="17">
    <w:abstractNumId w:val="2"/>
  </w:num>
  <w:num w:numId="18">
    <w:abstractNumId w:val="14"/>
  </w:num>
  <w:num w:numId="19">
    <w:abstractNumId w:val="17"/>
  </w:num>
  <w:num w:numId="20">
    <w:abstractNumId w:val="0"/>
  </w:num>
  <w:num w:numId="21">
    <w:abstractNumId w:val="7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C2D3F"/>
    <w:rsid w:val="002C2D3F"/>
    <w:rsid w:val="009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,"/>
  <w:listSeparator w:val=";"/>
  <w14:docId w14:val="4754D967"/>
  <w15:docId w15:val="{71497253-61B1-44E7-A9C8-0154767F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Calibri95pt">
    <w:name w:val="Záhlaví nebo Zápatí + Calibri;9;5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BookmanOldStyle11pt">
    <w:name w:val="Záhlaví nebo Zápatí + Bookman Old Style;11 pt"/>
    <w:basedOn w:val="ZhlavneboZpa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Calibri115ptTunExact">
    <w:name w:val="Základní text (5) + Calibri;11;5 pt;Tučné Exact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23Exact">
    <w:name w:val="Nadpis #2 (3) Exact"/>
    <w:basedOn w:val="Standardnpsmoodstavce"/>
    <w:link w:val="Nadpis23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3Arial105ptExact">
    <w:name w:val="Nadpis #2 (3) + Arial;10;5 pt Exact"/>
    <w:basedOn w:val="Nadpis2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hlavneboZpatBookmanOldStyle11ptdkovn-1pt">
    <w:name w:val="Záhlaví nebo Zápatí + Bookman Old Style;11 pt;Řádkování -1 pt"/>
    <w:basedOn w:val="ZhlavneboZpa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Calibri115ptTun">
    <w:name w:val="Základní text (5) + Calibri;11;5 pt;Tučné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5dkovn1pt">
    <w:name w:val="Základní text (5) + Řádkování 1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24ptTundkovn-1pt">
    <w:name w:val="Záhlaví nebo Zápatí + 24 pt;Tučné;Řádkování -1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hlavneboZpatCalibri17ptTunKurzva">
    <w:name w:val="Záhlaví nebo Zápatí + Calibri;17 pt;Tučné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Calibri17ptTundkovn0pt">
    <w:name w:val="Záhlaví nebo Zápatí + Calibri;17 pt;Tučné;Řádkování 0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2Arial45ptExact">
    <w:name w:val="Titulek obrázku (2) + Arial;4;5 pt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36"/>
      <w:szCs w:val="36"/>
      <w:u w:val="none"/>
    </w:rPr>
  </w:style>
  <w:style w:type="character" w:customStyle="1" w:styleId="Nadpis121">
    <w:name w:val="Nadpis #1 (2)"/>
    <w:basedOn w:val="Nadpis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0">
    <w:name w:val="Základní text (10)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8FranklinGothicHeavy5pt">
    <w:name w:val="Základní text (18) + Franklin Gothic Heavy;5 pt"/>
    <w:basedOn w:val="Zkladntext1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1Netun">
    <w:name w:val="Základní text (11) + Ne 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3Arial55ptTun">
    <w:name w:val="Základní text (13) + Arial;5;5 pt;Tučné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3Malpsmena">
    <w:name w:val="Základní text (13) + Malá písmena"/>
    <w:basedOn w:val="Zkladntext13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Calibri17ptTunKurzva0">
    <w:name w:val="Záhlaví nebo Zápatí + Calibri;17 pt;Tučné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24ptTundkovn0pt">
    <w:name w:val="Záhlaví nebo Zápatí + 24 pt;Tučné;Řádkování 0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Calibri17ptTundkovn0pt0">
    <w:name w:val="Záhlaví nebo Zápatí + Calibri;17 pt;Tučné;Řádkování 0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Cambria17pt">
    <w:name w:val="Záhlaví nebo Zápatí + Cambria;17 pt"/>
    <w:basedOn w:val="ZhlavneboZpa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2ptKurzvadkovn0pt">
    <w:name w:val="Základní text (2) + 12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11">
    <w:name w:val="Základní text (11)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9Arial45pt">
    <w:name w:val="Základní text (19) + Arial;4;5 pt"/>
    <w:basedOn w:val="Zkladntext1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Candara27ptKurzva">
    <w:name w:val="Záhlaví nebo Zápatí + Candara;27 pt;Kurzíva"/>
    <w:basedOn w:val="ZhlavneboZpa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255ptTun">
    <w:name w:val="Základní text (2) + 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5ptTun0">
    <w:name w:val="Základní text (2) + 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45pt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5pt0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0">
    <w:name w:val="Základní text (2) + 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5ptKurzva">
    <w:name w:val="Základní text (2) + 4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5ptMalpsmena">
    <w:name w:val="Základní text (2) + 4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40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after="60" w:line="0" w:lineRule="atLeast"/>
      <w:jc w:val="center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16" w:lineRule="exac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490" w:lineRule="exact"/>
      <w:ind w:hanging="680"/>
    </w:pPr>
    <w:rPr>
      <w:rFonts w:ascii="Arial" w:eastAsia="Arial" w:hAnsi="Arial" w:cs="Arial"/>
      <w:sz w:val="21"/>
      <w:szCs w:val="21"/>
    </w:rPr>
  </w:style>
  <w:style w:type="paragraph" w:customStyle="1" w:styleId="Nadpis23">
    <w:name w:val="Nadpis #2 (3)"/>
    <w:basedOn w:val="Normln"/>
    <w:link w:val="Nadpis23Exact"/>
    <w:pPr>
      <w:shd w:val="clear" w:color="auto" w:fill="FFFFFF"/>
      <w:spacing w:after="60" w:line="0" w:lineRule="atLeast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96" w:lineRule="exact"/>
      <w:jc w:val="both"/>
    </w:pPr>
    <w:rPr>
      <w:rFonts w:ascii="Century Schoolbook" w:eastAsia="Century Schoolbook" w:hAnsi="Century Schoolbook" w:cs="Century Schoolbook"/>
      <w:sz w:val="8"/>
      <w:szCs w:val="8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600" w:after="420" w:line="0" w:lineRule="atLeast"/>
      <w:jc w:val="center"/>
      <w:outlineLvl w:val="0"/>
    </w:pPr>
    <w:rPr>
      <w:rFonts w:ascii="Arial" w:eastAsia="Arial" w:hAnsi="Arial" w:cs="Arial"/>
      <w:spacing w:val="30"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line="336" w:lineRule="exact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33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after="240" w:line="96" w:lineRule="exact"/>
    </w:pPr>
    <w:rPr>
      <w:rFonts w:ascii="Century Schoolbook" w:eastAsia="Century Schoolbook" w:hAnsi="Century Schoolbook" w:cs="Century Schoolbook"/>
      <w:sz w:val="8"/>
      <w:szCs w:val="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1020" w:line="96" w:lineRule="exact"/>
    </w:pPr>
    <w:rPr>
      <w:rFonts w:ascii="Cambria" w:eastAsia="Cambria" w:hAnsi="Cambria" w:cs="Cambria"/>
      <w:sz w:val="9"/>
      <w:szCs w:val="9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after="240" w:line="96" w:lineRule="exact"/>
    </w:pPr>
    <w:rPr>
      <w:rFonts w:ascii="Century Schoolbook" w:eastAsia="Century Schoolbook" w:hAnsi="Century Schoolbook" w:cs="Century Schoolbook"/>
      <w:sz w:val="8"/>
      <w:szCs w:val="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footer" Target="footer6.xml"/><Relationship Id="rId26" Type="http://schemas.openxmlformats.org/officeDocument/2006/relationships/hyperlink" Target="mailto:ksusv@ksusv.cz" TargetMode="External"/><Relationship Id="rId39" Type="http://schemas.openxmlformats.org/officeDocument/2006/relationships/footer" Target="footer14.xml"/><Relationship Id="rId21" Type="http://schemas.openxmlformats.org/officeDocument/2006/relationships/footer" Target="footer7.xml"/><Relationship Id="rId34" Type="http://schemas.openxmlformats.org/officeDocument/2006/relationships/footer" Target="footer12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header" Target="header8.xml"/><Relationship Id="rId41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footer" Target="footer11.xml"/><Relationship Id="rId37" Type="http://schemas.openxmlformats.org/officeDocument/2006/relationships/header" Target="header12.xml"/><Relationship Id="rId40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image" Target="media/image4.jpeg"/><Relationship Id="rId36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image" Target="media/image3.jpeg"/><Relationship Id="rId30" Type="http://schemas.openxmlformats.org/officeDocument/2006/relationships/header" Target="header9.xml"/><Relationship Id="rId35" Type="http://schemas.openxmlformats.org/officeDocument/2006/relationships/image" Target="media/image5.jpeg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image" Target="media/image2.jpeg"/><Relationship Id="rId33" Type="http://schemas.openxmlformats.org/officeDocument/2006/relationships/header" Target="header10.xml"/><Relationship Id="rId38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E0429-3ECA-4ABE-BAA5-A7821379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3093</Words>
  <Characters>18254</Characters>
  <Application>Microsoft Office Word</Application>
  <DocSecurity>0</DocSecurity>
  <Lines>152</Lines>
  <Paragraphs>42</Paragraphs>
  <ScaleCrop>false</ScaleCrop>
  <Company/>
  <LinksUpToDate>false</LinksUpToDate>
  <CharactersWithSpaces>21305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Krajzingrová Marie</cp:lastModifiedBy>
  <cp:revision>2</cp:revision>
  <dcterms:created xsi:type="dcterms:W3CDTF">2023-06-08T08:27:00Z</dcterms:created>
  <dcterms:modified xsi:type="dcterms:W3CDTF">2023-06-08T08:29:00Z</dcterms:modified>
</cp:coreProperties>
</file>