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31D72" w14:textId="77777777" w:rsidR="00BB6198" w:rsidRDefault="00BB6198" w:rsidP="00D72767">
      <w:pPr>
        <w:jc w:val="center"/>
        <w:rPr>
          <w:b/>
          <w:sz w:val="32"/>
          <w:szCs w:val="32"/>
        </w:rPr>
      </w:pPr>
    </w:p>
    <w:p w14:paraId="1FE2E675" w14:textId="77777777" w:rsidR="00EB0664" w:rsidRDefault="00D72767" w:rsidP="00D72767">
      <w:pPr>
        <w:jc w:val="center"/>
        <w:rPr>
          <w:b/>
          <w:sz w:val="32"/>
          <w:szCs w:val="32"/>
        </w:rPr>
      </w:pPr>
      <w:r w:rsidRPr="00FD5E03">
        <w:rPr>
          <w:b/>
          <w:sz w:val="32"/>
          <w:szCs w:val="32"/>
        </w:rPr>
        <w:t>SMLOUVA O DÍLO</w:t>
      </w:r>
      <w:r w:rsidR="00EB0664">
        <w:rPr>
          <w:b/>
          <w:sz w:val="32"/>
          <w:szCs w:val="32"/>
        </w:rPr>
        <w:t xml:space="preserve"> </w:t>
      </w:r>
    </w:p>
    <w:p w14:paraId="5212C429" w14:textId="71C14E39" w:rsidR="00D72767" w:rsidRDefault="00EB0664" w:rsidP="00D72767">
      <w:pPr>
        <w:jc w:val="center"/>
        <w:rPr>
          <w:b/>
          <w:sz w:val="32"/>
          <w:szCs w:val="32"/>
        </w:rPr>
      </w:pPr>
      <w:r>
        <w:rPr>
          <w:b/>
          <w:sz w:val="32"/>
          <w:szCs w:val="32"/>
        </w:rPr>
        <w:t>(POSKYTNUTÍ STĚHOVACÍCH SLUŽEB)</w:t>
      </w:r>
    </w:p>
    <w:p w14:paraId="1D26E448" w14:textId="390440EC" w:rsidR="00A0374F" w:rsidRPr="00A0374F" w:rsidRDefault="00A0374F" w:rsidP="00E114FD">
      <w:pPr>
        <w:pStyle w:val="Zkladntext2"/>
        <w:jc w:val="center"/>
        <w:rPr>
          <w:i/>
          <w:sz w:val="24"/>
          <w:szCs w:val="24"/>
        </w:rPr>
      </w:pPr>
      <w:r w:rsidRPr="00A0374F">
        <w:rPr>
          <w:i/>
          <w:sz w:val="24"/>
          <w:szCs w:val="24"/>
        </w:rPr>
        <w:t xml:space="preserve">uzavřená níže uvedeného dne, měsíce a roku ve smyslu </w:t>
      </w:r>
      <w:r w:rsidR="00E114FD">
        <w:rPr>
          <w:i/>
          <w:sz w:val="24"/>
          <w:szCs w:val="24"/>
        </w:rPr>
        <w:t xml:space="preserve">ustanovení </w:t>
      </w:r>
      <w:r w:rsidRPr="00A0374F">
        <w:rPr>
          <w:i/>
          <w:sz w:val="24"/>
          <w:szCs w:val="24"/>
        </w:rPr>
        <w:t xml:space="preserve">§ 1746 </w:t>
      </w:r>
      <w:r w:rsidR="00715C76">
        <w:rPr>
          <w:i/>
          <w:sz w:val="24"/>
          <w:szCs w:val="24"/>
        </w:rPr>
        <w:t xml:space="preserve">a </w:t>
      </w:r>
      <w:r w:rsidR="00E11963">
        <w:rPr>
          <w:i/>
          <w:sz w:val="24"/>
          <w:szCs w:val="24"/>
        </w:rPr>
        <w:t xml:space="preserve">§ 2586 a násl. </w:t>
      </w:r>
      <w:r w:rsidRPr="00A0374F">
        <w:rPr>
          <w:i/>
          <w:sz w:val="24"/>
          <w:szCs w:val="24"/>
        </w:rPr>
        <w:t>zákona č.89/2012 Sb., občanský zákoník, ve znění pozdějších předpisů</w:t>
      </w:r>
    </w:p>
    <w:p w14:paraId="71C7E847" w14:textId="77777777" w:rsidR="00A0374F" w:rsidRPr="00E11963" w:rsidRDefault="00A0374F" w:rsidP="00E114FD">
      <w:pPr>
        <w:jc w:val="center"/>
        <w:rPr>
          <w:b/>
          <w:sz w:val="24"/>
          <w:szCs w:val="24"/>
        </w:rPr>
      </w:pPr>
    </w:p>
    <w:p w14:paraId="2EDD6698" w14:textId="77777777" w:rsidR="00235D42" w:rsidRDefault="009F6A28" w:rsidP="003E3704">
      <w:pPr>
        <w:jc w:val="both"/>
        <w:rPr>
          <w:b/>
          <w:sz w:val="24"/>
          <w:szCs w:val="24"/>
        </w:rPr>
      </w:pPr>
      <w:r>
        <w:rPr>
          <w:b/>
          <w:sz w:val="24"/>
          <w:szCs w:val="24"/>
        </w:rPr>
        <w:t>Mezi:</w:t>
      </w:r>
      <w:r w:rsidR="0048365A">
        <w:rPr>
          <w:b/>
          <w:sz w:val="24"/>
          <w:szCs w:val="24"/>
        </w:rPr>
        <w:t xml:space="preserve"> </w:t>
      </w:r>
      <w:r w:rsidR="00437E41">
        <w:rPr>
          <w:b/>
          <w:sz w:val="24"/>
          <w:szCs w:val="24"/>
        </w:rPr>
        <w:t xml:space="preserve"> </w:t>
      </w:r>
    </w:p>
    <w:p w14:paraId="0BEABFFE" w14:textId="6286886F" w:rsidR="00D72767" w:rsidRDefault="00437E41" w:rsidP="003E3704">
      <w:pPr>
        <w:jc w:val="both"/>
        <w:rPr>
          <w:b/>
          <w:sz w:val="24"/>
          <w:szCs w:val="24"/>
        </w:rPr>
      </w:pPr>
      <w:r>
        <w:rPr>
          <w:b/>
          <w:sz w:val="24"/>
          <w:szCs w:val="24"/>
        </w:rPr>
        <w:t>Gymnázium Josefa Jungmanna, Litoměřice</w:t>
      </w:r>
      <w:r w:rsidR="00235D42">
        <w:rPr>
          <w:b/>
          <w:sz w:val="24"/>
          <w:szCs w:val="24"/>
        </w:rPr>
        <w:t>, Svojsíkova 1, příspěvková organizace</w:t>
      </w:r>
    </w:p>
    <w:p w14:paraId="5E2CE8E2" w14:textId="31764B57" w:rsidR="00235D42" w:rsidRDefault="00235D42" w:rsidP="003E3704">
      <w:pPr>
        <w:jc w:val="both"/>
        <w:rPr>
          <w:bCs/>
          <w:sz w:val="24"/>
          <w:szCs w:val="24"/>
        </w:rPr>
      </w:pPr>
      <w:r>
        <w:rPr>
          <w:bCs/>
          <w:sz w:val="24"/>
          <w:szCs w:val="24"/>
        </w:rPr>
        <w:t>Se sídlem Svojsíkova 1015/1a, Předměstí, 412 01 Litoměřice</w:t>
      </w:r>
    </w:p>
    <w:p w14:paraId="22350D77" w14:textId="3500C721" w:rsidR="00235D42" w:rsidRDefault="00235D42" w:rsidP="003E3704">
      <w:pPr>
        <w:jc w:val="both"/>
        <w:rPr>
          <w:bCs/>
          <w:sz w:val="24"/>
          <w:szCs w:val="24"/>
        </w:rPr>
      </w:pPr>
      <w:r>
        <w:rPr>
          <w:bCs/>
          <w:sz w:val="24"/>
          <w:szCs w:val="24"/>
        </w:rPr>
        <w:t>IČ: 46773673</w:t>
      </w:r>
    </w:p>
    <w:p w14:paraId="79E40CDC" w14:textId="22C6CA21" w:rsidR="00235D42" w:rsidRPr="00235D42" w:rsidRDefault="00235D42" w:rsidP="003E3704">
      <w:pPr>
        <w:jc w:val="both"/>
        <w:rPr>
          <w:bCs/>
          <w:sz w:val="24"/>
          <w:szCs w:val="24"/>
        </w:rPr>
      </w:pPr>
      <w:r>
        <w:rPr>
          <w:bCs/>
          <w:sz w:val="24"/>
          <w:szCs w:val="24"/>
        </w:rPr>
        <w:t xml:space="preserve">Statutární zástupce: </w:t>
      </w:r>
      <w:r w:rsidR="00807A11">
        <w:rPr>
          <w:bCs/>
          <w:sz w:val="24"/>
          <w:szCs w:val="24"/>
        </w:rPr>
        <w:t>RNDr. Bc. Radka Balounová Ph.D., ředitelka</w:t>
      </w:r>
    </w:p>
    <w:p w14:paraId="089F4462" w14:textId="77777777" w:rsidR="00E11963" w:rsidRPr="00FD5E03" w:rsidRDefault="00E11963" w:rsidP="00E11963">
      <w:pPr>
        <w:pStyle w:val="ABLOCKPARA"/>
        <w:widowControl/>
        <w:jc w:val="both"/>
        <w:rPr>
          <w:rFonts w:ascii="Times New Roman" w:hAnsi="Times New Roman"/>
          <w:sz w:val="24"/>
          <w:szCs w:val="24"/>
        </w:rPr>
      </w:pPr>
    </w:p>
    <w:p w14:paraId="47D418F6" w14:textId="303B0952" w:rsidR="00D72767" w:rsidRPr="00FD5E03" w:rsidRDefault="00D72767" w:rsidP="00E11963">
      <w:pPr>
        <w:jc w:val="both"/>
        <w:rPr>
          <w:sz w:val="24"/>
          <w:szCs w:val="24"/>
        </w:rPr>
      </w:pPr>
      <w:r w:rsidRPr="00FD5E03">
        <w:rPr>
          <w:sz w:val="24"/>
          <w:szCs w:val="24"/>
        </w:rPr>
        <w:t>(dále jen „</w:t>
      </w:r>
      <w:r w:rsidR="00E11963">
        <w:rPr>
          <w:b/>
          <w:sz w:val="24"/>
          <w:szCs w:val="24"/>
        </w:rPr>
        <w:t>Objednatel</w:t>
      </w:r>
      <w:r w:rsidRPr="00FD5E03">
        <w:rPr>
          <w:sz w:val="24"/>
          <w:szCs w:val="24"/>
        </w:rPr>
        <w:t>“)</w:t>
      </w:r>
    </w:p>
    <w:p w14:paraId="2ECE7D38" w14:textId="77777777" w:rsidR="00D72767" w:rsidRPr="00FD5E03" w:rsidRDefault="00D72767" w:rsidP="00D72767">
      <w:pPr>
        <w:jc w:val="both"/>
        <w:rPr>
          <w:sz w:val="24"/>
          <w:szCs w:val="24"/>
        </w:rPr>
      </w:pPr>
    </w:p>
    <w:p w14:paraId="7AA177AE" w14:textId="77777777" w:rsidR="00D72767" w:rsidRPr="00FD5E03" w:rsidRDefault="00D72767" w:rsidP="00D72767">
      <w:pPr>
        <w:ind w:left="453" w:hanging="453"/>
        <w:jc w:val="right"/>
        <w:rPr>
          <w:b/>
          <w:sz w:val="24"/>
          <w:szCs w:val="24"/>
        </w:rPr>
      </w:pPr>
      <w:r w:rsidRPr="00FD5E03">
        <w:rPr>
          <w:b/>
          <w:sz w:val="24"/>
          <w:szCs w:val="24"/>
        </w:rPr>
        <w:t>na straně jedné</w:t>
      </w:r>
    </w:p>
    <w:p w14:paraId="1F7951A3" w14:textId="77777777" w:rsidR="00D72767" w:rsidRPr="00FD5E03" w:rsidRDefault="00D72767" w:rsidP="00D72767">
      <w:pPr>
        <w:jc w:val="both"/>
        <w:rPr>
          <w:sz w:val="24"/>
          <w:szCs w:val="24"/>
        </w:rPr>
      </w:pPr>
    </w:p>
    <w:p w14:paraId="0C3DA4C6" w14:textId="77777777" w:rsidR="00D72767" w:rsidRPr="00FD5E03" w:rsidRDefault="00D72767" w:rsidP="00D72767">
      <w:pPr>
        <w:pStyle w:val="Zkladntext2"/>
        <w:rPr>
          <w:b/>
          <w:color w:val="000000"/>
          <w:sz w:val="24"/>
          <w:szCs w:val="24"/>
        </w:rPr>
      </w:pPr>
      <w:r w:rsidRPr="00FD5E03">
        <w:rPr>
          <w:b/>
          <w:color w:val="000000"/>
          <w:sz w:val="24"/>
          <w:szCs w:val="24"/>
        </w:rPr>
        <w:t>a</w:t>
      </w:r>
    </w:p>
    <w:p w14:paraId="33E6E924" w14:textId="77777777" w:rsidR="00D72767" w:rsidRPr="00FD5E03" w:rsidRDefault="00D72767" w:rsidP="00D72767">
      <w:pPr>
        <w:widowControl w:val="0"/>
        <w:jc w:val="both"/>
        <w:rPr>
          <w:color w:val="000000"/>
          <w:sz w:val="24"/>
          <w:szCs w:val="24"/>
        </w:rPr>
      </w:pPr>
    </w:p>
    <w:p w14:paraId="63CB0A5D" w14:textId="77777777" w:rsidR="009F6A28" w:rsidRPr="001F7676" w:rsidRDefault="009F6A28" w:rsidP="009F6A28">
      <w:pPr>
        <w:jc w:val="both"/>
        <w:rPr>
          <w:b/>
          <w:bCs/>
          <w:sz w:val="24"/>
          <w:szCs w:val="24"/>
        </w:rPr>
      </w:pPr>
      <w:r w:rsidRPr="001F7676">
        <w:rPr>
          <w:rStyle w:val="DeltaViewFormatChange"/>
          <w:b/>
          <w:bCs/>
          <w:color w:val="auto"/>
          <w:sz w:val="24"/>
          <w:szCs w:val="24"/>
        </w:rPr>
        <w:t>Fa</w:t>
      </w:r>
      <w:bookmarkStart w:id="0" w:name="_DV_M7"/>
      <w:bookmarkStart w:id="1" w:name="_DV_C28"/>
      <w:bookmarkEnd w:id="0"/>
      <w:r w:rsidRPr="001F7676">
        <w:rPr>
          <w:rStyle w:val="DeltaViewFormatChange"/>
          <w:b/>
          <w:bCs/>
          <w:color w:val="auto"/>
          <w:sz w:val="24"/>
          <w:szCs w:val="24"/>
        </w:rPr>
        <w:t xml:space="preserve"> Podrazil s.r.o.</w:t>
      </w:r>
      <w:bookmarkEnd w:id="1"/>
    </w:p>
    <w:p w14:paraId="2BBD96CD" w14:textId="30007F6E" w:rsidR="001F7676" w:rsidRPr="001F7676" w:rsidRDefault="001F7676" w:rsidP="009F6A28">
      <w:pPr>
        <w:tabs>
          <w:tab w:val="left" w:pos="1418"/>
        </w:tabs>
        <w:jc w:val="both"/>
        <w:rPr>
          <w:rStyle w:val="DeltaViewInsertion"/>
          <w:color w:val="auto"/>
          <w:sz w:val="24"/>
          <w:szCs w:val="24"/>
          <w:u w:val="none"/>
        </w:rPr>
      </w:pPr>
      <w:bookmarkStart w:id="2" w:name="_DV_C30"/>
      <w:r>
        <w:rPr>
          <w:rStyle w:val="DeltaViewInsertion"/>
          <w:color w:val="auto"/>
          <w:sz w:val="24"/>
          <w:szCs w:val="24"/>
          <w:u w:val="none"/>
        </w:rPr>
        <w:t xml:space="preserve">se sídlem </w:t>
      </w:r>
      <w:r w:rsidRPr="001F7676">
        <w:rPr>
          <w:rStyle w:val="DeltaViewFormatChange"/>
          <w:color w:val="auto"/>
          <w:sz w:val="24"/>
          <w:szCs w:val="24"/>
        </w:rPr>
        <w:t xml:space="preserve">Mělnická 583/12, Malá Strana, </w:t>
      </w:r>
      <w:r w:rsidRPr="001F7676">
        <w:rPr>
          <w:rStyle w:val="DeltaViewInsertion"/>
          <w:color w:val="auto"/>
          <w:sz w:val="24"/>
          <w:szCs w:val="24"/>
          <w:u w:val="none"/>
        </w:rPr>
        <w:t>150 00</w:t>
      </w:r>
      <w:r>
        <w:rPr>
          <w:rStyle w:val="DeltaViewInsertion"/>
          <w:color w:val="auto"/>
          <w:sz w:val="24"/>
          <w:szCs w:val="24"/>
          <w:u w:val="none"/>
        </w:rPr>
        <w:t xml:space="preserve"> </w:t>
      </w:r>
      <w:r w:rsidRPr="001F7676">
        <w:rPr>
          <w:rStyle w:val="DeltaViewInsertion"/>
          <w:color w:val="auto"/>
          <w:sz w:val="24"/>
          <w:szCs w:val="24"/>
          <w:u w:val="none"/>
        </w:rPr>
        <w:t>Praha 5</w:t>
      </w:r>
      <w:r>
        <w:rPr>
          <w:rStyle w:val="DeltaViewInsertion"/>
          <w:color w:val="auto"/>
          <w:sz w:val="24"/>
          <w:szCs w:val="24"/>
          <w:u w:val="none"/>
        </w:rPr>
        <w:t xml:space="preserve"> </w:t>
      </w:r>
    </w:p>
    <w:p w14:paraId="187319C8" w14:textId="77777777" w:rsidR="009F6A28" w:rsidRPr="001F7676" w:rsidRDefault="009F6A28" w:rsidP="009F6A28">
      <w:pPr>
        <w:jc w:val="both"/>
        <w:rPr>
          <w:rStyle w:val="DeltaViewFormatChange"/>
          <w:color w:val="auto"/>
          <w:sz w:val="24"/>
          <w:szCs w:val="24"/>
        </w:rPr>
      </w:pPr>
      <w:bookmarkStart w:id="3" w:name="_DV_C42"/>
      <w:bookmarkEnd w:id="2"/>
      <w:r w:rsidRPr="001F7676">
        <w:rPr>
          <w:rStyle w:val="DeltaViewInsertion"/>
          <w:color w:val="auto"/>
          <w:sz w:val="24"/>
          <w:szCs w:val="24"/>
          <w:u w:val="none"/>
        </w:rPr>
        <w:t>IČ</w:t>
      </w:r>
      <w:bookmarkStart w:id="4" w:name="_DV_M15"/>
      <w:bookmarkStart w:id="5" w:name="_DV_C43"/>
      <w:bookmarkEnd w:id="3"/>
      <w:bookmarkEnd w:id="4"/>
      <w:r w:rsidRPr="001F7676">
        <w:rPr>
          <w:rStyle w:val="DeltaViewFormatChange"/>
          <w:color w:val="auto"/>
          <w:sz w:val="24"/>
          <w:szCs w:val="24"/>
        </w:rPr>
        <w:t>:</w:t>
      </w:r>
      <w:bookmarkEnd w:id="5"/>
      <w:r w:rsidRPr="001F7676">
        <w:rPr>
          <w:sz w:val="24"/>
          <w:szCs w:val="24"/>
        </w:rPr>
        <w:t xml:space="preserve"> </w:t>
      </w:r>
      <w:r w:rsidRPr="001F7676">
        <w:rPr>
          <w:sz w:val="24"/>
          <w:szCs w:val="24"/>
          <w:shd w:val="clear" w:color="auto" w:fill="FFFFFF"/>
        </w:rPr>
        <w:t>25669214</w:t>
      </w:r>
      <w:r w:rsidRPr="001F7676">
        <w:rPr>
          <w:sz w:val="24"/>
          <w:szCs w:val="24"/>
        </w:rPr>
        <w:t xml:space="preserve">          </w:t>
      </w:r>
      <w:bookmarkStart w:id="6" w:name="_DV_M16"/>
      <w:bookmarkStart w:id="7" w:name="_DV_C44"/>
      <w:bookmarkEnd w:id="6"/>
      <w:r w:rsidRPr="001F7676">
        <w:rPr>
          <w:rStyle w:val="DeltaViewFormatChange"/>
          <w:color w:val="auto"/>
          <w:sz w:val="24"/>
          <w:szCs w:val="24"/>
        </w:rPr>
        <w:t xml:space="preserve">    </w:t>
      </w:r>
      <w:bookmarkStart w:id="8" w:name="_DV_M18"/>
      <w:bookmarkStart w:id="9" w:name="_DV_C45"/>
      <w:bookmarkEnd w:id="7"/>
      <w:bookmarkEnd w:id="8"/>
    </w:p>
    <w:p w14:paraId="12B0D058" w14:textId="78ECD22A" w:rsidR="009F6A28" w:rsidRPr="001F7676" w:rsidRDefault="009F6A28" w:rsidP="009F6A28">
      <w:pPr>
        <w:jc w:val="both"/>
        <w:rPr>
          <w:sz w:val="24"/>
          <w:szCs w:val="24"/>
        </w:rPr>
      </w:pPr>
      <w:r w:rsidRPr="001F7676">
        <w:rPr>
          <w:rStyle w:val="DeltaViewFormatChange"/>
          <w:color w:val="auto"/>
          <w:sz w:val="24"/>
          <w:szCs w:val="24"/>
        </w:rPr>
        <w:t>DIČ:</w:t>
      </w:r>
      <w:bookmarkEnd w:id="9"/>
      <w:r w:rsidRPr="001F7676">
        <w:rPr>
          <w:sz w:val="24"/>
          <w:szCs w:val="24"/>
        </w:rPr>
        <w:t xml:space="preserve"> </w:t>
      </w:r>
      <w:r w:rsidRPr="001F7676">
        <w:rPr>
          <w:rStyle w:val="DeltaViewFormatChange"/>
          <w:color w:val="auto"/>
          <w:sz w:val="24"/>
          <w:szCs w:val="24"/>
        </w:rPr>
        <w:t>CZ25669214</w:t>
      </w:r>
      <w:r w:rsidRPr="001F7676">
        <w:rPr>
          <w:sz w:val="24"/>
          <w:szCs w:val="24"/>
        </w:rPr>
        <w:t xml:space="preserve">     </w:t>
      </w:r>
    </w:p>
    <w:p w14:paraId="24358CC6" w14:textId="2BF0CD0F" w:rsidR="009F6A28" w:rsidRDefault="001F7676" w:rsidP="009F6A28">
      <w:pPr>
        <w:rPr>
          <w:sz w:val="24"/>
          <w:szCs w:val="24"/>
        </w:rPr>
      </w:pPr>
      <w:r>
        <w:rPr>
          <w:sz w:val="24"/>
          <w:szCs w:val="24"/>
        </w:rPr>
        <w:t>z</w:t>
      </w:r>
      <w:r w:rsidR="009F6A28" w:rsidRPr="001F7676">
        <w:rPr>
          <w:sz w:val="24"/>
          <w:szCs w:val="24"/>
        </w:rPr>
        <w:t xml:space="preserve">apsaná v obchodním rejstříku </w:t>
      </w:r>
      <w:r>
        <w:rPr>
          <w:sz w:val="24"/>
          <w:szCs w:val="24"/>
        </w:rPr>
        <w:t>vedeném</w:t>
      </w:r>
      <w:r w:rsidR="009F6A28" w:rsidRPr="001F7676">
        <w:rPr>
          <w:sz w:val="24"/>
          <w:szCs w:val="24"/>
        </w:rPr>
        <w:t xml:space="preserve"> Městsk</w:t>
      </w:r>
      <w:r>
        <w:rPr>
          <w:sz w:val="24"/>
          <w:szCs w:val="24"/>
        </w:rPr>
        <w:t>ým</w:t>
      </w:r>
      <w:r w:rsidR="009F6A28" w:rsidRPr="001F7676">
        <w:rPr>
          <w:sz w:val="24"/>
          <w:szCs w:val="24"/>
        </w:rPr>
        <w:t xml:space="preserve"> soud</w:t>
      </w:r>
      <w:r>
        <w:rPr>
          <w:sz w:val="24"/>
          <w:szCs w:val="24"/>
        </w:rPr>
        <w:t>em</w:t>
      </w:r>
      <w:r w:rsidR="009F6A28" w:rsidRPr="001F7676">
        <w:rPr>
          <w:sz w:val="24"/>
          <w:szCs w:val="24"/>
        </w:rPr>
        <w:t xml:space="preserve"> v</w:t>
      </w:r>
      <w:r>
        <w:rPr>
          <w:sz w:val="24"/>
          <w:szCs w:val="24"/>
        </w:rPr>
        <w:t> </w:t>
      </w:r>
      <w:r w:rsidR="009F6A28" w:rsidRPr="001F7676">
        <w:rPr>
          <w:sz w:val="24"/>
          <w:szCs w:val="24"/>
        </w:rPr>
        <w:t>Praze</w:t>
      </w:r>
      <w:r>
        <w:rPr>
          <w:sz w:val="24"/>
          <w:szCs w:val="24"/>
        </w:rPr>
        <w:t xml:space="preserve">, oddíl </w:t>
      </w:r>
      <w:r w:rsidR="006E31E2">
        <w:rPr>
          <w:sz w:val="24"/>
          <w:szCs w:val="24"/>
        </w:rPr>
        <w:t>C, vložka 59701</w:t>
      </w:r>
      <w:r w:rsidR="009F6A28" w:rsidRPr="001F7676">
        <w:rPr>
          <w:sz w:val="24"/>
          <w:szCs w:val="24"/>
        </w:rPr>
        <w:t xml:space="preserve"> </w:t>
      </w:r>
    </w:p>
    <w:p w14:paraId="15C54C6D" w14:textId="0750AE81" w:rsidR="00461B6B" w:rsidRPr="001F7676" w:rsidRDefault="00461B6B" w:rsidP="009F6A28">
      <w:pPr>
        <w:rPr>
          <w:sz w:val="24"/>
          <w:szCs w:val="24"/>
        </w:rPr>
      </w:pPr>
      <w:r>
        <w:rPr>
          <w:sz w:val="24"/>
          <w:szCs w:val="24"/>
        </w:rPr>
        <w:t>jednatel:  pan Martin Podrazil</w:t>
      </w:r>
    </w:p>
    <w:p w14:paraId="5A128F3E" w14:textId="4F3C37C8" w:rsidR="00D72767" w:rsidRDefault="00D562B6" w:rsidP="00D72767">
      <w:pPr>
        <w:jc w:val="both"/>
        <w:rPr>
          <w:sz w:val="24"/>
          <w:szCs w:val="24"/>
        </w:rPr>
      </w:pPr>
      <w:r>
        <w:rPr>
          <w:sz w:val="24"/>
          <w:szCs w:val="24"/>
        </w:rPr>
        <w:t xml:space="preserve">za </w:t>
      </w:r>
      <w:r w:rsidR="00461B6B">
        <w:rPr>
          <w:sz w:val="24"/>
          <w:szCs w:val="24"/>
        </w:rPr>
        <w:t>firmu</w:t>
      </w:r>
      <w:r>
        <w:rPr>
          <w:sz w:val="24"/>
          <w:szCs w:val="24"/>
        </w:rPr>
        <w:t xml:space="preserve"> jedná pan</w:t>
      </w:r>
      <w:r w:rsidR="00461B6B">
        <w:rPr>
          <w:sz w:val="24"/>
          <w:szCs w:val="24"/>
        </w:rPr>
        <w:t>í PaedDr. Štěpánka Kovařovicová, na základě plné moci</w:t>
      </w:r>
      <w:r>
        <w:rPr>
          <w:sz w:val="24"/>
          <w:szCs w:val="24"/>
        </w:rPr>
        <w:t xml:space="preserve"> </w:t>
      </w:r>
    </w:p>
    <w:p w14:paraId="6524900A" w14:textId="77777777" w:rsidR="006E31E2" w:rsidRPr="001F7676" w:rsidRDefault="006E31E2" w:rsidP="00D72767">
      <w:pPr>
        <w:jc w:val="both"/>
        <w:rPr>
          <w:sz w:val="24"/>
          <w:szCs w:val="24"/>
        </w:rPr>
      </w:pPr>
    </w:p>
    <w:p w14:paraId="150E2AC6" w14:textId="77777777" w:rsidR="00D72767" w:rsidRPr="001F7676" w:rsidRDefault="00D72767" w:rsidP="00D72767">
      <w:pPr>
        <w:jc w:val="both"/>
        <w:rPr>
          <w:sz w:val="24"/>
          <w:szCs w:val="24"/>
        </w:rPr>
      </w:pPr>
      <w:r w:rsidRPr="001F7676">
        <w:rPr>
          <w:sz w:val="24"/>
          <w:szCs w:val="24"/>
        </w:rPr>
        <w:t>(dále jen „</w:t>
      </w:r>
      <w:r w:rsidRPr="001F7676">
        <w:rPr>
          <w:b/>
          <w:sz w:val="24"/>
          <w:szCs w:val="24"/>
        </w:rPr>
        <w:t>Zhotovitel</w:t>
      </w:r>
      <w:r w:rsidRPr="001F7676">
        <w:rPr>
          <w:sz w:val="24"/>
          <w:szCs w:val="24"/>
        </w:rPr>
        <w:t xml:space="preserve">“) </w:t>
      </w:r>
    </w:p>
    <w:p w14:paraId="5B8B9AF6" w14:textId="77777777" w:rsidR="00D72767" w:rsidRDefault="00D72767" w:rsidP="00D72767">
      <w:pPr>
        <w:jc w:val="both"/>
        <w:rPr>
          <w:b/>
          <w:sz w:val="24"/>
          <w:szCs w:val="24"/>
        </w:rPr>
      </w:pPr>
    </w:p>
    <w:p w14:paraId="15C4AF94" w14:textId="77777777" w:rsidR="00D72767" w:rsidRPr="00FD5E03" w:rsidRDefault="00D72767" w:rsidP="00D72767">
      <w:pPr>
        <w:jc w:val="right"/>
        <w:rPr>
          <w:sz w:val="24"/>
          <w:szCs w:val="24"/>
        </w:rPr>
      </w:pPr>
      <w:r w:rsidRPr="00FD5E03">
        <w:rPr>
          <w:b/>
          <w:sz w:val="24"/>
          <w:szCs w:val="24"/>
        </w:rPr>
        <w:t>na straně druhé</w:t>
      </w:r>
    </w:p>
    <w:p w14:paraId="71A9D532" w14:textId="16250DED" w:rsidR="00D72767" w:rsidRDefault="00D72767" w:rsidP="00D72767"/>
    <w:p w14:paraId="269407CE" w14:textId="17FC20FC" w:rsidR="00FB10BD" w:rsidRDefault="00FB10BD" w:rsidP="00D72767"/>
    <w:p w14:paraId="3E8A3166" w14:textId="42D41867" w:rsidR="00FB10BD" w:rsidRPr="00D471DE" w:rsidRDefault="00FB10BD" w:rsidP="00D72767">
      <w:pPr>
        <w:rPr>
          <w:b/>
          <w:sz w:val="24"/>
          <w:szCs w:val="24"/>
        </w:rPr>
      </w:pPr>
      <w:r w:rsidRPr="00D471DE">
        <w:rPr>
          <w:b/>
          <w:sz w:val="24"/>
          <w:szCs w:val="24"/>
        </w:rPr>
        <w:t>ÚVODNÍ USTANOVENÍ</w:t>
      </w:r>
    </w:p>
    <w:p w14:paraId="5DB8FF15" w14:textId="77777777" w:rsidR="00FB10BD" w:rsidRPr="00F826A9" w:rsidRDefault="00FB10BD" w:rsidP="00D72767"/>
    <w:p w14:paraId="48DCFBC9" w14:textId="44EA22B4" w:rsidR="00D72767" w:rsidRPr="00C91130" w:rsidRDefault="00D72767" w:rsidP="00D72767">
      <w:pPr>
        <w:pStyle w:val="Odstavecseseznamem"/>
        <w:numPr>
          <w:ilvl w:val="0"/>
          <w:numId w:val="15"/>
        </w:numPr>
        <w:ind w:left="360"/>
        <w:jc w:val="both"/>
        <w:rPr>
          <w:sz w:val="24"/>
          <w:szCs w:val="24"/>
        </w:rPr>
      </w:pPr>
      <w:r>
        <w:rPr>
          <w:sz w:val="24"/>
          <w:szCs w:val="24"/>
        </w:rPr>
        <w:t xml:space="preserve">Objednatel </w:t>
      </w:r>
      <w:r w:rsidRPr="00C91130">
        <w:rPr>
          <w:sz w:val="24"/>
          <w:szCs w:val="24"/>
        </w:rPr>
        <w:t xml:space="preserve">plánuje </w:t>
      </w:r>
      <w:r w:rsidR="00437E41">
        <w:rPr>
          <w:sz w:val="24"/>
          <w:szCs w:val="24"/>
        </w:rPr>
        <w:t>stěhování školy do náhradních prostor</w:t>
      </w:r>
      <w:r w:rsidR="003E3704">
        <w:rPr>
          <w:sz w:val="24"/>
          <w:szCs w:val="24"/>
        </w:rPr>
        <w:t xml:space="preserve"> </w:t>
      </w:r>
      <w:r w:rsidR="00807A11">
        <w:rPr>
          <w:sz w:val="24"/>
          <w:szCs w:val="24"/>
        </w:rPr>
        <w:t>Jezuitská kolej, Jezuitská 1, 412 01 Litoměřice</w:t>
      </w:r>
      <w:r w:rsidR="00896290">
        <w:rPr>
          <w:sz w:val="24"/>
          <w:szCs w:val="24"/>
        </w:rPr>
        <w:t xml:space="preserve"> </w:t>
      </w:r>
    </w:p>
    <w:p w14:paraId="60B427B5" w14:textId="77777777" w:rsidR="00D72767" w:rsidRPr="00C91130" w:rsidRDefault="00D72767" w:rsidP="00D72767">
      <w:pPr>
        <w:pStyle w:val="Odstavecseseznamem"/>
        <w:rPr>
          <w:sz w:val="24"/>
          <w:szCs w:val="24"/>
        </w:rPr>
      </w:pPr>
    </w:p>
    <w:p w14:paraId="0C870693" w14:textId="768C4144" w:rsidR="004E0590" w:rsidRDefault="004453FA" w:rsidP="00D72767">
      <w:pPr>
        <w:pStyle w:val="Odstavecseseznamem"/>
        <w:numPr>
          <w:ilvl w:val="0"/>
          <w:numId w:val="15"/>
        </w:numPr>
        <w:ind w:left="360"/>
        <w:jc w:val="both"/>
        <w:rPr>
          <w:sz w:val="24"/>
          <w:szCs w:val="24"/>
        </w:rPr>
      </w:pPr>
      <w:r>
        <w:rPr>
          <w:sz w:val="24"/>
          <w:szCs w:val="24"/>
        </w:rPr>
        <w:t xml:space="preserve">Zhotovitel je připraven v dohodnutém termínu zajistit kompletní </w:t>
      </w:r>
      <w:r w:rsidR="001E012B">
        <w:rPr>
          <w:sz w:val="24"/>
          <w:szCs w:val="24"/>
        </w:rPr>
        <w:t>pře</w:t>
      </w:r>
      <w:r>
        <w:rPr>
          <w:sz w:val="24"/>
          <w:szCs w:val="24"/>
        </w:rPr>
        <w:t>stěhování veškerého nábytku a vybavení</w:t>
      </w:r>
      <w:r w:rsidR="00C53795">
        <w:rPr>
          <w:sz w:val="24"/>
          <w:szCs w:val="24"/>
        </w:rPr>
        <w:t xml:space="preserve"> Objednatele z jeho současných prostor do </w:t>
      </w:r>
      <w:r w:rsidR="00437E41">
        <w:rPr>
          <w:sz w:val="24"/>
          <w:szCs w:val="24"/>
        </w:rPr>
        <w:t>náhradních</w:t>
      </w:r>
      <w:r w:rsidR="00C53795">
        <w:rPr>
          <w:sz w:val="24"/>
          <w:szCs w:val="24"/>
        </w:rPr>
        <w:t xml:space="preserve"> prostor. </w:t>
      </w:r>
    </w:p>
    <w:p w14:paraId="3313E9C7" w14:textId="77777777" w:rsidR="004E0590" w:rsidRPr="004E0590" w:rsidRDefault="004E0590" w:rsidP="004E0590">
      <w:pPr>
        <w:pStyle w:val="Odstavecseseznamem"/>
        <w:rPr>
          <w:sz w:val="24"/>
          <w:szCs w:val="24"/>
        </w:rPr>
      </w:pPr>
    </w:p>
    <w:p w14:paraId="459592ED" w14:textId="4C6F577A" w:rsidR="00CB307D" w:rsidRDefault="00D72767" w:rsidP="00D72767">
      <w:pPr>
        <w:pStyle w:val="Odstavecseseznamem"/>
        <w:numPr>
          <w:ilvl w:val="0"/>
          <w:numId w:val="15"/>
        </w:numPr>
        <w:ind w:left="360"/>
        <w:jc w:val="both"/>
        <w:rPr>
          <w:sz w:val="24"/>
          <w:szCs w:val="24"/>
        </w:rPr>
      </w:pPr>
      <w:r w:rsidRPr="00C91130">
        <w:rPr>
          <w:sz w:val="24"/>
          <w:szCs w:val="24"/>
        </w:rPr>
        <w:t xml:space="preserve">Za shora uvedeným účelem </w:t>
      </w:r>
      <w:r w:rsidR="004E0590">
        <w:rPr>
          <w:sz w:val="24"/>
          <w:szCs w:val="24"/>
        </w:rPr>
        <w:t xml:space="preserve">uzavírají smluvní strany </w:t>
      </w:r>
      <w:r w:rsidR="00CB307D">
        <w:rPr>
          <w:sz w:val="24"/>
          <w:szCs w:val="24"/>
        </w:rPr>
        <w:t>tuto smlouvu o dílo (dále jen „</w:t>
      </w:r>
      <w:r w:rsidR="00CB307D" w:rsidRPr="00CB307D">
        <w:rPr>
          <w:b/>
          <w:sz w:val="24"/>
          <w:szCs w:val="24"/>
        </w:rPr>
        <w:t>Smlouva</w:t>
      </w:r>
      <w:r w:rsidR="00CB307D">
        <w:rPr>
          <w:sz w:val="24"/>
          <w:szCs w:val="24"/>
        </w:rPr>
        <w:t>“).</w:t>
      </w:r>
    </w:p>
    <w:p w14:paraId="1F5C6B5D" w14:textId="77777777" w:rsidR="00CB307D" w:rsidRDefault="00CB307D" w:rsidP="00CB307D">
      <w:pPr>
        <w:pStyle w:val="Odstavecseseznamem"/>
        <w:rPr>
          <w:sz w:val="24"/>
          <w:szCs w:val="24"/>
        </w:rPr>
      </w:pPr>
    </w:p>
    <w:p w14:paraId="50BC4C17" w14:textId="77777777" w:rsidR="005D7D5E" w:rsidRDefault="005D7D5E" w:rsidP="00CB307D">
      <w:pPr>
        <w:pStyle w:val="Odstavecseseznamem"/>
        <w:rPr>
          <w:sz w:val="24"/>
          <w:szCs w:val="24"/>
        </w:rPr>
      </w:pPr>
    </w:p>
    <w:p w14:paraId="62BFDCCE" w14:textId="77777777" w:rsidR="005D7D5E" w:rsidRDefault="005D7D5E" w:rsidP="00CB307D">
      <w:pPr>
        <w:pStyle w:val="Odstavecseseznamem"/>
        <w:rPr>
          <w:sz w:val="24"/>
          <w:szCs w:val="24"/>
        </w:rPr>
      </w:pPr>
    </w:p>
    <w:p w14:paraId="7586AB7E" w14:textId="77777777" w:rsidR="005D7D5E" w:rsidRDefault="005D7D5E" w:rsidP="00CB307D">
      <w:pPr>
        <w:pStyle w:val="Odstavecseseznamem"/>
        <w:rPr>
          <w:sz w:val="24"/>
          <w:szCs w:val="24"/>
        </w:rPr>
      </w:pPr>
    </w:p>
    <w:p w14:paraId="12753B55" w14:textId="77777777" w:rsidR="003E3704" w:rsidRDefault="003E3704" w:rsidP="00CB307D">
      <w:pPr>
        <w:pStyle w:val="Odstavecseseznamem"/>
        <w:rPr>
          <w:sz w:val="24"/>
          <w:szCs w:val="24"/>
        </w:rPr>
      </w:pPr>
    </w:p>
    <w:p w14:paraId="3671DDA2" w14:textId="77777777" w:rsidR="003E3704" w:rsidRPr="00CB307D" w:rsidRDefault="003E3704" w:rsidP="00CB307D">
      <w:pPr>
        <w:pStyle w:val="Odstavecseseznamem"/>
        <w:rPr>
          <w:sz w:val="24"/>
          <w:szCs w:val="24"/>
        </w:rPr>
      </w:pPr>
    </w:p>
    <w:p w14:paraId="11AFC670" w14:textId="6694EE49" w:rsidR="00CB307D" w:rsidRDefault="00CB307D" w:rsidP="00CB307D">
      <w:pPr>
        <w:jc w:val="both"/>
        <w:rPr>
          <w:sz w:val="24"/>
          <w:szCs w:val="24"/>
        </w:rPr>
      </w:pPr>
    </w:p>
    <w:p w14:paraId="5BAC429A" w14:textId="77777777" w:rsidR="00FB072C" w:rsidRDefault="00FB072C" w:rsidP="00CB307D">
      <w:pPr>
        <w:jc w:val="both"/>
        <w:rPr>
          <w:sz w:val="24"/>
          <w:szCs w:val="24"/>
        </w:rPr>
      </w:pPr>
    </w:p>
    <w:p w14:paraId="7A86442D" w14:textId="0BF27480" w:rsidR="007F2B4A" w:rsidRDefault="007F2B4A" w:rsidP="00CB307D">
      <w:pPr>
        <w:jc w:val="both"/>
        <w:rPr>
          <w:sz w:val="24"/>
          <w:szCs w:val="24"/>
        </w:rPr>
      </w:pPr>
    </w:p>
    <w:p w14:paraId="6F6C199B" w14:textId="77777777" w:rsidR="007F2B4A" w:rsidRDefault="007F2B4A" w:rsidP="00CB307D">
      <w:pPr>
        <w:jc w:val="both"/>
        <w:rPr>
          <w:sz w:val="24"/>
          <w:szCs w:val="24"/>
        </w:rPr>
      </w:pPr>
    </w:p>
    <w:p w14:paraId="44E243F1" w14:textId="211F379C" w:rsidR="00CB307D" w:rsidRDefault="00CB307D" w:rsidP="00CB307D">
      <w:pPr>
        <w:jc w:val="both"/>
        <w:rPr>
          <w:b/>
          <w:sz w:val="24"/>
          <w:szCs w:val="24"/>
        </w:rPr>
      </w:pPr>
      <w:r w:rsidRPr="00CB307D">
        <w:rPr>
          <w:b/>
          <w:sz w:val="24"/>
          <w:szCs w:val="24"/>
        </w:rPr>
        <w:t>ČLÁNEK 1 – PŘEDMĚT SMLOUVY</w:t>
      </w:r>
    </w:p>
    <w:p w14:paraId="714C70D3" w14:textId="77777777" w:rsidR="00D72767" w:rsidRDefault="00D72767" w:rsidP="00D72767">
      <w:pPr>
        <w:pStyle w:val="Nadpis2"/>
        <w:rPr>
          <w:color w:val="000000"/>
        </w:rPr>
      </w:pPr>
    </w:p>
    <w:p w14:paraId="770EDD7C" w14:textId="01D3749D" w:rsidR="00FE41AE" w:rsidRPr="00FE41AE" w:rsidRDefault="00D72767" w:rsidP="00BB34AA">
      <w:pPr>
        <w:pStyle w:val="Zkladntext3"/>
        <w:numPr>
          <w:ilvl w:val="0"/>
          <w:numId w:val="14"/>
        </w:numPr>
        <w:ind w:left="360"/>
        <w:rPr>
          <w:color w:val="000000"/>
          <w:szCs w:val="24"/>
        </w:rPr>
      </w:pPr>
      <w:r w:rsidRPr="00EA3BA7">
        <w:rPr>
          <w:color w:val="000000"/>
          <w:szCs w:val="24"/>
        </w:rPr>
        <w:t>Zhotovitel se zavazuje provést na svůj náklad a nebezpečí pro Objednatele</w:t>
      </w:r>
      <w:r w:rsidR="00C07BB0" w:rsidRPr="00EA3BA7">
        <w:rPr>
          <w:color w:val="000000"/>
          <w:szCs w:val="24"/>
        </w:rPr>
        <w:t xml:space="preserve"> dílo spočívající </w:t>
      </w:r>
      <w:r w:rsidR="00C07BB0" w:rsidRPr="00EA3BA7">
        <w:rPr>
          <w:szCs w:val="24"/>
        </w:rPr>
        <w:t>v</w:t>
      </w:r>
      <w:r w:rsidR="00FC6C4E" w:rsidRPr="00EA3BA7">
        <w:rPr>
          <w:szCs w:val="24"/>
        </w:rPr>
        <w:t> </w:t>
      </w:r>
      <w:r w:rsidR="000C0397" w:rsidRPr="00EA3BA7">
        <w:rPr>
          <w:rStyle w:val="DeltaViewFormatChange"/>
          <w:color w:val="auto"/>
          <w:szCs w:val="24"/>
        </w:rPr>
        <w:t>komplexním</w:t>
      </w:r>
      <w:r w:rsidR="00FC6C4E" w:rsidRPr="00EA3BA7">
        <w:rPr>
          <w:rStyle w:val="DeltaViewFormatChange"/>
          <w:color w:val="auto"/>
          <w:szCs w:val="24"/>
        </w:rPr>
        <w:t xml:space="preserve"> </w:t>
      </w:r>
      <w:r w:rsidR="0005083C" w:rsidRPr="00EA3BA7">
        <w:rPr>
          <w:rStyle w:val="DeltaViewFormatChange"/>
          <w:color w:val="auto"/>
          <w:szCs w:val="24"/>
        </w:rPr>
        <w:t xml:space="preserve">zabezpečení stěhovacích </w:t>
      </w:r>
      <w:r w:rsidR="003E3760" w:rsidRPr="00EA3BA7">
        <w:rPr>
          <w:rStyle w:val="DeltaViewFormatChange"/>
          <w:color w:val="auto"/>
          <w:szCs w:val="24"/>
        </w:rPr>
        <w:t xml:space="preserve">a montážních prací souvisejících s </w:t>
      </w:r>
      <w:r w:rsidR="00FC6C4E" w:rsidRPr="00EA3BA7">
        <w:rPr>
          <w:rStyle w:val="DeltaViewFormatChange"/>
          <w:color w:val="auto"/>
          <w:szCs w:val="24"/>
        </w:rPr>
        <w:t>přestěhování</w:t>
      </w:r>
      <w:r w:rsidR="003E3760" w:rsidRPr="00EA3BA7">
        <w:rPr>
          <w:rStyle w:val="DeltaViewFormatChange"/>
          <w:color w:val="auto"/>
          <w:szCs w:val="24"/>
        </w:rPr>
        <w:t>m</w:t>
      </w:r>
      <w:r w:rsidR="00FC6C4E" w:rsidRPr="00EA3BA7">
        <w:rPr>
          <w:rStyle w:val="DeltaViewFormatChange"/>
          <w:color w:val="auto"/>
          <w:szCs w:val="24"/>
        </w:rPr>
        <w:t xml:space="preserve"> </w:t>
      </w:r>
      <w:r w:rsidR="00807A11">
        <w:rPr>
          <w:rStyle w:val="DeltaViewFormatChange"/>
          <w:color w:val="auto"/>
          <w:szCs w:val="24"/>
        </w:rPr>
        <w:t>vybavení školy</w:t>
      </w:r>
      <w:r w:rsidR="003E3760" w:rsidRPr="00EA3BA7">
        <w:rPr>
          <w:rStyle w:val="DeltaViewFormatChange"/>
          <w:color w:val="auto"/>
          <w:szCs w:val="24"/>
        </w:rPr>
        <w:t xml:space="preserve"> Objednatele</w:t>
      </w:r>
      <w:r w:rsidR="00BB34AA" w:rsidRPr="00EA3BA7">
        <w:rPr>
          <w:rStyle w:val="DeltaViewFormatChange"/>
          <w:color w:val="auto"/>
          <w:szCs w:val="24"/>
        </w:rPr>
        <w:t xml:space="preserve"> z jeho současného sídla v</w:t>
      </w:r>
      <w:r w:rsidR="00807A11">
        <w:rPr>
          <w:rStyle w:val="DeltaViewFormatChange"/>
          <w:color w:val="auto"/>
          <w:szCs w:val="24"/>
        </w:rPr>
        <w:t> </w:t>
      </w:r>
      <w:r w:rsidR="00BB34AA" w:rsidRPr="00EA3BA7">
        <w:rPr>
          <w:rStyle w:val="DeltaViewFormatChange"/>
          <w:color w:val="auto"/>
          <w:szCs w:val="24"/>
        </w:rPr>
        <w:t>budově</w:t>
      </w:r>
      <w:r w:rsidR="00807A11">
        <w:rPr>
          <w:rStyle w:val="DeltaViewFormatChange"/>
          <w:color w:val="auto"/>
          <w:szCs w:val="24"/>
        </w:rPr>
        <w:t xml:space="preserve"> Gymnázia Josefa Jungmanna</w:t>
      </w:r>
      <w:r w:rsidR="00BB34AA" w:rsidRPr="00EA3BA7">
        <w:rPr>
          <w:rStyle w:val="DeltaViewFormatChange"/>
          <w:color w:val="auto"/>
          <w:szCs w:val="24"/>
        </w:rPr>
        <w:t xml:space="preserve"> na ad</w:t>
      </w:r>
      <w:r w:rsidR="00EA3BA7" w:rsidRPr="00EA3BA7">
        <w:rPr>
          <w:rStyle w:val="DeltaViewFormatChange"/>
          <w:color w:val="auto"/>
          <w:szCs w:val="24"/>
        </w:rPr>
        <w:t>r</w:t>
      </w:r>
      <w:r w:rsidR="00BB34AA" w:rsidRPr="00EA3BA7">
        <w:rPr>
          <w:rStyle w:val="DeltaViewFormatChange"/>
          <w:color w:val="auto"/>
          <w:szCs w:val="24"/>
        </w:rPr>
        <w:t>ese</w:t>
      </w:r>
      <w:r w:rsidR="00EA3BA7" w:rsidRPr="00EA3BA7">
        <w:rPr>
          <w:rStyle w:val="DeltaViewFormatChange"/>
          <w:color w:val="auto"/>
          <w:szCs w:val="24"/>
        </w:rPr>
        <w:t xml:space="preserve"> </w:t>
      </w:r>
      <w:r w:rsidR="00807A11">
        <w:rPr>
          <w:rStyle w:val="DeltaViewFormatChange"/>
          <w:color w:val="auto"/>
          <w:szCs w:val="24"/>
        </w:rPr>
        <w:t xml:space="preserve">Svojsíkova 1015/1a, Litoměřice </w:t>
      </w:r>
      <w:r w:rsidR="00706078">
        <w:rPr>
          <w:szCs w:val="24"/>
        </w:rPr>
        <w:t xml:space="preserve">do nové budovy </w:t>
      </w:r>
      <w:r w:rsidR="00807A11">
        <w:rPr>
          <w:szCs w:val="24"/>
        </w:rPr>
        <w:t xml:space="preserve">Jezuitská kolej </w:t>
      </w:r>
      <w:r w:rsidR="00BB34AA" w:rsidRPr="00EA3BA7">
        <w:rPr>
          <w:szCs w:val="24"/>
        </w:rPr>
        <w:t>na adres</w:t>
      </w:r>
      <w:r w:rsidR="00706078">
        <w:rPr>
          <w:szCs w:val="24"/>
        </w:rPr>
        <w:t>e</w:t>
      </w:r>
      <w:r w:rsidR="00BB34AA" w:rsidRPr="00EA3BA7">
        <w:rPr>
          <w:szCs w:val="24"/>
        </w:rPr>
        <w:t xml:space="preserve"> </w:t>
      </w:r>
      <w:r w:rsidR="00807A11">
        <w:rPr>
          <w:szCs w:val="24"/>
        </w:rPr>
        <w:t xml:space="preserve">Jezuitská 1, Litoměřice </w:t>
      </w:r>
      <w:r w:rsidR="00A330BC">
        <w:rPr>
          <w:szCs w:val="24"/>
        </w:rPr>
        <w:t>(dále jen „</w:t>
      </w:r>
      <w:r w:rsidR="00A330BC" w:rsidRPr="00A330BC">
        <w:rPr>
          <w:b/>
          <w:szCs w:val="24"/>
        </w:rPr>
        <w:t>Dílo</w:t>
      </w:r>
      <w:r w:rsidR="00437E41">
        <w:rPr>
          <w:szCs w:val="24"/>
        </w:rPr>
        <w:t>)</w:t>
      </w:r>
      <w:r w:rsidR="00FE41AE">
        <w:rPr>
          <w:szCs w:val="24"/>
        </w:rPr>
        <w:t>.</w:t>
      </w:r>
    </w:p>
    <w:p w14:paraId="7BCFD703" w14:textId="77777777" w:rsidR="00FE41AE" w:rsidRPr="00FE41AE" w:rsidRDefault="00FE41AE" w:rsidP="00FE41AE">
      <w:pPr>
        <w:pStyle w:val="Zkladntext3"/>
        <w:ind w:left="360"/>
        <w:rPr>
          <w:color w:val="000000"/>
          <w:szCs w:val="24"/>
        </w:rPr>
      </w:pPr>
    </w:p>
    <w:p w14:paraId="47D3412F" w14:textId="4E1088C1" w:rsidR="009D2876" w:rsidRPr="009D2876" w:rsidRDefault="00190B2A" w:rsidP="00BB34AA">
      <w:pPr>
        <w:pStyle w:val="Zkladntext3"/>
        <w:numPr>
          <w:ilvl w:val="0"/>
          <w:numId w:val="14"/>
        </w:numPr>
        <w:ind w:left="360"/>
        <w:rPr>
          <w:color w:val="000000"/>
          <w:szCs w:val="24"/>
        </w:rPr>
      </w:pPr>
      <w:r>
        <w:rPr>
          <w:szCs w:val="24"/>
        </w:rPr>
        <w:t>Objednatel se zavazuje zaplatit Zhotovitel</w:t>
      </w:r>
      <w:r w:rsidR="00D42F45">
        <w:rPr>
          <w:szCs w:val="24"/>
        </w:rPr>
        <w:t>i</w:t>
      </w:r>
      <w:r>
        <w:rPr>
          <w:szCs w:val="24"/>
        </w:rPr>
        <w:t xml:space="preserve"> za řádně a včas provedené </w:t>
      </w:r>
      <w:r w:rsidR="00D42F45">
        <w:rPr>
          <w:szCs w:val="24"/>
        </w:rPr>
        <w:t xml:space="preserve">Dílo </w:t>
      </w:r>
      <w:r w:rsidR="006755A3">
        <w:rPr>
          <w:szCs w:val="24"/>
        </w:rPr>
        <w:t xml:space="preserve">cenu </w:t>
      </w:r>
      <w:r w:rsidR="000018FF">
        <w:rPr>
          <w:szCs w:val="24"/>
        </w:rPr>
        <w:t xml:space="preserve">uvedenou v </w:t>
      </w:r>
      <w:r w:rsidR="006755A3">
        <w:rPr>
          <w:szCs w:val="24"/>
        </w:rPr>
        <w:t>článku 3</w:t>
      </w:r>
      <w:r w:rsidR="000018FF">
        <w:rPr>
          <w:szCs w:val="24"/>
        </w:rPr>
        <w:t>, odstavci 1</w:t>
      </w:r>
      <w:r w:rsidR="009D2876">
        <w:rPr>
          <w:szCs w:val="24"/>
        </w:rPr>
        <w:t xml:space="preserve"> Smlouvy.</w:t>
      </w:r>
    </w:p>
    <w:p w14:paraId="0E7874F4" w14:textId="6F522FE7" w:rsidR="009D2876" w:rsidRDefault="009D2876" w:rsidP="009D2876">
      <w:pPr>
        <w:pStyle w:val="Odstavecseseznamem"/>
        <w:rPr>
          <w:szCs w:val="24"/>
        </w:rPr>
      </w:pPr>
    </w:p>
    <w:p w14:paraId="521473A3" w14:textId="25D82ADD" w:rsidR="00D72767" w:rsidRDefault="00D72767" w:rsidP="00D72767">
      <w:pPr>
        <w:pStyle w:val="Zkladntext3"/>
        <w:rPr>
          <w:color w:val="000000"/>
          <w:szCs w:val="24"/>
        </w:rPr>
      </w:pPr>
    </w:p>
    <w:p w14:paraId="6DA97953" w14:textId="0B0FE56F" w:rsidR="004448B1" w:rsidRDefault="004448B1" w:rsidP="004448B1">
      <w:pPr>
        <w:jc w:val="both"/>
        <w:rPr>
          <w:b/>
          <w:sz w:val="24"/>
          <w:szCs w:val="24"/>
        </w:rPr>
      </w:pPr>
      <w:r w:rsidRPr="00CB307D">
        <w:rPr>
          <w:b/>
          <w:sz w:val="24"/>
          <w:szCs w:val="24"/>
        </w:rPr>
        <w:t xml:space="preserve">ČLÁNEK </w:t>
      </w:r>
      <w:r>
        <w:rPr>
          <w:b/>
          <w:sz w:val="24"/>
          <w:szCs w:val="24"/>
        </w:rPr>
        <w:t>2</w:t>
      </w:r>
      <w:r w:rsidRPr="00CB307D">
        <w:rPr>
          <w:b/>
          <w:sz w:val="24"/>
          <w:szCs w:val="24"/>
        </w:rPr>
        <w:t xml:space="preserve"> – </w:t>
      </w:r>
      <w:r w:rsidR="007505E4">
        <w:rPr>
          <w:b/>
          <w:sz w:val="24"/>
          <w:szCs w:val="24"/>
        </w:rPr>
        <w:t>DOBA PLNĚNÍ</w:t>
      </w:r>
      <w:r w:rsidR="00A92803">
        <w:rPr>
          <w:b/>
          <w:sz w:val="24"/>
          <w:szCs w:val="24"/>
        </w:rPr>
        <w:t xml:space="preserve"> DÍLA</w:t>
      </w:r>
    </w:p>
    <w:p w14:paraId="7BE179E9" w14:textId="140ECE64" w:rsidR="007F514F" w:rsidRDefault="007F514F" w:rsidP="004448B1">
      <w:pPr>
        <w:jc w:val="both"/>
        <w:rPr>
          <w:b/>
          <w:sz w:val="24"/>
          <w:szCs w:val="24"/>
        </w:rPr>
      </w:pPr>
    </w:p>
    <w:p w14:paraId="49F2A958" w14:textId="54456D3D" w:rsidR="0049687C" w:rsidRDefault="00136BED" w:rsidP="000004F6">
      <w:pPr>
        <w:pStyle w:val="Odstavecseseznamem"/>
        <w:numPr>
          <w:ilvl w:val="3"/>
          <w:numId w:val="15"/>
        </w:numPr>
        <w:ind w:left="426" w:hanging="426"/>
        <w:jc w:val="both"/>
        <w:rPr>
          <w:sz w:val="24"/>
          <w:szCs w:val="24"/>
        </w:rPr>
      </w:pPr>
      <w:r w:rsidRPr="00C26018">
        <w:rPr>
          <w:sz w:val="24"/>
          <w:szCs w:val="24"/>
        </w:rPr>
        <w:t xml:space="preserve">Dílo bude prováděno v období od </w:t>
      </w:r>
      <w:r w:rsidR="00653592">
        <w:rPr>
          <w:sz w:val="24"/>
          <w:szCs w:val="24"/>
        </w:rPr>
        <w:t>15.7.2023 do 15.8.2023</w:t>
      </w:r>
      <w:r w:rsidR="00EF1D05">
        <w:rPr>
          <w:sz w:val="24"/>
          <w:szCs w:val="24"/>
        </w:rPr>
        <w:t xml:space="preserve"> dle Harmonogramu</w:t>
      </w:r>
      <w:r w:rsidR="00BB6198">
        <w:rPr>
          <w:sz w:val="24"/>
          <w:szCs w:val="24"/>
        </w:rPr>
        <w:t>.</w:t>
      </w:r>
    </w:p>
    <w:p w14:paraId="4A37E644" w14:textId="77777777" w:rsidR="0049687C" w:rsidRPr="0049687C" w:rsidRDefault="0049687C" w:rsidP="0049687C">
      <w:pPr>
        <w:pStyle w:val="Odstavecseseznamem"/>
        <w:rPr>
          <w:sz w:val="24"/>
          <w:szCs w:val="24"/>
        </w:rPr>
      </w:pPr>
    </w:p>
    <w:p w14:paraId="35A34ACF" w14:textId="7E35CC78" w:rsidR="00C35678" w:rsidRDefault="00CE7584" w:rsidP="004448B1">
      <w:pPr>
        <w:pStyle w:val="Odstavecseseznamem"/>
        <w:numPr>
          <w:ilvl w:val="3"/>
          <w:numId w:val="15"/>
        </w:numPr>
        <w:ind w:left="426" w:hanging="426"/>
        <w:jc w:val="both"/>
        <w:rPr>
          <w:sz w:val="24"/>
          <w:szCs w:val="24"/>
        </w:rPr>
      </w:pPr>
      <w:r>
        <w:rPr>
          <w:sz w:val="24"/>
          <w:szCs w:val="24"/>
        </w:rPr>
        <w:t>Dílo bud</w:t>
      </w:r>
      <w:r w:rsidR="00825AB6">
        <w:rPr>
          <w:sz w:val="24"/>
          <w:szCs w:val="24"/>
        </w:rPr>
        <w:t>e</w:t>
      </w:r>
      <w:r>
        <w:rPr>
          <w:sz w:val="24"/>
          <w:szCs w:val="24"/>
        </w:rPr>
        <w:t xml:space="preserve"> prováděn</w:t>
      </w:r>
      <w:r w:rsidR="00825AB6">
        <w:rPr>
          <w:sz w:val="24"/>
          <w:szCs w:val="24"/>
        </w:rPr>
        <w:t>o</w:t>
      </w:r>
      <w:r w:rsidR="00A62BEE">
        <w:rPr>
          <w:sz w:val="24"/>
          <w:szCs w:val="24"/>
        </w:rPr>
        <w:t xml:space="preserve"> v pracovní dny </w:t>
      </w:r>
      <w:r w:rsidR="002C6472">
        <w:rPr>
          <w:sz w:val="24"/>
          <w:szCs w:val="24"/>
        </w:rPr>
        <w:t>dle operativních požadavků Objednatele tak, aby byl minimálně rušen chod ostatních pracoviš</w:t>
      </w:r>
      <w:r w:rsidR="002E44F8">
        <w:rPr>
          <w:sz w:val="24"/>
          <w:szCs w:val="24"/>
        </w:rPr>
        <w:t>ť Objednatele.</w:t>
      </w:r>
    </w:p>
    <w:p w14:paraId="5F02DACC" w14:textId="77777777" w:rsidR="005442B9" w:rsidRPr="005442B9" w:rsidRDefault="005442B9" w:rsidP="005442B9">
      <w:pPr>
        <w:pStyle w:val="Odstavecseseznamem"/>
        <w:rPr>
          <w:sz w:val="24"/>
          <w:szCs w:val="24"/>
        </w:rPr>
      </w:pPr>
    </w:p>
    <w:p w14:paraId="1A4187C9" w14:textId="3F24B3F5" w:rsidR="005442B9" w:rsidRDefault="005442B9" w:rsidP="005442B9">
      <w:pPr>
        <w:pStyle w:val="Odstavecseseznamem"/>
        <w:ind w:left="426"/>
        <w:jc w:val="both"/>
        <w:rPr>
          <w:sz w:val="24"/>
          <w:szCs w:val="24"/>
        </w:rPr>
      </w:pPr>
    </w:p>
    <w:p w14:paraId="121E38C8" w14:textId="70F20835" w:rsidR="005442B9" w:rsidRDefault="005442B9" w:rsidP="005442B9">
      <w:pPr>
        <w:jc w:val="both"/>
        <w:rPr>
          <w:b/>
          <w:sz w:val="24"/>
          <w:szCs w:val="24"/>
        </w:rPr>
      </w:pPr>
      <w:r w:rsidRPr="00CB307D">
        <w:rPr>
          <w:b/>
          <w:sz w:val="24"/>
          <w:szCs w:val="24"/>
        </w:rPr>
        <w:t xml:space="preserve">ČLÁNEK </w:t>
      </w:r>
      <w:r>
        <w:rPr>
          <w:b/>
          <w:sz w:val="24"/>
          <w:szCs w:val="24"/>
        </w:rPr>
        <w:t>3</w:t>
      </w:r>
      <w:r w:rsidRPr="00CB307D">
        <w:rPr>
          <w:b/>
          <w:sz w:val="24"/>
          <w:szCs w:val="24"/>
        </w:rPr>
        <w:t xml:space="preserve"> – </w:t>
      </w:r>
      <w:r>
        <w:rPr>
          <w:b/>
          <w:sz w:val="24"/>
          <w:szCs w:val="24"/>
        </w:rPr>
        <w:t xml:space="preserve">CENA DÍLA </w:t>
      </w:r>
      <w:r w:rsidR="005A3283">
        <w:rPr>
          <w:b/>
          <w:sz w:val="24"/>
          <w:szCs w:val="24"/>
        </w:rPr>
        <w:t>A PLATEBNÍ PODMÍNKY</w:t>
      </w:r>
    </w:p>
    <w:p w14:paraId="22D7C314" w14:textId="4A638B64" w:rsidR="0068471A" w:rsidRDefault="0068471A" w:rsidP="005442B9">
      <w:pPr>
        <w:jc w:val="both"/>
        <w:rPr>
          <w:b/>
          <w:sz w:val="24"/>
          <w:szCs w:val="24"/>
        </w:rPr>
      </w:pPr>
    </w:p>
    <w:p w14:paraId="1D95E41F" w14:textId="768833B8" w:rsidR="0059014D" w:rsidRDefault="00884595" w:rsidP="005442B9">
      <w:pPr>
        <w:pStyle w:val="Odstavecseseznamem"/>
        <w:numPr>
          <w:ilvl w:val="6"/>
          <w:numId w:val="15"/>
        </w:numPr>
        <w:ind w:left="426" w:hanging="426"/>
        <w:jc w:val="both"/>
        <w:rPr>
          <w:sz w:val="24"/>
          <w:szCs w:val="24"/>
        </w:rPr>
      </w:pPr>
      <w:r w:rsidRPr="00DD676E">
        <w:rPr>
          <w:sz w:val="24"/>
          <w:szCs w:val="24"/>
        </w:rPr>
        <w:t>Cena Díla, včetně rozpisu jednotlivých položek</w:t>
      </w:r>
      <w:r w:rsidR="006965F1" w:rsidRPr="00DD676E">
        <w:rPr>
          <w:sz w:val="24"/>
          <w:szCs w:val="24"/>
        </w:rPr>
        <w:t xml:space="preserve">, je uvedena </w:t>
      </w:r>
      <w:r w:rsidR="00825AB6">
        <w:rPr>
          <w:sz w:val="24"/>
          <w:szCs w:val="24"/>
        </w:rPr>
        <w:t>v </w:t>
      </w:r>
      <w:r w:rsidR="003858FD" w:rsidRPr="00DD676E">
        <w:rPr>
          <w:sz w:val="24"/>
          <w:szCs w:val="24"/>
        </w:rPr>
        <w:t>rozpočtu</w:t>
      </w:r>
      <w:r w:rsidR="00825AB6">
        <w:rPr>
          <w:sz w:val="24"/>
          <w:szCs w:val="24"/>
        </w:rPr>
        <w:t xml:space="preserve"> ze dne 15.5.2023</w:t>
      </w:r>
      <w:r w:rsidR="003858FD" w:rsidRPr="00DD676E">
        <w:rPr>
          <w:sz w:val="24"/>
          <w:szCs w:val="24"/>
        </w:rPr>
        <w:t>,</w:t>
      </w:r>
      <w:r w:rsidR="00825AB6">
        <w:rPr>
          <w:sz w:val="24"/>
          <w:szCs w:val="24"/>
        </w:rPr>
        <w:t xml:space="preserve"> </w:t>
      </w:r>
      <w:r w:rsidR="003858FD" w:rsidRPr="00DD676E">
        <w:rPr>
          <w:sz w:val="24"/>
          <w:szCs w:val="24"/>
        </w:rPr>
        <w:t>který</w:t>
      </w:r>
      <w:r w:rsidR="00825AB6">
        <w:rPr>
          <w:sz w:val="24"/>
          <w:szCs w:val="24"/>
        </w:rPr>
        <w:t xml:space="preserve"> </w:t>
      </w:r>
      <w:r w:rsidR="003858FD" w:rsidRPr="00DD676E">
        <w:rPr>
          <w:sz w:val="24"/>
          <w:szCs w:val="24"/>
        </w:rPr>
        <w:t>tvoří</w:t>
      </w:r>
      <w:r w:rsidR="00825AB6">
        <w:rPr>
          <w:sz w:val="24"/>
          <w:szCs w:val="24"/>
        </w:rPr>
        <w:t xml:space="preserve"> </w:t>
      </w:r>
      <w:r w:rsidR="006965F1" w:rsidRPr="00DD676E">
        <w:rPr>
          <w:sz w:val="24"/>
          <w:szCs w:val="24"/>
          <w:u w:val="single"/>
        </w:rPr>
        <w:t>Přílo</w:t>
      </w:r>
      <w:r w:rsidR="003858FD" w:rsidRPr="00DD676E">
        <w:rPr>
          <w:sz w:val="24"/>
          <w:szCs w:val="24"/>
          <w:u w:val="single"/>
        </w:rPr>
        <w:t>hu</w:t>
      </w:r>
      <w:r w:rsidR="006965F1" w:rsidRPr="00DD676E">
        <w:rPr>
          <w:sz w:val="24"/>
          <w:szCs w:val="24"/>
          <w:u w:val="single"/>
        </w:rPr>
        <w:t xml:space="preserve"> č.</w:t>
      </w:r>
      <w:r w:rsidR="006F7B29">
        <w:rPr>
          <w:sz w:val="24"/>
          <w:szCs w:val="24"/>
          <w:u w:val="single"/>
        </w:rPr>
        <w:t>2</w:t>
      </w:r>
      <w:r w:rsidR="006965F1" w:rsidRPr="00DD676E">
        <w:rPr>
          <w:sz w:val="24"/>
          <w:szCs w:val="24"/>
        </w:rPr>
        <w:t xml:space="preserve"> této Smlouvy</w:t>
      </w:r>
      <w:r w:rsidR="005A3283" w:rsidRPr="00DD676E">
        <w:rPr>
          <w:sz w:val="24"/>
          <w:szCs w:val="24"/>
        </w:rPr>
        <w:t>.</w:t>
      </w:r>
    </w:p>
    <w:p w14:paraId="08108C38" w14:textId="77777777" w:rsidR="0059014D" w:rsidRDefault="0059014D" w:rsidP="0059014D">
      <w:pPr>
        <w:pStyle w:val="Odstavecseseznamem"/>
        <w:ind w:left="426"/>
        <w:jc w:val="both"/>
        <w:rPr>
          <w:sz w:val="24"/>
          <w:szCs w:val="24"/>
        </w:rPr>
      </w:pPr>
    </w:p>
    <w:p w14:paraId="3EAD9087" w14:textId="77777777" w:rsidR="00932C91" w:rsidRDefault="00B6500A" w:rsidP="003226EF">
      <w:pPr>
        <w:pStyle w:val="Odstavecseseznamem"/>
        <w:numPr>
          <w:ilvl w:val="6"/>
          <w:numId w:val="15"/>
        </w:numPr>
        <w:ind w:left="426" w:hanging="426"/>
        <w:jc w:val="both"/>
        <w:rPr>
          <w:sz w:val="24"/>
          <w:szCs w:val="24"/>
        </w:rPr>
      </w:pPr>
      <w:r w:rsidRPr="0059014D">
        <w:rPr>
          <w:sz w:val="24"/>
          <w:szCs w:val="24"/>
        </w:rPr>
        <w:t>Cena Díla</w:t>
      </w:r>
      <w:r w:rsidR="00785D42" w:rsidRPr="0059014D">
        <w:rPr>
          <w:sz w:val="24"/>
          <w:szCs w:val="24"/>
        </w:rPr>
        <w:t xml:space="preserve"> je sjednána jako cena pevná, která obsahuje veškeré náklady Zhotovitele spojené s realizací Díla</w:t>
      </w:r>
      <w:r w:rsidR="007326AF" w:rsidRPr="0059014D">
        <w:rPr>
          <w:sz w:val="24"/>
          <w:szCs w:val="24"/>
        </w:rPr>
        <w:t>, tj. veškeré činnosti uvedené ve Specifikaci Díla.</w:t>
      </w:r>
    </w:p>
    <w:p w14:paraId="238E69C1" w14:textId="77777777" w:rsidR="00932C91" w:rsidRPr="00932C91" w:rsidRDefault="00932C91" w:rsidP="00932C91">
      <w:pPr>
        <w:pStyle w:val="Odstavecseseznamem"/>
        <w:rPr>
          <w:color w:val="000000"/>
          <w:sz w:val="24"/>
          <w:szCs w:val="24"/>
        </w:rPr>
      </w:pPr>
    </w:p>
    <w:p w14:paraId="2BA80B26" w14:textId="44F3EC55" w:rsidR="00932C91" w:rsidRPr="00932C91" w:rsidRDefault="003226EF" w:rsidP="003226EF">
      <w:pPr>
        <w:pStyle w:val="Odstavecseseznamem"/>
        <w:numPr>
          <w:ilvl w:val="6"/>
          <w:numId w:val="15"/>
        </w:numPr>
        <w:ind w:left="426" w:hanging="426"/>
        <w:jc w:val="both"/>
        <w:rPr>
          <w:sz w:val="24"/>
          <w:szCs w:val="24"/>
        </w:rPr>
      </w:pPr>
      <w:r w:rsidRPr="00932C91">
        <w:rPr>
          <w:color w:val="000000"/>
          <w:sz w:val="24"/>
          <w:szCs w:val="24"/>
        </w:rPr>
        <w:t xml:space="preserve">Cena Díla bude uhrazena na základě faktury vystavené Zhotovitelem Objednateli po předání </w:t>
      </w:r>
      <w:r w:rsidR="008E53B4" w:rsidRPr="00932C91">
        <w:rPr>
          <w:color w:val="000000"/>
          <w:sz w:val="24"/>
          <w:szCs w:val="24"/>
        </w:rPr>
        <w:t xml:space="preserve">řádně dokončeného </w:t>
      </w:r>
      <w:r w:rsidRPr="00932C91">
        <w:rPr>
          <w:color w:val="000000"/>
          <w:sz w:val="24"/>
          <w:szCs w:val="24"/>
        </w:rPr>
        <w:t xml:space="preserve">Díla Objednateli. </w:t>
      </w:r>
      <w:r w:rsidR="009C2E5A" w:rsidRPr="00932C91">
        <w:rPr>
          <w:color w:val="000000"/>
          <w:sz w:val="24"/>
          <w:szCs w:val="24"/>
        </w:rPr>
        <w:t xml:space="preserve">Přílohou faktur bude podrobný rozpis </w:t>
      </w:r>
      <w:r w:rsidR="00DD676E" w:rsidRPr="00932C91">
        <w:rPr>
          <w:color w:val="000000"/>
          <w:sz w:val="24"/>
          <w:szCs w:val="24"/>
        </w:rPr>
        <w:t xml:space="preserve">fakturovaných položek. </w:t>
      </w:r>
      <w:r w:rsidR="005D7D5E">
        <w:rPr>
          <w:color w:val="000000"/>
          <w:sz w:val="24"/>
          <w:szCs w:val="24"/>
        </w:rPr>
        <w:t>Splatnost faktur činí 14</w:t>
      </w:r>
      <w:r w:rsidRPr="00932C91">
        <w:rPr>
          <w:color w:val="000000"/>
          <w:sz w:val="24"/>
          <w:szCs w:val="24"/>
        </w:rPr>
        <w:t xml:space="preserve"> dnů ode dne doručení faktur včetně příloh Objednateli. Veškeré platby budou prováděny bezhotovostně na účet Zhotovitele uvedený na faktuře.  </w:t>
      </w:r>
    </w:p>
    <w:p w14:paraId="68C088B2" w14:textId="77777777" w:rsidR="00932C91" w:rsidRPr="00932C91" w:rsidRDefault="00932C91" w:rsidP="00932C91">
      <w:pPr>
        <w:pStyle w:val="Odstavecseseznamem"/>
        <w:rPr>
          <w:color w:val="000000"/>
          <w:sz w:val="24"/>
          <w:szCs w:val="24"/>
        </w:rPr>
      </w:pPr>
    </w:p>
    <w:p w14:paraId="01FC1031" w14:textId="77777777" w:rsidR="00932C91" w:rsidRPr="00D0465B" w:rsidRDefault="003226EF" w:rsidP="003226EF">
      <w:pPr>
        <w:pStyle w:val="Odstavecseseznamem"/>
        <w:numPr>
          <w:ilvl w:val="6"/>
          <w:numId w:val="15"/>
        </w:numPr>
        <w:ind w:left="426" w:hanging="426"/>
        <w:jc w:val="both"/>
        <w:rPr>
          <w:sz w:val="24"/>
          <w:szCs w:val="24"/>
        </w:rPr>
      </w:pPr>
      <w:r w:rsidRPr="00932C91">
        <w:rPr>
          <w:color w:val="000000"/>
          <w:sz w:val="24"/>
          <w:szCs w:val="24"/>
        </w:rPr>
        <w:t>Veškeré částky jsou považovány za uhrazené dnem jejich odepsání z účtu Objednatele.</w:t>
      </w:r>
    </w:p>
    <w:p w14:paraId="552A0465" w14:textId="77777777" w:rsidR="00D0465B" w:rsidRPr="00932C91" w:rsidRDefault="00D0465B" w:rsidP="00D0465B">
      <w:pPr>
        <w:pStyle w:val="Odstavecseseznamem"/>
        <w:ind w:left="426"/>
        <w:jc w:val="both"/>
        <w:rPr>
          <w:sz w:val="24"/>
          <w:szCs w:val="24"/>
        </w:rPr>
      </w:pPr>
    </w:p>
    <w:p w14:paraId="46474E5E" w14:textId="4EBBCA9D" w:rsidR="00932C91" w:rsidRPr="00932C91" w:rsidRDefault="003226EF" w:rsidP="003226EF">
      <w:pPr>
        <w:pStyle w:val="Odstavecseseznamem"/>
        <w:numPr>
          <w:ilvl w:val="6"/>
          <w:numId w:val="15"/>
        </w:numPr>
        <w:ind w:left="426" w:hanging="426"/>
        <w:jc w:val="both"/>
        <w:rPr>
          <w:sz w:val="24"/>
          <w:szCs w:val="24"/>
        </w:rPr>
      </w:pPr>
      <w:r w:rsidRPr="00932C91">
        <w:rPr>
          <w:color w:val="000000"/>
          <w:sz w:val="24"/>
          <w:szCs w:val="24"/>
        </w:rPr>
        <w:t>Smluvní strany se dohodly, že Zhotovitel bude zasílat faktury výhradně v elektronické formě na adresu Objednatele:</w:t>
      </w:r>
      <w:r w:rsidR="00825AB6">
        <w:rPr>
          <w:color w:val="000000"/>
          <w:sz w:val="24"/>
          <w:szCs w:val="24"/>
        </w:rPr>
        <w:t xml:space="preserve"> ucetni@gjj.cz</w:t>
      </w:r>
      <w:r w:rsidRPr="00932C91">
        <w:rPr>
          <w:color w:val="000000"/>
          <w:sz w:val="24"/>
          <w:szCs w:val="24"/>
        </w:rPr>
        <w:t>. Každ</w:t>
      </w:r>
      <w:r w:rsidR="00DD676E" w:rsidRPr="00932C91">
        <w:rPr>
          <w:color w:val="000000"/>
          <w:sz w:val="24"/>
          <w:szCs w:val="24"/>
        </w:rPr>
        <w:t>á</w:t>
      </w:r>
      <w:r w:rsidRPr="00932C91">
        <w:rPr>
          <w:color w:val="000000"/>
          <w:sz w:val="24"/>
          <w:szCs w:val="24"/>
        </w:rPr>
        <w:t xml:space="preserve"> faktura musí kromě náležitostí daňového dokladu obsahovat datum splatnosti, datum vystavení a číslo objednávky</w:t>
      </w:r>
      <w:r w:rsidR="00437E41">
        <w:rPr>
          <w:color w:val="000000"/>
          <w:sz w:val="24"/>
          <w:szCs w:val="24"/>
        </w:rPr>
        <w:t>.</w:t>
      </w:r>
      <w:r w:rsidRPr="00932C91">
        <w:rPr>
          <w:color w:val="000000"/>
          <w:sz w:val="24"/>
          <w:szCs w:val="24"/>
        </w:rPr>
        <w:t xml:space="preserve"> Přílohou každé faktury musí být rozpis fakturovaných částek poskytovaných služeb.</w:t>
      </w:r>
    </w:p>
    <w:p w14:paraId="38963F9F" w14:textId="77777777" w:rsidR="00932C91" w:rsidRPr="00932C91" w:rsidRDefault="00932C91" w:rsidP="00932C91">
      <w:pPr>
        <w:pStyle w:val="Odstavecseseznamem"/>
        <w:rPr>
          <w:color w:val="000000"/>
          <w:sz w:val="24"/>
          <w:szCs w:val="24"/>
        </w:rPr>
      </w:pPr>
    </w:p>
    <w:p w14:paraId="2A119D8E" w14:textId="511FA69A" w:rsidR="003226EF" w:rsidRPr="00932C91" w:rsidRDefault="003226EF" w:rsidP="003226EF">
      <w:pPr>
        <w:pStyle w:val="Odstavecseseznamem"/>
        <w:numPr>
          <w:ilvl w:val="6"/>
          <w:numId w:val="15"/>
        </w:numPr>
        <w:ind w:left="426" w:hanging="426"/>
        <w:jc w:val="both"/>
        <w:rPr>
          <w:sz w:val="24"/>
          <w:szCs w:val="24"/>
        </w:rPr>
      </w:pPr>
      <w:r w:rsidRPr="00932C91">
        <w:rPr>
          <w:color w:val="000000"/>
          <w:sz w:val="24"/>
          <w:szCs w:val="24"/>
        </w:rPr>
        <w:t>Objednatel je oprávněn do 10 pracovních dnů poté, co je mu faktura doručena, bez zbytečného odkladu tuto vrátit zpět Zhotoviteli, jestliže faktura neobsahuje některou z obligatorních náležitostí daňového dokladu nebo obsahuje jinou nesprávnost. U vrácené faktury musí Objednatel vyznačit důvod vrácení. V takovém případě nenastává prodlení Objednatele a Zhotovitel je povinen podle povahy nesprávnosti fakturu opravit, resp. nově vyhotovit. Nová lhůta splatnosti začne běžet ode dne doručení opravené faktury Objednateli</w:t>
      </w:r>
    </w:p>
    <w:p w14:paraId="79135260" w14:textId="77777777" w:rsidR="00CC2309" w:rsidRPr="0068471A" w:rsidRDefault="00CC2309" w:rsidP="003226EF">
      <w:pPr>
        <w:jc w:val="both"/>
        <w:rPr>
          <w:sz w:val="24"/>
          <w:szCs w:val="24"/>
        </w:rPr>
      </w:pPr>
    </w:p>
    <w:p w14:paraId="6A97C1D8" w14:textId="753157FA" w:rsidR="0068471A" w:rsidRDefault="0068471A" w:rsidP="005442B9">
      <w:pPr>
        <w:jc w:val="both"/>
        <w:rPr>
          <w:b/>
          <w:sz w:val="24"/>
          <w:szCs w:val="24"/>
        </w:rPr>
      </w:pPr>
    </w:p>
    <w:p w14:paraId="555B529C" w14:textId="5127D032" w:rsidR="00371664" w:rsidRDefault="00371664" w:rsidP="00371664">
      <w:pPr>
        <w:jc w:val="both"/>
        <w:rPr>
          <w:b/>
          <w:sz w:val="24"/>
          <w:szCs w:val="24"/>
        </w:rPr>
      </w:pPr>
      <w:r w:rsidRPr="00CB307D">
        <w:rPr>
          <w:b/>
          <w:sz w:val="24"/>
          <w:szCs w:val="24"/>
        </w:rPr>
        <w:t xml:space="preserve">ČLÁNEK </w:t>
      </w:r>
      <w:r>
        <w:rPr>
          <w:b/>
          <w:sz w:val="24"/>
          <w:szCs w:val="24"/>
        </w:rPr>
        <w:t>4</w:t>
      </w:r>
      <w:r w:rsidRPr="00CB307D">
        <w:rPr>
          <w:b/>
          <w:sz w:val="24"/>
          <w:szCs w:val="24"/>
        </w:rPr>
        <w:t xml:space="preserve"> – </w:t>
      </w:r>
      <w:r>
        <w:rPr>
          <w:b/>
          <w:sz w:val="24"/>
          <w:szCs w:val="24"/>
        </w:rPr>
        <w:t>PROVÁDĚNÍ DÍLA</w:t>
      </w:r>
    </w:p>
    <w:p w14:paraId="7F6AE933" w14:textId="43813DF7" w:rsidR="00371664" w:rsidRDefault="00371664" w:rsidP="00371664">
      <w:pPr>
        <w:jc w:val="both"/>
        <w:rPr>
          <w:b/>
          <w:sz w:val="24"/>
          <w:szCs w:val="24"/>
        </w:rPr>
      </w:pPr>
    </w:p>
    <w:p w14:paraId="7E13D0A5" w14:textId="7A3DF6B4" w:rsidR="009E76A5" w:rsidRPr="00422D83" w:rsidRDefault="009E76A5" w:rsidP="003958A5">
      <w:pPr>
        <w:pStyle w:val="Odstavecseseznamem"/>
        <w:numPr>
          <w:ilvl w:val="0"/>
          <w:numId w:val="23"/>
        </w:numPr>
        <w:contextualSpacing/>
        <w:jc w:val="both"/>
        <w:rPr>
          <w:sz w:val="24"/>
          <w:szCs w:val="24"/>
        </w:rPr>
      </w:pPr>
      <w:r w:rsidRPr="00422D83">
        <w:rPr>
          <w:sz w:val="24"/>
          <w:szCs w:val="24"/>
        </w:rPr>
        <w:t xml:space="preserve">Před vlastními stěhovacími termíny se budou konat koordinační schůzky za účelem sladění jednotlivých aktivit, posloupností a očekávaných odpovědností kooperujících stran. </w:t>
      </w:r>
      <w:r w:rsidR="005F3398">
        <w:rPr>
          <w:sz w:val="24"/>
          <w:szCs w:val="24"/>
        </w:rPr>
        <w:t xml:space="preserve">Za </w:t>
      </w:r>
      <w:r w:rsidR="006C3615">
        <w:rPr>
          <w:sz w:val="24"/>
          <w:szCs w:val="24"/>
        </w:rPr>
        <w:t>Zhotovitele</w:t>
      </w:r>
      <w:r w:rsidRPr="00422D83">
        <w:rPr>
          <w:sz w:val="24"/>
          <w:szCs w:val="24"/>
        </w:rPr>
        <w:t xml:space="preserve"> </w:t>
      </w:r>
      <w:r w:rsidR="005F3398">
        <w:rPr>
          <w:sz w:val="24"/>
          <w:szCs w:val="24"/>
        </w:rPr>
        <w:t>se bude účastnit osoba pověřená jednat ve věcech plněn</w:t>
      </w:r>
      <w:r w:rsidR="00EB1DF6">
        <w:rPr>
          <w:sz w:val="24"/>
          <w:szCs w:val="24"/>
        </w:rPr>
        <w:t>í Díla dle Seznamu kontaktních osob</w:t>
      </w:r>
      <w:r w:rsidR="003E3704">
        <w:rPr>
          <w:sz w:val="24"/>
          <w:szCs w:val="24"/>
        </w:rPr>
        <w:t>, a to PaedDr Štěpánka Kovařovicová</w:t>
      </w:r>
      <w:r w:rsidRPr="00422D83">
        <w:rPr>
          <w:sz w:val="24"/>
          <w:szCs w:val="24"/>
        </w:rPr>
        <w:t>.</w:t>
      </w:r>
    </w:p>
    <w:p w14:paraId="5938414D" w14:textId="73FCBF19" w:rsidR="009E76A5" w:rsidRPr="00422D83" w:rsidRDefault="00EB1DF6" w:rsidP="003958A5">
      <w:pPr>
        <w:pStyle w:val="Odstavecseseznamem"/>
        <w:numPr>
          <w:ilvl w:val="0"/>
          <w:numId w:val="23"/>
        </w:numPr>
        <w:contextualSpacing/>
        <w:jc w:val="both"/>
        <w:rPr>
          <w:sz w:val="24"/>
          <w:szCs w:val="24"/>
        </w:rPr>
      </w:pPr>
      <w:r>
        <w:rPr>
          <w:sz w:val="24"/>
          <w:szCs w:val="24"/>
        </w:rPr>
        <w:t>Zhotovitel bude</w:t>
      </w:r>
      <w:r w:rsidR="00CE7B74">
        <w:rPr>
          <w:sz w:val="24"/>
          <w:szCs w:val="24"/>
        </w:rPr>
        <w:t xml:space="preserve"> </w:t>
      </w:r>
      <w:r w:rsidR="009E76A5" w:rsidRPr="00422D83">
        <w:rPr>
          <w:sz w:val="24"/>
          <w:szCs w:val="24"/>
        </w:rPr>
        <w:t>předem seznámen s harmonogramem, činnostmi, odpovědnostmi a posloupnostmi aktivit na plánovaných koordinačních schůzkách před vlastními stěhovacími dny.</w:t>
      </w:r>
    </w:p>
    <w:p w14:paraId="5E2E0E72" w14:textId="3EB9D47F" w:rsidR="009E76A5" w:rsidRPr="00422D83" w:rsidRDefault="009E76A5" w:rsidP="003958A5">
      <w:pPr>
        <w:pStyle w:val="Odstavecseseznamem"/>
        <w:numPr>
          <w:ilvl w:val="0"/>
          <w:numId w:val="23"/>
        </w:numPr>
        <w:contextualSpacing/>
        <w:jc w:val="both"/>
        <w:rPr>
          <w:sz w:val="24"/>
          <w:szCs w:val="24"/>
        </w:rPr>
      </w:pPr>
      <w:r w:rsidRPr="00422D83">
        <w:rPr>
          <w:sz w:val="24"/>
          <w:szCs w:val="24"/>
        </w:rPr>
        <w:t xml:space="preserve">Při plánování stěhovacích termínů </w:t>
      </w:r>
      <w:r w:rsidR="00CE7B74">
        <w:rPr>
          <w:sz w:val="24"/>
          <w:szCs w:val="24"/>
        </w:rPr>
        <w:t>se Zhotovitel zavazuje</w:t>
      </w:r>
      <w:r w:rsidR="00592B0E">
        <w:rPr>
          <w:sz w:val="24"/>
          <w:szCs w:val="24"/>
        </w:rPr>
        <w:t xml:space="preserve"> spolupracovat s Objednatelem, konzultovat</w:t>
      </w:r>
      <w:r w:rsidR="006D6F3A">
        <w:rPr>
          <w:sz w:val="24"/>
          <w:szCs w:val="24"/>
        </w:rPr>
        <w:t xml:space="preserve"> a upřesňovat jednotlivé</w:t>
      </w:r>
      <w:r w:rsidRPr="00422D83">
        <w:rPr>
          <w:sz w:val="24"/>
          <w:szCs w:val="24"/>
        </w:rPr>
        <w:t xml:space="preserve"> činnost</w:t>
      </w:r>
      <w:r w:rsidR="006D6F3A">
        <w:rPr>
          <w:sz w:val="24"/>
          <w:szCs w:val="24"/>
        </w:rPr>
        <w:t>i</w:t>
      </w:r>
      <w:r w:rsidRPr="00422D83">
        <w:rPr>
          <w:sz w:val="24"/>
          <w:szCs w:val="24"/>
        </w:rPr>
        <w:t>.</w:t>
      </w:r>
    </w:p>
    <w:p w14:paraId="27ED25B3" w14:textId="68B84A8A" w:rsidR="009E76A5" w:rsidRPr="00422D83" w:rsidRDefault="006D6F3A" w:rsidP="003958A5">
      <w:pPr>
        <w:pStyle w:val="Odstavecseseznamem"/>
        <w:numPr>
          <w:ilvl w:val="0"/>
          <w:numId w:val="23"/>
        </w:numPr>
        <w:contextualSpacing/>
        <w:jc w:val="both"/>
        <w:rPr>
          <w:sz w:val="24"/>
          <w:szCs w:val="24"/>
        </w:rPr>
      </w:pPr>
      <w:r>
        <w:rPr>
          <w:sz w:val="24"/>
          <w:szCs w:val="24"/>
        </w:rPr>
        <w:t xml:space="preserve">Objednatel předem připraví </w:t>
      </w:r>
      <w:r w:rsidR="009E76A5" w:rsidRPr="00422D83">
        <w:rPr>
          <w:sz w:val="24"/>
          <w:szCs w:val="24"/>
        </w:rPr>
        <w:t xml:space="preserve">potřebné formuláře např. předávací protokoly, seznámení s bezpečnostními riziky a s pravidly chování v prostorách </w:t>
      </w:r>
      <w:r>
        <w:rPr>
          <w:sz w:val="24"/>
          <w:szCs w:val="24"/>
        </w:rPr>
        <w:t>Objednatele</w:t>
      </w:r>
      <w:r w:rsidR="009E76A5" w:rsidRPr="00422D83">
        <w:rPr>
          <w:sz w:val="24"/>
          <w:szCs w:val="24"/>
        </w:rPr>
        <w:t>, záznam o incidentu, protokol o vadách apod.</w:t>
      </w:r>
    </w:p>
    <w:p w14:paraId="4FCC0849" w14:textId="3E349770" w:rsidR="009E76A5" w:rsidRPr="00422D83" w:rsidRDefault="009E76A5" w:rsidP="003958A5">
      <w:pPr>
        <w:pStyle w:val="Odstavecseseznamem"/>
        <w:numPr>
          <w:ilvl w:val="0"/>
          <w:numId w:val="23"/>
        </w:numPr>
        <w:contextualSpacing/>
        <w:jc w:val="both"/>
        <w:rPr>
          <w:sz w:val="24"/>
          <w:szCs w:val="24"/>
        </w:rPr>
      </w:pPr>
      <w:r w:rsidRPr="00422D83">
        <w:rPr>
          <w:sz w:val="24"/>
          <w:szCs w:val="24"/>
        </w:rPr>
        <w:t xml:space="preserve">Pro každý stěhovací termín bude sepsán </w:t>
      </w:r>
      <w:r w:rsidR="00653239">
        <w:rPr>
          <w:sz w:val="24"/>
          <w:szCs w:val="24"/>
        </w:rPr>
        <w:t>Předávací protokol</w:t>
      </w:r>
      <w:r w:rsidR="005D7D5E">
        <w:rPr>
          <w:sz w:val="24"/>
          <w:szCs w:val="24"/>
        </w:rPr>
        <w:t>,</w:t>
      </w:r>
      <w:r w:rsidR="00653239">
        <w:rPr>
          <w:sz w:val="24"/>
          <w:szCs w:val="24"/>
        </w:rPr>
        <w:t xml:space="preserve"> potvrzující </w:t>
      </w:r>
      <w:r w:rsidRPr="00422D83">
        <w:rPr>
          <w:sz w:val="24"/>
          <w:szCs w:val="24"/>
        </w:rPr>
        <w:t xml:space="preserve">převzetí plnění pověřeným pracovníkem </w:t>
      </w:r>
      <w:r w:rsidR="00653239">
        <w:rPr>
          <w:sz w:val="24"/>
          <w:szCs w:val="24"/>
        </w:rPr>
        <w:t>Objednatele</w:t>
      </w:r>
      <w:r w:rsidRPr="00422D83">
        <w:rPr>
          <w:sz w:val="24"/>
          <w:szCs w:val="24"/>
        </w:rPr>
        <w:t xml:space="preserve">. </w:t>
      </w:r>
      <w:r w:rsidR="005D7D5E">
        <w:rPr>
          <w:sz w:val="24"/>
          <w:szCs w:val="24"/>
        </w:rPr>
        <w:t>Předávací protokoly</w:t>
      </w:r>
      <w:r w:rsidRPr="00422D83">
        <w:rPr>
          <w:sz w:val="24"/>
          <w:szCs w:val="24"/>
        </w:rPr>
        <w:t xml:space="preserve"> budou přílohou pro fakturaci. Jméno pověřeného pracovníka </w:t>
      </w:r>
      <w:r w:rsidR="00653239">
        <w:rPr>
          <w:sz w:val="24"/>
          <w:szCs w:val="24"/>
        </w:rPr>
        <w:t>Objednatele</w:t>
      </w:r>
      <w:r w:rsidRPr="00422D83">
        <w:rPr>
          <w:sz w:val="24"/>
          <w:szCs w:val="24"/>
        </w:rPr>
        <w:t xml:space="preserve"> musí být čitelně vyplněno hůlkovým písmem a musí být označen název a číslo útvaru </w:t>
      </w:r>
      <w:r w:rsidR="00653239">
        <w:rPr>
          <w:sz w:val="24"/>
          <w:szCs w:val="24"/>
        </w:rPr>
        <w:t>Objednatele</w:t>
      </w:r>
      <w:r w:rsidRPr="00422D83">
        <w:rPr>
          <w:sz w:val="24"/>
          <w:szCs w:val="24"/>
        </w:rPr>
        <w:t>.</w:t>
      </w:r>
    </w:p>
    <w:p w14:paraId="6166C490" w14:textId="77777777" w:rsidR="009E76A5" w:rsidRPr="00422D83" w:rsidRDefault="009E76A5" w:rsidP="003958A5">
      <w:pPr>
        <w:pStyle w:val="Odstavecseseznamem"/>
        <w:numPr>
          <w:ilvl w:val="0"/>
          <w:numId w:val="23"/>
        </w:numPr>
        <w:contextualSpacing/>
        <w:jc w:val="both"/>
        <w:rPr>
          <w:sz w:val="24"/>
          <w:szCs w:val="24"/>
        </w:rPr>
      </w:pPr>
      <w:r w:rsidRPr="00422D83">
        <w:rPr>
          <w:sz w:val="24"/>
          <w:szCs w:val="24"/>
        </w:rPr>
        <w:t>O všech incidentech, které vzniknou během stěhování, bude proveden záznam a pokud možno i fotodokumentace.</w:t>
      </w:r>
    </w:p>
    <w:p w14:paraId="3E8FC5AB" w14:textId="18983753" w:rsidR="009E76A5" w:rsidRPr="00422D83" w:rsidRDefault="009E76A5" w:rsidP="003958A5">
      <w:pPr>
        <w:pStyle w:val="Odstavecseseznamem"/>
        <w:numPr>
          <w:ilvl w:val="0"/>
          <w:numId w:val="23"/>
        </w:numPr>
        <w:contextualSpacing/>
        <w:jc w:val="both"/>
        <w:rPr>
          <w:sz w:val="24"/>
          <w:szCs w:val="24"/>
        </w:rPr>
      </w:pPr>
      <w:r w:rsidRPr="00422D83">
        <w:rPr>
          <w:sz w:val="24"/>
          <w:szCs w:val="24"/>
        </w:rPr>
        <w:t xml:space="preserve">Pracovníci </w:t>
      </w:r>
      <w:r w:rsidR="00653239">
        <w:rPr>
          <w:sz w:val="24"/>
          <w:szCs w:val="24"/>
        </w:rPr>
        <w:t xml:space="preserve">Zhotovitele </w:t>
      </w:r>
      <w:r w:rsidR="00FF75C0">
        <w:rPr>
          <w:sz w:val="24"/>
          <w:szCs w:val="24"/>
        </w:rPr>
        <w:t xml:space="preserve">jsou povinni konsultovat </w:t>
      </w:r>
      <w:r w:rsidRPr="00422D83">
        <w:rPr>
          <w:sz w:val="24"/>
          <w:szCs w:val="24"/>
        </w:rPr>
        <w:t>vešker</w:t>
      </w:r>
      <w:r w:rsidR="00FF75C0">
        <w:rPr>
          <w:sz w:val="24"/>
          <w:szCs w:val="24"/>
        </w:rPr>
        <w:t>é</w:t>
      </w:r>
      <w:r w:rsidRPr="00422D83">
        <w:rPr>
          <w:sz w:val="24"/>
          <w:szCs w:val="24"/>
        </w:rPr>
        <w:t xml:space="preserve"> sv</w:t>
      </w:r>
      <w:r w:rsidR="00FF75C0">
        <w:rPr>
          <w:sz w:val="24"/>
          <w:szCs w:val="24"/>
        </w:rPr>
        <w:t>é</w:t>
      </w:r>
      <w:r w:rsidRPr="00422D83">
        <w:rPr>
          <w:sz w:val="24"/>
          <w:szCs w:val="24"/>
        </w:rPr>
        <w:t xml:space="preserve"> činnost</w:t>
      </w:r>
      <w:r w:rsidR="00FF75C0">
        <w:rPr>
          <w:sz w:val="24"/>
          <w:szCs w:val="24"/>
        </w:rPr>
        <w:t>i</w:t>
      </w:r>
      <w:r w:rsidRPr="00422D83">
        <w:rPr>
          <w:sz w:val="24"/>
          <w:szCs w:val="24"/>
        </w:rPr>
        <w:t xml:space="preserve"> s pověřeným pracovníkem </w:t>
      </w:r>
      <w:r w:rsidR="00FF75C0">
        <w:rPr>
          <w:sz w:val="24"/>
          <w:szCs w:val="24"/>
        </w:rPr>
        <w:t>Objednatele</w:t>
      </w:r>
      <w:r w:rsidRPr="00422D83">
        <w:rPr>
          <w:sz w:val="24"/>
          <w:szCs w:val="24"/>
        </w:rPr>
        <w:t xml:space="preserve">, kterému </w:t>
      </w:r>
      <w:r w:rsidR="00FF75C0">
        <w:rPr>
          <w:sz w:val="24"/>
          <w:szCs w:val="24"/>
        </w:rPr>
        <w:t xml:space="preserve">budou hlásit </w:t>
      </w:r>
      <w:r w:rsidRPr="00422D83">
        <w:rPr>
          <w:sz w:val="24"/>
          <w:szCs w:val="24"/>
        </w:rPr>
        <w:t>jakékoli operativní problémy/záležitosti k řešení.</w:t>
      </w:r>
    </w:p>
    <w:p w14:paraId="2C9F068A" w14:textId="70DA1A5A" w:rsidR="009E76A5" w:rsidRPr="00422D83" w:rsidRDefault="008F7AE3" w:rsidP="003958A5">
      <w:pPr>
        <w:pStyle w:val="Odstavecseseznamem"/>
        <w:numPr>
          <w:ilvl w:val="0"/>
          <w:numId w:val="23"/>
        </w:numPr>
        <w:contextualSpacing/>
        <w:jc w:val="both"/>
        <w:rPr>
          <w:sz w:val="24"/>
          <w:szCs w:val="24"/>
        </w:rPr>
      </w:pPr>
      <w:r>
        <w:rPr>
          <w:sz w:val="24"/>
          <w:szCs w:val="24"/>
        </w:rPr>
        <w:t xml:space="preserve">Při stěhování budou </w:t>
      </w:r>
      <w:r w:rsidR="009E76A5" w:rsidRPr="00422D83">
        <w:rPr>
          <w:sz w:val="24"/>
          <w:szCs w:val="24"/>
        </w:rPr>
        <w:t xml:space="preserve">přítomni pověření pracovníci </w:t>
      </w:r>
      <w:r>
        <w:rPr>
          <w:sz w:val="24"/>
          <w:szCs w:val="24"/>
        </w:rPr>
        <w:t>Objednatele</w:t>
      </w:r>
      <w:r w:rsidR="009E76A5" w:rsidRPr="00422D83">
        <w:rPr>
          <w:sz w:val="24"/>
          <w:szCs w:val="24"/>
        </w:rPr>
        <w:t xml:space="preserve">, kteří budou vykonávat průběžný dohled nad balením, stěhováním, nakládáním v budově </w:t>
      </w:r>
      <w:r>
        <w:rPr>
          <w:sz w:val="24"/>
          <w:szCs w:val="24"/>
        </w:rPr>
        <w:t>Objednatele</w:t>
      </w:r>
      <w:r w:rsidR="009E76A5" w:rsidRPr="00422D83">
        <w:rPr>
          <w:sz w:val="24"/>
          <w:szCs w:val="24"/>
        </w:rPr>
        <w:t xml:space="preserve"> a dále i při vykládání a vybalování v nové </w:t>
      </w:r>
      <w:r w:rsidR="0025646F">
        <w:rPr>
          <w:sz w:val="24"/>
          <w:szCs w:val="24"/>
        </w:rPr>
        <w:t>budově.</w:t>
      </w:r>
    </w:p>
    <w:p w14:paraId="6BCAB8AB" w14:textId="1558C068" w:rsidR="009E76A5" w:rsidRPr="00422D83" w:rsidRDefault="009E76A5" w:rsidP="003958A5">
      <w:pPr>
        <w:pStyle w:val="Odstavecseseznamem"/>
        <w:numPr>
          <w:ilvl w:val="0"/>
          <w:numId w:val="23"/>
        </w:numPr>
        <w:contextualSpacing/>
        <w:jc w:val="both"/>
        <w:rPr>
          <w:sz w:val="24"/>
          <w:szCs w:val="24"/>
        </w:rPr>
      </w:pPr>
      <w:r w:rsidRPr="00422D83">
        <w:rPr>
          <w:sz w:val="24"/>
          <w:szCs w:val="24"/>
        </w:rPr>
        <w:t>Ve stěhovací den se pracovníci stěhovacího týmu dostaví v</w:t>
      </w:r>
      <w:r w:rsidR="005D7D5E">
        <w:rPr>
          <w:sz w:val="24"/>
          <w:szCs w:val="24"/>
        </w:rPr>
        <w:t> </w:t>
      </w:r>
      <w:r w:rsidRPr="00422D83">
        <w:rPr>
          <w:sz w:val="24"/>
          <w:szCs w:val="24"/>
        </w:rPr>
        <w:t>označen</w:t>
      </w:r>
      <w:r w:rsidR="005D7D5E">
        <w:rPr>
          <w:sz w:val="24"/>
          <w:szCs w:val="24"/>
        </w:rPr>
        <w:t>ém pracovním oblečení</w:t>
      </w:r>
      <w:r w:rsidR="00BB6198">
        <w:rPr>
          <w:sz w:val="24"/>
          <w:szCs w:val="24"/>
        </w:rPr>
        <w:t xml:space="preserve"> </w:t>
      </w:r>
      <w:r w:rsidR="0025646F">
        <w:rPr>
          <w:sz w:val="24"/>
          <w:szCs w:val="24"/>
        </w:rPr>
        <w:t xml:space="preserve">Zhotovitele </w:t>
      </w:r>
      <w:r w:rsidRPr="00422D83">
        <w:rPr>
          <w:sz w:val="24"/>
          <w:szCs w:val="24"/>
        </w:rPr>
        <w:t xml:space="preserve">na recepci </w:t>
      </w:r>
      <w:r w:rsidR="0025646F">
        <w:rPr>
          <w:sz w:val="24"/>
          <w:szCs w:val="24"/>
        </w:rPr>
        <w:t>Objednatele v dohodnutý čas</w:t>
      </w:r>
      <w:r w:rsidRPr="00422D83">
        <w:rPr>
          <w:sz w:val="24"/>
          <w:szCs w:val="24"/>
        </w:rPr>
        <w:t>.</w:t>
      </w:r>
    </w:p>
    <w:p w14:paraId="5B1B5E79" w14:textId="38416127" w:rsidR="009E76A5" w:rsidRPr="00422D83" w:rsidRDefault="009E76A5" w:rsidP="003958A5">
      <w:pPr>
        <w:pStyle w:val="Odstavecseseznamem"/>
        <w:numPr>
          <w:ilvl w:val="0"/>
          <w:numId w:val="23"/>
        </w:numPr>
        <w:contextualSpacing/>
        <w:jc w:val="both"/>
        <w:rPr>
          <w:sz w:val="24"/>
          <w:szCs w:val="24"/>
        </w:rPr>
      </w:pPr>
      <w:r w:rsidRPr="00422D83">
        <w:rPr>
          <w:sz w:val="24"/>
          <w:szCs w:val="24"/>
        </w:rPr>
        <w:t>Pracovní</w:t>
      </w:r>
      <w:r w:rsidR="0025646F">
        <w:rPr>
          <w:sz w:val="24"/>
          <w:szCs w:val="24"/>
        </w:rPr>
        <w:t>ky</w:t>
      </w:r>
      <w:r w:rsidRPr="00422D83">
        <w:rPr>
          <w:sz w:val="24"/>
          <w:szCs w:val="24"/>
        </w:rPr>
        <w:t xml:space="preserve"> stěhovacího týmu na recepci převezme pověřený zaměstnanec </w:t>
      </w:r>
      <w:r w:rsidR="0025646F">
        <w:rPr>
          <w:sz w:val="24"/>
          <w:szCs w:val="24"/>
        </w:rPr>
        <w:t>Objednatele.</w:t>
      </w:r>
    </w:p>
    <w:p w14:paraId="44042697" w14:textId="4DA6B3BF" w:rsidR="009E76A5" w:rsidRPr="00422D83" w:rsidRDefault="009E76A5" w:rsidP="003958A5">
      <w:pPr>
        <w:pStyle w:val="Odstavecseseznamem"/>
        <w:numPr>
          <w:ilvl w:val="0"/>
          <w:numId w:val="23"/>
        </w:numPr>
        <w:contextualSpacing/>
        <w:jc w:val="both"/>
        <w:rPr>
          <w:sz w:val="24"/>
          <w:szCs w:val="24"/>
        </w:rPr>
      </w:pPr>
      <w:r w:rsidRPr="00422D83">
        <w:rPr>
          <w:sz w:val="24"/>
          <w:szCs w:val="24"/>
        </w:rPr>
        <w:t xml:space="preserve">Pracovníkům stěhovacího týmu budou vytvořeny přístupová práva ke vstupu a pohybu po budově </w:t>
      </w:r>
      <w:r w:rsidR="0025646F">
        <w:rPr>
          <w:sz w:val="24"/>
          <w:szCs w:val="24"/>
        </w:rPr>
        <w:t>Objednatele</w:t>
      </w:r>
      <w:r w:rsidRPr="00422D83">
        <w:rPr>
          <w:sz w:val="24"/>
          <w:szCs w:val="24"/>
        </w:rPr>
        <w:t>.</w:t>
      </w:r>
    </w:p>
    <w:p w14:paraId="3905B1BB" w14:textId="20D0553D" w:rsidR="009E76A5" w:rsidRPr="00422D83" w:rsidRDefault="009E76A5" w:rsidP="003958A5">
      <w:pPr>
        <w:pStyle w:val="Odstavecseseznamem"/>
        <w:numPr>
          <w:ilvl w:val="0"/>
          <w:numId w:val="23"/>
        </w:numPr>
        <w:contextualSpacing/>
        <w:jc w:val="both"/>
        <w:rPr>
          <w:sz w:val="24"/>
          <w:szCs w:val="24"/>
        </w:rPr>
      </w:pPr>
      <w:r w:rsidRPr="00422D83">
        <w:rPr>
          <w:sz w:val="24"/>
          <w:szCs w:val="24"/>
        </w:rPr>
        <w:t xml:space="preserve">Pracovníci </w:t>
      </w:r>
      <w:r w:rsidR="005842AB">
        <w:rPr>
          <w:sz w:val="24"/>
          <w:szCs w:val="24"/>
        </w:rPr>
        <w:t xml:space="preserve">Zhotovitele jsou povinni řídit se </w:t>
      </w:r>
      <w:r w:rsidRPr="00422D83">
        <w:rPr>
          <w:sz w:val="24"/>
          <w:szCs w:val="24"/>
        </w:rPr>
        <w:t xml:space="preserve">pokyny zaměstnanců </w:t>
      </w:r>
      <w:r w:rsidR="005842AB">
        <w:rPr>
          <w:sz w:val="24"/>
          <w:szCs w:val="24"/>
        </w:rPr>
        <w:t>Objednatele</w:t>
      </w:r>
      <w:r w:rsidRPr="00422D83">
        <w:rPr>
          <w:sz w:val="24"/>
          <w:szCs w:val="24"/>
        </w:rPr>
        <w:t xml:space="preserve">/zástupců </w:t>
      </w:r>
      <w:r w:rsidR="005842AB">
        <w:rPr>
          <w:sz w:val="24"/>
          <w:szCs w:val="24"/>
        </w:rPr>
        <w:t>O</w:t>
      </w:r>
      <w:r w:rsidRPr="00422D83">
        <w:rPr>
          <w:sz w:val="24"/>
          <w:szCs w:val="24"/>
        </w:rPr>
        <w:t xml:space="preserve">bjednatele, zejména v případě mimořádné události. </w:t>
      </w:r>
    </w:p>
    <w:p w14:paraId="2A8032C5" w14:textId="3100ED6E" w:rsidR="009E76A5" w:rsidRPr="00422D83" w:rsidRDefault="009E76A5" w:rsidP="003958A5">
      <w:pPr>
        <w:pStyle w:val="Odstavecseseznamem"/>
        <w:numPr>
          <w:ilvl w:val="0"/>
          <w:numId w:val="23"/>
        </w:numPr>
        <w:contextualSpacing/>
        <w:jc w:val="both"/>
        <w:rPr>
          <w:sz w:val="24"/>
          <w:szCs w:val="24"/>
        </w:rPr>
      </w:pPr>
      <w:r w:rsidRPr="00422D83">
        <w:rPr>
          <w:sz w:val="24"/>
          <w:szCs w:val="24"/>
        </w:rPr>
        <w:t xml:space="preserve">Pracovníci </w:t>
      </w:r>
      <w:r w:rsidR="005842AB">
        <w:rPr>
          <w:sz w:val="24"/>
          <w:szCs w:val="24"/>
        </w:rPr>
        <w:t xml:space="preserve">Zhotovitele </w:t>
      </w:r>
      <w:r w:rsidRPr="00422D83">
        <w:rPr>
          <w:sz w:val="24"/>
          <w:szCs w:val="24"/>
        </w:rPr>
        <w:t xml:space="preserve">nesmí vnášet do prostor </w:t>
      </w:r>
      <w:r w:rsidR="005842AB">
        <w:rPr>
          <w:sz w:val="24"/>
          <w:szCs w:val="24"/>
        </w:rPr>
        <w:t xml:space="preserve">Objednatele </w:t>
      </w:r>
      <w:r w:rsidRPr="00422D83">
        <w:rPr>
          <w:sz w:val="24"/>
          <w:szCs w:val="24"/>
        </w:rPr>
        <w:t>nebezpečné předměty, jako jsou střelné zbraně, výbušniny apod. O tom, co je a není nebezpečný předmět, rozhodují pracovníci</w:t>
      </w:r>
      <w:r w:rsidR="005842AB">
        <w:rPr>
          <w:sz w:val="24"/>
          <w:szCs w:val="24"/>
        </w:rPr>
        <w:t xml:space="preserve"> Objednatele</w:t>
      </w:r>
      <w:r w:rsidR="00D11D7D">
        <w:rPr>
          <w:sz w:val="24"/>
          <w:szCs w:val="24"/>
        </w:rPr>
        <w:t xml:space="preserve"> v</w:t>
      </w:r>
      <w:r w:rsidRPr="00422D83">
        <w:rPr>
          <w:sz w:val="24"/>
          <w:szCs w:val="24"/>
        </w:rPr>
        <w:t xml:space="preserve"> souladu s vnitřními předpisy </w:t>
      </w:r>
      <w:r w:rsidR="00D11D7D">
        <w:rPr>
          <w:sz w:val="24"/>
          <w:szCs w:val="24"/>
        </w:rPr>
        <w:t>Objednatele</w:t>
      </w:r>
      <w:r w:rsidRPr="00422D83">
        <w:rPr>
          <w:sz w:val="24"/>
          <w:szCs w:val="24"/>
        </w:rPr>
        <w:t>.</w:t>
      </w:r>
    </w:p>
    <w:p w14:paraId="13286F42" w14:textId="7FD70B4B" w:rsidR="009E76A5" w:rsidRPr="00422D83" w:rsidRDefault="00D11D7D" w:rsidP="003958A5">
      <w:pPr>
        <w:pStyle w:val="Odstavecseseznamem"/>
        <w:numPr>
          <w:ilvl w:val="0"/>
          <w:numId w:val="23"/>
        </w:numPr>
        <w:contextualSpacing/>
        <w:jc w:val="both"/>
        <w:rPr>
          <w:sz w:val="24"/>
          <w:szCs w:val="24"/>
        </w:rPr>
      </w:pPr>
      <w:r>
        <w:rPr>
          <w:sz w:val="24"/>
          <w:szCs w:val="24"/>
        </w:rPr>
        <w:t>Objednatel</w:t>
      </w:r>
      <w:r w:rsidR="009E76A5" w:rsidRPr="00422D83">
        <w:rPr>
          <w:sz w:val="24"/>
          <w:szCs w:val="24"/>
        </w:rPr>
        <w:t xml:space="preserve"> si vyhrazuje právo nevpustit do </w:t>
      </w:r>
      <w:r>
        <w:rPr>
          <w:sz w:val="24"/>
          <w:szCs w:val="24"/>
        </w:rPr>
        <w:t xml:space="preserve">budovy Objednatele </w:t>
      </w:r>
      <w:r w:rsidR="009E76A5" w:rsidRPr="00422D83">
        <w:rPr>
          <w:sz w:val="24"/>
          <w:szCs w:val="24"/>
        </w:rPr>
        <w:t xml:space="preserve">pracovníka </w:t>
      </w:r>
      <w:r>
        <w:rPr>
          <w:sz w:val="24"/>
          <w:szCs w:val="24"/>
        </w:rPr>
        <w:t>Zhotovitele</w:t>
      </w:r>
      <w:r w:rsidR="009E76A5" w:rsidRPr="00422D83">
        <w:rPr>
          <w:sz w:val="24"/>
          <w:szCs w:val="24"/>
        </w:rPr>
        <w:t xml:space="preserve">, který </w:t>
      </w:r>
      <w:r>
        <w:rPr>
          <w:sz w:val="24"/>
          <w:szCs w:val="24"/>
        </w:rPr>
        <w:t>bude</w:t>
      </w:r>
      <w:r w:rsidR="009E76A5" w:rsidRPr="00422D83">
        <w:rPr>
          <w:sz w:val="24"/>
          <w:szCs w:val="24"/>
        </w:rPr>
        <w:t xml:space="preserve"> zjevně pod vlivem alkoholu, drog nebo jiné omamné látky.</w:t>
      </w:r>
    </w:p>
    <w:p w14:paraId="1140F997" w14:textId="77777777" w:rsidR="009E76A5" w:rsidRDefault="009E76A5" w:rsidP="009E76A5">
      <w:pPr>
        <w:rPr>
          <w:sz w:val="24"/>
          <w:szCs w:val="24"/>
        </w:rPr>
      </w:pPr>
    </w:p>
    <w:p w14:paraId="01091AF1" w14:textId="77777777" w:rsidR="00371664" w:rsidRDefault="00371664" w:rsidP="005442B9">
      <w:pPr>
        <w:jc w:val="both"/>
        <w:rPr>
          <w:b/>
          <w:sz w:val="24"/>
          <w:szCs w:val="24"/>
        </w:rPr>
      </w:pPr>
    </w:p>
    <w:p w14:paraId="53F96A54" w14:textId="092E6834" w:rsidR="002126D1" w:rsidRDefault="002126D1" w:rsidP="002126D1">
      <w:pPr>
        <w:jc w:val="both"/>
        <w:rPr>
          <w:b/>
          <w:sz w:val="24"/>
          <w:szCs w:val="24"/>
        </w:rPr>
      </w:pPr>
      <w:r w:rsidRPr="00CB307D">
        <w:rPr>
          <w:b/>
          <w:sz w:val="24"/>
          <w:szCs w:val="24"/>
        </w:rPr>
        <w:t xml:space="preserve">ČLÁNEK </w:t>
      </w:r>
      <w:r w:rsidR="00371664">
        <w:rPr>
          <w:b/>
          <w:sz w:val="24"/>
          <w:szCs w:val="24"/>
        </w:rPr>
        <w:t>5</w:t>
      </w:r>
      <w:r w:rsidRPr="00CB307D">
        <w:rPr>
          <w:b/>
          <w:sz w:val="24"/>
          <w:szCs w:val="24"/>
        </w:rPr>
        <w:t xml:space="preserve"> – </w:t>
      </w:r>
      <w:r>
        <w:rPr>
          <w:b/>
          <w:sz w:val="24"/>
          <w:szCs w:val="24"/>
        </w:rPr>
        <w:t>P</w:t>
      </w:r>
      <w:r w:rsidR="00852BF2">
        <w:rPr>
          <w:b/>
          <w:sz w:val="24"/>
          <w:szCs w:val="24"/>
        </w:rPr>
        <w:t>ŘEDÁNÍ DÍLA OBJEDNATELI</w:t>
      </w:r>
    </w:p>
    <w:p w14:paraId="67C23EC1" w14:textId="21EE72B1" w:rsidR="00852BF2" w:rsidRDefault="00852BF2" w:rsidP="002126D1">
      <w:pPr>
        <w:jc w:val="both"/>
        <w:rPr>
          <w:b/>
          <w:sz w:val="24"/>
          <w:szCs w:val="24"/>
        </w:rPr>
      </w:pPr>
    </w:p>
    <w:p w14:paraId="60499FF3" w14:textId="5EF7DD9B" w:rsidR="00737A89" w:rsidRDefault="009A0891" w:rsidP="00852BF2">
      <w:pPr>
        <w:pStyle w:val="Zkladntext3"/>
        <w:numPr>
          <w:ilvl w:val="0"/>
          <w:numId w:val="30"/>
        </w:numPr>
        <w:ind w:left="426" w:hanging="426"/>
        <w:rPr>
          <w:szCs w:val="24"/>
        </w:rPr>
      </w:pPr>
      <w:r>
        <w:rPr>
          <w:szCs w:val="24"/>
        </w:rPr>
        <w:t xml:space="preserve">O předání provedených prací Objednateli za každý den provádění Díla, sepíší obě smluvní strany Denní předávací protokol (dále jen „Denní předávací protokol“). </w:t>
      </w:r>
      <w:r w:rsidR="00852BF2">
        <w:rPr>
          <w:szCs w:val="24"/>
        </w:rPr>
        <w:t xml:space="preserve">O předání dokončeného Díla Objednateli sepíší smluvní strany </w:t>
      </w:r>
      <w:r>
        <w:rPr>
          <w:szCs w:val="24"/>
        </w:rPr>
        <w:t xml:space="preserve">Konečný </w:t>
      </w:r>
      <w:r w:rsidR="00852BF2">
        <w:rPr>
          <w:szCs w:val="24"/>
        </w:rPr>
        <w:t>předávací protokol (dále jen „</w:t>
      </w:r>
      <w:r>
        <w:rPr>
          <w:szCs w:val="24"/>
        </w:rPr>
        <w:t xml:space="preserve">Konečný </w:t>
      </w:r>
      <w:r>
        <w:rPr>
          <w:b/>
          <w:szCs w:val="24"/>
        </w:rPr>
        <w:t>p</w:t>
      </w:r>
      <w:r w:rsidR="00852BF2" w:rsidRPr="00CD7E44">
        <w:rPr>
          <w:b/>
          <w:szCs w:val="24"/>
        </w:rPr>
        <w:t>ředávací protokol</w:t>
      </w:r>
      <w:r w:rsidR="00852BF2">
        <w:rPr>
          <w:szCs w:val="24"/>
        </w:rPr>
        <w:t xml:space="preserve">“). Za smluvní strany podepíšou </w:t>
      </w:r>
      <w:r>
        <w:rPr>
          <w:szCs w:val="24"/>
        </w:rPr>
        <w:t>Denní p</w:t>
      </w:r>
      <w:r w:rsidR="00852BF2">
        <w:rPr>
          <w:szCs w:val="24"/>
        </w:rPr>
        <w:t xml:space="preserve">ředávací protokol </w:t>
      </w:r>
      <w:r>
        <w:rPr>
          <w:szCs w:val="24"/>
        </w:rPr>
        <w:t xml:space="preserve">a Konečný předávací protokol </w:t>
      </w:r>
      <w:r w:rsidR="00852BF2">
        <w:rPr>
          <w:szCs w:val="24"/>
        </w:rPr>
        <w:t xml:space="preserve">osoby pověřené jednat za smluvní strany ve věcech plnění Díla, které jsou uvedeny v Seznamu kontaktních osob. Dílo se považuje za řádně dokončené a předané Objednateli podpisem </w:t>
      </w:r>
      <w:r>
        <w:rPr>
          <w:szCs w:val="24"/>
        </w:rPr>
        <w:t xml:space="preserve">Denního předávacího protokolu a </w:t>
      </w:r>
      <w:r w:rsidR="002D4E7B">
        <w:rPr>
          <w:szCs w:val="24"/>
        </w:rPr>
        <w:t>Konečného p</w:t>
      </w:r>
      <w:r w:rsidR="00852BF2">
        <w:rPr>
          <w:szCs w:val="24"/>
        </w:rPr>
        <w:t xml:space="preserve">ředávacího protokolu. </w:t>
      </w:r>
    </w:p>
    <w:p w14:paraId="62AA0B46" w14:textId="77777777" w:rsidR="00737A89" w:rsidRDefault="00737A89" w:rsidP="00737A89">
      <w:pPr>
        <w:pStyle w:val="Zkladntext3"/>
        <w:ind w:left="426"/>
        <w:rPr>
          <w:szCs w:val="24"/>
        </w:rPr>
      </w:pPr>
    </w:p>
    <w:p w14:paraId="50A20B6A" w14:textId="490FD13F" w:rsidR="00553B6A" w:rsidRPr="00737A89" w:rsidRDefault="00737A89" w:rsidP="00852BF2">
      <w:pPr>
        <w:pStyle w:val="Zkladntext3"/>
        <w:numPr>
          <w:ilvl w:val="0"/>
          <w:numId w:val="30"/>
        </w:numPr>
        <w:ind w:left="426" w:hanging="426"/>
        <w:rPr>
          <w:szCs w:val="24"/>
        </w:rPr>
      </w:pPr>
      <w:r w:rsidRPr="00737A89">
        <w:rPr>
          <w:szCs w:val="24"/>
        </w:rPr>
        <w:t xml:space="preserve">Do </w:t>
      </w:r>
      <w:r w:rsidR="009A0891">
        <w:rPr>
          <w:szCs w:val="24"/>
        </w:rPr>
        <w:t>Denního p</w:t>
      </w:r>
      <w:r w:rsidRPr="00737A89">
        <w:rPr>
          <w:szCs w:val="24"/>
        </w:rPr>
        <w:t xml:space="preserve">ředávacího protokolu </w:t>
      </w:r>
      <w:r w:rsidR="009A0891">
        <w:rPr>
          <w:szCs w:val="24"/>
        </w:rPr>
        <w:t xml:space="preserve">či Konečného předávacího protokolu </w:t>
      </w:r>
      <w:r w:rsidRPr="00737A89">
        <w:rPr>
          <w:szCs w:val="24"/>
        </w:rPr>
        <w:t>budou zaznamenány eventuální vady Díla spolu se lhůtou k jejich odstranění. Lhůta k</w:t>
      </w:r>
      <w:r w:rsidR="009A0891">
        <w:rPr>
          <w:szCs w:val="24"/>
        </w:rPr>
        <w:t xml:space="preserve"> zahájení </w:t>
      </w:r>
      <w:r w:rsidRPr="00737A89">
        <w:rPr>
          <w:szCs w:val="24"/>
        </w:rPr>
        <w:t>odstranění vad bude maximálně dva (2) pracovní dny</w:t>
      </w:r>
      <w:r w:rsidR="009A0891">
        <w:rPr>
          <w:szCs w:val="24"/>
        </w:rPr>
        <w:t xml:space="preserve"> od zaznamenání eventuální vady Díla do denního předávacího protokolu či Konečného předávacího protokolu</w:t>
      </w:r>
      <w:r w:rsidRPr="00737A89">
        <w:rPr>
          <w:szCs w:val="24"/>
        </w:rPr>
        <w:t>.</w:t>
      </w:r>
    </w:p>
    <w:p w14:paraId="53B2BE73" w14:textId="5E655032" w:rsidR="00852BF2" w:rsidRDefault="00852BF2" w:rsidP="002126D1">
      <w:pPr>
        <w:jc w:val="both"/>
        <w:rPr>
          <w:b/>
          <w:sz w:val="24"/>
          <w:szCs w:val="24"/>
        </w:rPr>
      </w:pPr>
    </w:p>
    <w:p w14:paraId="6FC26EAB" w14:textId="77777777" w:rsidR="00852BF2" w:rsidRDefault="00852BF2" w:rsidP="002126D1">
      <w:pPr>
        <w:jc w:val="both"/>
        <w:rPr>
          <w:b/>
          <w:sz w:val="24"/>
          <w:szCs w:val="24"/>
        </w:rPr>
      </w:pPr>
    </w:p>
    <w:p w14:paraId="5A1615FC" w14:textId="0CD7318E" w:rsidR="002126D1" w:rsidRDefault="002126D1" w:rsidP="002126D1">
      <w:pPr>
        <w:jc w:val="both"/>
        <w:rPr>
          <w:b/>
          <w:sz w:val="24"/>
          <w:szCs w:val="24"/>
        </w:rPr>
      </w:pPr>
      <w:r w:rsidRPr="00CB307D">
        <w:rPr>
          <w:b/>
          <w:sz w:val="24"/>
          <w:szCs w:val="24"/>
        </w:rPr>
        <w:t xml:space="preserve">ČLÁNEK </w:t>
      </w:r>
      <w:r w:rsidR="00371664">
        <w:rPr>
          <w:b/>
          <w:sz w:val="24"/>
          <w:szCs w:val="24"/>
        </w:rPr>
        <w:t>6</w:t>
      </w:r>
      <w:r w:rsidRPr="00CB307D">
        <w:rPr>
          <w:b/>
          <w:sz w:val="24"/>
          <w:szCs w:val="24"/>
        </w:rPr>
        <w:t xml:space="preserve"> – </w:t>
      </w:r>
      <w:r>
        <w:rPr>
          <w:b/>
          <w:sz w:val="24"/>
          <w:szCs w:val="24"/>
        </w:rPr>
        <w:t>PRÁVA A POVINNOSTI ZHOTOVITELE</w:t>
      </w:r>
    </w:p>
    <w:p w14:paraId="0A20043D" w14:textId="094F577A" w:rsidR="00003EC3" w:rsidRDefault="00003EC3" w:rsidP="002126D1">
      <w:pPr>
        <w:jc w:val="both"/>
        <w:rPr>
          <w:b/>
          <w:sz w:val="24"/>
          <w:szCs w:val="24"/>
        </w:rPr>
      </w:pPr>
    </w:p>
    <w:p w14:paraId="229A39EC" w14:textId="11ACC59D" w:rsidR="0087631C" w:rsidRDefault="00A12EC4" w:rsidP="002126D1">
      <w:pPr>
        <w:pStyle w:val="Odstavecseseznamem"/>
        <w:numPr>
          <w:ilvl w:val="0"/>
          <w:numId w:val="25"/>
        </w:numPr>
        <w:ind w:left="426" w:hanging="426"/>
        <w:jc w:val="both"/>
        <w:rPr>
          <w:sz w:val="24"/>
          <w:szCs w:val="24"/>
        </w:rPr>
      </w:pPr>
      <w:r w:rsidRPr="0087631C">
        <w:rPr>
          <w:sz w:val="24"/>
          <w:szCs w:val="24"/>
        </w:rPr>
        <w:t>Zhotovitel se zavazuje provést Dílo</w:t>
      </w:r>
      <w:r w:rsidR="00AC626C" w:rsidRPr="0087631C">
        <w:rPr>
          <w:sz w:val="24"/>
          <w:szCs w:val="24"/>
        </w:rPr>
        <w:t xml:space="preserve"> s veškerou odbornou péčí řádně a včas dle pokynů Objednatele a v souladu s touto Smlouvou.</w:t>
      </w:r>
    </w:p>
    <w:p w14:paraId="2C25D853" w14:textId="77777777" w:rsidR="0087631C" w:rsidRDefault="0087631C" w:rsidP="0087631C">
      <w:pPr>
        <w:pStyle w:val="Odstavecseseznamem"/>
        <w:ind w:left="426"/>
        <w:jc w:val="both"/>
        <w:rPr>
          <w:sz w:val="24"/>
          <w:szCs w:val="24"/>
        </w:rPr>
      </w:pPr>
    </w:p>
    <w:p w14:paraId="6F0D0ADD" w14:textId="77777777" w:rsidR="0087631C" w:rsidRDefault="00AD61C2" w:rsidP="002126D1">
      <w:pPr>
        <w:pStyle w:val="Odstavecseseznamem"/>
        <w:numPr>
          <w:ilvl w:val="0"/>
          <w:numId w:val="25"/>
        </w:numPr>
        <w:ind w:left="426" w:hanging="426"/>
        <w:jc w:val="both"/>
        <w:rPr>
          <w:sz w:val="24"/>
          <w:szCs w:val="24"/>
        </w:rPr>
      </w:pPr>
      <w:r w:rsidRPr="0087631C">
        <w:rPr>
          <w:sz w:val="24"/>
          <w:szCs w:val="24"/>
        </w:rPr>
        <w:t>Zhotovitel</w:t>
      </w:r>
      <w:r w:rsidR="0031287D" w:rsidRPr="0087631C">
        <w:rPr>
          <w:sz w:val="24"/>
          <w:szCs w:val="24"/>
        </w:rPr>
        <w:t xml:space="preserve"> se zavazuje</w:t>
      </w:r>
      <w:r w:rsidR="00D8537A" w:rsidRPr="0087631C">
        <w:rPr>
          <w:sz w:val="24"/>
          <w:szCs w:val="24"/>
        </w:rPr>
        <w:t xml:space="preserve"> respektovat při provádění Díla veškeré platné právní předpisy</w:t>
      </w:r>
      <w:r w:rsidR="00AC58D4" w:rsidRPr="0087631C">
        <w:rPr>
          <w:sz w:val="24"/>
          <w:szCs w:val="24"/>
        </w:rPr>
        <w:t>, zejména předpisy týkající se BOZP</w:t>
      </w:r>
      <w:r w:rsidR="005A1909" w:rsidRPr="0087631C">
        <w:rPr>
          <w:sz w:val="24"/>
          <w:szCs w:val="24"/>
        </w:rPr>
        <w:t xml:space="preserve"> a řídit se pravidly</w:t>
      </w:r>
      <w:r w:rsidRPr="0087631C">
        <w:rPr>
          <w:sz w:val="24"/>
          <w:szCs w:val="24"/>
        </w:rPr>
        <w:t xml:space="preserve"> chování a bezpečnostními riziky v budově Objednatele</w:t>
      </w:r>
      <w:r w:rsidR="00943B63" w:rsidRPr="0087631C">
        <w:rPr>
          <w:sz w:val="24"/>
          <w:szCs w:val="24"/>
        </w:rPr>
        <w:t>.</w:t>
      </w:r>
    </w:p>
    <w:p w14:paraId="6266AC08" w14:textId="77777777" w:rsidR="0087631C" w:rsidRPr="0087631C" w:rsidRDefault="0087631C" w:rsidP="0087631C">
      <w:pPr>
        <w:pStyle w:val="Odstavecseseznamem"/>
        <w:rPr>
          <w:sz w:val="24"/>
          <w:szCs w:val="24"/>
        </w:rPr>
      </w:pPr>
    </w:p>
    <w:p w14:paraId="66B09E74" w14:textId="77777777" w:rsidR="0087631C" w:rsidRDefault="003809A8" w:rsidP="002126D1">
      <w:pPr>
        <w:pStyle w:val="Odstavecseseznamem"/>
        <w:numPr>
          <w:ilvl w:val="0"/>
          <w:numId w:val="25"/>
        </w:numPr>
        <w:ind w:left="426" w:hanging="426"/>
        <w:jc w:val="both"/>
        <w:rPr>
          <w:sz w:val="24"/>
          <w:szCs w:val="24"/>
        </w:rPr>
      </w:pPr>
      <w:r w:rsidRPr="0087631C">
        <w:rPr>
          <w:sz w:val="24"/>
          <w:szCs w:val="24"/>
        </w:rPr>
        <w:t>Zhotovitel</w:t>
      </w:r>
      <w:r w:rsidR="00015EEE" w:rsidRPr="0087631C">
        <w:rPr>
          <w:sz w:val="24"/>
          <w:szCs w:val="24"/>
        </w:rPr>
        <w:t xml:space="preserve"> se zavazuje</w:t>
      </w:r>
      <w:r w:rsidR="0009647A" w:rsidRPr="0087631C">
        <w:rPr>
          <w:sz w:val="24"/>
          <w:szCs w:val="24"/>
        </w:rPr>
        <w:t xml:space="preserve"> zabezpečit prostory</w:t>
      </w:r>
      <w:r w:rsidR="00AA5D10" w:rsidRPr="0087631C">
        <w:rPr>
          <w:sz w:val="24"/>
          <w:szCs w:val="24"/>
        </w:rPr>
        <w:t>, ve kterých bude probíhat stěhování, proti úrazu třetích osob a počínat si tak</w:t>
      </w:r>
      <w:r w:rsidR="00D8534E" w:rsidRPr="0087631C">
        <w:rPr>
          <w:sz w:val="24"/>
          <w:szCs w:val="24"/>
        </w:rPr>
        <w:t>, aby nedošlo ke vzniku škody na majetku Objednatele</w:t>
      </w:r>
      <w:r w:rsidR="0015581B" w:rsidRPr="0087631C">
        <w:rPr>
          <w:sz w:val="24"/>
          <w:szCs w:val="24"/>
        </w:rPr>
        <w:t xml:space="preserve"> či třetích osob.</w:t>
      </w:r>
    </w:p>
    <w:p w14:paraId="20BBC1FA" w14:textId="77777777" w:rsidR="0087631C" w:rsidRPr="0087631C" w:rsidRDefault="0087631C" w:rsidP="0087631C">
      <w:pPr>
        <w:pStyle w:val="Odstavecseseznamem"/>
        <w:rPr>
          <w:sz w:val="24"/>
          <w:szCs w:val="24"/>
        </w:rPr>
      </w:pPr>
    </w:p>
    <w:p w14:paraId="402EBABA" w14:textId="1944279E" w:rsidR="0015581B" w:rsidRPr="0087631C" w:rsidRDefault="0015581B" w:rsidP="002126D1">
      <w:pPr>
        <w:pStyle w:val="Odstavecseseznamem"/>
        <w:numPr>
          <w:ilvl w:val="0"/>
          <w:numId w:val="25"/>
        </w:numPr>
        <w:ind w:left="426" w:hanging="426"/>
        <w:jc w:val="both"/>
        <w:rPr>
          <w:sz w:val="24"/>
          <w:szCs w:val="24"/>
        </w:rPr>
      </w:pPr>
      <w:r w:rsidRPr="0087631C">
        <w:rPr>
          <w:sz w:val="24"/>
          <w:szCs w:val="24"/>
        </w:rPr>
        <w:t>Zhotovitel bere na vědomí, že provádění Díla, tj. průběh stěhování</w:t>
      </w:r>
      <w:r w:rsidR="00111818" w:rsidRPr="0087631C">
        <w:rPr>
          <w:sz w:val="24"/>
          <w:szCs w:val="24"/>
        </w:rPr>
        <w:t xml:space="preserve">, bude průběžně kontrolován Objednatelem a zavazuje se poskytnout k tomu Objednateli nezbytnou součinnost a řídit </w:t>
      </w:r>
      <w:r w:rsidR="0087631C" w:rsidRPr="0087631C">
        <w:rPr>
          <w:sz w:val="24"/>
          <w:szCs w:val="24"/>
        </w:rPr>
        <w:t>se pokyny operativně udělenými Objednatelem.</w:t>
      </w:r>
    </w:p>
    <w:p w14:paraId="1561112E" w14:textId="77777777" w:rsidR="003C1968" w:rsidRDefault="003C1968" w:rsidP="002126D1">
      <w:pPr>
        <w:jc w:val="both"/>
        <w:rPr>
          <w:sz w:val="24"/>
          <w:szCs w:val="24"/>
        </w:rPr>
      </w:pPr>
    </w:p>
    <w:p w14:paraId="06FAD166" w14:textId="6501C42C" w:rsidR="00580B34" w:rsidRDefault="00580B34" w:rsidP="002126D1">
      <w:pPr>
        <w:jc w:val="both"/>
        <w:rPr>
          <w:b/>
          <w:sz w:val="24"/>
          <w:szCs w:val="24"/>
        </w:rPr>
      </w:pPr>
    </w:p>
    <w:p w14:paraId="129F8926" w14:textId="07586222" w:rsidR="002126D1" w:rsidRDefault="002126D1" w:rsidP="002126D1">
      <w:pPr>
        <w:jc w:val="both"/>
        <w:rPr>
          <w:b/>
          <w:sz w:val="24"/>
          <w:szCs w:val="24"/>
        </w:rPr>
      </w:pPr>
      <w:r w:rsidRPr="00CB307D">
        <w:rPr>
          <w:b/>
          <w:sz w:val="24"/>
          <w:szCs w:val="24"/>
        </w:rPr>
        <w:t xml:space="preserve">ČLÁNEK </w:t>
      </w:r>
      <w:r w:rsidR="00371664">
        <w:rPr>
          <w:b/>
          <w:sz w:val="24"/>
          <w:szCs w:val="24"/>
        </w:rPr>
        <w:t>7</w:t>
      </w:r>
      <w:r w:rsidRPr="00CB307D">
        <w:rPr>
          <w:b/>
          <w:sz w:val="24"/>
          <w:szCs w:val="24"/>
        </w:rPr>
        <w:t xml:space="preserve"> – </w:t>
      </w:r>
      <w:r>
        <w:rPr>
          <w:b/>
          <w:sz w:val="24"/>
          <w:szCs w:val="24"/>
        </w:rPr>
        <w:t>PRÁVA A POVINNOSTI OBJEDNATELE</w:t>
      </w:r>
    </w:p>
    <w:p w14:paraId="7C438DD1" w14:textId="46A49013" w:rsidR="00003EC3" w:rsidRDefault="00003EC3" w:rsidP="002126D1">
      <w:pPr>
        <w:jc w:val="both"/>
        <w:rPr>
          <w:b/>
          <w:sz w:val="24"/>
          <w:szCs w:val="24"/>
        </w:rPr>
      </w:pPr>
    </w:p>
    <w:p w14:paraId="78D018E5" w14:textId="6258103F" w:rsidR="00FD2991" w:rsidRDefault="00CA790B" w:rsidP="001E200F">
      <w:pPr>
        <w:pStyle w:val="Odstavecseseznamem"/>
        <w:numPr>
          <w:ilvl w:val="0"/>
          <w:numId w:val="28"/>
        </w:numPr>
        <w:ind w:left="426" w:hanging="426"/>
        <w:jc w:val="both"/>
        <w:rPr>
          <w:sz w:val="24"/>
          <w:szCs w:val="24"/>
        </w:rPr>
      </w:pPr>
      <w:r w:rsidRPr="00FD2991">
        <w:rPr>
          <w:sz w:val="24"/>
          <w:szCs w:val="24"/>
        </w:rPr>
        <w:t>Objednatel se zavazuje vytvořit Zhotoviteli podmínky k realizaci Díla</w:t>
      </w:r>
      <w:r w:rsidR="004424FA" w:rsidRPr="00FD2991">
        <w:rPr>
          <w:sz w:val="24"/>
          <w:szCs w:val="24"/>
        </w:rPr>
        <w:t xml:space="preserve"> a organizačně zajistit vstup pracovníkům Zhotovitele do míst plnění Díla.</w:t>
      </w:r>
      <w:bookmarkStart w:id="10" w:name="_DV_C273"/>
    </w:p>
    <w:p w14:paraId="67743DA4" w14:textId="77777777" w:rsidR="00FD2991" w:rsidRDefault="00FD2991" w:rsidP="00FD2991">
      <w:pPr>
        <w:pStyle w:val="Odstavecseseznamem"/>
        <w:ind w:left="426"/>
        <w:jc w:val="both"/>
        <w:rPr>
          <w:sz w:val="24"/>
          <w:szCs w:val="24"/>
        </w:rPr>
      </w:pPr>
    </w:p>
    <w:p w14:paraId="39649143" w14:textId="56208C13" w:rsidR="00FD2991" w:rsidRDefault="004424FA" w:rsidP="002126D1">
      <w:pPr>
        <w:pStyle w:val="Odstavecseseznamem"/>
        <w:numPr>
          <w:ilvl w:val="0"/>
          <w:numId w:val="28"/>
        </w:numPr>
        <w:ind w:left="426" w:hanging="426"/>
        <w:jc w:val="both"/>
        <w:rPr>
          <w:rStyle w:val="DeltaViewFormatChange"/>
          <w:color w:val="auto"/>
          <w:sz w:val="24"/>
          <w:szCs w:val="24"/>
        </w:rPr>
      </w:pPr>
      <w:r w:rsidRPr="00FD2991">
        <w:rPr>
          <w:rStyle w:val="DeltaViewFormatChange"/>
          <w:color w:val="auto"/>
          <w:sz w:val="24"/>
          <w:szCs w:val="24"/>
        </w:rPr>
        <w:t>Objednatel se zavazuje</w:t>
      </w:r>
      <w:bookmarkEnd w:id="10"/>
      <w:r w:rsidR="001E200F" w:rsidRPr="00FD2991">
        <w:rPr>
          <w:rStyle w:val="DeltaViewFormatChange"/>
          <w:color w:val="auto"/>
          <w:sz w:val="24"/>
          <w:szCs w:val="24"/>
        </w:rPr>
        <w:t xml:space="preserve"> </w:t>
      </w:r>
      <w:bookmarkStart w:id="11" w:name="_DV_M197"/>
      <w:bookmarkStart w:id="12" w:name="_DV_C275"/>
      <w:bookmarkEnd w:id="11"/>
      <w:r w:rsidRPr="00FD2991">
        <w:rPr>
          <w:rStyle w:val="DeltaViewFormatChange"/>
          <w:color w:val="auto"/>
          <w:sz w:val="24"/>
          <w:szCs w:val="24"/>
        </w:rPr>
        <w:t xml:space="preserve">poskytnout pracovníkům </w:t>
      </w:r>
      <w:bookmarkStart w:id="13" w:name="_DV_C277"/>
      <w:bookmarkEnd w:id="12"/>
      <w:r w:rsidRPr="00FD2991">
        <w:rPr>
          <w:rStyle w:val="DeltaViewFormatChange"/>
          <w:color w:val="auto"/>
          <w:sz w:val="24"/>
          <w:szCs w:val="24"/>
        </w:rPr>
        <w:t>Zhotovitele</w:t>
      </w:r>
      <w:bookmarkStart w:id="14" w:name="_DV_C278"/>
      <w:bookmarkEnd w:id="13"/>
      <w:r w:rsidRPr="00FD2991">
        <w:rPr>
          <w:rStyle w:val="DeltaViewFormatChange"/>
          <w:color w:val="auto"/>
          <w:sz w:val="24"/>
          <w:szCs w:val="24"/>
        </w:rPr>
        <w:t xml:space="preserve"> sociální zázemí po dobu provádění prací</w:t>
      </w:r>
      <w:bookmarkEnd w:id="14"/>
      <w:r w:rsidR="001E200F" w:rsidRPr="00FD2991">
        <w:rPr>
          <w:rStyle w:val="DeltaViewFormatChange"/>
          <w:color w:val="auto"/>
          <w:sz w:val="24"/>
          <w:szCs w:val="24"/>
        </w:rPr>
        <w:t xml:space="preserve"> Díla</w:t>
      </w:r>
      <w:r w:rsidRPr="00FD2991">
        <w:rPr>
          <w:sz w:val="24"/>
          <w:szCs w:val="24"/>
        </w:rPr>
        <w:t xml:space="preserve"> </w:t>
      </w:r>
      <w:bookmarkStart w:id="15" w:name="_DV_M199"/>
      <w:bookmarkStart w:id="16" w:name="_DV_C280"/>
      <w:bookmarkEnd w:id="15"/>
      <w:r w:rsidRPr="00FD2991">
        <w:rPr>
          <w:rStyle w:val="DeltaViewFormatChange"/>
          <w:color w:val="auto"/>
          <w:sz w:val="24"/>
          <w:szCs w:val="24"/>
        </w:rPr>
        <w:t>(</w:t>
      </w:r>
      <w:bookmarkStart w:id="17" w:name="_DV_M201"/>
      <w:bookmarkStart w:id="18" w:name="_DV_C281"/>
      <w:bookmarkEnd w:id="16"/>
      <w:bookmarkEnd w:id="17"/>
      <w:r w:rsidRPr="00FD2991">
        <w:rPr>
          <w:rStyle w:val="DeltaViewFormatChange"/>
          <w:color w:val="auto"/>
          <w:sz w:val="24"/>
          <w:szCs w:val="24"/>
        </w:rPr>
        <w:t>místnost</w:t>
      </w:r>
      <w:bookmarkEnd w:id="18"/>
      <w:r w:rsidRPr="00FD2991">
        <w:rPr>
          <w:sz w:val="24"/>
          <w:szCs w:val="24"/>
        </w:rPr>
        <w:t xml:space="preserve"> </w:t>
      </w:r>
      <w:bookmarkStart w:id="19" w:name="_DV_M202"/>
      <w:bookmarkStart w:id="20" w:name="_DV_C282"/>
      <w:bookmarkEnd w:id="19"/>
      <w:r w:rsidRPr="00FD2991">
        <w:rPr>
          <w:rStyle w:val="DeltaViewFormatChange"/>
          <w:color w:val="auto"/>
          <w:sz w:val="24"/>
          <w:szCs w:val="24"/>
        </w:rPr>
        <w:t>pro převlečení a uložení pracovních pomůcek a osobních věcí)</w:t>
      </w:r>
      <w:bookmarkStart w:id="21" w:name="_DV_C283"/>
      <w:bookmarkEnd w:id="20"/>
      <w:r w:rsidR="001E200F" w:rsidRPr="00FD2991">
        <w:rPr>
          <w:rStyle w:val="DeltaViewFormatChange"/>
          <w:color w:val="auto"/>
          <w:sz w:val="24"/>
          <w:szCs w:val="24"/>
        </w:rPr>
        <w:t>.</w:t>
      </w:r>
      <w:bookmarkStart w:id="22" w:name="_DV_C300"/>
      <w:bookmarkEnd w:id="21"/>
    </w:p>
    <w:p w14:paraId="1060D671" w14:textId="3F8C5044" w:rsidR="00BC52F5" w:rsidRPr="00FD2991" w:rsidRDefault="004424FA" w:rsidP="002126D1">
      <w:pPr>
        <w:pStyle w:val="Odstavecseseznamem"/>
        <w:numPr>
          <w:ilvl w:val="0"/>
          <w:numId w:val="28"/>
        </w:numPr>
        <w:ind w:left="426" w:hanging="426"/>
        <w:jc w:val="both"/>
        <w:rPr>
          <w:rStyle w:val="DeltaViewFormatChange"/>
          <w:color w:val="auto"/>
          <w:sz w:val="24"/>
          <w:szCs w:val="24"/>
        </w:rPr>
      </w:pPr>
      <w:r w:rsidRPr="00FD2991">
        <w:rPr>
          <w:rStyle w:val="DeltaViewInsertion"/>
          <w:color w:val="auto"/>
          <w:sz w:val="24"/>
          <w:szCs w:val="24"/>
          <w:u w:val="none"/>
        </w:rPr>
        <w:t>Objednatel</w:t>
      </w:r>
      <w:bookmarkStart w:id="23" w:name="_DV_M215"/>
      <w:bookmarkStart w:id="24" w:name="_DV_C301"/>
      <w:bookmarkEnd w:id="22"/>
      <w:bookmarkEnd w:id="23"/>
      <w:r w:rsidRPr="00FD2991">
        <w:rPr>
          <w:rStyle w:val="DeltaViewFormatChange"/>
          <w:color w:val="auto"/>
          <w:sz w:val="24"/>
          <w:szCs w:val="24"/>
        </w:rPr>
        <w:t xml:space="preserve"> se zavazuje </w:t>
      </w:r>
      <w:bookmarkStart w:id="25" w:name="_DV_C303"/>
      <w:bookmarkEnd w:id="24"/>
      <w:r w:rsidRPr="00FD2991">
        <w:rPr>
          <w:rStyle w:val="DeltaViewInsertion"/>
          <w:color w:val="auto"/>
          <w:sz w:val="24"/>
          <w:szCs w:val="24"/>
          <w:u w:val="none"/>
        </w:rPr>
        <w:t>vyvinout úsilí, které po něm lze oprávněně požadovat, k tomu, aby výtahy určené na stěhování</w:t>
      </w:r>
      <w:r w:rsidR="00CC7305" w:rsidRPr="00FD2991">
        <w:rPr>
          <w:rStyle w:val="DeltaViewInsertion"/>
          <w:color w:val="auto"/>
          <w:sz w:val="24"/>
          <w:szCs w:val="24"/>
          <w:u w:val="none"/>
        </w:rPr>
        <w:t>,</w:t>
      </w:r>
      <w:r w:rsidRPr="00FD2991">
        <w:rPr>
          <w:rStyle w:val="DeltaViewInsertion"/>
          <w:color w:val="auto"/>
          <w:sz w:val="24"/>
          <w:szCs w:val="24"/>
          <w:u w:val="none"/>
        </w:rPr>
        <w:t xml:space="preserve"> byly </w:t>
      </w:r>
      <w:bookmarkStart w:id="26" w:name="_DV_M216"/>
      <w:bookmarkStart w:id="27" w:name="_DV_C304"/>
      <w:bookmarkEnd w:id="25"/>
      <w:bookmarkEnd w:id="26"/>
      <w:r w:rsidRPr="00FD2991">
        <w:rPr>
          <w:rStyle w:val="DeltaViewFormatChange"/>
          <w:color w:val="auto"/>
          <w:sz w:val="24"/>
          <w:szCs w:val="24"/>
        </w:rPr>
        <w:t xml:space="preserve">po celou dobu </w:t>
      </w:r>
      <w:r w:rsidR="00FD2991" w:rsidRPr="00FD2991">
        <w:rPr>
          <w:rStyle w:val="DeltaViewFormatChange"/>
          <w:color w:val="auto"/>
          <w:sz w:val="24"/>
          <w:szCs w:val="24"/>
        </w:rPr>
        <w:t xml:space="preserve">provádění Díla </w:t>
      </w:r>
      <w:bookmarkStart w:id="28" w:name="_DV_M217"/>
      <w:bookmarkStart w:id="29" w:name="_DV_C309"/>
      <w:bookmarkEnd w:id="27"/>
      <w:bookmarkEnd w:id="28"/>
      <w:r w:rsidRPr="00FD2991">
        <w:rPr>
          <w:rStyle w:val="DeltaViewFormatChange"/>
          <w:color w:val="auto"/>
          <w:sz w:val="24"/>
          <w:szCs w:val="24"/>
        </w:rPr>
        <w:t>funkční</w:t>
      </w:r>
      <w:r w:rsidR="00FD2991" w:rsidRPr="00FD2991">
        <w:rPr>
          <w:rStyle w:val="DeltaViewFormatChange"/>
          <w:color w:val="auto"/>
          <w:sz w:val="24"/>
          <w:szCs w:val="24"/>
        </w:rPr>
        <w:t>.</w:t>
      </w:r>
      <w:bookmarkStart w:id="30" w:name="_DV_M219"/>
      <w:bookmarkStart w:id="31" w:name="_DV_M221"/>
      <w:bookmarkStart w:id="32" w:name="_DV_M223"/>
      <w:bookmarkStart w:id="33" w:name="_DV_M225"/>
      <w:bookmarkEnd w:id="29"/>
      <w:bookmarkEnd w:id="30"/>
      <w:bookmarkEnd w:id="31"/>
      <w:bookmarkEnd w:id="32"/>
      <w:bookmarkEnd w:id="33"/>
      <w:r w:rsidR="00FD2991" w:rsidRPr="00FD2991">
        <w:rPr>
          <w:rStyle w:val="DeltaViewFormatChange"/>
          <w:color w:val="auto"/>
          <w:sz w:val="24"/>
          <w:szCs w:val="24"/>
        </w:rPr>
        <w:t xml:space="preserve"> </w:t>
      </w:r>
      <w:r w:rsidR="009A0891">
        <w:rPr>
          <w:rStyle w:val="DeltaViewFormatChange"/>
          <w:color w:val="auto"/>
          <w:sz w:val="24"/>
          <w:szCs w:val="24"/>
        </w:rPr>
        <w:t xml:space="preserve">V případě nefunkčnosti výtahů </w:t>
      </w:r>
      <w:r w:rsidR="008A1853">
        <w:rPr>
          <w:rStyle w:val="DeltaViewFormatChange"/>
          <w:color w:val="auto"/>
          <w:sz w:val="24"/>
          <w:szCs w:val="24"/>
        </w:rPr>
        <w:t xml:space="preserve">je Zhotovitel oprávněn posunout termín dokončení Díla o počet dnů, po které nebyla funkčnost výtahů Objednatelem zajištěna. </w:t>
      </w:r>
    </w:p>
    <w:p w14:paraId="5C9A6670" w14:textId="77777777" w:rsidR="00FD2991" w:rsidRDefault="00FD2991" w:rsidP="002126D1">
      <w:pPr>
        <w:jc w:val="both"/>
        <w:rPr>
          <w:b/>
          <w:sz w:val="24"/>
          <w:szCs w:val="24"/>
        </w:rPr>
      </w:pPr>
    </w:p>
    <w:p w14:paraId="6277C45D" w14:textId="77777777" w:rsidR="00BC52F5" w:rsidRDefault="00BC52F5" w:rsidP="002126D1">
      <w:pPr>
        <w:jc w:val="both"/>
        <w:rPr>
          <w:b/>
          <w:sz w:val="24"/>
          <w:szCs w:val="24"/>
        </w:rPr>
      </w:pPr>
    </w:p>
    <w:p w14:paraId="0A7A02BF" w14:textId="353CC1F1" w:rsidR="002A3162" w:rsidRDefault="002A3162" w:rsidP="002A3162">
      <w:pPr>
        <w:jc w:val="both"/>
        <w:rPr>
          <w:b/>
          <w:sz w:val="24"/>
          <w:szCs w:val="24"/>
        </w:rPr>
      </w:pPr>
      <w:r w:rsidRPr="00CB307D">
        <w:rPr>
          <w:b/>
          <w:sz w:val="24"/>
          <w:szCs w:val="24"/>
        </w:rPr>
        <w:t xml:space="preserve">ČLÁNEK </w:t>
      </w:r>
      <w:r w:rsidR="00371664">
        <w:rPr>
          <w:b/>
          <w:sz w:val="24"/>
          <w:szCs w:val="24"/>
        </w:rPr>
        <w:t>8</w:t>
      </w:r>
      <w:r w:rsidRPr="00CB307D">
        <w:rPr>
          <w:b/>
          <w:sz w:val="24"/>
          <w:szCs w:val="24"/>
        </w:rPr>
        <w:t xml:space="preserve"> – </w:t>
      </w:r>
      <w:r>
        <w:rPr>
          <w:b/>
          <w:sz w:val="24"/>
          <w:szCs w:val="24"/>
        </w:rPr>
        <w:t>ODPOVĚDNOST ZA VADY</w:t>
      </w:r>
    </w:p>
    <w:p w14:paraId="443BD285" w14:textId="4E183258" w:rsidR="00003EC3" w:rsidRDefault="00003EC3" w:rsidP="002A3162">
      <w:pPr>
        <w:jc w:val="both"/>
        <w:rPr>
          <w:b/>
          <w:sz w:val="24"/>
          <w:szCs w:val="24"/>
        </w:rPr>
      </w:pPr>
    </w:p>
    <w:p w14:paraId="677011BC" w14:textId="39AA9BA1" w:rsidR="00F45871" w:rsidRDefault="00044C9E" w:rsidP="002A3162">
      <w:pPr>
        <w:pStyle w:val="Odstavecseseznamem"/>
        <w:numPr>
          <w:ilvl w:val="0"/>
          <w:numId w:val="31"/>
        </w:numPr>
        <w:jc w:val="both"/>
        <w:rPr>
          <w:sz w:val="24"/>
          <w:szCs w:val="24"/>
        </w:rPr>
      </w:pPr>
      <w:r w:rsidRPr="00F45871">
        <w:rPr>
          <w:sz w:val="24"/>
          <w:szCs w:val="24"/>
        </w:rPr>
        <w:t>Zhotovitel</w:t>
      </w:r>
      <w:r w:rsidR="00F22940" w:rsidRPr="00F45871">
        <w:rPr>
          <w:sz w:val="24"/>
          <w:szCs w:val="24"/>
        </w:rPr>
        <w:t xml:space="preserve"> odpovídá za vady Díla</w:t>
      </w:r>
      <w:r w:rsidR="00854F1A" w:rsidRPr="00F45871">
        <w:rPr>
          <w:sz w:val="24"/>
          <w:szCs w:val="24"/>
        </w:rPr>
        <w:t>, které má Dílo při předání Objednateli</w:t>
      </w:r>
      <w:r w:rsidR="008A1853">
        <w:rPr>
          <w:sz w:val="24"/>
          <w:szCs w:val="24"/>
        </w:rPr>
        <w:t>, které byly způsobeny prokazatelně vinou Zhotovitele.</w:t>
      </w:r>
    </w:p>
    <w:p w14:paraId="36D7044E" w14:textId="77777777" w:rsidR="00F45871" w:rsidRDefault="00F45871" w:rsidP="00F45871">
      <w:pPr>
        <w:pStyle w:val="Odstavecseseznamem"/>
        <w:ind w:left="360"/>
        <w:jc w:val="both"/>
        <w:rPr>
          <w:sz w:val="24"/>
          <w:szCs w:val="24"/>
        </w:rPr>
      </w:pPr>
    </w:p>
    <w:p w14:paraId="287B3BAA" w14:textId="369F7E15" w:rsidR="00D95C58" w:rsidRDefault="000D1602" w:rsidP="002A3162">
      <w:pPr>
        <w:pStyle w:val="Odstavecseseznamem"/>
        <w:numPr>
          <w:ilvl w:val="0"/>
          <w:numId w:val="31"/>
        </w:numPr>
        <w:jc w:val="both"/>
        <w:rPr>
          <w:sz w:val="24"/>
          <w:szCs w:val="24"/>
        </w:rPr>
      </w:pPr>
      <w:r w:rsidRPr="00F45871">
        <w:rPr>
          <w:sz w:val="24"/>
          <w:szCs w:val="24"/>
        </w:rPr>
        <w:t>Zhotovitel</w:t>
      </w:r>
      <w:r w:rsidR="00DE7EA5" w:rsidRPr="00F45871">
        <w:rPr>
          <w:sz w:val="24"/>
          <w:szCs w:val="24"/>
        </w:rPr>
        <w:t xml:space="preserve"> odpovídá za vady</w:t>
      </w:r>
      <w:r w:rsidR="000D015B" w:rsidRPr="00F45871">
        <w:rPr>
          <w:sz w:val="24"/>
          <w:szCs w:val="24"/>
        </w:rPr>
        <w:t xml:space="preserve"> vzniklé demontáží a opětovnou </w:t>
      </w:r>
      <w:r w:rsidR="005D7D5E">
        <w:rPr>
          <w:sz w:val="24"/>
          <w:szCs w:val="24"/>
        </w:rPr>
        <w:t>montáží nábytku po dobu jednoho (1) měsíce</w:t>
      </w:r>
      <w:r w:rsidR="00E54B6E" w:rsidRPr="00F45871">
        <w:rPr>
          <w:sz w:val="24"/>
          <w:szCs w:val="24"/>
        </w:rPr>
        <w:t xml:space="preserve"> od předání Díla Objednateli</w:t>
      </w:r>
      <w:r w:rsidR="004113B1" w:rsidRPr="00F45871">
        <w:rPr>
          <w:sz w:val="24"/>
          <w:szCs w:val="24"/>
        </w:rPr>
        <w:t xml:space="preserve"> a zavazuje </w:t>
      </w:r>
      <w:r w:rsidR="008A1853">
        <w:rPr>
          <w:sz w:val="24"/>
          <w:szCs w:val="24"/>
        </w:rPr>
        <w:t>se zdarma zahájit opravu Díla po písemném oznámení Objednatele</w:t>
      </w:r>
      <w:r w:rsidR="004226A4" w:rsidRPr="00F45871">
        <w:rPr>
          <w:sz w:val="24"/>
          <w:szCs w:val="24"/>
        </w:rPr>
        <w:t>, nejpozději do dvou (2) pracovních dnů.</w:t>
      </w:r>
    </w:p>
    <w:p w14:paraId="1AACB257" w14:textId="77777777" w:rsidR="00D95C58" w:rsidRPr="00D95C58" w:rsidRDefault="00D95C58" w:rsidP="00D95C58">
      <w:pPr>
        <w:pStyle w:val="Odstavecseseznamem"/>
        <w:rPr>
          <w:sz w:val="24"/>
          <w:szCs w:val="24"/>
        </w:rPr>
      </w:pPr>
    </w:p>
    <w:p w14:paraId="234826D6" w14:textId="4ED1FD48" w:rsidR="004226A4" w:rsidRPr="00D95C58" w:rsidRDefault="004226A4" w:rsidP="002A3162">
      <w:pPr>
        <w:pStyle w:val="Odstavecseseznamem"/>
        <w:numPr>
          <w:ilvl w:val="0"/>
          <w:numId w:val="31"/>
        </w:numPr>
        <w:jc w:val="both"/>
        <w:rPr>
          <w:sz w:val="24"/>
          <w:szCs w:val="24"/>
        </w:rPr>
      </w:pPr>
      <w:r w:rsidRPr="00D95C58">
        <w:rPr>
          <w:sz w:val="24"/>
          <w:szCs w:val="24"/>
        </w:rPr>
        <w:t>Oznámení vady učiní Objednatel e-mailem</w:t>
      </w:r>
      <w:r w:rsidR="00F45871" w:rsidRPr="00D95C58">
        <w:rPr>
          <w:sz w:val="24"/>
          <w:szCs w:val="24"/>
        </w:rPr>
        <w:t xml:space="preserve"> osobě pověřené </w:t>
      </w:r>
      <w:r w:rsidR="00313DFA">
        <w:rPr>
          <w:sz w:val="24"/>
          <w:szCs w:val="24"/>
        </w:rPr>
        <w:t xml:space="preserve">jednat </w:t>
      </w:r>
      <w:r w:rsidR="00F45871" w:rsidRPr="00D95C58">
        <w:rPr>
          <w:sz w:val="24"/>
          <w:szCs w:val="24"/>
        </w:rPr>
        <w:t>za Zhotovitele ve věcech plnění Díla a uvedené v Seznamu kontaktních osob.</w:t>
      </w:r>
    </w:p>
    <w:p w14:paraId="3B40DAC9" w14:textId="77777777" w:rsidR="007022CF" w:rsidRDefault="007022CF" w:rsidP="002A3162">
      <w:pPr>
        <w:jc w:val="both"/>
        <w:rPr>
          <w:sz w:val="24"/>
          <w:szCs w:val="24"/>
        </w:rPr>
      </w:pPr>
    </w:p>
    <w:p w14:paraId="11504B30" w14:textId="1DF1EB65" w:rsidR="00EA7272" w:rsidRPr="00044C9E" w:rsidRDefault="00EA7272" w:rsidP="002A3162">
      <w:pPr>
        <w:jc w:val="both"/>
        <w:rPr>
          <w:sz w:val="24"/>
          <w:szCs w:val="24"/>
        </w:rPr>
      </w:pPr>
    </w:p>
    <w:p w14:paraId="7FA8C955" w14:textId="65923F94" w:rsidR="00F304F1" w:rsidRDefault="00F304F1" w:rsidP="00F304F1">
      <w:pPr>
        <w:jc w:val="both"/>
        <w:rPr>
          <w:b/>
          <w:sz w:val="24"/>
          <w:szCs w:val="24"/>
        </w:rPr>
      </w:pPr>
      <w:r w:rsidRPr="00CB307D">
        <w:rPr>
          <w:b/>
          <w:sz w:val="24"/>
          <w:szCs w:val="24"/>
        </w:rPr>
        <w:t xml:space="preserve">ČLÁNEK </w:t>
      </w:r>
      <w:r w:rsidR="00371664">
        <w:rPr>
          <w:b/>
          <w:sz w:val="24"/>
          <w:szCs w:val="24"/>
        </w:rPr>
        <w:t>9</w:t>
      </w:r>
      <w:r w:rsidRPr="00CB307D">
        <w:rPr>
          <w:b/>
          <w:sz w:val="24"/>
          <w:szCs w:val="24"/>
        </w:rPr>
        <w:t xml:space="preserve"> – </w:t>
      </w:r>
      <w:r>
        <w:rPr>
          <w:b/>
          <w:sz w:val="24"/>
          <w:szCs w:val="24"/>
        </w:rPr>
        <w:t>NÁHRADA ŠKODY</w:t>
      </w:r>
    </w:p>
    <w:p w14:paraId="1AFE1B32" w14:textId="41544397" w:rsidR="00003EC3" w:rsidRDefault="00003EC3" w:rsidP="00F304F1">
      <w:pPr>
        <w:jc w:val="both"/>
        <w:rPr>
          <w:b/>
          <w:sz w:val="24"/>
          <w:szCs w:val="24"/>
        </w:rPr>
      </w:pPr>
    </w:p>
    <w:p w14:paraId="0A28E4D0" w14:textId="362E5E30" w:rsidR="007A6623" w:rsidRDefault="00964A00" w:rsidP="00F304F1">
      <w:pPr>
        <w:pStyle w:val="Odstavecseseznamem"/>
        <w:numPr>
          <w:ilvl w:val="0"/>
          <w:numId w:val="32"/>
        </w:numPr>
        <w:ind w:left="426" w:hanging="426"/>
        <w:jc w:val="both"/>
        <w:rPr>
          <w:rStyle w:val="DeltaViewInsertion"/>
          <w:color w:val="auto"/>
          <w:sz w:val="24"/>
          <w:szCs w:val="24"/>
          <w:u w:val="none"/>
        </w:rPr>
      </w:pPr>
      <w:bookmarkStart w:id="34" w:name="_DV_C330"/>
      <w:r w:rsidRPr="007A6623">
        <w:rPr>
          <w:rStyle w:val="DeltaViewInsertion"/>
          <w:color w:val="auto"/>
          <w:sz w:val="24"/>
          <w:szCs w:val="24"/>
          <w:u w:val="none"/>
        </w:rPr>
        <w:t xml:space="preserve">Zhotovitel </w:t>
      </w:r>
      <w:r w:rsidR="00822A6A" w:rsidRPr="007A6623">
        <w:rPr>
          <w:rStyle w:val="DeltaViewInsertion"/>
          <w:color w:val="auto"/>
          <w:sz w:val="24"/>
          <w:szCs w:val="24"/>
          <w:u w:val="none"/>
        </w:rPr>
        <w:t xml:space="preserve">je odpovědný za škodu vzniklou na </w:t>
      </w:r>
      <w:r w:rsidR="002578AC" w:rsidRPr="007A6623">
        <w:rPr>
          <w:rStyle w:val="DeltaViewInsertion"/>
          <w:color w:val="auto"/>
          <w:sz w:val="24"/>
          <w:szCs w:val="24"/>
          <w:u w:val="none"/>
        </w:rPr>
        <w:t>přepravovan</w:t>
      </w:r>
      <w:r w:rsidR="00822A6A" w:rsidRPr="007A6623">
        <w:rPr>
          <w:rStyle w:val="DeltaViewInsertion"/>
          <w:color w:val="auto"/>
          <w:sz w:val="24"/>
          <w:szCs w:val="24"/>
          <w:u w:val="none"/>
        </w:rPr>
        <w:t>ých</w:t>
      </w:r>
      <w:r w:rsidR="002578AC" w:rsidRPr="007A6623">
        <w:rPr>
          <w:rStyle w:val="DeltaViewInsertion"/>
          <w:color w:val="auto"/>
          <w:sz w:val="24"/>
          <w:szCs w:val="24"/>
          <w:u w:val="none"/>
        </w:rPr>
        <w:t xml:space="preserve"> předmět</w:t>
      </w:r>
      <w:r w:rsidR="00822A6A" w:rsidRPr="007A6623">
        <w:rPr>
          <w:rStyle w:val="DeltaViewInsertion"/>
          <w:color w:val="auto"/>
          <w:sz w:val="24"/>
          <w:szCs w:val="24"/>
          <w:u w:val="none"/>
        </w:rPr>
        <w:t>ech</w:t>
      </w:r>
      <w:r w:rsidR="002578AC" w:rsidRPr="007A6623">
        <w:rPr>
          <w:rStyle w:val="DeltaViewInsertion"/>
          <w:color w:val="auto"/>
          <w:sz w:val="24"/>
          <w:szCs w:val="24"/>
          <w:u w:val="none"/>
        </w:rPr>
        <w:t xml:space="preserve"> a</w:t>
      </w:r>
      <w:bookmarkStart w:id="35" w:name="_DV_M238"/>
      <w:bookmarkStart w:id="36" w:name="_DV_C331"/>
      <w:bookmarkEnd w:id="34"/>
      <w:bookmarkEnd w:id="35"/>
      <w:r w:rsidR="002578AC" w:rsidRPr="007A6623">
        <w:rPr>
          <w:rStyle w:val="DeltaViewFormatChange"/>
          <w:color w:val="auto"/>
          <w:sz w:val="24"/>
          <w:szCs w:val="24"/>
        </w:rPr>
        <w:t xml:space="preserve"> materiál</w:t>
      </w:r>
      <w:r w:rsidR="00822A6A" w:rsidRPr="007A6623">
        <w:rPr>
          <w:rStyle w:val="DeltaViewFormatChange"/>
          <w:color w:val="auto"/>
          <w:sz w:val="24"/>
          <w:szCs w:val="24"/>
        </w:rPr>
        <w:t>u</w:t>
      </w:r>
      <w:r w:rsidR="002578AC" w:rsidRPr="007A6623">
        <w:rPr>
          <w:rStyle w:val="DeltaViewFormatChange"/>
          <w:color w:val="auto"/>
          <w:sz w:val="24"/>
          <w:szCs w:val="24"/>
        </w:rPr>
        <w:t xml:space="preserve"> </w:t>
      </w:r>
      <w:bookmarkStart w:id="37" w:name="_DV_C333"/>
      <w:bookmarkEnd w:id="36"/>
      <w:r w:rsidR="002578AC" w:rsidRPr="007A6623">
        <w:rPr>
          <w:rStyle w:val="DeltaViewInsertion"/>
          <w:color w:val="auto"/>
          <w:sz w:val="24"/>
          <w:szCs w:val="24"/>
          <w:u w:val="none"/>
        </w:rPr>
        <w:t>po celou dobu od jejich převzetí k přepravě a</w:t>
      </w:r>
      <w:bookmarkStart w:id="38" w:name="_DV_M239"/>
      <w:bookmarkStart w:id="39" w:name="_DV_C334"/>
      <w:bookmarkEnd w:id="37"/>
      <w:bookmarkEnd w:id="38"/>
      <w:r w:rsidR="00822A6A" w:rsidRPr="007A6623">
        <w:rPr>
          <w:rStyle w:val="DeltaViewInsertion"/>
          <w:color w:val="auto"/>
          <w:sz w:val="24"/>
          <w:szCs w:val="24"/>
          <w:u w:val="none"/>
        </w:rPr>
        <w:t xml:space="preserve">ž po jejich instalaci </w:t>
      </w:r>
      <w:bookmarkStart w:id="40" w:name="_DV_C338"/>
      <w:bookmarkEnd w:id="39"/>
      <w:r w:rsidR="002578AC" w:rsidRPr="007A6623">
        <w:rPr>
          <w:rStyle w:val="DeltaViewInsertion"/>
          <w:color w:val="auto"/>
          <w:sz w:val="24"/>
          <w:szCs w:val="24"/>
          <w:u w:val="none"/>
        </w:rPr>
        <w:t xml:space="preserve">v budově </w:t>
      </w:r>
      <w:bookmarkEnd w:id="40"/>
      <w:r w:rsidR="00822A6A" w:rsidRPr="007A6623">
        <w:rPr>
          <w:rStyle w:val="DeltaViewInsertion"/>
          <w:color w:val="auto"/>
          <w:sz w:val="24"/>
          <w:szCs w:val="24"/>
          <w:u w:val="none"/>
        </w:rPr>
        <w:t>na adrese a předání Objednateli</w:t>
      </w:r>
      <w:r w:rsidR="002578AC" w:rsidRPr="007A6623">
        <w:rPr>
          <w:rStyle w:val="DeltaViewInsertion"/>
          <w:color w:val="auto"/>
          <w:sz w:val="24"/>
          <w:szCs w:val="24"/>
          <w:u w:val="none"/>
        </w:rPr>
        <w:t>.</w:t>
      </w:r>
      <w:bookmarkStart w:id="41" w:name="_DV_M242"/>
      <w:bookmarkEnd w:id="41"/>
    </w:p>
    <w:p w14:paraId="44A3EB80" w14:textId="77777777" w:rsidR="007A6623" w:rsidRDefault="007A6623" w:rsidP="007A6623">
      <w:pPr>
        <w:pStyle w:val="Odstavecseseznamem"/>
        <w:ind w:left="426"/>
        <w:jc w:val="both"/>
        <w:rPr>
          <w:rStyle w:val="DeltaViewInsertion"/>
          <w:color w:val="auto"/>
          <w:sz w:val="24"/>
          <w:szCs w:val="24"/>
          <w:u w:val="none"/>
        </w:rPr>
      </w:pPr>
    </w:p>
    <w:p w14:paraId="12CE820D" w14:textId="77777777" w:rsidR="007A6623" w:rsidRDefault="007233A9" w:rsidP="00F304F1">
      <w:pPr>
        <w:pStyle w:val="Odstavecseseznamem"/>
        <w:numPr>
          <w:ilvl w:val="0"/>
          <w:numId w:val="32"/>
        </w:numPr>
        <w:ind w:left="426" w:hanging="426"/>
        <w:jc w:val="both"/>
        <w:rPr>
          <w:sz w:val="24"/>
          <w:szCs w:val="24"/>
        </w:rPr>
      </w:pPr>
      <w:r w:rsidRPr="007A6623">
        <w:rPr>
          <w:sz w:val="24"/>
          <w:szCs w:val="24"/>
        </w:rPr>
        <w:t>Zhotovitel odpovídá za škody způsobenou Objednateli či třetím osobám při provádění Díla.</w:t>
      </w:r>
    </w:p>
    <w:p w14:paraId="175FE1C6" w14:textId="77777777" w:rsidR="007A6623" w:rsidRPr="007A6623" w:rsidRDefault="007A6623" w:rsidP="007A6623">
      <w:pPr>
        <w:pStyle w:val="Odstavecseseznamem"/>
        <w:rPr>
          <w:sz w:val="24"/>
          <w:szCs w:val="24"/>
        </w:rPr>
      </w:pPr>
    </w:p>
    <w:p w14:paraId="0A784C5F" w14:textId="2CE25FA4" w:rsidR="002578AC" w:rsidRPr="007A6623" w:rsidRDefault="007233A9" w:rsidP="00F304F1">
      <w:pPr>
        <w:pStyle w:val="Odstavecseseznamem"/>
        <w:numPr>
          <w:ilvl w:val="0"/>
          <w:numId w:val="32"/>
        </w:numPr>
        <w:ind w:left="426" w:hanging="426"/>
        <w:jc w:val="both"/>
        <w:rPr>
          <w:sz w:val="24"/>
          <w:szCs w:val="24"/>
        </w:rPr>
      </w:pPr>
      <w:r w:rsidRPr="007A6623">
        <w:rPr>
          <w:sz w:val="24"/>
          <w:szCs w:val="24"/>
        </w:rPr>
        <w:t>Zhotovitel prohlašuje, že má uzavřenou pojistnou smlouvu</w:t>
      </w:r>
      <w:r w:rsidR="00FD6B7C" w:rsidRPr="007A6623">
        <w:rPr>
          <w:sz w:val="24"/>
          <w:szCs w:val="24"/>
        </w:rPr>
        <w:t xml:space="preserve"> s Českou pojišťovnou, a.s.</w:t>
      </w:r>
      <w:r w:rsidR="00262A56" w:rsidRPr="007A6623">
        <w:rPr>
          <w:sz w:val="24"/>
          <w:szCs w:val="24"/>
        </w:rPr>
        <w:t xml:space="preserve"> pro pojištění odpovědnosti za škodu způsobenou podnikatelskou činností s pojistným plněním do výše </w:t>
      </w:r>
      <w:r w:rsidR="003E3704">
        <w:rPr>
          <w:sz w:val="24"/>
          <w:szCs w:val="24"/>
        </w:rPr>
        <w:t>5</w:t>
      </w:r>
      <w:r w:rsidR="00FD15A1">
        <w:rPr>
          <w:sz w:val="24"/>
          <w:szCs w:val="24"/>
        </w:rPr>
        <w:t>0</w:t>
      </w:r>
      <w:r w:rsidR="00262A56" w:rsidRPr="007A6623">
        <w:rPr>
          <w:sz w:val="24"/>
          <w:szCs w:val="24"/>
        </w:rPr>
        <w:t>.000.000,- Kč</w:t>
      </w:r>
      <w:r w:rsidR="00C964A6" w:rsidRPr="007A6623">
        <w:rPr>
          <w:sz w:val="24"/>
          <w:szCs w:val="24"/>
        </w:rPr>
        <w:t xml:space="preserve"> </w:t>
      </w:r>
      <w:r w:rsidR="00282C2B" w:rsidRPr="007A6623">
        <w:rPr>
          <w:sz w:val="24"/>
          <w:szCs w:val="24"/>
        </w:rPr>
        <w:t>(dále jen „</w:t>
      </w:r>
      <w:r w:rsidR="00282C2B" w:rsidRPr="007A6623">
        <w:rPr>
          <w:b/>
          <w:sz w:val="24"/>
          <w:szCs w:val="24"/>
        </w:rPr>
        <w:t>Pojistná smlouva</w:t>
      </w:r>
      <w:r w:rsidR="00282C2B" w:rsidRPr="007A6623">
        <w:rPr>
          <w:sz w:val="24"/>
          <w:szCs w:val="24"/>
        </w:rPr>
        <w:t xml:space="preserve">“) </w:t>
      </w:r>
      <w:r w:rsidR="00C964A6" w:rsidRPr="007A6623">
        <w:rPr>
          <w:sz w:val="24"/>
          <w:szCs w:val="24"/>
        </w:rPr>
        <w:t>a zavazuje se toto pojištění se stejným pojistným plněním udržovat v platnosti po celou dobu trvání této smlouvy a minimálně po dobu šesti (6) měsíců</w:t>
      </w:r>
      <w:r w:rsidR="005507CD" w:rsidRPr="007A6623">
        <w:rPr>
          <w:sz w:val="24"/>
          <w:szCs w:val="24"/>
        </w:rPr>
        <w:t xml:space="preserve"> od předání Díla dle článku 5 Smlouvy.</w:t>
      </w:r>
      <w:r w:rsidR="00282C2B" w:rsidRPr="007A6623">
        <w:rPr>
          <w:sz w:val="24"/>
          <w:szCs w:val="24"/>
        </w:rPr>
        <w:t xml:space="preserve"> Kopie Pojistné smlouvy tvoří </w:t>
      </w:r>
      <w:r w:rsidR="00282C2B" w:rsidRPr="007A6623">
        <w:rPr>
          <w:sz w:val="24"/>
          <w:szCs w:val="24"/>
          <w:u w:val="single"/>
        </w:rPr>
        <w:t>Přílohu č.</w:t>
      </w:r>
      <w:r w:rsidR="00437E41">
        <w:rPr>
          <w:sz w:val="24"/>
          <w:szCs w:val="24"/>
          <w:u w:val="single"/>
        </w:rPr>
        <w:t>3</w:t>
      </w:r>
      <w:r w:rsidR="00282C2B" w:rsidRPr="007A6623">
        <w:rPr>
          <w:sz w:val="24"/>
          <w:szCs w:val="24"/>
        </w:rPr>
        <w:t xml:space="preserve"> této Smlouvy.</w:t>
      </w:r>
    </w:p>
    <w:p w14:paraId="56BCEA73" w14:textId="287B300B" w:rsidR="00262A56" w:rsidRDefault="00262A56" w:rsidP="00F304F1">
      <w:pPr>
        <w:jc w:val="both"/>
        <w:rPr>
          <w:sz w:val="24"/>
          <w:szCs w:val="24"/>
        </w:rPr>
      </w:pPr>
    </w:p>
    <w:p w14:paraId="18EEEFEA" w14:textId="77777777" w:rsidR="00262A56" w:rsidRDefault="00262A56" w:rsidP="00F304F1">
      <w:pPr>
        <w:jc w:val="both"/>
        <w:rPr>
          <w:sz w:val="24"/>
          <w:szCs w:val="24"/>
        </w:rPr>
      </w:pPr>
    </w:p>
    <w:p w14:paraId="63B10434" w14:textId="50A0447C" w:rsidR="00F5440C" w:rsidRDefault="00F5440C" w:rsidP="00F5440C">
      <w:pPr>
        <w:jc w:val="both"/>
        <w:rPr>
          <w:b/>
          <w:sz w:val="24"/>
          <w:szCs w:val="24"/>
        </w:rPr>
      </w:pPr>
      <w:r w:rsidRPr="00CB307D">
        <w:rPr>
          <w:b/>
          <w:sz w:val="24"/>
          <w:szCs w:val="24"/>
        </w:rPr>
        <w:t xml:space="preserve">ČLÁNEK </w:t>
      </w:r>
      <w:r w:rsidR="00371664">
        <w:rPr>
          <w:b/>
          <w:sz w:val="24"/>
          <w:szCs w:val="24"/>
        </w:rPr>
        <w:t>10</w:t>
      </w:r>
      <w:r w:rsidRPr="00CB307D">
        <w:rPr>
          <w:b/>
          <w:sz w:val="24"/>
          <w:szCs w:val="24"/>
        </w:rPr>
        <w:t xml:space="preserve"> – </w:t>
      </w:r>
      <w:r>
        <w:rPr>
          <w:b/>
          <w:sz w:val="24"/>
          <w:szCs w:val="24"/>
        </w:rPr>
        <w:t>SMLUVNÍ POKUTA</w:t>
      </w:r>
    </w:p>
    <w:p w14:paraId="1E292212" w14:textId="2B0CBCB8" w:rsidR="00003EC3" w:rsidRDefault="00003EC3" w:rsidP="00F5440C">
      <w:pPr>
        <w:jc w:val="both"/>
        <w:rPr>
          <w:b/>
          <w:sz w:val="24"/>
          <w:szCs w:val="24"/>
        </w:rPr>
      </w:pPr>
    </w:p>
    <w:p w14:paraId="320BA3ED" w14:textId="78F257FA" w:rsidR="00C7448F" w:rsidRDefault="00A33CFB" w:rsidP="00F5440C">
      <w:pPr>
        <w:pStyle w:val="Odstavecseseznamem"/>
        <w:numPr>
          <w:ilvl w:val="0"/>
          <w:numId w:val="33"/>
        </w:numPr>
        <w:ind w:left="426" w:hanging="426"/>
        <w:jc w:val="both"/>
        <w:rPr>
          <w:sz w:val="24"/>
          <w:szCs w:val="24"/>
        </w:rPr>
      </w:pPr>
      <w:r w:rsidRPr="00C7448F">
        <w:rPr>
          <w:sz w:val="24"/>
          <w:szCs w:val="24"/>
        </w:rPr>
        <w:t>V případě prodlení s dokončením Díla</w:t>
      </w:r>
      <w:r w:rsidR="001855C2" w:rsidRPr="00C7448F">
        <w:rPr>
          <w:sz w:val="24"/>
          <w:szCs w:val="24"/>
        </w:rPr>
        <w:t xml:space="preserve">, </w:t>
      </w:r>
      <w:r w:rsidR="00C021EE" w:rsidRPr="00C7448F">
        <w:rPr>
          <w:sz w:val="24"/>
          <w:szCs w:val="24"/>
        </w:rPr>
        <w:t>či odstranění</w:t>
      </w:r>
      <w:r w:rsidR="001855C2" w:rsidRPr="00C7448F">
        <w:rPr>
          <w:sz w:val="24"/>
          <w:szCs w:val="24"/>
        </w:rPr>
        <w:t>m</w:t>
      </w:r>
      <w:r w:rsidR="00C021EE" w:rsidRPr="00C7448F">
        <w:rPr>
          <w:sz w:val="24"/>
          <w:szCs w:val="24"/>
        </w:rPr>
        <w:t xml:space="preserve"> vady Díla</w:t>
      </w:r>
      <w:r w:rsidR="00446167" w:rsidRPr="00C7448F">
        <w:rPr>
          <w:sz w:val="24"/>
          <w:szCs w:val="24"/>
        </w:rPr>
        <w:t xml:space="preserve"> oproti termínu uvedenému v této Smlouvě</w:t>
      </w:r>
      <w:r w:rsidR="007234BE" w:rsidRPr="00C7448F">
        <w:rPr>
          <w:sz w:val="24"/>
          <w:szCs w:val="24"/>
        </w:rPr>
        <w:t xml:space="preserve"> či písemně dohodnutému smluvními stranami, je Zhotovitel povinen zaplatit Objednateli smluvní pokutu</w:t>
      </w:r>
      <w:r w:rsidR="00821BC0" w:rsidRPr="00C7448F">
        <w:rPr>
          <w:sz w:val="24"/>
          <w:szCs w:val="24"/>
        </w:rPr>
        <w:t xml:space="preserve"> ve výši 1 %</w:t>
      </w:r>
      <w:r w:rsidR="00104AAF" w:rsidRPr="00C7448F">
        <w:rPr>
          <w:sz w:val="24"/>
          <w:szCs w:val="24"/>
        </w:rPr>
        <w:t xml:space="preserve"> z Ceny Díla</w:t>
      </w:r>
      <w:r w:rsidR="00F61AE3" w:rsidRPr="00C7448F">
        <w:rPr>
          <w:sz w:val="24"/>
          <w:szCs w:val="24"/>
        </w:rPr>
        <w:t>.</w:t>
      </w:r>
      <w:r w:rsidR="00104AAF" w:rsidRPr="00C7448F">
        <w:rPr>
          <w:sz w:val="24"/>
          <w:szCs w:val="24"/>
        </w:rPr>
        <w:t xml:space="preserve"> </w:t>
      </w:r>
    </w:p>
    <w:p w14:paraId="255BB748" w14:textId="77777777" w:rsidR="00C7448F" w:rsidRDefault="00C7448F" w:rsidP="00C7448F">
      <w:pPr>
        <w:pStyle w:val="Odstavecseseznamem"/>
        <w:ind w:left="426"/>
        <w:jc w:val="both"/>
        <w:rPr>
          <w:sz w:val="24"/>
          <w:szCs w:val="24"/>
        </w:rPr>
      </w:pPr>
    </w:p>
    <w:p w14:paraId="75B89AA8" w14:textId="77777777" w:rsidR="00C7448F" w:rsidRDefault="000F4578" w:rsidP="00F5440C">
      <w:pPr>
        <w:pStyle w:val="Odstavecseseznamem"/>
        <w:numPr>
          <w:ilvl w:val="0"/>
          <w:numId w:val="33"/>
        </w:numPr>
        <w:ind w:left="426" w:hanging="426"/>
        <w:jc w:val="both"/>
        <w:rPr>
          <w:sz w:val="24"/>
          <w:szCs w:val="24"/>
        </w:rPr>
      </w:pPr>
      <w:r w:rsidRPr="00C7448F">
        <w:rPr>
          <w:sz w:val="24"/>
          <w:szCs w:val="24"/>
        </w:rPr>
        <w:t>Smluvní pokuta je splatná na první výzvu Objednatele</w:t>
      </w:r>
      <w:r w:rsidR="00CB13AA" w:rsidRPr="00C7448F">
        <w:rPr>
          <w:sz w:val="24"/>
          <w:szCs w:val="24"/>
        </w:rPr>
        <w:t xml:space="preserve"> na základě faktury vystavené Objednatelem a doručené Zhotoviteli</w:t>
      </w:r>
      <w:r w:rsidR="00491576" w:rsidRPr="00C7448F">
        <w:rPr>
          <w:sz w:val="24"/>
          <w:szCs w:val="24"/>
        </w:rPr>
        <w:t>. Splatnost faktury bude činit patnáct (15) dnů od doručení Zhotoviteli.</w:t>
      </w:r>
    </w:p>
    <w:p w14:paraId="4612199D" w14:textId="77777777" w:rsidR="00C7448F" w:rsidRPr="00C7448F" w:rsidRDefault="00C7448F" w:rsidP="00C7448F">
      <w:pPr>
        <w:pStyle w:val="Odstavecseseznamem"/>
        <w:rPr>
          <w:sz w:val="24"/>
          <w:szCs w:val="24"/>
        </w:rPr>
      </w:pPr>
    </w:p>
    <w:p w14:paraId="363FAA02" w14:textId="11A9476B" w:rsidR="00F12F81" w:rsidRDefault="00F12F81" w:rsidP="00F5440C">
      <w:pPr>
        <w:pStyle w:val="Odstavecseseznamem"/>
        <w:numPr>
          <w:ilvl w:val="0"/>
          <w:numId w:val="33"/>
        </w:numPr>
        <w:ind w:left="426" w:hanging="426"/>
        <w:jc w:val="both"/>
        <w:rPr>
          <w:sz w:val="24"/>
          <w:szCs w:val="24"/>
        </w:rPr>
      </w:pPr>
      <w:r w:rsidRPr="00C7448F">
        <w:rPr>
          <w:sz w:val="24"/>
          <w:szCs w:val="24"/>
        </w:rPr>
        <w:t>Zaplacením smluvní pokuty</w:t>
      </w:r>
      <w:r w:rsidR="00491576" w:rsidRPr="00C7448F">
        <w:rPr>
          <w:sz w:val="24"/>
          <w:szCs w:val="24"/>
        </w:rPr>
        <w:t xml:space="preserve"> není dotčen nárok Objednatele na náhradu škody</w:t>
      </w:r>
      <w:r w:rsidR="00C7448F" w:rsidRPr="00C7448F">
        <w:rPr>
          <w:sz w:val="24"/>
          <w:szCs w:val="24"/>
        </w:rPr>
        <w:t xml:space="preserve"> v celé výši</w:t>
      </w:r>
      <w:r w:rsidR="00491576" w:rsidRPr="00C7448F">
        <w:rPr>
          <w:sz w:val="24"/>
          <w:szCs w:val="24"/>
        </w:rPr>
        <w:t xml:space="preserve">. Ustanovení § </w:t>
      </w:r>
      <w:r w:rsidR="00C7448F" w:rsidRPr="00C7448F">
        <w:rPr>
          <w:sz w:val="24"/>
          <w:szCs w:val="24"/>
        </w:rPr>
        <w:t>2050 občanského zákoníku se neaplikuje.</w:t>
      </w:r>
    </w:p>
    <w:p w14:paraId="26258DF1" w14:textId="77777777" w:rsidR="00FD15A1" w:rsidRDefault="00FD15A1" w:rsidP="000004F6">
      <w:pPr>
        <w:pStyle w:val="Odstavecseseznamem"/>
        <w:ind w:left="426"/>
        <w:jc w:val="both"/>
        <w:rPr>
          <w:sz w:val="24"/>
          <w:szCs w:val="24"/>
        </w:rPr>
      </w:pPr>
    </w:p>
    <w:p w14:paraId="11CE941B" w14:textId="479DE392" w:rsidR="00FD15A1" w:rsidRDefault="00FD15A1" w:rsidP="00FD15A1">
      <w:pPr>
        <w:pStyle w:val="Odstavecseseznamem"/>
        <w:numPr>
          <w:ilvl w:val="0"/>
          <w:numId w:val="33"/>
        </w:numPr>
        <w:ind w:left="426" w:hanging="426"/>
        <w:jc w:val="both"/>
        <w:rPr>
          <w:sz w:val="24"/>
          <w:szCs w:val="24"/>
        </w:rPr>
      </w:pPr>
      <w:r w:rsidRPr="00C7448F">
        <w:rPr>
          <w:sz w:val="24"/>
          <w:szCs w:val="24"/>
        </w:rPr>
        <w:t xml:space="preserve">V případě </w:t>
      </w:r>
      <w:r>
        <w:rPr>
          <w:sz w:val="24"/>
          <w:szCs w:val="24"/>
        </w:rPr>
        <w:t xml:space="preserve">prodlení se zahájením </w:t>
      </w:r>
      <w:r w:rsidRPr="00C7448F">
        <w:rPr>
          <w:sz w:val="24"/>
          <w:szCs w:val="24"/>
        </w:rPr>
        <w:t>Díla oproti termínu uvedenému v této Smlouvě</w:t>
      </w:r>
      <w:r>
        <w:rPr>
          <w:sz w:val="24"/>
          <w:szCs w:val="24"/>
        </w:rPr>
        <w:t>, či v Harmonogramu prací</w:t>
      </w:r>
      <w:r w:rsidRPr="00C7448F">
        <w:rPr>
          <w:sz w:val="24"/>
          <w:szCs w:val="24"/>
        </w:rPr>
        <w:t xml:space="preserve">, je </w:t>
      </w:r>
      <w:r>
        <w:rPr>
          <w:sz w:val="24"/>
          <w:szCs w:val="24"/>
        </w:rPr>
        <w:t xml:space="preserve">Objednatel </w:t>
      </w:r>
      <w:r w:rsidRPr="00C7448F">
        <w:rPr>
          <w:sz w:val="24"/>
          <w:szCs w:val="24"/>
        </w:rPr>
        <w:t xml:space="preserve">povinen zaplatit </w:t>
      </w:r>
      <w:r>
        <w:rPr>
          <w:sz w:val="24"/>
          <w:szCs w:val="24"/>
        </w:rPr>
        <w:t xml:space="preserve">Zhotoviteli </w:t>
      </w:r>
      <w:r w:rsidRPr="00C7448F">
        <w:rPr>
          <w:sz w:val="24"/>
          <w:szCs w:val="24"/>
        </w:rPr>
        <w:t>smluvní pokutu ve výši 1 % z Ceny Díla</w:t>
      </w:r>
      <w:r w:rsidR="002D4E7B">
        <w:rPr>
          <w:sz w:val="24"/>
          <w:szCs w:val="24"/>
        </w:rPr>
        <w:t>,</w:t>
      </w:r>
      <w:r>
        <w:rPr>
          <w:sz w:val="24"/>
          <w:szCs w:val="24"/>
        </w:rPr>
        <w:t xml:space="preserve"> a to za každý kalendářní den prodlení </w:t>
      </w:r>
      <w:r w:rsidR="002D4E7B">
        <w:rPr>
          <w:sz w:val="24"/>
          <w:szCs w:val="24"/>
        </w:rPr>
        <w:t xml:space="preserve">se </w:t>
      </w:r>
      <w:r>
        <w:rPr>
          <w:sz w:val="24"/>
          <w:szCs w:val="24"/>
        </w:rPr>
        <w:t>zahájení</w:t>
      </w:r>
      <w:r w:rsidR="002D4E7B">
        <w:rPr>
          <w:sz w:val="24"/>
          <w:szCs w:val="24"/>
        </w:rPr>
        <w:t>m</w:t>
      </w:r>
      <w:r>
        <w:rPr>
          <w:sz w:val="24"/>
          <w:szCs w:val="24"/>
        </w:rPr>
        <w:t xml:space="preserve"> Díla</w:t>
      </w:r>
      <w:r w:rsidRPr="00C7448F">
        <w:rPr>
          <w:sz w:val="24"/>
          <w:szCs w:val="24"/>
        </w:rPr>
        <w:t xml:space="preserve">. </w:t>
      </w:r>
    </w:p>
    <w:p w14:paraId="3D14915F" w14:textId="77777777" w:rsidR="00FD15A1" w:rsidRDefault="00FD15A1" w:rsidP="00FD15A1">
      <w:pPr>
        <w:pStyle w:val="Odstavecseseznamem"/>
        <w:ind w:left="426"/>
        <w:jc w:val="both"/>
        <w:rPr>
          <w:sz w:val="24"/>
          <w:szCs w:val="24"/>
        </w:rPr>
      </w:pPr>
    </w:p>
    <w:p w14:paraId="5919C0E0" w14:textId="5C44ADE8" w:rsidR="00FD15A1" w:rsidRDefault="00FD15A1" w:rsidP="00FD15A1">
      <w:pPr>
        <w:pStyle w:val="Odstavecseseznamem"/>
        <w:numPr>
          <w:ilvl w:val="0"/>
          <w:numId w:val="33"/>
        </w:numPr>
        <w:ind w:left="426" w:hanging="426"/>
        <w:jc w:val="both"/>
        <w:rPr>
          <w:sz w:val="24"/>
          <w:szCs w:val="24"/>
        </w:rPr>
      </w:pPr>
      <w:r w:rsidRPr="00C7448F">
        <w:rPr>
          <w:sz w:val="24"/>
          <w:szCs w:val="24"/>
        </w:rPr>
        <w:t xml:space="preserve">Smluvní pokuta je splatná na první výzvu </w:t>
      </w:r>
      <w:r w:rsidR="0092241F">
        <w:rPr>
          <w:sz w:val="24"/>
          <w:szCs w:val="24"/>
        </w:rPr>
        <w:t xml:space="preserve">Zhotovitele </w:t>
      </w:r>
      <w:r w:rsidRPr="00C7448F">
        <w:rPr>
          <w:sz w:val="24"/>
          <w:szCs w:val="24"/>
        </w:rPr>
        <w:t xml:space="preserve">na základě faktury vystavené </w:t>
      </w:r>
      <w:r w:rsidR="0092241F">
        <w:rPr>
          <w:sz w:val="24"/>
          <w:szCs w:val="24"/>
        </w:rPr>
        <w:t xml:space="preserve">Zhotovitelem </w:t>
      </w:r>
      <w:r w:rsidRPr="00C7448F">
        <w:rPr>
          <w:sz w:val="24"/>
          <w:szCs w:val="24"/>
        </w:rPr>
        <w:t xml:space="preserve">a doručené </w:t>
      </w:r>
      <w:r w:rsidR="0092241F">
        <w:rPr>
          <w:sz w:val="24"/>
          <w:szCs w:val="24"/>
        </w:rPr>
        <w:t>Objednateli</w:t>
      </w:r>
      <w:r w:rsidRPr="00C7448F">
        <w:rPr>
          <w:sz w:val="24"/>
          <w:szCs w:val="24"/>
        </w:rPr>
        <w:t xml:space="preserve">. Splatnost faktury bude činit patnáct (15) dnů od doručení </w:t>
      </w:r>
      <w:r w:rsidR="0092241F">
        <w:rPr>
          <w:sz w:val="24"/>
          <w:szCs w:val="24"/>
        </w:rPr>
        <w:t>Objednateli</w:t>
      </w:r>
      <w:r w:rsidRPr="00C7448F">
        <w:rPr>
          <w:sz w:val="24"/>
          <w:szCs w:val="24"/>
        </w:rPr>
        <w:t>.</w:t>
      </w:r>
    </w:p>
    <w:p w14:paraId="4C0949A2" w14:textId="77777777" w:rsidR="00FD15A1" w:rsidRPr="00C7448F" w:rsidRDefault="00FD15A1" w:rsidP="00FD15A1">
      <w:pPr>
        <w:pStyle w:val="Odstavecseseznamem"/>
        <w:rPr>
          <w:sz w:val="24"/>
          <w:szCs w:val="24"/>
        </w:rPr>
      </w:pPr>
    </w:p>
    <w:p w14:paraId="1B5ABA26" w14:textId="0A33B27B" w:rsidR="00FD15A1" w:rsidRPr="00C7448F" w:rsidRDefault="00FD15A1" w:rsidP="00FD15A1">
      <w:pPr>
        <w:pStyle w:val="Odstavecseseznamem"/>
        <w:numPr>
          <w:ilvl w:val="0"/>
          <w:numId w:val="33"/>
        </w:numPr>
        <w:ind w:left="426" w:hanging="426"/>
        <w:jc w:val="both"/>
        <w:rPr>
          <w:sz w:val="24"/>
          <w:szCs w:val="24"/>
        </w:rPr>
      </w:pPr>
      <w:r w:rsidRPr="00C7448F">
        <w:rPr>
          <w:sz w:val="24"/>
          <w:szCs w:val="24"/>
        </w:rPr>
        <w:t xml:space="preserve">Zaplacením smluvní pokuty není dotčen nárok </w:t>
      </w:r>
      <w:r w:rsidR="0092241F">
        <w:rPr>
          <w:sz w:val="24"/>
          <w:szCs w:val="24"/>
        </w:rPr>
        <w:t xml:space="preserve">Zhotovitele </w:t>
      </w:r>
      <w:r w:rsidRPr="00C7448F">
        <w:rPr>
          <w:sz w:val="24"/>
          <w:szCs w:val="24"/>
        </w:rPr>
        <w:t>na náhradu škody v celé výši. Ustanovení § 2050 občanského zákoníku se neaplikuje.</w:t>
      </w:r>
    </w:p>
    <w:p w14:paraId="7B94AD70" w14:textId="77777777" w:rsidR="00FD15A1" w:rsidRPr="00C7448F" w:rsidRDefault="00FD15A1" w:rsidP="000004F6">
      <w:pPr>
        <w:pStyle w:val="Odstavecseseznamem"/>
        <w:ind w:left="426"/>
        <w:jc w:val="both"/>
        <w:rPr>
          <w:sz w:val="24"/>
          <w:szCs w:val="24"/>
        </w:rPr>
      </w:pPr>
    </w:p>
    <w:p w14:paraId="34B1D8F7" w14:textId="77777777" w:rsidR="00F12F81" w:rsidRPr="00F12F81" w:rsidRDefault="00F12F81" w:rsidP="00F5440C">
      <w:pPr>
        <w:jc w:val="both"/>
        <w:rPr>
          <w:sz w:val="24"/>
          <w:szCs w:val="24"/>
        </w:rPr>
      </w:pPr>
    </w:p>
    <w:p w14:paraId="1E7FF99B" w14:textId="7C394D29" w:rsidR="00A67E72" w:rsidRDefault="00A67E72" w:rsidP="00A67E72">
      <w:pPr>
        <w:jc w:val="both"/>
        <w:rPr>
          <w:b/>
          <w:sz w:val="24"/>
          <w:szCs w:val="24"/>
        </w:rPr>
      </w:pPr>
      <w:r w:rsidRPr="00CB307D">
        <w:rPr>
          <w:b/>
          <w:sz w:val="24"/>
          <w:szCs w:val="24"/>
        </w:rPr>
        <w:t xml:space="preserve">ČLÁNEK </w:t>
      </w:r>
      <w:r>
        <w:rPr>
          <w:b/>
          <w:sz w:val="24"/>
          <w:szCs w:val="24"/>
        </w:rPr>
        <w:t>1</w:t>
      </w:r>
      <w:r w:rsidR="00371664">
        <w:rPr>
          <w:b/>
          <w:sz w:val="24"/>
          <w:szCs w:val="24"/>
        </w:rPr>
        <w:t>1</w:t>
      </w:r>
      <w:r w:rsidRPr="00CB307D">
        <w:rPr>
          <w:b/>
          <w:sz w:val="24"/>
          <w:szCs w:val="24"/>
        </w:rPr>
        <w:t xml:space="preserve"> – </w:t>
      </w:r>
      <w:r>
        <w:rPr>
          <w:b/>
          <w:sz w:val="24"/>
          <w:szCs w:val="24"/>
        </w:rPr>
        <w:t>POVINNOST MLČENLIVOSTI</w:t>
      </w:r>
    </w:p>
    <w:p w14:paraId="3ECF1938" w14:textId="09C22B2F" w:rsidR="001A722E" w:rsidRDefault="001A722E" w:rsidP="00A67E72">
      <w:pPr>
        <w:jc w:val="both"/>
        <w:rPr>
          <w:b/>
          <w:sz w:val="24"/>
          <w:szCs w:val="24"/>
        </w:rPr>
      </w:pPr>
    </w:p>
    <w:p w14:paraId="7AA01A44" w14:textId="77777777" w:rsidR="00CC1C9C" w:rsidRPr="00D06422" w:rsidRDefault="00CC1C9C" w:rsidP="00CC1C9C">
      <w:pPr>
        <w:pStyle w:val="Odstavecseseznamem"/>
        <w:numPr>
          <w:ilvl w:val="0"/>
          <w:numId w:val="19"/>
        </w:numPr>
        <w:autoSpaceDN w:val="0"/>
        <w:jc w:val="both"/>
        <w:rPr>
          <w:sz w:val="24"/>
          <w:szCs w:val="24"/>
          <w:shd w:val="clear" w:color="auto" w:fill="FFFFFF"/>
        </w:rPr>
      </w:pPr>
      <w:r>
        <w:rPr>
          <w:sz w:val="24"/>
          <w:szCs w:val="24"/>
          <w:shd w:val="clear" w:color="auto" w:fill="FFFFFF"/>
        </w:rPr>
        <w:t xml:space="preserve">Zhotovitel </w:t>
      </w:r>
      <w:r w:rsidRPr="00D06422">
        <w:rPr>
          <w:sz w:val="24"/>
          <w:szCs w:val="24"/>
          <w:shd w:val="clear" w:color="auto" w:fill="FFFFFF"/>
        </w:rPr>
        <w:t xml:space="preserve">bere na vědomí, že </w:t>
      </w:r>
      <w:r>
        <w:rPr>
          <w:sz w:val="24"/>
          <w:szCs w:val="24"/>
          <w:shd w:val="clear" w:color="auto" w:fill="FFFFFF"/>
        </w:rPr>
        <w:t>Objednatel</w:t>
      </w:r>
      <w:r w:rsidRPr="00D06422">
        <w:rPr>
          <w:sz w:val="24"/>
          <w:szCs w:val="24"/>
          <w:shd w:val="clear" w:color="auto" w:fill="FFFFFF"/>
        </w:rPr>
        <w:t xml:space="preserve"> je bankou ve smyslu zákona č. 21/1992 Sb., o bankách ve znění pozdějších předpisů, a že jsou tudíž veškeré informace o bankovních obchodech, zájemcích, klientech </w:t>
      </w:r>
      <w:r>
        <w:rPr>
          <w:sz w:val="24"/>
          <w:szCs w:val="24"/>
          <w:shd w:val="clear" w:color="auto" w:fill="FFFFFF"/>
        </w:rPr>
        <w:t>Objednatele</w:t>
      </w:r>
      <w:r w:rsidRPr="00D06422">
        <w:rPr>
          <w:sz w:val="24"/>
          <w:szCs w:val="24"/>
          <w:shd w:val="clear" w:color="auto" w:fill="FFFFFF"/>
        </w:rPr>
        <w:t>, know-how a dalších záležitostech, které získal nebo získá v souvislosti s</w:t>
      </w:r>
      <w:r>
        <w:rPr>
          <w:sz w:val="24"/>
          <w:szCs w:val="24"/>
          <w:shd w:val="clear" w:color="auto" w:fill="FFFFFF"/>
        </w:rPr>
        <w:t> </w:t>
      </w:r>
      <w:r w:rsidRPr="00D06422">
        <w:rPr>
          <w:sz w:val="24"/>
          <w:szCs w:val="24"/>
          <w:shd w:val="clear" w:color="auto" w:fill="FFFFFF"/>
        </w:rPr>
        <w:t>p</w:t>
      </w:r>
      <w:r>
        <w:rPr>
          <w:sz w:val="24"/>
          <w:szCs w:val="24"/>
          <w:shd w:val="clear" w:color="auto" w:fill="FFFFFF"/>
        </w:rPr>
        <w:t xml:space="preserve">lněním předmětu této smlouvy, </w:t>
      </w:r>
      <w:r w:rsidRPr="00D06422">
        <w:rPr>
          <w:sz w:val="24"/>
          <w:szCs w:val="24"/>
          <w:shd w:val="clear" w:color="auto" w:fill="FFFFFF"/>
        </w:rPr>
        <w:t>a které nejsou veřejně dostupné a známé, předmětem bankovního tajemství, obchodního tajemství a předmětem ochrany dat (vše společně dále jen “</w:t>
      </w:r>
      <w:r w:rsidRPr="00D06422">
        <w:rPr>
          <w:b/>
          <w:sz w:val="24"/>
          <w:szCs w:val="24"/>
          <w:shd w:val="clear" w:color="auto" w:fill="FFFFFF"/>
        </w:rPr>
        <w:t>Důvěrné informace</w:t>
      </w:r>
      <w:r w:rsidRPr="00D06422">
        <w:rPr>
          <w:sz w:val="24"/>
          <w:szCs w:val="24"/>
          <w:shd w:val="clear" w:color="auto" w:fill="FFFFFF"/>
        </w:rPr>
        <w:t>“).</w:t>
      </w:r>
    </w:p>
    <w:p w14:paraId="6B1CA54D" w14:textId="77777777" w:rsidR="00CC1C9C" w:rsidRPr="00D06422" w:rsidRDefault="00CC1C9C" w:rsidP="00CC1C9C">
      <w:pPr>
        <w:ind w:left="-720"/>
        <w:jc w:val="both"/>
        <w:rPr>
          <w:sz w:val="24"/>
          <w:szCs w:val="24"/>
          <w:shd w:val="clear" w:color="auto" w:fill="FFFFFF"/>
        </w:rPr>
      </w:pPr>
    </w:p>
    <w:p w14:paraId="053D7644" w14:textId="77777777" w:rsidR="003E3704" w:rsidRDefault="003E3704" w:rsidP="00A67E72">
      <w:pPr>
        <w:jc w:val="both"/>
        <w:rPr>
          <w:b/>
          <w:sz w:val="24"/>
          <w:szCs w:val="24"/>
        </w:rPr>
      </w:pPr>
    </w:p>
    <w:p w14:paraId="464397BE" w14:textId="0F9376B3" w:rsidR="004222CB" w:rsidRDefault="004222CB" w:rsidP="004222CB">
      <w:pPr>
        <w:jc w:val="both"/>
        <w:rPr>
          <w:b/>
          <w:sz w:val="24"/>
          <w:szCs w:val="24"/>
        </w:rPr>
      </w:pPr>
      <w:r w:rsidRPr="00CB307D">
        <w:rPr>
          <w:b/>
          <w:sz w:val="24"/>
          <w:szCs w:val="24"/>
        </w:rPr>
        <w:t xml:space="preserve">ČLÁNEK </w:t>
      </w:r>
      <w:r>
        <w:rPr>
          <w:b/>
          <w:sz w:val="24"/>
          <w:szCs w:val="24"/>
        </w:rPr>
        <w:t>1</w:t>
      </w:r>
      <w:r w:rsidR="00371664">
        <w:rPr>
          <w:b/>
          <w:sz w:val="24"/>
          <w:szCs w:val="24"/>
        </w:rPr>
        <w:t>2</w:t>
      </w:r>
      <w:r w:rsidRPr="00CB307D">
        <w:rPr>
          <w:b/>
          <w:sz w:val="24"/>
          <w:szCs w:val="24"/>
        </w:rPr>
        <w:t xml:space="preserve"> – </w:t>
      </w:r>
      <w:r>
        <w:rPr>
          <w:b/>
          <w:sz w:val="24"/>
          <w:szCs w:val="24"/>
        </w:rPr>
        <w:t>ODSTOUPENÍ OD SMLOUVY</w:t>
      </w:r>
    </w:p>
    <w:p w14:paraId="2CED165F" w14:textId="75DEB442" w:rsidR="00A67E72" w:rsidRDefault="00A67E72" w:rsidP="00F5440C">
      <w:pPr>
        <w:jc w:val="both"/>
        <w:rPr>
          <w:b/>
          <w:sz w:val="24"/>
          <w:szCs w:val="24"/>
        </w:rPr>
      </w:pPr>
    </w:p>
    <w:p w14:paraId="7BB64FAB" w14:textId="60C91DA8" w:rsidR="00F11B42" w:rsidRPr="00D74E1B" w:rsidRDefault="00AF7F25" w:rsidP="00D74E1B">
      <w:pPr>
        <w:pStyle w:val="Odstavecseseznamem"/>
        <w:numPr>
          <w:ilvl w:val="0"/>
          <w:numId w:val="34"/>
        </w:numPr>
        <w:ind w:left="426" w:hanging="426"/>
        <w:jc w:val="both"/>
        <w:rPr>
          <w:sz w:val="24"/>
          <w:szCs w:val="24"/>
        </w:rPr>
      </w:pPr>
      <w:r w:rsidRPr="00D74E1B">
        <w:rPr>
          <w:sz w:val="24"/>
          <w:szCs w:val="24"/>
        </w:rPr>
        <w:t>Objednatel má právo od Smlouvy odstoupit v</w:t>
      </w:r>
      <w:r w:rsidR="00336F22" w:rsidRPr="00D74E1B">
        <w:rPr>
          <w:sz w:val="24"/>
          <w:szCs w:val="24"/>
        </w:rPr>
        <w:t> </w:t>
      </w:r>
      <w:r w:rsidRPr="00D74E1B">
        <w:rPr>
          <w:sz w:val="24"/>
          <w:szCs w:val="24"/>
        </w:rPr>
        <w:t>případě</w:t>
      </w:r>
      <w:r w:rsidR="00336F22" w:rsidRPr="00D74E1B">
        <w:rPr>
          <w:sz w:val="24"/>
          <w:szCs w:val="24"/>
        </w:rPr>
        <w:t xml:space="preserve"> podstatného porušení Smlouvy Zhotovitelem. Za podstatné porušení </w:t>
      </w:r>
      <w:r w:rsidR="00EA658F" w:rsidRPr="00D74E1B">
        <w:rPr>
          <w:sz w:val="24"/>
          <w:szCs w:val="24"/>
        </w:rPr>
        <w:t xml:space="preserve">Smlouvy Zhotovitelem </w:t>
      </w:r>
      <w:r w:rsidR="00336F22" w:rsidRPr="00D74E1B">
        <w:rPr>
          <w:sz w:val="24"/>
          <w:szCs w:val="24"/>
        </w:rPr>
        <w:t>se zejména považuje</w:t>
      </w:r>
      <w:r w:rsidR="009D36D8" w:rsidRPr="00D74E1B">
        <w:rPr>
          <w:sz w:val="24"/>
          <w:szCs w:val="24"/>
        </w:rPr>
        <w:t xml:space="preserve"> následující:</w:t>
      </w:r>
    </w:p>
    <w:p w14:paraId="4A96E751" w14:textId="1A34DB3B" w:rsidR="009D36D8" w:rsidRDefault="009D36D8" w:rsidP="00F5440C">
      <w:pPr>
        <w:jc w:val="both"/>
        <w:rPr>
          <w:sz w:val="24"/>
          <w:szCs w:val="24"/>
        </w:rPr>
      </w:pPr>
    </w:p>
    <w:p w14:paraId="78CB20E0" w14:textId="139073EF" w:rsidR="009D36D8" w:rsidRPr="00D74E1B" w:rsidRDefault="009D36D8" w:rsidP="00D74E1B">
      <w:pPr>
        <w:pStyle w:val="Odstavecseseznamem"/>
        <w:numPr>
          <w:ilvl w:val="0"/>
          <w:numId w:val="35"/>
        </w:numPr>
        <w:jc w:val="both"/>
        <w:rPr>
          <w:sz w:val="24"/>
          <w:szCs w:val="24"/>
        </w:rPr>
      </w:pPr>
      <w:r w:rsidRPr="00D74E1B">
        <w:rPr>
          <w:sz w:val="24"/>
          <w:szCs w:val="24"/>
        </w:rPr>
        <w:t>prodlení Zhotovitele s prováděním Díla delší než tři (3) pracovní dny</w:t>
      </w:r>
      <w:r w:rsidR="00C62326" w:rsidRPr="00D74E1B">
        <w:rPr>
          <w:sz w:val="24"/>
          <w:szCs w:val="24"/>
        </w:rPr>
        <w:t>,</w:t>
      </w:r>
    </w:p>
    <w:p w14:paraId="3871A93E" w14:textId="381F1097" w:rsidR="009D36D8" w:rsidRPr="00D74E1B" w:rsidRDefault="00C62326" w:rsidP="00D74E1B">
      <w:pPr>
        <w:pStyle w:val="Odstavecseseznamem"/>
        <w:numPr>
          <w:ilvl w:val="0"/>
          <w:numId w:val="35"/>
        </w:numPr>
        <w:jc w:val="both"/>
        <w:rPr>
          <w:sz w:val="24"/>
          <w:szCs w:val="24"/>
        </w:rPr>
      </w:pPr>
      <w:r w:rsidRPr="00D74E1B">
        <w:rPr>
          <w:sz w:val="24"/>
          <w:szCs w:val="24"/>
        </w:rPr>
        <w:t>prodlení Zhotovitele s</w:t>
      </w:r>
      <w:r w:rsidR="0092241F">
        <w:rPr>
          <w:sz w:val="24"/>
          <w:szCs w:val="24"/>
        </w:rPr>
        <w:t xml:space="preserve">e zahájením </w:t>
      </w:r>
      <w:r w:rsidRPr="00D74E1B">
        <w:rPr>
          <w:sz w:val="24"/>
          <w:szCs w:val="24"/>
        </w:rPr>
        <w:t>odstranění vady Díla delší než tři (3) pracovní dny,</w:t>
      </w:r>
    </w:p>
    <w:p w14:paraId="3C2224C3" w14:textId="77777777" w:rsidR="00B12BD7" w:rsidRPr="000004F6" w:rsidRDefault="00B12BD7" w:rsidP="000004F6">
      <w:pPr>
        <w:ind w:left="360"/>
        <w:jc w:val="both"/>
        <w:rPr>
          <w:sz w:val="24"/>
          <w:szCs w:val="24"/>
        </w:rPr>
      </w:pPr>
    </w:p>
    <w:p w14:paraId="15DD750D" w14:textId="77777777" w:rsidR="00B12BD7" w:rsidRDefault="00B12BD7" w:rsidP="000004F6">
      <w:pPr>
        <w:pStyle w:val="Odstavecseseznamem"/>
        <w:numPr>
          <w:ilvl w:val="0"/>
          <w:numId w:val="34"/>
        </w:numPr>
        <w:jc w:val="both"/>
        <w:rPr>
          <w:sz w:val="24"/>
          <w:szCs w:val="24"/>
        </w:rPr>
      </w:pPr>
      <w:r>
        <w:rPr>
          <w:sz w:val="24"/>
          <w:szCs w:val="24"/>
        </w:rPr>
        <w:t xml:space="preserve">Objednatel má dále právo od Smlouvy odstoupit bez udání důvodu, s tím že je v tomto případě povinen uhradit Zhotoviteli smluvní pokutu ve výši 50% z ceny Díla dohodnuté v této Smlouvě. </w:t>
      </w:r>
      <w:r w:rsidRPr="00C7448F">
        <w:rPr>
          <w:sz w:val="24"/>
          <w:szCs w:val="24"/>
        </w:rPr>
        <w:t xml:space="preserve">Smluvní pokuta je splatná na první výzvu </w:t>
      </w:r>
      <w:r>
        <w:rPr>
          <w:sz w:val="24"/>
          <w:szCs w:val="24"/>
        </w:rPr>
        <w:t xml:space="preserve">Zhotovitele </w:t>
      </w:r>
      <w:r w:rsidRPr="00C7448F">
        <w:rPr>
          <w:sz w:val="24"/>
          <w:szCs w:val="24"/>
        </w:rPr>
        <w:t xml:space="preserve">na základě faktury vystavené </w:t>
      </w:r>
      <w:r>
        <w:rPr>
          <w:sz w:val="24"/>
          <w:szCs w:val="24"/>
        </w:rPr>
        <w:t xml:space="preserve">Zhotovitelem </w:t>
      </w:r>
      <w:r w:rsidRPr="00C7448F">
        <w:rPr>
          <w:sz w:val="24"/>
          <w:szCs w:val="24"/>
        </w:rPr>
        <w:t xml:space="preserve">a doručené </w:t>
      </w:r>
      <w:r>
        <w:rPr>
          <w:sz w:val="24"/>
          <w:szCs w:val="24"/>
        </w:rPr>
        <w:t>Objednateli</w:t>
      </w:r>
      <w:r w:rsidRPr="00C7448F">
        <w:rPr>
          <w:sz w:val="24"/>
          <w:szCs w:val="24"/>
        </w:rPr>
        <w:t xml:space="preserve">. Splatnost faktury bude činit patnáct (15) dnů od doručení </w:t>
      </w:r>
      <w:r>
        <w:rPr>
          <w:sz w:val="24"/>
          <w:szCs w:val="24"/>
        </w:rPr>
        <w:t>Objednateli</w:t>
      </w:r>
      <w:r w:rsidRPr="00C7448F">
        <w:rPr>
          <w:sz w:val="24"/>
          <w:szCs w:val="24"/>
        </w:rPr>
        <w:t>.</w:t>
      </w:r>
    </w:p>
    <w:p w14:paraId="46099580" w14:textId="4BCB3810" w:rsidR="00B4117B" w:rsidRDefault="00B4117B" w:rsidP="00F5440C">
      <w:pPr>
        <w:jc w:val="both"/>
        <w:rPr>
          <w:sz w:val="24"/>
          <w:szCs w:val="24"/>
        </w:rPr>
      </w:pPr>
    </w:p>
    <w:p w14:paraId="7CA53941" w14:textId="77777777" w:rsidR="00D74E1B" w:rsidRDefault="00627C53" w:rsidP="00F5440C">
      <w:pPr>
        <w:pStyle w:val="Odstavecseseznamem"/>
        <w:numPr>
          <w:ilvl w:val="0"/>
          <w:numId w:val="34"/>
        </w:numPr>
        <w:ind w:left="426" w:hanging="426"/>
        <w:jc w:val="both"/>
        <w:rPr>
          <w:sz w:val="24"/>
          <w:szCs w:val="24"/>
        </w:rPr>
      </w:pPr>
      <w:r w:rsidRPr="00D74E1B">
        <w:rPr>
          <w:sz w:val="24"/>
          <w:szCs w:val="24"/>
        </w:rPr>
        <w:t>Zhotovitel má právo odstoupit od této Smlouvy v případě podstatného porušení Smlouvy Objednatelem. Za podstatné porušení Smlouvy Objednatelem se zejména považuje neposkytnutí nezbytné součinnosti</w:t>
      </w:r>
      <w:r w:rsidR="004E222F" w:rsidRPr="00D74E1B">
        <w:rPr>
          <w:sz w:val="24"/>
          <w:szCs w:val="24"/>
        </w:rPr>
        <w:t xml:space="preserve"> ze strany Objednatele a nevytvoření</w:t>
      </w:r>
      <w:r w:rsidR="00843E9E" w:rsidRPr="00D74E1B">
        <w:rPr>
          <w:sz w:val="24"/>
          <w:szCs w:val="24"/>
        </w:rPr>
        <w:t xml:space="preserve"> podmínek k realizaci Díla </w:t>
      </w:r>
      <w:r w:rsidR="004E222F" w:rsidRPr="00D74E1B">
        <w:rPr>
          <w:sz w:val="24"/>
          <w:szCs w:val="24"/>
        </w:rPr>
        <w:t>Zhotovitel</w:t>
      </w:r>
      <w:r w:rsidR="00843E9E" w:rsidRPr="00D74E1B">
        <w:rPr>
          <w:sz w:val="24"/>
          <w:szCs w:val="24"/>
        </w:rPr>
        <w:t xml:space="preserve">em, a to ani v dodatečné lhůtě pěti (5) pracovních dnů od doruční písemné upomínky Zhotovitele Objednateli. </w:t>
      </w:r>
    </w:p>
    <w:p w14:paraId="69926BC5" w14:textId="77777777" w:rsidR="00D74E1B" w:rsidRPr="00D74E1B" w:rsidRDefault="00D74E1B" w:rsidP="00D74E1B">
      <w:pPr>
        <w:pStyle w:val="Odstavecseseznamem"/>
        <w:rPr>
          <w:sz w:val="24"/>
          <w:szCs w:val="24"/>
        </w:rPr>
      </w:pPr>
    </w:p>
    <w:p w14:paraId="01EBD6EE" w14:textId="6B88DD78" w:rsidR="00B4117B" w:rsidRPr="00D74E1B" w:rsidRDefault="00B4117B" w:rsidP="00F5440C">
      <w:pPr>
        <w:pStyle w:val="Odstavecseseznamem"/>
        <w:numPr>
          <w:ilvl w:val="0"/>
          <w:numId w:val="34"/>
        </w:numPr>
        <w:ind w:left="426" w:hanging="426"/>
        <w:jc w:val="both"/>
        <w:rPr>
          <w:sz w:val="24"/>
          <w:szCs w:val="24"/>
        </w:rPr>
      </w:pPr>
      <w:r w:rsidRPr="00D74E1B">
        <w:rPr>
          <w:sz w:val="24"/>
          <w:szCs w:val="24"/>
        </w:rPr>
        <w:t>Odstoupení od Smlouvy musí</w:t>
      </w:r>
      <w:r w:rsidR="00843E9E" w:rsidRPr="00D74E1B">
        <w:rPr>
          <w:sz w:val="24"/>
          <w:szCs w:val="24"/>
        </w:rPr>
        <w:t xml:space="preserve"> být učiněno písemně a zasláno doporučením dopisem druhé smluvní straně. Odstoupení</w:t>
      </w:r>
      <w:r w:rsidR="00D74E1B" w:rsidRPr="00D74E1B">
        <w:rPr>
          <w:sz w:val="24"/>
          <w:szCs w:val="24"/>
        </w:rPr>
        <w:t xml:space="preserve"> se stává účinným doručením druhé smluvní straně s účinky do budoucna.</w:t>
      </w:r>
    </w:p>
    <w:p w14:paraId="6B98D638" w14:textId="615F0ADE" w:rsidR="00B4117B" w:rsidRDefault="00B4117B" w:rsidP="00F5440C">
      <w:pPr>
        <w:jc w:val="both"/>
        <w:rPr>
          <w:sz w:val="24"/>
          <w:szCs w:val="24"/>
        </w:rPr>
      </w:pPr>
    </w:p>
    <w:p w14:paraId="1630CF7A" w14:textId="77777777" w:rsidR="00B4117B" w:rsidRPr="00B4117B" w:rsidRDefault="00B4117B" w:rsidP="00F5440C">
      <w:pPr>
        <w:jc w:val="both"/>
        <w:rPr>
          <w:sz w:val="24"/>
          <w:szCs w:val="24"/>
        </w:rPr>
      </w:pPr>
    </w:p>
    <w:p w14:paraId="6EEE4C27" w14:textId="7C44F800" w:rsidR="00CC1C9C" w:rsidRDefault="00CC1C9C" w:rsidP="00F5440C">
      <w:pPr>
        <w:jc w:val="both"/>
        <w:rPr>
          <w:b/>
          <w:sz w:val="24"/>
          <w:szCs w:val="24"/>
        </w:rPr>
      </w:pPr>
      <w:r w:rsidRPr="00CB307D">
        <w:rPr>
          <w:b/>
          <w:sz w:val="24"/>
          <w:szCs w:val="24"/>
        </w:rPr>
        <w:t xml:space="preserve">ČLÁNEK </w:t>
      </w:r>
      <w:r>
        <w:rPr>
          <w:b/>
          <w:sz w:val="24"/>
          <w:szCs w:val="24"/>
        </w:rPr>
        <w:t>1</w:t>
      </w:r>
      <w:r w:rsidR="00371664">
        <w:rPr>
          <w:b/>
          <w:sz w:val="24"/>
          <w:szCs w:val="24"/>
        </w:rPr>
        <w:t>3</w:t>
      </w:r>
      <w:r w:rsidRPr="00CB307D">
        <w:rPr>
          <w:b/>
          <w:sz w:val="24"/>
          <w:szCs w:val="24"/>
        </w:rPr>
        <w:t xml:space="preserve"> – </w:t>
      </w:r>
      <w:r>
        <w:rPr>
          <w:b/>
          <w:sz w:val="24"/>
          <w:szCs w:val="24"/>
        </w:rPr>
        <w:t>ZÁVĚREČNÁ USTANOVENÍ</w:t>
      </w:r>
    </w:p>
    <w:p w14:paraId="0E340D3B" w14:textId="77777777" w:rsidR="00F5440C" w:rsidRDefault="00F5440C" w:rsidP="00F5440C">
      <w:pPr>
        <w:jc w:val="both"/>
        <w:rPr>
          <w:b/>
          <w:sz w:val="24"/>
          <w:szCs w:val="24"/>
        </w:rPr>
      </w:pPr>
    </w:p>
    <w:p w14:paraId="20927A56" w14:textId="4E2D8832" w:rsidR="00D72767" w:rsidRPr="00FD5E03" w:rsidRDefault="00D72767" w:rsidP="00D72767">
      <w:pPr>
        <w:numPr>
          <w:ilvl w:val="0"/>
          <w:numId w:val="16"/>
        </w:numPr>
        <w:ind w:left="360"/>
        <w:jc w:val="both"/>
        <w:rPr>
          <w:color w:val="000000"/>
          <w:sz w:val="24"/>
          <w:szCs w:val="24"/>
        </w:rPr>
      </w:pPr>
      <w:r w:rsidRPr="00FD5E03">
        <w:rPr>
          <w:color w:val="000000"/>
          <w:sz w:val="24"/>
          <w:szCs w:val="24"/>
        </w:rPr>
        <w:t xml:space="preserve">Tato </w:t>
      </w:r>
      <w:r w:rsidR="00480705">
        <w:rPr>
          <w:color w:val="000000"/>
          <w:sz w:val="24"/>
          <w:szCs w:val="24"/>
        </w:rPr>
        <w:t>S</w:t>
      </w:r>
      <w:r w:rsidRPr="00FD5E03">
        <w:rPr>
          <w:color w:val="000000"/>
          <w:sz w:val="24"/>
          <w:szCs w:val="24"/>
        </w:rPr>
        <w:t>mlouva nabývá platnosti a účinnosti dnem jejího podpisu oběma smluvními stranami a nahrazuje veškerá předchozí ujednání smluvních stran, ať již písemná nebo ústní, ve věci jejího předmětu, pokud se nestala její součástí.</w:t>
      </w:r>
    </w:p>
    <w:p w14:paraId="2E6BF71B" w14:textId="77777777" w:rsidR="00D72767" w:rsidRPr="00FD5E03" w:rsidRDefault="00D72767" w:rsidP="00D72767">
      <w:pPr>
        <w:ind w:left="-76"/>
        <w:jc w:val="both"/>
        <w:rPr>
          <w:color w:val="000000"/>
          <w:sz w:val="24"/>
          <w:szCs w:val="24"/>
        </w:rPr>
      </w:pPr>
    </w:p>
    <w:p w14:paraId="7EF393AE" w14:textId="77777777" w:rsidR="00D72767" w:rsidRPr="00FD5E03" w:rsidRDefault="00D72767" w:rsidP="00D72767">
      <w:pPr>
        <w:numPr>
          <w:ilvl w:val="0"/>
          <w:numId w:val="16"/>
        </w:numPr>
        <w:ind w:left="360"/>
        <w:jc w:val="both"/>
        <w:rPr>
          <w:color w:val="000000"/>
          <w:sz w:val="24"/>
          <w:szCs w:val="24"/>
        </w:rPr>
      </w:pPr>
      <w:r w:rsidRPr="00FD5E03">
        <w:rPr>
          <w:color w:val="000000"/>
          <w:sz w:val="24"/>
          <w:szCs w:val="24"/>
        </w:rPr>
        <w:t>V otázkách touto smlouvou výslovně neupravených se práva a povinnosti smluvních stran řídí příslušnými ustanoveními obecně závazných právních předpisů České republiky, zejména příslušnými ustanoveními občanského zákoníku v platných zněních.</w:t>
      </w:r>
    </w:p>
    <w:p w14:paraId="61758859" w14:textId="77777777" w:rsidR="00D72767" w:rsidRPr="00FD5E03" w:rsidRDefault="00D72767" w:rsidP="00D72767">
      <w:pPr>
        <w:ind w:left="-76"/>
        <w:jc w:val="both"/>
        <w:rPr>
          <w:color w:val="000000"/>
          <w:sz w:val="24"/>
          <w:szCs w:val="24"/>
        </w:rPr>
      </w:pPr>
    </w:p>
    <w:p w14:paraId="74FCAE32" w14:textId="353085C3" w:rsidR="00D72767" w:rsidRPr="008A690F" w:rsidRDefault="00D72767" w:rsidP="00D72767">
      <w:pPr>
        <w:numPr>
          <w:ilvl w:val="0"/>
          <w:numId w:val="16"/>
        </w:numPr>
        <w:ind w:left="360"/>
        <w:jc w:val="both"/>
        <w:rPr>
          <w:color w:val="000000"/>
          <w:sz w:val="24"/>
          <w:szCs w:val="24"/>
        </w:rPr>
      </w:pPr>
      <w:r w:rsidRPr="008A690F">
        <w:rPr>
          <w:sz w:val="24"/>
          <w:szCs w:val="24"/>
        </w:rPr>
        <w:t>Veškeré změny této smlouvy je možné provést pouze písemně formou očíslovaných dodatků podep</w:t>
      </w:r>
      <w:r w:rsidR="00437E41">
        <w:rPr>
          <w:sz w:val="24"/>
          <w:szCs w:val="24"/>
        </w:rPr>
        <w:t>saných oběma smluvními stranami</w:t>
      </w:r>
      <w:r w:rsidRPr="008A690F">
        <w:rPr>
          <w:rFonts w:eastAsia="Arial,Malgun Gothic"/>
          <w:sz w:val="24"/>
          <w:szCs w:val="24"/>
        </w:rPr>
        <w:t>, kterou je možn</w:t>
      </w:r>
      <w:r w:rsidR="00437E41">
        <w:rPr>
          <w:rFonts w:eastAsia="Arial,Malgun Gothic"/>
          <w:sz w:val="24"/>
          <w:szCs w:val="24"/>
        </w:rPr>
        <w:t>o měnit písemným</w:t>
      </w:r>
      <w:r w:rsidRPr="008A690F">
        <w:rPr>
          <w:rFonts w:eastAsia="Arial,Malgun Gothic"/>
          <w:sz w:val="24"/>
          <w:szCs w:val="24"/>
        </w:rPr>
        <w:t xml:space="preserve"> doručením sdělení o změně druhé smluvní straně. </w:t>
      </w:r>
      <w:r w:rsidRPr="008A690F">
        <w:rPr>
          <w:sz w:val="24"/>
          <w:szCs w:val="24"/>
        </w:rPr>
        <w:t xml:space="preserve">Změny smlouvy učiněné jakýmkoliv jiným způsobem či v jiné formě se považují za neplatné. </w:t>
      </w:r>
    </w:p>
    <w:p w14:paraId="1CB3BBA3" w14:textId="77777777" w:rsidR="00D72767" w:rsidRPr="00FD5E03" w:rsidRDefault="00D72767" w:rsidP="00D72767">
      <w:pPr>
        <w:jc w:val="both"/>
        <w:rPr>
          <w:color w:val="000000"/>
          <w:sz w:val="24"/>
          <w:szCs w:val="24"/>
        </w:rPr>
      </w:pPr>
    </w:p>
    <w:p w14:paraId="36321F47" w14:textId="77777777" w:rsidR="00D72767" w:rsidRPr="008A690F" w:rsidRDefault="00D72767" w:rsidP="00D72767">
      <w:pPr>
        <w:pStyle w:val="Odstavecseseznamem"/>
        <w:numPr>
          <w:ilvl w:val="0"/>
          <w:numId w:val="16"/>
        </w:numPr>
        <w:ind w:left="360"/>
        <w:contextualSpacing/>
        <w:jc w:val="both"/>
        <w:rPr>
          <w:sz w:val="24"/>
          <w:szCs w:val="24"/>
        </w:rPr>
      </w:pPr>
      <w:r w:rsidRPr="008A690F">
        <w:rPr>
          <w:sz w:val="24"/>
          <w:szCs w:val="24"/>
        </w:rPr>
        <w:t xml:space="preserve">Stane-li se či ukáže-li se kterékoliv ustanovení této Smlouvy být neplatným, neúčinným, či zdánlivým, tato neplatnost, neúčinnost ani zdánlivost nebude mít vliv na platnost zbývajících ustanovení Smlouvy. Smluvní strany nahradí takové neplatné, neúčinné, popř. zdánlivé ustanovení Smlouvy platným a účinným ustanovením, které bude svým ekonomickým dopadem co nejbližší ustanovení, které má být nahrazeno, a původnímu úmyslu Stran, a to ve lhůtě 15 dnů od obdržení kteroukoli Smluvní stranou příslušné výzvy druhé Smluvní strany. </w:t>
      </w:r>
    </w:p>
    <w:p w14:paraId="3BE6B013" w14:textId="77777777" w:rsidR="00D72767" w:rsidRPr="008A690F" w:rsidRDefault="00D72767" w:rsidP="00D72767">
      <w:pPr>
        <w:pStyle w:val="Odstavecseseznamem"/>
        <w:ind w:left="-514"/>
        <w:rPr>
          <w:rFonts w:eastAsia="Arial"/>
          <w:bCs/>
          <w:sz w:val="24"/>
          <w:szCs w:val="24"/>
        </w:rPr>
      </w:pPr>
    </w:p>
    <w:p w14:paraId="1BFD951B" w14:textId="77777777" w:rsidR="00D72767" w:rsidRPr="008A690F" w:rsidRDefault="00D72767" w:rsidP="00D72767">
      <w:pPr>
        <w:pStyle w:val="Odstavecseseznamem"/>
        <w:numPr>
          <w:ilvl w:val="0"/>
          <w:numId w:val="16"/>
        </w:numPr>
        <w:ind w:left="360"/>
        <w:contextualSpacing/>
        <w:jc w:val="both"/>
        <w:rPr>
          <w:sz w:val="24"/>
          <w:szCs w:val="24"/>
        </w:rPr>
      </w:pPr>
      <w:r w:rsidRPr="008A690F">
        <w:rPr>
          <w:rFonts w:eastAsia="Arial"/>
          <w:bCs/>
          <w:sz w:val="24"/>
          <w:szCs w:val="24"/>
        </w:rPr>
        <w:t xml:space="preserve">Smluvní strany sjednávají, že dle ustanovení § 1765 odst. 2 Občanského zákoníku přebírají nebezpečí změny </w:t>
      </w:r>
      <w:r w:rsidRPr="008A690F">
        <w:rPr>
          <w:rFonts w:eastAsia="Arial,Malgun Gothic"/>
          <w:sz w:val="24"/>
          <w:szCs w:val="24"/>
        </w:rPr>
        <w:t>okolností</w:t>
      </w:r>
      <w:r w:rsidRPr="008A690F">
        <w:rPr>
          <w:rFonts w:eastAsia="Arial"/>
          <w:bCs/>
          <w:sz w:val="24"/>
          <w:szCs w:val="24"/>
        </w:rPr>
        <w:t xml:space="preserve"> a na tuto Smlouvu a závazky z ní vzniklé se tak nepoužijí ustanovení § 1764 až § 1766 Občanského zákoníku.</w:t>
      </w:r>
    </w:p>
    <w:p w14:paraId="6A4DFC3B" w14:textId="77777777" w:rsidR="00D72767" w:rsidRPr="008A690F" w:rsidRDefault="00D72767" w:rsidP="00D72767">
      <w:pPr>
        <w:pStyle w:val="Odstavecseseznamem"/>
        <w:ind w:left="-514"/>
        <w:rPr>
          <w:rFonts w:eastAsia="Arial"/>
          <w:sz w:val="24"/>
          <w:szCs w:val="24"/>
        </w:rPr>
      </w:pPr>
    </w:p>
    <w:p w14:paraId="4CD251F4" w14:textId="77777777" w:rsidR="00D72767" w:rsidRPr="008A690F" w:rsidRDefault="00D72767" w:rsidP="00D72767">
      <w:pPr>
        <w:pStyle w:val="Odstavecseseznamem"/>
        <w:numPr>
          <w:ilvl w:val="0"/>
          <w:numId w:val="16"/>
        </w:numPr>
        <w:ind w:left="360"/>
        <w:contextualSpacing/>
        <w:jc w:val="both"/>
        <w:rPr>
          <w:sz w:val="24"/>
          <w:szCs w:val="24"/>
        </w:rPr>
      </w:pPr>
      <w:r w:rsidRPr="008A690F">
        <w:rPr>
          <w:rFonts w:eastAsia="Arial"/>
          <w:sz w:val="24"/>
          <w:szCs w:val="24"/>
        </w:rPr>
        <w:t xml:space="preserve">Veškeré spory vzniklé z této </w:t>
      </w:r>
      <w:r w:rsidRPr="008A690F">
        <w:rPr>
          <w:rFonts w:eastAsia="Arial,Malgun Gothic"/>
          <w:sz w:val="24"/>
          <w:szCs w:val="24"/>
        </w:rPr>
        <w:t>Smlouvy</w:t>
      </w:r>
      <w:r w:rsidRPr="008A690F">
        <w:rPr>
          <w:rFonts w:eastAsia="Arial"/>
          <w:sz w:val="24"/>
          <w:szCs w:val="24"/>
        </w:rPr>
        <w:t xml:space="preserve"> a/nebo v souvislosti s touto Smlouvou budou řešeny místně příslušným soudem dle sídla Objednatele.</w:t>
      </w:r>
    </w:p>
    <w:p w14:paraId="3B9ED468" w14:textId="77777777" w:rsidR="00D72767" w:rsidRPr="008A690F" w:rsidRDefault="00D72767" w:rsidP="00D72767">
      <w:pPr>
        <w:pStyle w:val="Odstavecseseznamem"/>
        <w:ind w:left="-514"/>
        <w:rPr>
          <w:rFonts w:eastAsia="Arial"/>
          <w:bCs/>
          <w:sz w:val="24"/>
          <w:szCs w:val="24"/>
        </w:rPr>
      </w:pPr>
    </w:p>
    <w:p w14:paraId="574780A8" w14:textId="6E05A4B4" w:rsidR="00D72767" w:rsidRPr="008A690F" w:rsidRDefault="00D72767" w:rsidP="00D72767">
      <w:pPr>
        <w:pStyle w:val="Odstavecseseznamem"/>
        <w:numPr>
          <w:ilvl w:val="0"/>
          <w:numId w:val="16"/>
        </w:numPr>
        <w:ind w:left="360"/>
        <w:contextualSpacing/>
        <w:jc w:val="both"/>
        <w:rPr>
          <w:sz w:val="24"/>
          <w:szCs w:val="24"/>
        </w:rPr>
      </w:pPr>
      <w:r w:rsidRPr="008A690F">
        <w:rPr>
          <w:sz w:val="24"/>
          <w:szCs w:val="24"/>
        </w:rPr>
        <w:t xml:space="preserve">Žádná </w:t>
      </w:r>
      <w:r w:rsidR="006B20F3">
        <w:rPr>
          <w:sz w:val="24"/>
          <w:szCs w:val="24"/>
        </w:rPr>
        <w:t>s</w:t>
      </w:r>
      <w:r w:rsidRPr="008A690F">
        <w:rPr>
          <w:sz w:val="24"/>
          <w:szCs w:val="24"/>
        </w:rPr>
        <w:t>mluvní strana nesmí postoupit tuto Smlouvu ani převést kterékoli ze svých práv anebo povinností podle této Smlouvy, zřídit k nim jakákoli práva třetích osob, ani je jakýmkoli jiným způsobem zcizit, ať již zcela či zčásti, bez předchozího písemného souhlasu druhé Smluvní strany.</w:t>
      </w:r>
    </w:p>
    <w:p w14:paraId="6D1F95EE" w14:textId="77777777" w:rsidR="00D72767" w:rsidRPr="008A690F" w:rsidRDefault="00D72767" w:rsidP="00D72767">
      <w:pPr>
        <w:ind w:left="-76"/>
        <w:jc w:val="both"/>
        <w:rPr>
          <w:color w:val="000000"/>
          <w:sz w:val="24"/>
          <w:szCs w:val="24"/>
        </w:rPr>
      </w:pPr>
    </w:p>
    <w:p w14:paraId="6FC7B0B0" w14:textId="27CA37F0" w:rsidR="00D72767" w:rsidRPr="00FD5E03" w:rsidRDefault="00D72767" w:rsidP="00D72767">
      <w:pPr>
        <w:numPr>
          <w:ilvl w:val="0"/>
          <w:numId w:val="16"/>
        </w:numPr>
        <w:ind w:left="360"/>
        <w:jc w:val="both"/>
        <w:rPr>
          <w:color w:val="000000"/>
          <w:sz w:val="24"/>
          <w:szCs w:val="24"/>
        </w:rPr>
      </w:pPr>
      <w:r w:rsidRPr="00FD5E03">
        <w:rPr>
          <w:color w:val="000000"/>
          <w:sz w:val="24"/>
          <w:szCs w:val="24"/>
        </w:rPr>
        <w:t xml:space="preserve">Tato smlouva je vyhotovena ve </w:t>
      </w:r>
      <w:r w:rsidR="00D711F7">
        <w:rPr>
          <w:color w:val="000000"/>
          <w:sz w:val="24"/>
          <w:szCs w:val="24"/>
        </w:rPr>
        <w:t>dvou (2)</w:t>
      </w:r>
      <w:r w:rsidRPr="00FD5E03">
        <w:rPr>
          <w:color w:val="000000"/>
          <w:sz w:val="24"/>
          <w:szCs w:val="24"/>
        </w:rPr>
        <w:t xml:space="preserve"> stejnopisech, z nichž </w:t>
      </w:r>
      <w:r w:rsidR="00D711F7">
        <w:rPr>
          <w:color w:val="000000"/>
          <w:sz w:val="24"/>
          <w:szCs w:val="24"/>
        </w:rPr>
        <w:t>každá ze smluvních stran obdrží jeden (1)</w:t>
      </w:r>
      <w:r w:rsidR="00D9707B">
        <w:rPr>
          <w:color w:val="000000"/>
          <w:sz w:val="24"/>
          <w:szCs w:val="24"/>
        </w:rPr>
        <w:t xml:space="preserve">. </w:t>
      </w:r>
      <w:r>
        <w:rPr>
          <w:color w:val="000000"/>
          <w:sz w:val="24"/>
          <w:szCs w:val="24"/>
        </w:rPr>
        <w:t xml:space="preserve"> </w:t>
      </w:r>
    </w:p>
    <w:p w14:paraId="5AD23910" w14:textId="77777777" w:rsidR="00D72767" w:rsidRPr="00FD5E03" w:rsidRDefault="00D72767" w:rsidP="00D72767">
      <w:pPr>
        <w:ind w:left="-76"/>
        <w:jc w:val="both"/>
        <w:rPr>
          <w:color w:val="000000"/>
          <w:sz w:val="24"/>
          <w:szCs w:val="24"/>
        </w:rPr>
      </w:pPr>
    </w:p>
    <w:p w14:paraId="3E370801" w14:textId="1C1C1F4B" w:rsidR="006F7B29" w:rsidRPr="006F7B29" w:rsidRDefault="00D72767" w:rsidP="00B75926">
      <w:pPr>
        <w:numPr>
          <w:ilvl w:val="0"/>
          <w:numId w:val="16"/>
        </w:numPr>
        <w:ind w:left="360"/>
        <w:jc w:val="both"/>
        <w:rPr>
          <w:sz w:val="24"/>
          <w:szCs w:val="24"/>
        </w:rPr>
      </w:pPr>
      <w:r w:rsidRPr="006F7B29">
        <w:rPr>
          <w:color w:val="000000"/>
          <w:sz w:val="24"/>
          <w:szCs w:val="24"/>
        </w:rPr>
        <w:t>Přílohy tvoří</w:t>
      </w:r>
      <w:r w:rsidR="006F7B29" w:rsidRPr="006F7B29">
        <w:rPr>
          <w:color w:val="000000"/>
          <w:sz w:val="24"/>
          <w:szCs w:val="24"/>
        </w:rPr>
        <w:t xml:space="preserve"> nedílnou součást této smlouvy.</w:t>
      </w:r>
    </w:p>
    <w:p w14:paraId="5A521DEC" w14:textId="35254B40" w:rsidR="003E79D7" w:rsidRPr="00FD5E03" w:rsidRDefault="003E79D7" w:rsidP="00D72767">
      <w:pPr>
        <w:ind w:left="360"/>
        <w:jc w:val="both"/>
        <w:rPr>
          <w:sz w:val="24"/>
          <w:szCs w:val="24"/>
        </w:rPr>
      </w:pPr>
    </w:p>
    <w:p w14:paraId="36249059" w14:textId="77777777" w:rsidR="00D72767" w:rsidRDefault="00D72767" w:rsidP="00D72767">
      <w:pPr>
        <w:jc w:val="both"/>
        <w:rPr>
          <w:sz w:val="24"/>
          <w:szCs w:val="24"/>
        </w:rPr>
      </w:pPr>
    </w:p>
    <w:p w14:paraId="33C27E13" w14:textId="77777777" w:rsidR="00D72767" w:rsidRPr="00FD5E03" w:rsidRDefault="00D72767" w:rsidP="00D72767">
      <w:pPr>
        <w:pStyle w:val="Zkladntext"/>
        <w:numPr>
          <w:ilvl w:val="0"/>
          <w:numId w:val="16"/>
        </w:numPr>
        <w:ind w:left="360"/>
        <w:rPr>
          <w:rFonts w:ascii="Times New Roman" w:hAnsi="Times New Roman"/>
          <w:b w:val="0"/>
        </w:rPr>
      </w:pPr>
      <w:r w:rsidRPr="00FD5E03">
        <w:rPr>
          <w:rFonts w:ascii="Times New Roman" w:hAnsi="Times New Roman"/>
          <w:b w:val="0"/>
        </w:rPr>
        <w:t xml:space="preserve">Smluvní strany po přečtení této smlouvy prohlašují, že její obsah odpovídá jejich pravé a svobodné vůli ji uzavřít a zakládá právní následky, jejichž dosažení svým jednáním sledovaly. </w:t>
      </w:r>
    </w:p>
    <w:p w14:paraId="476B6D47" w14:textId="77777777" w:rsidR="00D72767" w:rsidRPr="00FD5E03" w:rsidRDefault="00D72767" w:rsidP="00D72767">
      <w:pPr>
        <w:pStyle w:val="Zkladntext"/>
        <w:rPr>
          <w:rFonts w:ascii="Times New Roman" w:hAnsi="Times New Roman"/>
          <w:b w:val="0"/>
        </w:rPr>
      </w:pPr>
    </w:p>
    <w:p w14:paraId="7F4C167B" w14:textId="77777777" w:rsidR="00D72767" w:rsidRPr="00FD5E03" w:rsidRDefault="00D72767" w:rsidP="00D72767">
      <w:pPr>
        <w:pStyle w:val="Zkladntext"/>
        <w:rPr>
          <w:rFonts w:ascii="Times New Roman" w:hAnsi="Times New Roman"/>
          <w:b w:val="0"/>
        </w:rPr>
      </w:pPr>
    </w:p>
    <w:p w14:paraId="250756C9" w14:textId="2A83EDB5" w:rsidR="00D72767" w:rsidRPr="00FD5E03" w:rsidRDefault="00D72767" w:rsidP="00D72767">
      <w:pPr>
        <w:pStyle w:val="Zkladntext"/>
        <w:tabs>
          <w:tab w:val="left" w:pos="4962"/>
        </w:tabs>
        <w:rPr>
          <w:rFonts w:ascii="Times New Roman" w:hAnsi="Times New Roman"/>
          <w:b w:val="0"/>
        </w:rPr>
      </w:pPr>
      <w:r w:rsidRPr="00FD5E03">
        <w:rPr>
          <w:rFonts w:ascii="Times New Roman" w:hAnsi="Times New Roman"/>
          <w:b w:val="0"/>
        </w:rPr>
        <w:t>V</w:t>
      </w:r>
      <w:r w:rsidR="00E552CF">
        <w:rPr>
          <w:rFonts w:ascii="Times New Roman" w:hAnsi="Times New Roman"/>
          <w:b w:val="0"/>
        </w:rPr>
        <w:t> </w:t>
      </w:r>
      <w:r w:rsidRPr="00FD5E03">
        <w:rPr>
          <w:rFonts w:ascii="Times New Roman" w:hAnsi="Times New Roman"/>
          <w:b w:val="0"/>
        </w:rPr>
        <w:t>Praze</w:t>
      </w:r>
      <w:r w:rsidR="00E552CF">
        <w:rPr>
          <w:rFonts w:ascii="Times New Roman" w:hAnsi="Times New Roman"/>
          <w:b w:val="0"/>
        </w:rPr>
        <w:t xml:space="preserve">, </w:t>
      </w:r>
      <w:r w:rsidRPr="00FD5E03">
        <w:rPr>
          <w:rFonts w:ascii="Times New Roman" w:hAnsi="Times New Roman"/>
          <w:b w:val="0"/>
        </w:rPr>
        <w:t>dne</w:t>
      </w:r>
      <w:r w:rsidR="00E552CF">
        <w:rPr>
          <w:rFonts w:ascii="Times New Roman" w:hAnsi="Times New Roman"/>
          <w:b w:val="0"/>
        </w:rPr>
        <w:t xml:space="preserve"> ________</w:t>
      </w:r>
      <w:r w:rsidR="00E552CF">
        <w:rPr>
          <w:rFonts w:ascii="Times New Roman" w:hAnsi="Times New Roman"/>
          <w:b w:val="0"/>
        </w:rPr>
        <w:tab/>
      </w:r>
      <w:r w:rsidR="00E552CF" w:rsidRPr="00FD5E03">
        <w:rPr>
          <w:rFonts w:ascii="Times New Roman" w:hAnsi="Times New Roman"/>
          <w:b w:val="0"/>
        </w:rPr>
        <w:t>V</w:t>
      </w:r>
      <w:r w:rsidR="00E552CF">
        <w:rPr>
          <w:rFonts w:ascii="Times New Roman" w:hAnsi="Times New Roman"/>
          <w:b w:val="0"/>
        </w:rPr>
        <w:t> </w:t>
      </w:r>
      <w:r w:rsidR="00E552CF" w:rsidRPr="00FD5E03">
        <w:rPr>
          <w:rFonts w:ascii="Times New Roman" w:hAnsi="Times New Roman"/>
          <w:b w:val="0"/>
        </w:rPr>
        <w:t>Praze</w:t>
      </w:r>
      <w:r w:rsidR="00E552CF">
        <w:rPr>
          <w:rFonts w:ascii="Times New Roman" w:hAnsi="Times New Roman"/>
          <w:b w:val="0"/>
        </w:rPr>
        <w:t xml:space="preserve">, </w:t>
      </w:r>
      <w:r w:rsidR="00E552CF" w:rsidRPr="00FD5E03">
        <w:rPr>
          <w:rFonts w:ascii="Times New Roman" w:hAnsi="Times New Roman"/>
          <w:b w:val="0"/>
        </w:rPr>
        <w:t>dne</w:t>
      </w:r>
      <w:r w:rsidR="00E552CF">
        <w:rPr>
          <w:rFonts w:ascii="Times New Roman" w:hAnsi="Times New Roman"/>
          <w:b w:val="0"/>
        </w:rPr>
        <w:t xml:space="preserve"> ________</w:t>
      </w:r>
      <w:r w:rsidRPr="00FD5E03">
        <w:rPr>
          <w:rFonts w:ascii="Times New Roman" w:hAnsi="Times New Roman"/>
          <w:b w:val="0"/>
        </w:rPr>
        <w:tab/>
      </w:r>
    </w:p>
    <w:p w14:paraId="2599184A" w14:textId="3231D5AB" w:rsidR="00D72767" w:rsidRDefault="00D72767" w:rsidP="00D72767">
      <w:pPr>
        <w:pStyle w:val="Zkladntext"/>
        <w:tabs>
          <w:tab w:val="left" w:pos="4962"/>
        </w:tabs>
        <w:rPr>
          <w:rFonts w:ascii="Times New Roman" w:hAnsi="Times New Roman"/>
          <w:b w:val="0"/>
        </w:rPr>
      </w:pPr>
    </w:p>
    <w:p w14:paraId="3CDEDFFB" w14:textId="77777777" w:rsidR="003E79D7" w:rsidRDefault="003E79D7" w:rsidP="00D72767">
      <w:pPr>
        <w:pStyle w:val="Zkladntext"/>
        <w:tabs>
          <w:tab w:val="left" w:pos="4962"/>
        </w:tabs>
        <w:rPr>
          <w:rFonts w:ascii="Times New Roman" w:hAnsi="Times New Roman"/>
          <w:b w:val="0"/>
        </w:rPr>
      </w:pPr>
    </w:p>
    <w:p w14:paraId="310D9799" w14:textId="7142FECE" w:rsidR="00545938" w:rsidRDefault="00D72767" w:rsidP="00D72767">
      <w:pPr>
        <w:pStyle w:val="Zkladntext"/>
        <w:tabs>
          <w:tab w:val="left" w:pos="4962"/>
        </w:tabs>
        <w:rPr>
          <w:rFonts w:ascii="Times New Roman" w:hAnsi="Times New Roman"/>
        </w:rPr>
      </w:pPr>
      <w:r w:rsidRPr="00FD5E03">
        <w:rPr>
          <w:rFonts w:ascii="Times New Roman" w:hAnsi="Times New Roman"/>
        </w:rPr>
        <w:t>Zhotovitel:</w:t>
      </w:r>
      <w:r w:rsidR="00545938">
        <w:rPr>
          <w:rFonts w:ascii="Times New Roman" w:hAnsi="Times New Roman"/>
        </w:rPr>
        <w:t xml:space="preserve"> </w:t>
      </w:r>
    </w:p>
    <w:p w14:paraId="7D459C5B" w14:textId="681F8E52" w:rsidR="00D72767" w:rsidRDefault="00BF0071" w:rsidP="00D72767">
      <w:pPr>
        <w:pStyle w:val="Zkladntext"/>
        <w:tabs>
          <w:tab w:val="left" w:pos="4962"/>
        </w:tabs>
        <w:rPr>
          <w:rFonts w:ascii="Times New Roman" w:hAnsi="Times New Roman"/>
          <w:b w:val="0"/>
        </w:rPr>
      </w:pPr>
      <w:r>
        <w:rPr>
          <w:rFonts w:ascii="Times New Roman" w:hAnsi="Times New Roman"/>
        </w:rPr>
        <w:tab/>
        <w:t>Objednatel:</w:t>
      </w:r>
    </w:p>
    <w:p w14:paraId="728C4837" w14:textId="21EEC627" w:rsidR="00D72767" w:rsidRPr="00FD5E03" w:rsidRDefault="0048365A" w:rsidP="003E3704">
      <w:pPr>
        <w:pStyle w:val="Zkladntext"/>
        <w:tabs>
          <w:tab w:val="left" w:pos="4962"/>
        </w:tabs>
        <w:rPr>
          <w:rFonts w:ascii="Times New Roman" w:hAnsi="Times New Roman"/>
          <w:b w:val="0"/>
        </w:rPr>
      </w:pPr>
      <w:r>
        <w:rPr>
          <w:rFonts w:ascii="Times New Roman" w:hAnsi="Times New Roman"/>
          <w:b w:val="0"/>
        </w:rPr>
        <w:t xml:space="preserve">                                                                                    </w:t>
      </w:r>
    </w:p>
    <w:p w14:paraId="0ABB5B3F" w14:textId="3D2B3F9B" w:rsidR="00D72767" w:rsidRDefault="0048365A" w:rsidP="00D72767">
      <w:pPr>
        <w:pStyle w:val="Zkladntext"/>
        <w:tabs>
          <w:tab w:val="left" w:pos="4962"/>
        </w:tabs>
        <w:rPr>
          <w:rFonts w:ascii="Times New Roman" w:hAnsi="Times New Roman"/>
          <w:b w:val="0"/>
        </w:rPr>
      </w:pPr>
      <w:r>
        <w:rPr>
          <w:rFonts w:ascii="Times New Roman" w:hAnsi="Times New Roman"/>
          <w:b w:val="0"/>
        </w:rPr>
        <w:t xml:space="preserve">                                       </w:t>
      </w:r>
    </w:p>
    <w:p w14:paraId="1A468E9E" w14:textId="77777777" w:rsidR="006475F2" w:rsidRPr="00FD5E03" w:rsidRDefault="006475F2" w:rsidP="00D72767">
      <w:pPr>
        <w:pStyle w:val="Zkladntext"/>
        <w:tabs>
          <w:tab w:val="left" w:pos="4962"/>
        </w:tabs>
        <w:rPr>
          <w:rFonts w:ascii="Times New Roman" w:hAnsi="Times New Roman"/>
          <w:b w:val="0"/>
        </w:rPr>
      </w:pPr>
    </w:p>
    <w:p w14:paraId="50A83DB4" w14:textId="5EBDF077" w:rsidR="00D72767" w:rsidRPr="00FD5E03" w:rsidRDefault="00D72767" w:rsidP="00D72767">
      <w:pPr>
        <w:pStyle w:val="Zkladntext"/>
        <w:tabs>
          <w:tab w:val="left" w:pos="4962"/>
        </w:tabs>
        <w:rPr>
          <w:rFonts w:ascii="Times New Roman" w:hAnsi="Times New Roman"/>
          <w:b w:val="0"/>
        </w:rPr>
      </w:pPr>
      <w:r>
        <w:rPr>
          <w:rFonts w:ascii="Times New Roman" w:hAnsi="Times New Roman"/>
          <w:b w:val="0"/>
        </w:rPr>
        <w:t>_______________________</w:t>
      </w:r>
      <w:r w:rsidR="00BF0071">
        <w:rPr>
          <w:rFonts w:ascii="Times New Roman" w:hAnsi="Times New Roman"/>
          <w:b w:val="0"/>
        </w:rPr>
        <w:tab/>
        <w:t>_______________________</w:t>
      </w:r>
    </w:p>
    <w:p w14:paraId="5384CB75" w14:textId="2481C9C8" w:rsidR="0061531D" w:rsidRPr="00FD5E03" w:rsidRDefault="00C34416" w:rsidP="0061531D">
      <w:pPr>
        <w:jc w:val="both"/>
        <w:rPr>
          <w:b/>
          <w:sz w:val="24"/>
          <w:szCs w:val="24"/>
        </w:rPr>
      </w:pPr>
      <w:r w:rsidRPr="001F7676">
        <w:rPr>
          <w:rStyle w:val="DeltaViewFormatChange"/>
          <w:b/>
          <w:bCs/>
          <w:color w:val="auto"/>
          <w:sz w:val="24"/>
          <w:szCs w:val="24"/>
        </w:rPr>
        <w:t>Fa Podrazil s.r.o.</w:t>
      </w:r>
      <w:r w:rsidR="0061531D">
        <w:rPr>
          <w:rStyle w:val="DeltaViewFormatChange"/>
          <w:b/>
          <w:bCs/>
          <w:color w:val="auto"/>
          <w:sz w:val="24"/>
          <w:szCs w:val="24"/>
        </w:rPr>
        <w:tab/>
      </w:r>
      <w:r w:rsidR="0061531D">
        <w:rPr>
          <w:rStyle w:val="DeltaViewFormatChange"/>
          <w:b/>
          <w:bCs/>
          <w:color w:val="auto"/>
          <w:sz w:val="24"/>
          <w:szCs w:val="24"/>
        </w:rPr>
        <w:tab/>
      </w:r>
      <w:r w:rsidR="0061531D">
        <w:rPr>
          <w:rStyle w:val="DeltaViewFormatChange"/>
          <w:b/>
          <w:bCs/>
          <w:color w:val="auto"/>
          <w:sz w:val="24"/>
          <w:szCs w:val="24"/>
        </w:rPr>
        <w:tab/>
      </w:r>
      <w:r w:rsidR="0061531D">
        <w:rPr>
          <w:rStyle w:val="DeltaViewFormatChange"/>
          <w:b/>
          <w:bCs/>
          <w:color w:val="auto"/>
          <w:sz w:val="24"/>
          <w:szCs w:val="24"/>
        </w:rPr>
        <w:tab/>
      </w:r>
      <w:r w:rsidR="000F61E2">
        <w:rPr>
          <w:b/>
          <w:sz w:val="24"/>
          <w:szCs w:val="24"/>
        </w:rPr>
        <w:t>Gymnázium Josefa Jungmanna, Litoměřice</w:t>
      </w:r>
    </w:p>
    <w:p w14:paraId="318A6D30" w14:textId="1EC57973" w:rsidR="00461B6B" w:rsidRDefault="00461B6B" w:rsidP="00D72767">
      <w:pPr>
        <w:pStyle w:val="Zkladntext"/>
        <w:tabs>
          <w:tab w:val="left" w:pos="4962"/>
        </w:tabs>
        <w:rPr>
          <w:rFonts w:ascii="Times New Roman" w:hAnsi="Times New Roman"/>
          <w:b w:val="0"/>
        </w:rPr>
      </w:pPr>
      <w:proofErr w:type="spellStart"/>
      <w:r>
        <w:rPr>
          <w:rFonts w:ascii="Times New Roman" w:hAnsi="Times New Roman"/>
          <w:b w:val="0"/>
        </w:rPr>
        <w:t>PaedDr.Štěpánka</w:t>
      </w:r>
      <w:proofErr w:type="spellEnd"/>
      <w:r>
        <w:rPr>
          <w:rFonts w:ascii="Times New Roman" w:hAnsi="Times New Roman"/>
          <w:b w:val="0"/>
        </w:rPr>
        <w:t xml:space="preserve"> Kovařovicová</w:t>
      </w:r>
      <w:r w:rsidR="000F61E2">
        <w:rPr>
          <w:rFonts w:ascii="Times New Roman" w:hAnsi="Times New Roman"/>
          <w:b w:val="0"/>
        </w:rPr>
        <w:tab/>
        <w:t>RNDr. Radka Balounová Ph.D.</w:t>
      </w:r>
    </w:p>
    <w:p w14:paraId="4A612066" w14:textId="1C70F9EC" w:rsidR="00D72767" w:rsidRPr="00FD5E03" w:rsidRDefault="00461B6B" w:rsidP="00D72767">
      <w:pPr>
        <w:pStyle w:val="Zkladntext"/>
        <w:tabs>
          <w:tab w:val="left" w:pos="4962"/>
        </w:tabs>
        <w:rPr>
          <w:rFonts w:ascii="Times New Roman" w:hAnsi="Times New Roman"/>
          <w:b w:val="0"/>
        </w:rPr>
      </w:pPr>
      <w:r>
        <w:rPr>
          <w:rFonts w:ascii="Times New Roman" w:hAnsi="Times New Roman"/>
          <w:b w:val="0"/>
        </w:rPr>
        <w:t>na základě plné moci</w:t>
      </w:r>
      <w:r w:rsidR="000F61E2">
        <w:rPr>
          <w:rFonts w:ascii="Times New Roman" w:hAnsi="Times New Roman"/>
          <w:b w:val="0"/>
        </w:rPr>
        <w:tab/>
      </w:r>
      <w:r w:rsidR="000F61E2">
        <w:rPr>
          <w:rFonts w:ascii="Times New Roman" w:hAnsi="Times New Roman"/>
          <w:b w:val="0"/>
        </w:rPr>
        <w:tab/>
        <w:t xml:space="preserve">    ředitelka</w:t>
      </w:r>
      <w:r w:rsidR="006475F2">
        <w:rPr>
          <w:rFonts w:ascii="Times New Roman" w:hAnsi="Times New Roman"/>
          <w:b w:val="0"/>
        </w:rPr>
        <w:tab/>
      </w:r>
      <w:r w:rsidR="00BF0071">
        <w:rPr>
          <w:rFonts w:ascii="Times New Roman" w:hAnsi="Times New Roman"/>
          <w:b w:val="0"/>
        </w:rPr>
        <w:tab/>
      </w:r>
      <w:r w:rsidR="00D72767" w:rsidRPr="00FD5E03">
        <w:rPr>
          <w:rFonts w:ascii="Times New Roman" w:hAnsi="Times New Roman"/>
          <w:b w:val="0"/>
        </w:rPr>
        <w:tab/>
      </w:r>
    </w:p>
    <w:p w14:paraId="3709056D" w14:textId="77777777" w:rsidR="00D72767" w:rsidRPr="00FD5E03" w:rsidRDefault="00D72767" w:rsidP="00D72767">
      <w:pPr>
        <w:pStyle w:val="Zkladntext"/>
        <w:tabs>
          <w:tab w:val="left" w:pos="4962"/>
        </w:tabs>
        <w:rPr>
          <w:rFonts w:ascii="Times New Roman" w:hAnsi="Times New Roman"/>
          <w:b w:val="0"/>
        </w:rPr>
      </w:pPr>
    </w:p>
    <w:p w14:paraId="1342875E" w14:textId="78352445" w:rsidR="0061531D" w:rsidRPr="00FD5E03" w:rsidRDefault="00D72767" w:rsidP="0061531D">
      <w:pPr>
        <w:jc w:val="both"/>
        <w:rPr>
          <w:b/>
          <w:sz w:val="24"/>
          <w:szCs w:val="24"/>
        </w:rPr>
      </w:pPr>
      <w:r>
        <w:rPr>
          <w:b/>
        </w:rPr>
        <w:tab/>
      </w:r>
      <w:r w:rsidR="0061531D">
        <w:rPr>
          <w:b/>
        </w:rPr>
        <w:tab/>
      </w:r>
      <w:r w:rsidR="0061531D">
        <w:rPr>
          <w:b/>
        </w:rPr>
        <w:tab/>
      </w:r>
      <w:r w:rsidR="0061531D">
        <w:rPr>
          <w:b/>
        </w:rPr>
        <w:tab/>
      </w:r>
      <w:r w:rsidR="0061531D">
        <w:rPr>
          <w:b/>
        </w:rPr>
        <w:tab/>
      </w:r>
    </w:p>
    <w:p w14:paraId="43C66095" w14:textId="02EB99A8" w:rsidR="00D72767" w:rsidRPr="00FD5E03" w:rsidRDefault="0061531D" w:rsidP="00D72767">
      <w:pPr>
        <w:pStyle w:val="Zkladntext"/>
        <w:tabs>
          <w:tab w:val="left" w:pos="3969"/>
        </w:tabs>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p>
    <w:p w14:paraId="34B54F8A" w14:textId="581D62E9" w:rsidR="008C4ABB" w:rsidRDefault="00D72767" w:rsidP="00D72767">
      <w:pPr>
        <w:pStyle w:val="Zkladntext"/>
        <w:tabs>
          <w:tab w:val="left" w:pos="3969"/>
        </w:tabs>
        <w:jc w:val="left"/>
        <w:rPr>
          <w:rFonts w:ascii="Times New Roman" w:hAnsi="Times New Roman"/>
          <w:b w:val="0"/>
        </w:rPr>
      </w:pPr>
      <w:r w:rsidRPr="00FD5E03">
        <w:rPr>
          <w:rFonts w:ascii="Times New Roman" w:hAnsi="Times New Roman"/>
          <w:b w:val="0"/>
        </w:rPr>
        <w:tab/>
      </w:r>
      <w:r>
        <w:rPr>
          <w:rFonts w:ascii="Times New Roman" w:hAnsi="Times New Roman"/>
          <w:b w:val="0"/>
        </w:rPr>
        <w:tab/>
      </w:r>
      <w:r>
        <w:rPr>
          <w:rFonts w:ascii="Times New Roman" w:hAnsi="Times New Roman"/>
          <w:b w:val="0"/>
        </w:rPr>
        <w:tab/>
      </w:r>
    </w:p>
    <w:p w14:paraId="037A3FED" w14:textId="77777777" w:rsidR="003E3704" w:rsidRDefault="003E3704" w:rsidP="00D72767">
      <w:pPr>
        <w:pStyle w:val="Zkladntext"/>
        <w:tabs>
          <w:tab w:val="left" w:pos="3969"/>
        </w:tabs>
        <w:jc w:val="left"/>
        <w:rPr>
          <w:rFonts w:ascii="Times New Roman" w:hAnsi="Times New Roman"/>
          <w:b w:val="0"/>
        </w:rPr>
      </w:pPr>
    </w:p>
    <w:p w14:paraId="03F3109D" w14:textId="77777777" w:rsidR="003E3704" w:rsidRDefault="003E3704" w:rsidP="00D72767">
      <w:pPr>
        <w:pStyle w:val="Zkladntext"/>
        <w:tabs>
          <w:tab w:val="left" w:pos="3969"/>
        </w:tabs>
        <w:jc w:val="left"/>
        <w:rPr>
          <w:rFonts w:ascii="Times New Roman" w:hAnsi="Times New Roman"/>
          <w:b w:val="0"/>
        </w:rPr>
      </w:pPr>
    </w:p>
    <w:p w14:paraId="1ED0FC47" w14:textId="77777777" w:rsidR="003E3704" w:rsidRDefault="003E3704" w:rsidP="00D72767">
      <w:pPr>
        <w:pStyle w:val="Zkladntext"/>
        <w:tabs>
          <w:tab w:val="left" w:pos="3969"/>
        </w:tabs>
        <w:jc w:val="left"/>
        <w:rPr>
          <w:rFonts w:ascii="Times New Roman" w:hAnsi="Times New Roman"/>
          <w:b w:val="0"/>
        </w:rPr>
      </w:pPr>
    </w:p>
    <w:p w14:paraId="2A83A12E" w14:textId="77777777" w:rsidR="00FB25F8" w:rsidRPr="00422D83" w:rsidRDefault="00FB25F8" w:rsidP="00FB25F8">
      <w:pPr>
        <w:rPr>
          <w:sz w:val="24"/>
          <w:szCs w:val="24"/>
        </w:rPr>
      </w:pPr>
    </w:p>
    <w:p w14:paraId="7AFCC2B8" w14:textId="2ED1632E" w:rsidR="00FD4262" w:rsidRPr="00FD4262" w:rsidRDefault="00FD4262" w:rsidP="00FD4262">
      <w:pPr>
        <w:pStyle w:val="Zkladntext"/>
        <w:tabs>
          <w:tab w:val="left" w:pos="3969"/>
        </w:tabs>
        <w:rPr>
          <w:rFonts w:ascii="Times New Roman" w:hAnsi="Times New Roman"/>
          <w:b w:val="0"/>
        </w:rPr>
      </w:pPr>
    </w:p>
    <w:sectPr w:rsidR="00FD4262" w:rsidRPr="00FD4262" w:rsidSect="00C70293">
      <w:footerReference w:type="default" r:id="rId8"/>
      <w:pgSz w:w="11906" w:h="16838" w:code="9"/>
      <w:pgMar w:top="1701" w:right="1416" w:bottom="1985" w:left="1701" w:header="1247" w:footer="970" w:gutter="0"/>
      <w:cols w:space="9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22151" w14:textId="77777777" w:rsidR="00D96D9C" w:rsidRDefault="00D96D9C">
      <w:r>
        <w:separator/>
      </w:r>
    </w:p>
  </w:endnote>
  <w:endnote w:type="continuationSeparator" w:id="0">
    <w:p w14:paraId="69B1EB14" w14:textId="77777777" w:rsidR="00D96D9C" w:rsidRDefault="00D9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eidemannItcTEE">
    <w:altName w:val="Times New Roman"/>
    <w:charset w:val="00"/>
    <w:family w:val="auto"/>
    <w:pitch w:val="variable"/>
    <w:sig w:usb0="00000007" w:usb1="00000000" w:usb2="00000000" w:usb3="00000000" w:csb0="00000083"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Times New Roman"/>
    <w:panose1 w:val="00000000000000000000"/>
    <w:charset w:val="C8"/>
    <w:family w:val="decorative"/>
    <w:notTrueType/>
    <w:pitch w:val="variable"/>
    <w:sig w:usb0="00000001"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Arial,Malgun Gothic">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5E4F" w14:textId="77777777" w:rsidR="00B12BD7" w:rsidRPr="00766E00" w:rsidRDefault="00B12BD7">
    <w:pPr>
      <w:pStyle w:val="Zpat"/>
      <w:jc w:val="center"/>
      <w:rPr>
        <w:sz w:val="24"/>
        <w:szCs w:val="24"/>
      </w:rPr>
    </w:pPr>
    <w:r w:rsidRPr="00766E00">
      <w:rPr>
        <w:sz w:val="24"/>
        <w:szCs w:val="24"/>
      </w:rPr>
      <w:fldChar w:fldCharType="begin"/>
    </w:r>
    <w:r w:rsidRPr="00766E00">
      <w:rPr>
        <w:sz w:val="24"/>
        <w:szCs w:val="24"/>
      </w:rPr>
      <w:instrText>PAGE   \* MERGEFORMAT</w:instrText>
    </w:r>
    <w:r w:rsidRPr="00766E00">
      <w:rPr>
        <w:sz w:val="24"/>
        <w:szCs w:val="24"/>
      </w:rPr>
      <w:fldChar w:fldCharType="separate"/>
    </w:r>
    <w:r w:rsidR="00437E41">
      <w:rPr>
        <w:noProof/>
        <w:sz w:val="24"/>
        <w:szCs w:val="24"/>
      </w:rPr>
      <w:t>8</w:t>
    </w:r>
    <w:r w:rsidRPr="00766E00">
      <w:rPr>
        <w:sz w:val="24"/>
        <w:szCs w:val="24"/>
      </w:rPr>
      <w:fldChar w:fldCharType="end"/>
    </w:r>
  </w:p>
  <w:p w14:paraId="7FD0CAFF" w14:textId="77777777" w:rsidR="00B12BD7" w:rsidRPr="00766E00" w:rsidRDefault="00B12BD7" w:rsidP="00964A00">
    <w:pPr>
      <w:pStyle w:val="Zpat"/>
    </w:pPr>
  </w:p>
  <w:p w14:paraId="389DB713" w14:textId="77777777" w:rsidR="00B12BD7" w:rsidRDefault="00B12B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CA29E" w14:textId="77777777" w:rsidR="00D96D9C" w:rsidRDefault="00D96D9C">
      <w:r>
        <w:separator/>
      </w:r>
    </w:p>
  </w:footnote>
  <w:footnote w:type="continuationSeparator" w:id="0">
    <w:p w14:paraId="772B4CB2" w14:textId="77777777" w:rsidR="00D96D9C" w:rsidRDefault="00D96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7E13"/>
    <w:multiLevelType w:val="hybridMultilevel"/>
    <w:tmpl w:val="E62E1A30"/>
    <w:lvl w:ilvl="0" w:tplc="0405000F">
      <w:start w:val="1"/>
      <w:numFmt w:val="decimal"/>
      <w:lvlText w:val="%1."/>
      <w:lvlJc w:val="left"/>
      <w:pPr>
        <w:tabs>
          <w:tab w:val="num" w:pos="360"/>
        </w:tabs>
        <w:ind w:left="360" w:hanging="360"/>
      </w:pPr>
    </w:lvl>
    <w:lvl w:ilvl="1" w:tplc="DD24582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9F4F88"/>
    <w:multiLevelType w:val="hybridMultilevel"/>
    <w:tmpl w:val="5A1097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4B9619D"/>
    <w:multiLevelType w:val="hybridMultilevel"/>
    <w:tmpl w:val="EB58579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024D7C"/>
    <w:multiLevelType w:val="hybridMultilevel"/>
    <w:tmpl w:val="9BB84E3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6674C04"/>
    <w:multiLevelType w:val="hybridMultilevel"/>
    <w:tmpl w:val="058E7C5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AEE0287"/>
    <w:multiLevelType w:val="hybridMultilevel"/>
    <w:tmpl w:val="5F302A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4872D7"/>
    <w:multiLevelType w:val="hybridMultilevel"/>
    <w:tmpl w:val="D2C67B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4960D4"/>
    <w:multiLevelType w:val="hybridMultilevel"/>
    <w:tmpl w:val="FEF8F7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3D08A0"/>
    <w:multiLevelType w:val="hybridMultilevel"/>
    <w:tmpl w:val="40D6D9FE"/>
    <w:lvl w:ilvl="0" w:tplc="688E7862">
      <w:start w:val="1"/>
      <w:numFmt w:val="decimal"/>
      <w:lvlText w:val="6.2.%1."/>
      <w:lvlJc w:val="left"/>
      <w:pPr>
        <w:widowControl w:val="0"/>
        <w:autoSpaceDE w:val="0"/>
        <w:autoSpaceDN w:val="0"/>
        <w:adjustRightInd w:val="0"/>
        <w:ind w:left="720"/>
      </w:pPr>
      <w:rPr>
        <w:rFonts w:ascii="Times New Roman" w:hAnsi="Times New Roman" w:cs="Times New Roman"/>
        <w:sz w:val="20"/>
        <w:szCs w:val="20"/>
      </w:rPr>
    </w:lvl>
    <w:lvl w:ilvl="1" w:tplc="FFFFFFFF">
      <w:start w:val="1"/>
      <w:numFmt w:val="lowerLetter"/>
      <w:lvlText w:val="%2."/>
      <w:lvlJc w:val="left"/>
      <w:pPr>
        <w:widowControl w:val="0"/>
        <w:autoSpaceDE w:val="0"/>
        <w:autoSpaceDN w:val="0"/>
        <w:adjustRightInd w:val="0"/>
        <w:ind w:left="1440" w:hanging="360"/>
      </w:pPr>
      <w:rPr>
        <w:rFonts w:ascii="Times New Roman" w:hAnsi="Times New Roman" w:cs="Times New Roman"/>
        <w:sz w:val="20"/>
        <w:szCs w:val="20"/>
      </w:rPr>
    </w:lvl>
    <w:lvl w:ilvl="2" w:tplc="FFFFFFFF">
      <w:start w:val="1"/>
      <w:numFmt w:val="lowerRoman"/>
      <w:lvlText w:val="%3."/>
      <w:lvlJc w:val="right"/>
      <w:pPr>
        <w:widowControl w:val="0"/>
        <w:autoSpaceDE w:val="0"/>
        <w:autoSpaceDN w:val="0"/>
        <w:adjustRightInd w:val="0"/>
        <w:ind w:left="2160" w:hanging="180"/>
      </w:pPr>
      <w:rPr>
        <w:rFonts w:ascii="Times New Roman" w:hAnsi="Times New Roman" w:cs="Times New Roman"/>
        <w:sz w:val="20"/>
        <w:szCs w:val="20"/>
      </w:rPr>
    </w:lvl>
    <w:lvl w:ilvl="3" w:tplc="FFFFFFFF">
      <w:start w:val="1"/>
      <w:numFmt w:val="decimal"/>
      <w:lvlText w:val="%4."/>
      <w:lvlJc w:val="left"/>
      <w:pPr>
        <w:widowControl w:val="0"/>
        <w:autoSpaceDE w:val="0"/>
        <w:autoSpaceDN w:val="0"/>
        <w:adjustRightInd w:val="0"/>
        <w:ind w:left="2880" w:hanging="360"/>
      </w:pPr>
      <w:rPr>
        <w:rFonts w:ascii="Times New Roman" w:hAnsi="Times New Roman" w:cs="Times New Roman"/>
        <w:sz w:val="20"/>
        <w:szCs w:val="20"/>
      </w:rPr>
    </w:lvl>
    <w:lvl w:ilvl="4" w:tplc="FFFFFFFF">
      <w:start w:val="1"/>
      <w:numFmt w:val="lowerLetter"/>
      <w:lvlText w:val="%5."/>
      <w:lvlJc w:val="left"/>
      <w:pPr>
        <w:widowControl w:val="0"/>
        <w:autoSpaceDE w:val="0"/>
        <w:autoSpaceDN w:val="0"/>
        <w:adjustRightInd w:val="0"/>
        <w:ind w:left="3600" w:hanging="360"/>
      </w:pPr>
      <w:rPr>
        <w:rFonts w:ascii="Times New Roman" w:hAnsi="Times New Roman" w:cs="Times New Roman"/>
        <w:sz w:val="20"/>
        <w:szCs w:val="20"/>
      </w:rPr>
    </w:lvl>
    <w:lvl w:ilvl="5" w:tplc="FFFFFFFF">
      <w:start w:val="1"/>
      <w:numFmt w:val="lowerRoman"/>
      <w:lvlText w:val="%6."/>
      <w:lvlJc w:val="right"/>
      <w:pPr>
        <w:widowControl w:val="0"/>
        <w:autoSpaceDE w:val="0"/>
        <w:autoSpaceDN w:val="0"/>
        <w:adjustRightInd w:val="0"/>
        <w:ind w:left="4320" w:hanging="180"/>
      </w:pPr>
      <w:rPr>
        <w:rFonts w:ascii="Times New Roman" w:hAnsi="Times New Roman" w:cs="Times New Roman"/>
        <w:sz w:val="20"/>
        <w:szCs w:val="20"/>
      </w:rPr>
    </w:lvl>
    <w:lvl w:ilvl="6" w:tplc="FFFFFFFF">
      <w:start w:val="1"/>
      <w:numFmt w:val="decimal"/>
      <w:lvlText w:val="%7."/>
      <w:lvlJc w:val="left"/>
      <w:pPr>
        <w:widowControl w:val="0"/>
        <w:autoSpaceDE w:val="0"/>
        <w:autoSpaceDN w:val="0"/>
        <w:adjustRightInd w:val="0"/>
        <w:ind w:left="5040" w:hanging="360"/>
      </w:pPr>
      <w:rPr>
        <w:rFonts w:ascii="Times New Roman" w:hAnsi="Times New Roman" w:cs="Times New Roman"/>
        <w:sz w:val="20"/>
        <w:szCs w:val="20"/>
      </w:rPr>
    </w:lvl>
    <w:lvl w:ilvl="7" w:tplc="FFFFFFFF">
      <w:start w:val="1"/>
      <w:numFmt w:val="lowerLetter"/>
      <w:lvlText w:val="%8."/>
      <w:lvlJc w:val="left"/>
      <w:pPr>
        <w:widowControl w:val="0"/>
        <w:autoSpaceDE w:val="0"/>
        <w:autoSpaceDN w:val="0"/>
        <w:adjustRightInd w:val="0"/>
        <w:ind w:left="5760" w:hanging="360"/>
      </w:pPr>
      <w:rPr>
        <w:rFonts w:ascii="Times New Roman" w:hAnsi="Times New Roman" w:cs="Times New Roman"/>
        <w:sz w:val="20"/>
        <w:szCs w:val="20"/>
      </w:rPr>
    </w:lvl>
    <w:lvl w:ilvl="8" w:tplc="FFFFFFFF">
      <w:start w:val="1"/>
      <w:numFmt w:val="lowerRoman"/>
      <w:lvlText w:val="%9."/>
      <w:lvlJc w:val="right"/>
      <w:pPr>
        <w:widowControl w:val="0"/>
        <w:autoSpaceDE w:val="0"/>
        <w:autoSpaceDN w:val="0"/>
        <w:adjustRightInd w:val="0"/>
        <w:ind w:left="6480" w:hanging="180"/>
      </w:pPr>
      <w:rPr>
        <w:rFonts w:ascii="Times New Roman" w:hAnsi="Times New Roman" w:cs="Times New Roman"/>
        <w:sz w:val="20"/>
        <w:szCs w:val="20"/>
      </w:rPr>
    </w:lvl>
  </w:abstractNum>
  <w:abstractNum w:abstractNumId="9" w15:restartNumberingAfterBreak="0">
    <w:nsid w:val="17375B6E"/>
    <w:multiLevelType w:val="hybridMultilevel"/>
    <w:tmpl w:val="9BCC54E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8C02179"/>
    <w:multiLevelType w:val="hybridMultilevel"/>
    <w:tmpl w:val="A6EE9C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0A816C6"/>
    <w:multiLevelType w:val="hybridMultilevel"/>
    <w:tmpl w:val="9B4E8DB4"/>
    <w:lvl w:ilvl="0" w:tplc="04050005">
      <w:start w:val="1"/>
      <w:numFmt w:val="bullet"/>
      <w:lvlText w:val=""/>
      <w:lvlJc w:val="left"/>
      <w:pPr>
        <w:ind w:left="644" w:hanging="360"/>
      </w:pPr>
      <w:rPr>
        <w:rFonts w:ascii="Wingdings" w:hAnsi="Wingdings"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12" w15:restartNumberingAfterBreak="0">
    <w:nsid w:val="22B121A8"/>
    <w:multiLevelType w:val="hybridMultilevel"/>
    <w:tmpl w:val="3F483B5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33D2183"/>
    <w:multiLevelType w:val="hybridMultilevel"/>
    <w:tmpl w:val="A4ACF7A8"/>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C207456"/>
    <w:multiLevelType w:val="hybridMultilevel"/>
    <w:tmpl w:val="920657D6"/>
    <w:lvl w:ilvl="0" w:tplc="8EFA7D1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FD3A10"/>
    <w:multiLevelType w:val="hybridMultilevel"/>
    <w:tmpl w:val="6F06DA1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7BB2FA0"/>
    <w:multiLevelType w:val="hybridMultilevel"/>
    <w:tmpl w:val="1BECA146"/>
    <w:lvl w:ilvl="0" w:tplc="8E5256FA">
      <w:start w:val="1"/>
      <w:numFmt w:val="decimal"/>
      <w:lvlText w:val="6.1.%1."/>
      <w:lvlJc w:val="left"/>
      <w:pPr>
        <w:widowControl w:val="0"/>
        <w:autoSpaceDE w:val="0"/>
        <w:autoSpaceDN w:val="0"/>
        <w:adjustRightInd w:val="0"/>
        <w:ind w:left="720"/>
      </w:pPr>
      <w:rPr>
        <w:rFonts w:ascii="Times New Roman" w:hAnsi="Times New Roman" w:cs="Times New Roman"/>
        <w:sz w:val="20"/>
        <w:szCs w:val="20"/>
      </w:rPr>
    </w:lvl>
    <w:lvl w:ilvl="1" w:tplc="FFFFFFFF">
      <w:start w:val="1"/>
      <w:numFmt w:val="lowerLetter"/>
      <w:lvlText w:val="%2."/>
      <w:lvlJc w:val="left"/>
      <w:pPr>
        <w:widowControl w:val="0"/>
        <w:autoSpaceDE w:val="0"/>
        <w:autoSpaceDN w:val="0"/>
        <w:adjustRightInd w:val="0"/>
        <w:ind w:left="1440" w:hanging="360"/>
      </w:pPr>
      <w:rPr>
        <w:rFonts w:ascii="Times New Roman" w:hAnsi="Times New Roman" w:cs="Times New Roman"/>
        <w:sz w:val="20"/>
        <w:szCs w:val="20"/>
      </w:rPr>
    </w:lvl>
    <w:lvl w:ilvl="2" w:tplc="FFFFFFFF">
      <w:start w:val="1"/>
      <w:numFmt w:val="lowerRoman"/>
      <w:lvlText w:val="%3."/>
      <w:lvlJc w:val="right"/>
      <w:pPr>
        <w:widowControl w:val="0"/>
        <w:autoSpaceDE w:val="0"/>
        <w:autoSpaceDN w:val="0"/>
        <w:adjustRightInd w:val="0"/>
        <w:ind w:left="2160" w:hanging="180"/>
      </w:pPr>
      <w:rPr>
        <w:rFonts w:ascii="Times New Roman" w:hAnsi="Times New Roman" w:cs="Times New Roman"/>
        <w:sz w:val="20"/>
        <w:szCs w:val="20"/>
      </w:rPr>
    </w:lvl>
    <w:lvl w:ilvl="3" w:tplc="FFFFFFFF">
      <w:start w:val="1"/>
      <w:numFmt w:val="decimal"/>
      <w:lvlText w:val="%4."/>
      <w:lvlJc w:val="left"/>
      <w:pPr>
        <w:widowControl w:val="0"/>
        <w:autoSpaceDE w:val="0"/>
        <w:autoSpaceDN w:val="0"/>
        <w:adjustRightInd w:val="0"/>
        <w:ind w:left="2880" w:hanging="360"/>
      </w:pPr>
      <w:rPr>
        <w:rFonts w:ascii="Times New Roman" w:hAnsi="Times New Roman" w:cs="Times New Roman"/>
        <w:sz w:val="20"/>
        <w:szCs w:val="20"/>
      </w:rPr>
    </w:lvl>
    <w:lvl w:ilvl="4" w:tplc="FFFFFFFF">
      <w:start w:val="1"/>
      <w:numFmt w:val="lowerLetter"/>
      <w:lvlText w:val="%5."/>
      <w:lvlJc w:val="left"/>
      <w:pPr>
        <w:widowControl w:val="0"/>
        <w:autoSpaceDE w:val="0"/>
        <w:autoSpaceDN w:val="0"/>
        <w:adjustRightInd w:val="0"/>
        <w:ind w:left="3600" w:hanging="360"/>
      </w:pPr>
      <w:rPr>
        <w:rFonts w:ascii="Times New Roman" w:hAnsi="Times New Roman" w:cs="Times New Roman"/>
        <w:sz w:val="20"/>
        <w:szCs w:val="20"/>
      </w:rPr>
    </w:lvl>
    <w:lvl w:ilvl="5" w:tplc="FFFFFFFF">
      <w:start w:val="1"/>
      <w:numFmt w:val="lowerRoman"/>
      <w:lvlText w:val="%6."/>
      <w:lvlJc w:val="right"/>
      <w:pPr>
        <w:widowControl w:val="0"/>
        <w:autoSpaceDE w:val="0"/>
        <w:autoSpaceDN w:val="0"/>
        <w:adjustRightInd w:val="0"/>
        <w:ind w:left="4320" w:hanging="180"/>
      </w:pPr>
      <w:rPr>
        <w:rFonts w:ascii="Times New Roman" w:hAnsi="Times New Roman" w:cs="Times New Roman"/>
        <w:sz w:val="20"/>
        <w:szCs w:val="20"/>
      </w:rPr>
    </w:lvl>
    <w:lvl w:ilvl="6" w:tplc="FFFFFFFF">
      <w:start w:val="1"/>
      <w:numFmt w:val="decimal"/>
      <w:lvlText w:val="%7."/>
      <w:lvlJc w:val="left"/>
      <w:pPr>
        <w:widowControl w:val="0"/>
        <w:autoSpaceDE w:val="0"/>
        <w:autoSpaceDN w:val="0"/>
        <w:adjustRightInd w:val="0"/>
        <w:ind w:left="5040" w:hanging="360"/>
      </w:pPr>
      <w:rPr>
        <w:rFonts w:ascii="Times New Roman" w:hAnsi="Times New Roman" w:cs="Times New Roman"/>
        <w:sz w:val="20"/>
        <w:szCs w:val="20"/>
      </w:rPr>
    </w:lvl>
    <w:lvl w:ilvl="7" w:tplc="FFFFFFFF">
      <w:start w:val="1"/>
      <w:numFmt w:val="lowerLetter"/>
      <w:lvlText w:val="%8."/>
      <w:lvlJc w:val="left"/>
      <w:pPr>
        <w:widowControl w:val="0"/>
        <w:autoSpaceDE w:val="0"/>
        <w:autoSpaceDN w:val="0"/>
        <w:adjustRightInd w:val="0"/>
        <w:ind w:left="5760" w:hanging="360"/>
      </w:pPr>
      <w:rPr>
        <w:rFonts w:ascii="Times New Roman" w:hAnsi="Times New Roman" w:cs="Times New Roman"/>
        <w:sz w:val="20"/>
        <w:szCs w:val="20"/>
      </w:rPr>
    </w:lvl>
    <w:lvl w:ilvl="8" w:tplc="FFFFFFFF">
      <w:start w:val="1"/>
      <w:numFmt w:val="lowerRoman"/>
      <w:lvlText w:val="%9."/>
      <w:lvlJc w:val="right"/>
      <w:pPr>
        <w:widowControl w:val="0"/>
        <w:autoSpaceDE w:val="0"/>
        <w:autoSpaceDN w:val="0"/>
        <w:adjustRightInd w:val="0"/>
        <w:ind w:left="6480" w:hanging="180"/>
      </w:pPr>
      <w:rPr>
        <w:rFonts w:ascii="Times New Roman" w:hAnsi="Times New Roman" w:cs="Times New Roman"/>
        <w:sz w:val="20"/>
        <w:szCs w:val="20"/>
      </w:rPr>
    </w:lvl>
  </w:abstractNum>
  <w:abstractNum w:abstractNumId="17" w15:restartNumberingAfterBreak="0">
    <w:nsid w:val="37E101DA"/>
    <w:multiLevelType w:val="hybridMultilevel"/>
    <w:tmpl w:val="059A67EC"/>
    <w:lvl w:ilvl="0" w:tplc="2F6E1982">
      <w:start w:val="1"/>
      <w:numFmt w:val="decimal"/>
      <w:lvlText w:val="6.%1."/>
      <w:lvlJc w:val="right"/>
      <w:pPr>
        <w:widowControl w:val="0"/>
        <w:autoSpaceDE w:val="0"/>
        <w:autoSpaceDN w:val="0"/>
        <w:adjustRightInd w:val="0"/>
        <w:ind w:left="720" w:hanging="360"/>
      </w:pPr>
      <w:rPr>
        <w:rFonts w:ascii="Times New Roman" w:hAnsi="Times New Roman" w:cs="Times New Roman"/>
        <w:sz w:val="20"/>
        <w:szCs w:val="20"/>
      </w:rPr>
    </w:lvl>
    <w:lvl w:ilvl="1" w:tplc="FFFFFFFF">
      <w:start w:val="1"/>
      <w:numFmt w:val="lowerLetter"/>
      <w:lvlText w:val="%2."/>
      <w:lvlJc w:val="left"/>
      <w:pPr>
        <w:widowControl w:val="0"/>
        <w:autoSpaceDE w:val="0"/>
        <w:autoSpaceDN w:val="0"/>
        <w:adjustRightInd w:val="0"/>
        <w:ind w:left="1440" w:hanging="360"/>
      </w:pPr>
      <w:rPr>
        <w:rFonts w:ascii="Times New Roman" w:hAnsi="Times New Roman" w:cs="Times New Roman"/>
        <w:sz w:val="20"/>
        <w:szCs w:val="20"/>
      </w:rPr>
    </w:lvl>
    <w:lvl w:ilvl="2" w:tplc="FFFFFFFF">
      <w:start w:val="1"/>
      <w:numFmt w:val="lowerRoman"/>
      <w:lvlText w:val="%3."/>
      <w:lvlJc w:val="right"/>
      <w:pPr>
        <w:widowControl w:val="0"/>
        <w:autoSpaceDE w:val="0"/>
        <w:autoSpaceDN w:val="0"/>
        <w:adjustRightInd w:val="0"/>
        <w:ind w:left="2160" w:hanging="180"/>
      </w:pPr>
      <w:rPr>
        <w:rFonts w:ascii="Times New Roman" w:hAnsi="Times New Roman" w:cs="Times New Roman"/>
        <w:sz w:val="20"/>
        <w:szCs w:val="20"/>
      </w:rPr>
    </w:lvl>
    <w:lvl w:ilvl="3" w:tplc="FFFFFFFF">
      <w:start w:val="1"/>
      <w:numFmt w:val="decimal"/>
      <w:lvlText w:val="%4."/>
      <w:lvlJc w:val="left"/>
      <w:pPr>
        <w:widowControl w:val="0"/>
        <w:autoSpaceDE w:val="0"/>
        <w:autoSpaceDN w:val="0"/>
        <w:adjustRightInd w:val="0"/>
        <w:ind w:left="2880" w:hanging="360"/>
      </w:pPr>
      <w:rPr>
        <w:rFonts w:ascii="Times New Roman" w:hAnsi="Times New Roman" w:cs="Times New Roman"/>
        <w:sz w:val="20"/>
        <w:szCs w:val="20"/>
      </w:rPr>
    </w:lvl>
    <w:lvl w:ilvl="4" w:tplc="FFFFFFFF">
      <w:start w:val="1"/>
      <w:numFmt w:val="lowerLetter"/>
      <w:lvlText w:val="%5."/>
      <w:lvlJc w:val="left"/>
      <w:pPr>
        <w:widowControl w:val="0"/>
        <w:autoSpaceDE w:val="0"/>
        <w:autoSpaceDN w:val="0"/>
        <w:adjustRightInd w:val="0"/>
        <w:ind w:left="3600" w:hanging="360"/>
      </w:pPr>
      <w:rPr>
        <w:rFonts w:ascii="Times New Roman" w:hAnsi="Times New Roman" w:cs="Times New Roman"/>
        <w:sz w:val="20"/>
        <w:szCs w:val="20"/>
      </w:rPr>
    </w:lvl>
    <w:lvl w:ilvl="5" w:tplc="FFFFFFFF">
      <w:start w:val="1"/>
      <w:numFmt w:val="lowerRoman"/>
      <w:lvlText w:val="%6."/>
      <w:lvlJc w:val="right"/>
      <w:pPr>
        <w:widowControl w:val="0"/>
        <w:autoSpaceDE w:val="0"/>
        <w:autoSpaceDN w:val="0"/>
        <w:adjustRightInd w:val="0"/>
        <w:ind w:left="4320" w:hanging="180"/>
      </w:pPr>
      <w:rPr>
        <w:rFonts w:ascii="Times New Roman" w:hAnsi="Times New Roman" w:cs="Times New Roman"/>
        <w:sz w:val="20"/>
        <w:szCs w:val="20"/>
      </w:rPr>
    </w:lvl>
    <w:lvl w:ilvl="6" w:tplc="FFFFFFFF">
      <w:start w:val="1"/>
      <w:numFmt w:val="decimal"/>
      <w:lvlText w:val="%7."/>
      <w:lvlJc w:val="left"/>
      <w:pPr>
        <w:widowControl w:val="0"/>
        <w:autoSpaceDE w:val="0"/>
        <w:autoSpaceDN w:val="0"/>
        <w:adjustRightInd w:val="0"/>
        <w:ind w:left="5040" w:hanging="360"/>
      </w:pPr>
      <w:rPr>
        <w:rFonts w:ascii="Times New Roman" w:hAnsi="Times New Roman" w:cs="Times New Roman"/>
        <w:sz w:val="20"/>
        <w:szCs w:val="20"/>
      </w:rPr>
    </w:lvl>
    <w:lvl w:ilvl="7" w:tplc="FFFFFFFF">
      <w:start w:val="1"/>
      <w:numFmt w:val="lowerLetter"/>
      <w:lvlText w:val="%8."/>
      <w:lvlJc w:val="left"/>
      <w:pPr>
        <w:widowControl w:val="0"/>
        <w:autoSpaceDE w:val="0"/>
        <w:autoSpaceDN w:val="0"/>
        <w:adjustRightInd w:val="0"/>
        <w:ind w:left="5760" w:hanging="360"/>
      </w:pPr>
      <w:rPr>
        <w:rFonts w:ascii="Times New Roman" w:hAnsi="Times New Roman" w:cs="Times New Roman"/>
        <w:sz w:val="20"/>
        <w:szCs w:val="20"/>
      </w:rPr>
    </w:lvl>
    <w:lvl w:ilvl="8" w:tplc="FFFFFFFF">
      <w:start w:val="1"/>
      <w:numFmt w:val="lowerRoman"/>
      <w:lvlText w:val="%9."/>
      <w:lvlJc w:val="right"/>
      <w:pPr>
        <w:widowControl w:val="0"/>
        <w:autoSpaceDE w:val="0"/>
        <w:autoSpaceDN w:val="0"/>
        <w:adjustRightInd w:val="0"/>
        <w:ind w:left="6480" w:hanging="180"/>
      </w:pPr>
      <w:rPr>
        <w:rFonts w:ascii="Times New Roman" w:hAnsi="Times New Roman" w:cs="Times New Roman"/>
        <w:sz w:val="20"/>
        <w:szCs w:val="20"/>
      </w:rPr>
    </w:lvl>
  </w:abstractNum>
  <w:abstractNum w:abstractNumId="18" w15:restartNumberingAfterBreak="0">
    <w:nsid w:val="395646FB"/>
    <w:multiLevelType w:val="hybridMultilevel"/>
    <w:tmpl w:val="B232B1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BDC35B2"/>
    <w:multiLevelType w:val="hybridMultilevel"/>
    <w:tmpl w:val="50CE685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356B14"/>
    <w:multiLevelType w:val="hybridMultilevel"/>
    <w:tmpl w:val="945C1F1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EDB261A"/>
    <w:multiLevelType w:val="hybridMultilevel"/>
    <w:tmpl w:val="C85E5FB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F6E1905"/>
    <w:multiLevelType w:val="hybridMultilevel"/>
    <w:tmpl w:val="9EE2B7A2"/>
    <w:lvl w:ilvl="0" w:tplc="04050017">
      <w:start w:val="1"/>
      <w:numFmt w:val="lowerLetter"/>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23" w15:restartNumberingAfterBreak="0">
    <w:nsid w:val="40C92A43"/>
    <w:multiLevelType w:val="hybridMultilevel"/>
    <w:tmpl w:val="FEACCD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41B21749"/>
    <w:multiLevelType w:val="hybridMultilevel"/>
    <w:tmpl w:val="EB20EE3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3A60823"/>
    <w:multiLevelType w:val="hybridMultilevel"/>
    <w:tmpl w:val="BCEC4E8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44FF33FB"/>
    <w:multiLevelType w:val="hybridMultilevel"/>
    <w:tmpl w:val="C52222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6811720"/>
    <w:multiLevelType w:val="hybridMultilevel"/>
    <w:tmpl w:val="794CB3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68F2563"/>
    <w:multiLevelType w:val="hybridMultilevel"/>
    <w:tmpl w:val="F04647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466787"/>
    <w:multiLevelType w:val="hybridMultilevel"/>
    <w:tmpl w:val="C65C5B72"/>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177C43"/>
    <w:multiLevelType w:val="hybridMultilevel"/>
    <w:tmpl w:val="D0A4B008"/>
    <w:lvl w:ilvl="0" w:tplc="E64EC7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EF2BDB"/>
    <w:multiLevelType w:val="hybridMultilevel"/>
    <w:tmpl w:val="5AE6A7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1512C34"/>
    <w:multiLevelType w:val="hybridMultilevel"/>
    <w:tmpl w:val="22B6EF1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1524BC1"/>
    <w:multiLevelType w:val="hybridMultilevel"/>
    <w:tmpl w:val="CE46E5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64CF1B07"/>
    <w:multiLevelType w:val="hybridMultilevel"/>
    <w:tmpl w:val="5D921B90"/>
    <w:lvl w:ilvl="0" w:tplc="D5DE41F8">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332104F"/>
    <w:multiLevelType w:val="hybridMultilevel"/>
    <w:tmpl w:val="7A8A85F4"/>
    <w:lvl w:ilvl="0" w:tplc="0405000F">
      <w:start w:val="1"/>
      <w:numFmt w:val="decimal"/>
      <w:lvlText w:val="%1."/>
      <w:lvlJc w:val="left"/>
      <w:pPr>
        <w:tabs>
          <w:tab w:val="num" w:pos="720"/>
        </w:tabs>
        <w:ind w:left="720" w:hanging="360"/>
      </w:pPr>
    </w:lvl>
    <w:lvl w:ilvl="1" w:tplc="21E2329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B791252"/>
    <w:multiLevelType w:val="hybridMultilevel"/>
    <w:tmpl w:val="F980275C"/>
    <w:lvl w:ilvl="0" w:tplc="53FA2732">
      <w:start w:val="5"/>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7" w15:restartNumberingAfterBreak="0">
    <w:nsid w:val="7CAC3492"/>
    <w:multiLevelType w:val="hybridMultilevel"/>
    <w:tmpl w:val="85B2713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26"/>
  </w:num>
  <w:num w:numId="3">
    <w:abstractNumId w:val="35"/>
  </w:num>
  <w:num w:numId="4">
    <w:abstractNumId w:val="29"/>
  </w:num>
  <w:num w:numId="5">
    <w:abstractNumId w:val="19"/>
  </w:num>
  <w:num w:numId="6">
    <w:abstractNumId w:val="3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22"/>
  </w:num>
  <w:num w:numId="11">
    <w:abstractNumId w:val="13"/>
  </w:num>
  <w:num w:numId="12">
    <w:abstractNumId w:val="4"/>
  </w:num>
  <w:num w:numId="13">
    <w:abstractNumId w:val="3"/>
  </w:num>
  <w:num w:numId="14">
    <w:abstractNumId w:val="28"/>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7"/>
  </w:num>
  <w:num w:numId="18">
    <w:abstractNumId w:val="30"/>
  </w:num>
  <w:num w:numId="19">
    <w:abstractNumId w:val="12"/>
  </w:num>
  <w:num w:numId="20">
    <w:abstractNumId w:val="18"/>
  </w:num>
  <w:num w:numId="21">
    <w:abstractNumId w:val="27"/>
  </w:num>
  <w:num w:numId="22">
    <w:abstractNumId w:val="15"/>
  </w:num>
  <w:num w:numId="23">
    <w:abstractNumId w:val="9"/>
  </w:num>
  <w:num w:numId="24">
    <w:abstractNumId w:val="25"/>
  </w:num>
  <w:num w:numId="25">
    <w:abstractNumId w:val="21"/>
  </w:num>
  <w:num w:numId="26">
    <w:abstractNumId w:val="17"/>
    <w:lvlOverride w:ilvl="0">
      <w:lvl w:ilvl="0" w:tplc="2F6E1982">
        <w:start w:val="1"/>
        <w:numFmt w:val="decimal"/>
        <w:lvlText w:val="6.%1."/>
        <w:lvlJc w:val="right"/>
        <w:pPr>
          <w:widowControl w:val="0"/>
          <w:autoSpaceDE w:val="0"/>
          <w:autoSpaceDN w:val="0"/>
          <w:adjustRightInd w:val="0"/>
          <w:ind w:left="720" w:hanging="360"/>
        </w:pPr>
        <w:rPr>
          <w:rFonts w:ascii="Times New Roman" w:hAnsi="Times New Roman" w:cs="Times New Roman"/>
          <w:color w:val="auto"/>
          <w:sz w:val="20"/>
          <w:szCs w:val="20"/>
          <w:u w:val="none"/>
        </w:rPr>
      </w:lvl>
    </w:lvlOverride>
    <w:lvlOverride w:ilvl="1">
      <w:lvl w:ilvl="1" w:tplc="FFFFFFFF">
        <w:start w:val="1"/>
        <w:numFmt w:val="lowerLetter"/>
        <w:lvlText w:val="%2."/>
        <w:lvlJc w:val="left"/>
        <w:pPr>
          <w:widowControl w:val="0"/>
          <w:autoSpaceDE w:val="0"/>
          <w:autoSpaceDN w:val="0"/>
          <w:adjustRightInd w:val="0"/>
          <w:ind w:left="1440" w:hanging="360"/>
        </w:pPr>
        <w:rPr>
          <w:rFonts w:ascii="Times New Roman" w:hAnsi="Times New Roman" w:cs="Times New Roman"/>
          <w:color w:val="0000FF"/>
          <w:sz w:val="20"/>
          <w:szCs w:val="20"/>
          <w:u w:val="double"/>
        </w:rPr>
      </w:lvl>
    </w:lvlOverride>
    <w:lvlOverride w:ilvl="2">
      <w:lvl w:ilvl="2" w:tplc="FFFFFFFF">
        <w:start w:val="1"/>
        <w:numFmt w:val="lowerRoman"/>
        <w:lvlText w:val="%3."/>
        <w:lvlJc w:val="right"/>
        <w:pPr>
          <w:widowControl w:val="0"/>
          <w:autoSpaceDE w:val="0"/>
          <w:autoSpaceDN w:val="0"/>
          <w:adjustRightInd w:val="0"/>
          <w:ind w:left="2160" w:hanging="180"/>
        </w:pPr>
        <w:rPr>
          <w:rFonts w:ascii="Times New Roman" w:hAnsi="Times New Roman" w:cs="Times New Roman"/>
          <w:color w:val="0000FF"/>
          <w:sz w:val="20"/>
          <w:szCs w:val="20"/>
          <w:u w:val="double"/>
        </w:rPr>
      </w:lvl>
    </w:lvlOverride>
    <w:lvlOverride w:ilvl="3">
      <w:lvl w:ilvl="3" w:tplc="FFFFFFFF">
        <w:start w:val="1"/>
        <w:numFmt w:val="decimal"/>
        <w:lvlText w:val="%4."/>
        <w:lvlJc w:val="left"/>
        <w:pPr>
          <w:widowControl w:val="0"/>
          <w:autoSpaceDE w:val="0"/>
          <w:autoSpaceDN w:val="0"/>
          <w:adjustRightInd w:val="0"/>
          <w:ind w:left="2880" w:hanging="360"/>
        </w:pPr>
        <w:rPr>
          <w:rFonts w:ascii="Times New Roman" w:hAnsi="Times New Roman" w:cs="Times New Roman"/>
          <w:color w:val="0000FF"/>
          <w:sz w:val="20"/>
          <w:szCs w:val="20"/>
          <w:u w:val="double"/>
        </w:rPr>
      </w:lvl>
    </w:lvlOverride>
    <w:lvlOverride w:ilvl="4">
      <w:lvl w:ilvl="4" w:tplc="FFFFFFFF">
        <w:start w:val="1"/>
        <w:numFmt w:val="lowerLetter"/>
        <w:lvlText w:val="%5."/>
        <w:lvlJc w:val="left"/>
        <w:pPr>
          <w:widowControl w:val="0"/>
          <w:autoSpaceDE w:val="0"/>
          <w:autoSpaceDN w:val="0"/>
          <w:adjustRightInd w:val="0"/>
          <w:ind w:left="3600" w:hanging="360"/>
        </w:pPr>
        <w:rPr>
          <w:rFonts w:ascii="Times New Roman" w:hAnsi="Times New Roman" w:cs="Times New Roman"/>
          <w:color w:val="0000FF"/>
          <w:sz w:val="20"/>
          <w:szCs w:val="20"/>
          <w:u w:val="double"/>
        </w:rPr>
      </w:lvl>
    </w:lvlOverride>
    <w:lvlOverride w:ilvl="5">
      <w:lvl w:ilvl="5" w:tplc="FFFFFFFF">
        <w:start w:val="1"/>
        <w:numFmt w:val="lowerRoman"/>
        <w:lvlText w:val="%6."/>
        <w:lvlJc w:val="right"/>
        <w:pPr>
          <w:widowControl w:val="0"/>
          <w:autoSpaceDE w:val="0"/>
          <w:autoSpaceDN w:val="0"/>
          <w:adjustRightInd w:val="0"/>
          <w:ind w:left="4320" w:hanging="180"/>
        </w:pPr>
        <w:rPr>
          <w:rFonts w:ascii="Times New Roman" w:hAnsi="Times New Roman" w:cs="Times New Roman"/>
          <w:color w:val="0000FF"/>
          <w:sz w:val="20"/>
          <w:szCs w:val="20"/>
          <w:u w:val="double"/>
        </w:rPr>
      </w:lvl>
    </w:lvlOverride>
    <w:lvlOverride w:ilvl="6">
      <w:lvl w:ilvl="6" w:tplc="FFFFFFFF">
        <w:start w:val="1"/>
        <w:numFmt w:val="decimal"/>
        <w:lvlText w:val="%7."/>
        <w:lvlJc w:val="left"/>
        <w:pPr>
          <w:widowControl w:val="0"/>
          <w:autoSpaceDE w:val="0"/>
          <w:autoSpaceDN w:val="0"/>
          <w:adjustRightInd w:val="0"/>
          <w:ind w:left="5040" w:hanging="360"/>
        </w:pPr>
        <w:rPr>
          <w:rFonts w:ascii="Times New Roman" w:hAnsi="Times New Roman" w:cs="Times New Roman"/>
          <w:color w:val="0000FF"/>
          <w:sz w:val="20"/>
          <w:szCs w:val="20"/>
          <w:u w:val="double"/>
        </w:rPr>
      </w:lvl>
    </w:lvlOverride>
    <w:lvlOverride w:ilvl="7">
      <w:lvl w:ilvl="7" w:tplc="FFFFFFFF">
        <w:start w:val="1"/>
        <w:numFmt w:val="lowerLetter"/>
        <w:lvlText w:val="%8."/>
        <w:lvlJc w:val="left"/>
        <w:pPr>
          <w:widowControl w:val="0"/>
          <w:autoSpaceDE w:val="0"/>
          <w:autoSpaceDN w:val="0"/>
          <w:adjustRightInd w:val="0"/>
          <w:ind w:left="5760" w:hanging="360"/>
        </w:pPr>
        <w:rPr>
          <w:rFonts w:ascii="Times New Roman" w:hAnsi="Times New Roman" w:cs="Times New Roman"/>
          <w:color w:val="0000FF"/>
          <w:sz w:val="20"/>
          <w:szCs w:val="20"/>
          <w:u w:val="double"/>
        </w:rPr>
      </w:lvl>
    </w:lvlOverride>
    <w:lvlOverride w:ilvl="8">
      <w:lvl w:ilvl="8" w:tplc="FFFFFFFF">
        <w:start w:val="1"/>
        <w:numFmt w:val="lowerRoman"/>
        <w:lvlText w:val="%9."/>
        <w:lvlJc w:val="right"/>
        <w:pPr>
          <w:widowControl w:val="0"/>
          <w:autoSpaceDE w:val="0"/>
          <w:autoSpaceDN w:val="0"/>
          <w:adjustRightInd w:val="0"/>
          <w:ind w:left="6480" w:hanging="180"/>
        </w:pPr>
        <w:rPr>
          <w:rFonts w:ascii="Times New Roman" w:hAnsi="Times New Roman" w:cs="Times New Roman"/>
          <w:color w:val="0000FF"/>
          <w:sz w:val="20"/>
          <w:szCs w:val="20"/>
          <w:u w:val="double"/>
        </w:rPr>
      </w:lvl>
    </w:lvlOverride>
  </w:num>
  <w:num w:numId="27">
    <w:abstractNumId w:val="16"/>
    <w:lvlOverride w:ilvl="0">
      <w:lvl w:ilvl="0" w:tplc="8E5256FA">
        <w:start w:val="1"/>
        <w:numFmt w:val="decimal"/>
        <w:lvlText w:val="6.1.%1."/>
        <w:lvlJc w:val="left"/>
        <w:pPr>
          <w:widowControl w:val="0"/>
          <w:autoSpaceDE w:val="0"/>
          <w:autoSpaceDN w:val="0"/>
          <w:adjustRightInd w:val="0"/>
          <w:ind w:left="720"/>
        </w:pPr>
        <w:rPr>
          <w:rFonts w:ascii="Times New Roman" w:hAnsi="Times New Roman" w:cs="Times New Roman"/>
          <w:color w:val="auto"/>
          <w:sz w:val="20"/>
          <w:szCs w:val="20"/>
          <w:u w:val="none"/>
        </w:rPr>
      </w:lvl>
    </w:lvlOverride>
    <w:lvlOverride w:ilvl="1">
      <w:lvl w:ilvl="1" w:tplc="FFFFFFFF">
        <w:start w:val="1"/>
        <w:numFmt w:val="lowerLetter"/>
        <w:lvlText w:val="%2."/>
        <w:lvlJc w:val="left"/>
        <w:pPr>
          <w:widowControl w:val="0"/>
          <w:autoSpaceDE w:val="0"/>
          <w:autoSpaceDN w:val="0"/>
          <w:adjustRightInd w:val="0"/>
          <w:ind w:left="1440" w:hanging="360"/>
        </w:pPr>
        <w:rPr>
          <w:rFonts w:ascii="Times New Roman" w:hAnsi="Times New Roman" w:cs="Times New Roman"/>
          <w:color w:val="0000FF"/>
          <w:sz w:val="20"/>
          <w:szCs w:val="20"/>
          <w:u w:val="double"/>
        </w:rPr>
      </w:lvl>
    </w:lvlOverride>
    <w:lvlOverride w:ilvl="2">
      <w:lvl w:ilvl="2" w:tplc="FFFFFFFF">
        <w:start w:val="1"/>
        <w:numFmt w:val="lowerRoman"/>
        <w:lvlText w:val="%3."/>
        <w:lvlJc w:val="right"/>
        <w:pPr>
          <w:widowControl w:val="0"/>
          <w:autoSpaceDE w:val="0"/>
          <w:autoSpaceDN w:val="0"/>
          <w:adjustRightInd w:val="0"/>
          <w:ind w:left="2160" w:hanging="180"/>
        </w:pPr>
        <w:rPr>
          <w:rFonts w:ascii="Times New Roman" w:hAnsi="Times New Roman" w:cs="Times New Roman"/>
          <w:color w:val="0000FF"/>
          <w:sz w:val="20"/>
          <w:szCs w:val="20"/>
          <w:u w:val="double"/>
        </w:rPr>
      </w:lvl>
    </w:lvlOverride>
    <w:lvlOverride w:ilvl="3">
      <w:lvl w:ilvl="3" w:tplc="FFFFFFFF">
        <w:start w:val="1"/>
        <w:numFmt w:val="decimal"/>
        <w:lvlText w:val="%4."/>
        <w:lvlJc w:val="left"/>
        <w:pPr>
          <w:widowControl w:val="0"/>
          <w:autoSpaceDE w:val="0"/>
          <w:autoSpaceDN w:val="0"/>
          <w:adjustRightInd w:val="0"/>
          <w:ind w:left="2880" w:hanging="360"/>
        </w:pPr>
        <w:rPr>
          <w:rFonts w:ascii="Times New Roman" w:hAnsi="Times New Roman" w:cs="Times New Roman"/>
          <w:color w:val="0000FF"/>
          <w:sz w:val="20"/>
          <w:szCs w:val="20"/>
          <w:u w:val="double"/>
        </w:rPr>
      </w:lvl>
    </w:lvlOverride>
    <w:lvlOverride w:ilvl="4">
      <w:lvl w:ilvl="4" w:tplc="FFFFFFFF">
        <w:start w:val="1"/>
        <w:numFmt w:val="lowerLetter"/>
        <w:lvlText w:val="%5."/>
        <w:lvlJc w:val="left"/>
        <w:pPr>
          <w:widowControl w:val="0"/>
          <w:autoSpaceDE w:val="0"/>
          <w:autoSpaceDN w:val="0"/>
          <w:adjustRightInd w:val="0"/>
          <w:ind w:left="3600" w:hanging="360"/>
        </w:pPr>
        <w:rPr>
          <w:rFonts w:ascii="Times New Roman" w:hAnsi="Times New Roman" w:cs="Times New Roman"/>
          <w:color w:val="0000FF"/>
          <w:sz w:val="20"/>
          <w:szCs w:val="20"/>
          <w:u w:val="double"/>
        </w:rPr>
      </w:lvl>
    </w:lvlOverride>
    <w:lvlOverride w:ilvl="5">
      <w:lvl w:ilvl="5" w:tplc="FFFFFFFF">
        <w:start w:val="1"/>
        <w:numFmt w:val="lowerRoman"/>
        <w:lvlText w:val="%6."/>
        <w:lvlJc w:val="right"/>
        <w:pPr>
          <w:widowControl w:val="0"/>
          <w:autoSpaceDE w:val="0"/>
          <w:autoSpaceDN w:val="0"/>
          <w:adjustRightInd w:val="0"/>
          <w:ind w:left="4320" w:hanging="180"/>
        </w:pPr>
        <w:rPr>
          <w:rFonts w:ascii="Times New Roman" w:hAnsi="Times New Roman" w:cs="Times New Roman"/>
          <w:color w:val="0000FF"/>
          <w:sz w:val="20"/>
          <w:szCs w:val="20"/>
          <w:u w:val="double"/>
        </w:rPr>
      </w:lvl>
    </w:lvlOverride>
    <w:lvlOverride w:ilvl="6">
      <w:lvl w:ilvl="6" w:tplc="FFFFFFFF">
        <w:start w:val="1"/>
        <w:numFmt w:val="decimal"/>
        <w:lvlText w:val="%7."/>
        <w:lvlJc w:val="left"/>
        <w:pPr>
          <w:widowControl w:val="0"/>
          <w:autoSpaceDE w:val="0"/>
          <w:autoSpaceDN w:val="0"/>
          <w:adjustRightInd w:val="0"/>
          <w:ind w:left="5040" w:hanging="360"/>
        </w:pPr>
        <w:rPr>
          <w:rFonts w:ascii="Times New Roman" w:hAnsi="Times New Roman" w:cs="Times New Roman"/>
          <w:color w:val="0000FF"/>
          <w:sz w:val="20"/>
          <w:szCs w:val="20"/>
          <w:u w:val="double"/>
        </w:rPr>
      </w:lvl>
    </w:lvlOverride>
    <w:lvlOverride w:ilvl="7">
      <w:lvl w:ilvl="7" w:tplc="FFFFFFFF">
        <w:start w:val="1"/>
        <w:numFmt w:val="lowerLetter"/>
        <w:lvlText w:val="%8."/>
        <w:lvlJc w:val="left"/>
        <w:pPr>
          <w:widowControl w:val="0"/>
          <w:autoSpaceDE w:val="0"/>
          <w:autoSpaceDN w:val="0"/>
          <w:adjustRightInd w:val="0"/>
          <w:ind w:left="5760" w:hanging="360"/>
        </w:pPr>
        <w:rPr>
          <w:rFonts w:ascii="Times New Roman" w:hAnsi="Times New Roman" w:cs="Times New Roman"/>
          <w:color w:val="0000FF"/>
          <w:sz w:val="20"/>
          <w:szCs w:val="20"/>
          <w:u w:val="double"/>
        </w:rPr>
      </w:lvl>
    </w:lvlOverride>
    <w:lvlOverride w:ilvl="8">
      <w:lvl w:ilvl="8" w:tplc="FFFFFFFF">
        <w:start w:val="1"/>
        <w:numFmt w:val="lowerRoman"/>
        <w:lvlText w:val="%9."/>
        <w:lvlJc w:val="right"/>
        <w:pPr>
          <w:widowControl w:val="0"/>
          <w:autoSpaceDE w:val="0"/>
          <w:autoSpaceDN w:val="0"/>
          <w:adjustRightInd w:val="0"/>
          <w:ind w:left="6480" w:hanging="180"/>
        </w:pPr>
        <w:rPr>
          <w:rFonts w:ascii="Times New Roman" w:hAnsi="Times New Roman" w:cs="Times New Roman"/>
          <w:color w:val="0000FF"/>
          <w:sz w:val="20"/>
          <w:szCs w:val="20"/>
          <w:u w:val="double"/>
        </w:rPr>
      </w:lvl>
    </w:lvlOverride>
  </w:num>
  <w:num w:numId="28">
    <w:abstractNumId w:val="24"/>
  </w:num>
  <w:num w:numId="29">
    <w:abstractNumId w:val="8"/>
    <w:lvlOverride w:ilvl="0">
      <w:lvl w:ilvl="0" w:tplc="688E7862">
        <w:start w:val="1"/>
        <w:numFmt w:val="decimal"/>
        <w:lvlText w:val="6.2.%1."/>
        <w:lvlJc w:val="left"/>
        <w:pPr>
          <w:widowControl w:val="0"/>
          <w:autoSpaceDE w:val="0"/>
          <w:autoSpaceDN w:val="0"/>
          <w:adjustRightInd w:val="0"/>
          <w:ind w:left="993"/>
        </w:pPr>
        <w:rPr>
          <w:rFonts w:ascii="Times New Roman" w:hAnsi="Times New Roman" w:cs="Times New Roman"/>
          <w:color w:val="auto"/>
          <w:sz w:val="20"/>
          <w:szCs w:val="20"/>
          <w:u w:val="none"/>
        </w:rPr>
      </w:lvl>
    </w:lvlOverride>
    <w:lvlOverride w:ilvl="1">
      <w:lvl w:ilvl="1" w:tplc="FFFFFFFF">
        <w:start w:val="1"/>
        <w:numFmt w:val="lowerLetter"/>
        <w:lvlText w:val="%2."/>
        <w:lvlJc w:val="left"/>
        <w:pPr>
          <w:widowControl w:val="0"/>
          <w:autoSpaceDE w:val="0"/>
          <w:autoSpaceDN w:val="0"/>
          <w:adjustRightInd w:val="0"/>
          <w:ind w:left="1713" w:hanging="360"/>
        </w:pPr>
        <w:rPr>
          <w:rFonts w:ascii="Times New Roman" w:hAnsi="Times New Roman" w:cs="Times New Roman"/>
          <w:color w:val="0000FF"/>
          <w:sz w:val="20"/>
          <w:szCs w:val="20"/>
          <w:u w:val="double"/>
        </w:rPr>
      </w:lvl>
    </w:lvlOverride>
    <w:lvlOverride w:ilvl="2">
      <w:lvl w:ilvl="2" w:tplc="FFFFFFFF">
        <w:start w:val="1"/>
        <w:numFmt w:val="lowerRoman"/>
        <w:lvlText w:val="%3."/>
        <w:lvlJc w:val="right"/>
        <w:pPr>
          <w:widowControl w:val="0"/>
          <w:autoSpaceDE w:val="0"/>
          <w:autoSpaceDN w:val="0"/>
          <w:adjustRightInd w:val="0"/>
          <w:ind w:left="2433" w:hanging="180"/>
        </w:pPr>
        <w:rPr>
          <w:rFonts w:ascii="Times New Roman" w:hAnsi="Times New Roman" w:cs="Times New Roman"/>
          <w:color w:val="0000FF"/>
          <w:sz w:val="20"/>
          <w:szCs w:val="20"/>
          <w:u w:val="double"/>
        </w:rPr>
      </w:lvl>
    </w:lvlOverride>
    <w:lvlOverride w:ilvl="3">
      <w:lvl w:ilvl="3" w:tplc="FFFFFFFF">
        <w:start w:val="1"/>
        <w:numFmt w:val="decimal"/>
        <w:lvlText w:val="%4."/>
        <w:lvlJc w:val="left"/>
        <w:pPr>
          <w:widowControl w:val="0"/>
          <w:autoSpaceDE w:val="0"/>
          <w:autoSpaceDN w:val="0"/>
          <w:adjustRightInd w:val="0"/>
          <w:ind w:left="3153" w:hanging="360"/>
        </w:pPr>
        <w:rPr>
          <w:rFonts w:ascii="Times New Roman" w:hAnsi="Times New Roman" w:cs="Times New Roman"/>
          <w:color w:val="0000FF"/>
          <w:sz w:val="20"/>
          <w:szCs w:val="20"/>
          <w:u w:val="double"/>
        </w:rPr>
      </w:lvl>
    </w:lvlOverride>
    <w:lvlOverride w:ilvl="4">
      <w:lvl w:ilvl="4" w:tplc="FFFFFFFF">
        <w:start w:val="1"/>
        <w:numFmt w:val="lowerLetter"/>
        <w:lvlText w:val="%5."/>
        <w:lvlJc w:val="left"/>
        <w:pPr>
          <w:widowControl w:val="0"/>
          <w:autoSpaceDE w:val="0"/>
          <w:autoSpaceDN w:val="0"/>
          <w:adjustRightInd w:val="0"/>
          <w:ind w:left="3873" w:hanging="360"/>
        </w:pPr>
        <w:rPr>
          <w:rFonts w:ascii="Times New Roman" w:hAnsi="Times New Roman" w:cs="Times New Roman"/>
          <w:color w:val="0000FF"/>
          <w:sz w:val="20"/>
          <w:szCs w:val="20"/>
          <w:u w:val="double"/>
        </w:rPr>
      </w:lvl>
    </w:lvlOverride>
    <w:lvlOverride w:ilvl="5">
      <w:lvl w:ilvl="5" w:tplc="FFFFFFFF">
        <w:start w:val="1"/>
        <w:numFmt w:val="lowerRoman"/>
        <w:lvlText w:val="%6."/>
        <w:lvlJc w:val="right"/>
        <w:pPr>
          <w:widowControl w:val="0"/>
          <w:autoSpaceDE w:val="0"/>
          <w:autoSpaceDN w:val="0"/>
          <w:adjustRightInd w:val="0"/>
          <w:ind w:left="4593" w:hanging="180"/>
        </w:pPr>
        <w:rPr>
          <w:rFonts w:ascii="Times New Roman" w:hAnsi="Times New Roman" w:cs="Times New Roman"/>
          <w:color w:val="0000FF"/>
          <w:sz w:val="20"/>
          <w:szCs w:val="20"/>
          <w:u w:val="double"/>
        </w:rPr>
      </w:lvl>
    </w:lvlOverride>
    <w:lvlOverride w:ilvl="6">
      <w:lvl w:ilvl="6" w:tplc="FFFFFFFF">
        <w:start w:val="1"/>
        <w:numFmt w:val="decimal"/>
        <w:lvlText w:val="%7."/>
        <w:lvlJc w:val="left"/>
        <w:pPr>
          <w:widowControl w:val="0"/>
          <w:autoSpaceDE w:val="0"/>
          <w:autoSpaceDN w:val="0"/>
          <w:adjustRightInd w:val="0"/>
          <w:ind w:left="5313" w:hanging="360"/>
        </w:pPr>
        <w:rPr>
          <w:rFonts w:ascii="Times New Roman" w:hAnsi="Times New Roman" w:cs="Times New Roman"/>
          <w:color w:val="0000FF"/>
          <w:sz w:val="20"/>
          <w:szCs w:val="20"/>
          <w:u w:val="double"/>
        </w:rPr>
      </w:lvl>
    </w:lvlOverride>
    <w:lvlOverride w:ilvl="7">
      <w:lvl w:ilvl="7" w:tplc="FFFFFFFF">
        <w:start w:val="1"/>
        <w:numFmt w:val="lowerLetter"/>
        <w:lvlText w:val="%8."/>
        <w:lvlJc w:val="left"/>
        <w:pPr>
          <w:widowControl w:val="0"/>
          <w:autoSpaceDE w:val="0"/>
          <w:autoSpaceDN w:val="0"/>
          <w:adjustRightInd w:val="0"/>
          <w:ind w:left="6033" w:hanging="360"/>
        </w:pPr>
        <w:rPr>
          <w:rFonts w:ascii="Times New Roman" w:hAnsi="Times New Roman" w:cs="Times New Roman"/>
          <w:color w:val="0000FF"/>
          <w:sz w:val="20"/>
          <w:szCs w:val="20"/>
          <w:u w:val="double"/>
        </w:rPr>
      </w:lvl>
    </w:lvlOverride>
    <w:lvlOverride w:ilvl="8">
      <w:lvl w:ilvl="8" w:tplc="FFFFFFFF">
        <w:start w:val="1"/>
        <w:numFmt w:val="lowerRoman"/>
        <w:lvlText w:val="%9."/>
        <w:lvlJc w:val="right"/>
        <w:pPr>
          <w:widowControl w:val="0"/>
          <w:autoSpaceDE w:val="0"/>
          <w:autoSpaceDN w:val="0"/>
          <w:adjustRightInd w:val="0"/>
          <w:ind w:left="6753" w:hanging="180"/>
        </w:pPr>
        <w:rPr>
          <w:rFonts w:ascii="Times New Roman" w:hAnsi="Times New Roman" w:cs="Times New Roman"/>
          <w:color w:val="0000FF"/>
          <w:sz w:val="20"/>
          <w:szCs w:val="20"/>
          <w:u w:val="double"/>
        </w:rPr>
      </w:lvl>
    </w:lvlOverride>
  </w:num>
  <w:num w:numId="30">
    <w:abstractNumId w:val="2"/>
  </w:num>
  <w:num w:numId="31">
    <w:abstractNumId w:val="1"/>
  </w:num>
  <w:num w:numId="32">
    <w:abstractNumId w:val="20"/>
  </w:num>
  <w:num w:numId="33">
    <w:abstractNumId w:val="32"/>
  </w:num>
  <w:num w:numId="34">
    <w:abstractNumId w:val="10"/>
  </w:num>
  <w:num w:numId="35">
    <w:abstractNumId w:val="7"/>
  </w:num>
  <w:num w:numId="36">
    <w:abstractNumId w:val="23"/>
  </w:num>
  <w:num w:numId="37">
    <w:abstractNumId w:val="34"/>
  </w:num>
  <w:num w:numId="38">
    <w:abstractNumId w:val="36"/>
  </w:num>
  <w:num w:numId="39">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767"/>
    <w:rsid w:val="000004F6"/>
    <w:rsid w:val="000018FF"/>
    <w:rsid w:val="00003EC3"/>
    <w:rsid w:val="0001012A"/>
    <w:rsid w:val="00015EEE"/>
    <w:rsid w:val="00017746"/>
    <w:rsid w:val="00044C9E"/>
    <w:rsid w:val="0005083C"/>
    <w:rsid w:val="00052642"/>
    <w:rsid w:val="00054A97"/>
    <w:rsid w:val="00056D0A"/>
    <w:rsid w:val="00061899"/>
    <w:rsid w:val="000827D6"/>
    <w:rsid w:val="0009647A"/>
    <w:rsid w:val="000C0397"/>
    <w:rsid w:val="000C3342"/>
    <w:rsid w:val="000C39C2"/>
    <w:rsid w:val="000D015B"/>
    <w:rsid w:val="000D1602"/>
    <w:rsid w:val="000D61CD"/>
    <w:rsid w:val="000F313F"/>
    <w:rsid w:val="000F4578"/>
    <w:rsid w:val="000F5EFD"/>
    <w:rsid w:val="000F61E2"/>
    <w:rsid w:val="00104AAF"/>
    <w:rsid w:val="001070F5"/>
    <w:rsid w:val="00111818"/>
    <w:rsid w:val="00112646"/>
    <w:rsid w:val="00136BED"/>
    <w:rsid w:val="0015581B"/>
    <w:rsid w:val="00164164"/>
    <w:rsid w:val="001855C2"/>
    <w:rsid w:val="00186310"/>
    <w:rsid w:val="00190B2A"/>
    <w:rsid w:val="001A722E"/>
    <w:rsid w:val="001C2D19"/>
    <w:rsid w:val="001D7CB2"/>
    <w:rsid w:val="001E012B"/>
    <w:rsid w:val="001E200F"/>
    <w:rsid w:val="001F7676"/>
    <w:rsid w:val="00206FE9"/>
    <w:rsid w:val="002126D1"/>
    <w:rsid w:val="002170DD"/>
    <w:rsid w:val="00222A4B"/>
    <w:rsid w:val="00232991"/>
    <w:rsid w:val="00233065"/>
    <w:rsid w:val="00235D42"/>
    <w:rsid w:val="0025646F"/>
    <w:rsid w:val="002578AC"/>
    <w:rsid w:val="00262A56"/>
    <w:rsid w:val="0028007E"/>
    <w:rsid w:val="00282C2B"/>
    <w:rsid w:val="0028566B"/>
    <w:rsid w:val="00295296"/>
    <w:rsid w:val="002A3162"/>
    <w:rsid w:val="002A3975"/>
    <w:rsid w:val="002B1413"/>
    <w:rsid w:val="002C397A"/>
    <w:rsid w:val="002C6472"/>
    <w:rsid w:val="002D4E7B"/>
    <w:rsid w:val="002E44F8"/>
    <w:rsid w:val="002E7816"/>
    <w:rsid w:val="002E7D6F"/>
    <w:rsid w:val="0031287D"/>
    <w:rsid w:val="00313DFA"/>
    <w:rsid w:val="003226EF"/>
    <w:rsid w:val="00333CCC"/>
    <w:rsid w:val="00336F22"/>
    <w:rsid w:val="00371664"/>
    <w:rsid w:val="00373B1D"/>
    <w:rsid w:val="003809A8"/>
    <w:rsid w:val="003858FD"/>
    <w:rsid w:val="003958A5"/>
    <w:rsid w:val="003C1968"/>
    <w:rsid w:val="003E3704"/>
    <w:rsid w:val="003E3760"/>
    <w:rsid w:val="003E79D7"/>
    <w:rsid w:val="004113B1"/>
    <w:rsid w:val="004219D9"/>
    <w:rsid w:val="004222CB"/>
    <w:rsid w:val="004226A4"/>
    <w:rsid w:val="0043410A"/>
    <w:rsid w:val="00437E41"/>
    <w:rsid w:val="004424FA"/>
    <w:rsid w:val="004448B1"/>
    <w:rsid w:val="004453FA"/>
    <w:rsid w:val="00446167"/>
    <w:rsid w:val="00453D8D"/>
    <w:rsid w:val="00461B6B"/>
    <w:rsid w:val="004709A2"/>
    <w:rsid w:val="00476370"/>
    <w:rsid w:val="004806EE"/>
    <w:rsid w:val="00480705"/>
    <w:rsid w:val="00482AA2"/>
    <w:rsid w:val="0048365A"/>
    <w:rsid w:val="00491576"/>
    <w:rsid w:val="0049687C"/>
    <w:rsid w:val="004E0590"/>
    <w:rsid w:val="004E222F"/>
    <w:rsid w:val="005442B9"/>
    <w:rsid w:val="00545938"/>
    <w:rsid w:val="005507CD"/>
    <w:rsid w:val="00553B6A"/>
    <w:rsid w:val="00564F78"/>
    <w:rsid w:val="00580B34"/>
    <w:rsid w:val="00582E75"/>
    <w:rsid w:val="00582FEB"/>
    <w:rsid w:val="005842AB"/>
    <w:rsid w:val="00585BB2"/>
    <w:rsid w:val="0059014D"/>
    <w:rsid w:val="005901E3"/>
    <w:rsid w:val="00592B0E"/>
    <w:rsid w:val="005A06A7"/>
    <w:rsid w:val="005A1909"/>
    <w:rsid w:val="005A3283"/>
    <w:rsid w:val="005D379F"/>
    <w:rsid w:val="005D7D5E"/>
    <w:rsid w:val="005F3398"/>
    <w:rsid w:val="00604B0A"/>
    <w:rsid w:val="0061531D"/>
    <w:rsid w:val="00627C53"/>
    <w:rsid w:val="006475F2"/>
    <w:rsid w:val="00653239"/>
    <w:rsid w:val="00653579"/>
    <w:rsid w:val="00653592"/>
    <w:rsid w:val="00665682"/>
    <w:rsid w:val="006755A3"/>
    <w:rsid w:val="0068471A"/>
    <w:rsid w:val="006862CA"/>
    <w:rsid w:val="00695E2C"/>
    <w:rsid w:val="006965F1"/>
    <w:rsid w:val="006B20F3"/>
    <w:rsid w:val="006C3615"/>
    <w:rsid w:val="006D55B1"/>
    <w:rsid w:val="006D6F3A"/>
    <w:rsid w:val="006E31E2"/>
    <w:rsid w:val="006F7B29"/>
    <w:rsid w:val="00700B80"/>
    <w:rsid w:val="007022CF"/>
    <w:rsid w:val="007025C0"/>
    <w:rsid w:val="00705ABD"/>
    <w:rsid w:val="00706078"/>
    <w:rsid w:val="00710EB7"/>
    <w:rsid w:val="00715C76"/>
    <w:rsid w:val="00722BC6"/>
    <w:rsid w:val="007233A9"/>
    <w:rsid w:val="007234BE"/>
    <w:rsid w:val="007326AF"/>
    <w:rsid w:val="00737A89"/>
    <w:rsid w:val="007505E4"/>
    <w:rsid w:val="00785D42"/>
    <w:rsid w:val="007A6623"/>
    <w:rsid w:val="007C2726"/>
    <w:rsid w:val="007E0E83"/>
    <w:rsid w:val="007F2B4A"/>
    <w:rsid w:val="007F514F"/>
    <w:rsid w:val="0080203E"/>
    <w:rsid w:val="00807A11"/>
    <w:rsid w:val="008123F5"/>
    <w:rsid w:val="00821BC0"/>
    <w:rsid w:val="00822A6A"/>
    <w:rsid w:val="00825AB6"/>
    <w:rsid w:val="00827D3B"/>
    <w:rsid w:val="0084242B"/>
    <w:rsid w:val="00843E9E"/>
    <w:rsid w:val="00852BF2"/>
    <w:rsid w:val="00854F1A"/>
    <w:rsid w:val="00860B7D"/>
    <w:rsid w:val="0087631C"/>
    <w:rsid w:val="00884595"/>
    <w:rsid w:val="0089331A"/>
    <w:rsid w:val="00896290"/>
    <w:rsid w:val="008A1853"/>
    <w:rsid w:val="008C4ABB"/>
    <w:rsid w:val="008E2EAC"/>
    <w:rsid w:val="008E53B4"/>
    <w:rsid w:val="008F7AE3"/>
    <w:rsid w:val="0091093B"/>
    <w:rsid w:val="009168C3"/>
    <w:rsid w:val="0092241F"/>
    <w:rsid w:val="00932C91"/>
    <w:rsid w:val="009412FA"/>
    <w:rsid w:val="00943B63"/>
    <w:rsid w:val="00964A00"/>
    <w:rsid w:val="009678C2"/>
    <w:rsid w:val="0097144B"/>
    <w:rsid w:val="00973E26"/>
    <w:rsid w:val="009A0891"/>
    <w:rsid w:val="009B24A0"/>
    <w:rsid w:val="009B6058"/>
    <w:rsid w:val="009C2E5A"/>
    <w:rsid w:val="009D2876"/>
    <w:rsid w:val="009D36D8"/>
    <w:rsid w:val="009E3113"/>
    <w:rsid w:val="009E76A5"/>
    <w:rsid w:val="009F6A28"/>
    <w:rsid w:val="00A0374F"/>
    <w:rsid w:val="00A0766E"/>
    <w:rsid w:val="00A12EC4"/>
    <w:rsid w:val="00A22AB3"/>
    <w:rsid w:val="00A330BC"/>
    <w:rsid w:val="00A33CFB"/>
    <w:rsid w:val="00A62BEE"/>
    <w:rsid w:val="00A67E72"/>
    <w:rsid w:val="00A92803"/>
    <w:rsid w:val="00AA5D10"/>
    <w:rsid w:val="00AB070D"/>
    <w:rsid w:val="00AC2F1E"/>
    <w:rsid w:val="00AC58D4"/>
    <w:rsid w:val="00AC626C"/>
    <w:rsid w:val="00AC6856"/>
    <w:rsid w:val="00AD25CC"/>
    <w:rsid w:val="00AD61C2"/>
    <w:rsid w:val="00AE7659"/>
    <w:rsid w:val="00AF124B"/>
    <w:rsid w:val="00AF3DDE"/>
    <w:rsid w:val="00AF7F25"/>
    <w:rsid w:val="00B05656"/>
    <w:rsid w:val="00B12BD7"/>
    <w:rsid w:val="00B136C2"/>
    <w:rsid w:val="00B250AB"/>
    <w:rsid w:val="00B40F38"/>
    <w:rsid w:val="00B4117B"/>
    <w:rsid w:val="00B6500A"/>
    <w:rsid w:val="00B83B84"/>
    <w:rsid w:val="00B86029"/>
    <w:rsid w:val="00BB34AA"/>
    <w:rsid w:val="00BB6198"/>
    <w:rsid w:val="00BC52F5"/>
    <w:rsid w:val="00BE2F70"/>
    <w:rsid w:val="00BF0071"/>
    <w:rsid w:val="00C021EE"/>
    <w:rsid w:val="00C07BB0"/>
    <w:rsid w:val="00C26018"/>
    <w:rsid w:val="00C34416"/>
    <w:rsid w:val="00C35678"/>
    <w:rsid w:val="00C51F02"/>
    <w:rsid w:val="00C53795"/>
    <w:rsid w:val="00C56A1E"/>
    <w:rsid w:val="00C62326"/>
    <w:rsid w:val="00C70293"/>
    <w:rsid w:val="00C7448F"/>
    <w:rsid w:val="00C86B9C"/>
    <w:rsid w:val="00C964A6"/>
    <w:rsid w:val="00CA790B"/>
    <w:rsid w:val="00CB13AA"/>
    <w:rsid w:val="00CB307D"/>
    <w:rsid w:val="00CC1C9C"/>
    <w:rsid w:val="00CC2309"/>
    <w:rsid w:val="00CC7305"/>
    <w:rsid w:val="00CE57F4"/>
    <w:rsid w:val="00CE7584"/>
    <w:rsid w:val="00CE7B74"/>
    <w:rsid w:val="00D0465B"/>
    <w:rsid w:val="00D11D7D"/>
    <w:rsid w:val="00D17C7E"/>
    <w:rsid w:val="00D206CB"/>
    <w:rsid w:val="00D42F45"/>
    <w:rsid w:val="00D45B1D"/>
    <w:rsid w:val="00D471DE"/>
    <w:rsid w:val="00D562B6"/>
    <w:rsid w:val="00D57450"/>
    <w:rsid w:val="00D6007C"/>
    <w:rsid w:val="00D628DD"/>
    <w:rsid w:val="00D711F7"/>
    <w:rsid w:val="00D72767"/>
    <w:rsid w:val="00D74E1B"/>
    <w:rsid w:val="00D83173"/>
    <w:rsid w:val="00D8534E"/>
    <w:rsid w:val="00D8537A"/>
    <w:rsid w:val="00D95C58"/>
    <w:rsid w:val="00D96D9C"/>
    <w:rsid w:val="00D9707B"/>
    <w:rsid w:val="00DD676E"/>
    <w:rsid w:val="00DE7EA5"/>
    <w:rsid w:val="00E114FD"/>
    <w:rsid w:val="00E11963"/>
    <w:rsid w:val="00E22EE1"/>
    <w:rsid w:val="00E50066"/>
    <w:rsid w:val="00E54ADA"/>
    <w:rsid w:val="00E54B6E"/>
    <w:rsid w:val="00E552CF"/>
    <w:rsid w:val="00E82556"/>
    <w:rsid w:val="00E84986"/>
    <w:rsid w:val="00E94D9D"/>
    <w:rsid w:val="00EA3BA7"/>
    <w:rsid w:val="00EA658F"/>
    <w:rsid w:val="00EA7272"/>
    <w:rsid w:val="00EB0664"/>
    <w:rsid w:val="00EB1DF6"/>
    <w:rsid w:val="00EF1D05"/>
    <w:rsid w:val="00EF42B5"/>
    <w:rsid w:val="00F05752"/>
    <w:rsid w:val="00F11B42"/>
    <w:rsid w:val="00F12F81"/>
    <w:rsid w:val="00F20B37"/>
    <w:rsid w:val="00F22940"/>
    <w:rsid w:val="00F24446"/>
    <w:rsid w:val="00F26554"/>
    <w:rsid w:val="00F27424"/>
    <w:rsid w:val="00F304F1"/>
    <w:rsid w:val="00F45871"/>
    <w:rsid w:val="00F5440C"/>
    <w:rsid w:val="00F61AE3"/>
    <w:rsid w:val="00F663F6"/>
    <w:rsid w:val="00F85FB0"/>
    <w:rsid w:val="00F96172"/>
    <w:rsid w:val="00FB072C"/>
    <w:rsid w:val="00FB10BD"/>
    <w:rsid w:val="00FB25F8"/>
    <w:rsid w:val="00FC4F95"/>
    <w:rsid w:val="00FC6C4E"/>
    <w:rsid w:val="00FD15A1"/>
    <w:rsid w:val="00FD2991"/>
    <w:rsid w:val="00FD33A0"/>
    <w:rsid w:val="00FD4262"/>
    <w:rsid w:val="00FD6B7C"/>
    <w:rsid w:val="00FE41AE"/>
    <w:rsid w:val="00FF0D31"/>
    <w:rsid w:val="00FF75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29EBDE"/>
  <w15:docId w15:val="{66E49270-D235-4EC0-AEA2-150876E8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276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D72767"/>
    <w:pPr>
      <w:keepNext/>
      <w:jc w:val="center"/>
      <w:outlineLvl w:val="0"/>
    </w:pPr>
    <w:rPr>
      <w:rFonts w:ascii="WeidemannItcTEE" w:hAnsi="WeidemannItcTEE"/>
      <w:b/>
      <w:sz w:val="40"/>
      <w:szCs w:val="24"/>
    </w:rPr>
  </w:style>
  <w:style w:type="paragraph" w:styleId="Nadpis2">
    <w:name w:val="heading 2"/>
    <w:basedOn w:val="Normln"/>
    <w:next w:val="Normln"/>
    <w:link w:val="Nadpis2Char"/>
    <w:qFormat/>
    <w:rsid w:val="00D72767"/>
    <w:pPr>
      <w:keepNext/>
      <w:jc w:val="center"/>
      <w:outlineLvl w:val="1"/>
    </w:pPr>
    <w:rPr>
      <w:b/>
      <w:bCs/>
      <w:sz w:val="24"/>
      <w:szCs w:val="24"/>
    </w:rPr>
  </w:style>
  <w:style w:type="paragraph" w:styleId="Nadpis3">
    <w:name w:val="heading 3"/>
    <w:basedOn w:val="Normln"/>
    <w:next w:val="Normln"/>
    <w:link w:val="Nadpis3Char"/>
    <w:qFormat/>
    <w:rsid w:val="00D72767"/>
    <w:pPr>
      <w:keepNext/>
      <w:jc w:val="center"/>
      <w:outlineLvl w:val="2"/>
    </w:pPr>
    <w:rPr>
      <w:rFonts w:ascii="WeidemannItcTEE" w:hAnsi="WeidemannItcTEE"/>
      <w:b/>
      <w:bCs/>
    </w:rPr>
  </w:style>
  <w:style w:type="paragraph" w:styleId="Nadpis4">
    <w:name w:val="heading 4"/>
    <w:basedOn w:val="Normln"/>
    <w:next w:val="Normln"/>
    <w:link w:val="Nadpis4Char"/>
    <w:qFormat/>
    <w:rsid w:val="00D72767"/>
    <w:pPr>
      <w:keepNext/>
      <w:jc w:val="both"/>
      <w:outlineLvl w:val="3"/>
    </w:pPr>
    <w:rPr>
      <w:rFonts w:ascii="Verdana" w:hAnsi="Verdana"/>
      <w:b/>
      <w:bCs/>
    </w:rPr>
  </w:style>
  <w:style w:type="paragraph" w:styleId="Nadpis5">
    <w:name w:val="heading 5"/>
    <w:basedOn w:val="Normln"/>
    <w:next w:val="Normln"/>
    <w:link w:val="Nadpis5Char"/>
    <w:qFormat/>
    <w:rsid w:val="00D72767"/>
    <w:pPr>
      <w:keepNext/>
      <w:widowControl w:val="0"/>
      <w:outlineLvl w:val="4"/>
    </w:pPr>
    <w:rPr>
      <w:rFonts w:ascii="WeidemannItcTEE" w:hAnsi="WeidemannItcTEE"/>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72767"/>
    <w:rPr>
      <w:rFonts w:ascii="WeidemannItcTEE" w:eastAsia="Times New Roman" w:hAnsi="WeidemannItcTEE" w:cs="Times New Roman"/>
      <w:b/>
      <w:sz w:val="40"/>
      <w:szCs w:val="24"/>
      <w:lang w:eastAsia="cs-CZ"/>
    </w:rPr>
  </w:style>
  <w:style w:type="character" w:customStyle="1" w:styleId="Nadpis2Char">
    <w:name w:val="Nadpis 2 Char"/>
    <w:basedOn w:val="Standardnpsmoodstavce"/>
    <w:link w:val="Nadpis2"/>
    <w:rsid w:val="00D72767"/>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D72767"/>
    <w:rPr>
      <w:rFonts w:ascii="WeidemannItcTEE" w:eastAsia="Times New Roman" w:hAnsi="WeidemannItcTEE" w:cs="Times New Roman"/>
      <w:b/>
      <w:bCs/>
      <w:sz w:val="20"/>
      <w:szCs w:val="20"/>
      <w:lang w:eastAsia="cs-CZ"/>
    </w:rPr>
  </w:style>
  <w:style w:type="character" w:customStyle="1" w:styleId="Nadpis4Char">
    <w:name w:val="Nadpis 4 Char"/>
    <w:basedOn w:val="Standardnpsmoodstavce"/>
    <w:link w:val="Nadpis4"/>
    <w:rsid w:val="00D72767"/>
    <w:rPr>
      <w:rFonts w:ascii="Verdana" w:eastAsia="Times New Roman" w:hAnsi="Verdana" w:cs="Times New Roman"/>
      <w:b/>
      <w:bCs/>
      <w:sz w:val="20"/>
      <w:szCs w:val="20"/>
      <w:lang w:eastAsia="cs-CZ"/>
    </w:rPr>
  </w:style>
  <w:style w:type="character" w:customStyle="1" w:styleId="Nadpis5Char">
    <w:name w:val="Nadpis 5 Char"/>
    <w:basedOn w:val="Standardnpsmoodstavce"/>
    <w:link w:val="Nadpis5"/>
    <w:rsid w:val="00D72767"/>
    <w:rPr>
      <w:rFonts w:ascii="WeidemannItcTEE" w:eastAsia="Times New Roman" w:hAnsi="WeidemannItcTEE" w:cs="Times New Roman"/>
      <w:b/>
      <w:bCs/>
      <w:sz w:val="24"/>
      <w:szCs w:val="24"/>
      <w:lang w:eastAsia="cs-CZ"/>
    </w:rPr>
  </w:style>
  <w:style w:type="paragraph" w:customStyle="1" w:styleId="sloseznamu">
    <w:name w:val="Číslo seznamu"/>
    <w:rsid w:val="00D72767"/>
    <w:pPr>
      <w:spacing w:after="0" w:line="360" w:lineRule="auto"/>
      <w:ind w:left="720" w:hanging="436"/>
      <w:jc w:val="both"/>
    </w:pPr>
    <w:rPr>
      <w:rFonts w:ascii="Times New Roman" w:eastAsia="Times New Roman" w:hAnsi="Times New Roman" w:cs="Times New Roman"/>
      <w:snapToGrid w:val="0"/>
      <w:color w:val="000000"/>
      <w:sz w:val="24"/>
      <w:szCs w:val="20"/>
      <w:lang w:eastAsia="cs-CZ"/>
    </w:rPr>
  </w:style>
  <w:style w:type="paragraph" w:styleId="Nzev">
    <w:name w:val="Title"/>
    <w:basedOn w:val="Normln"/>
    <w:link w:val="NzevChar"/>
    <w:qFormat/>
    <w:rsid w:val="00D72767"/>
    <w:pPr>
      <w:jc w:val="center"/>
    </w:pPr>
    <w:rPr>
      <w:b/>
      <w:sz w:val="28"/>
    </w:rPr>
  </w:style>
  <w:style w:type="character" w:customStyle="1" w:styleId="NzevChar">
    <w:name w:val="Název Char"/>
    <w:basedOn w:val="Standardnpsmoodstavce"/>
    <w:link w:val="Nzev"/>
    <w:rsid w:val="00D72767"/>
    <w:rPr>
      <w:rFonts w:ascii="Times New Roman" w:eastAsia="Times New Roman" w:hAnsi="Times New Roman" w:cs="Times New Roman"/>
      <w:b/>
      <w:sz w:val="28"/>
      <w:szCs w:val="20"/>
      <w:lang w:eastAsia="cs-CZ"/>
    </w:rPr>
  </w:style>
  <w:style w:type="paragraph" w:styleId="Zkladntextodsazen">
    <w:name w:val="Body Text Indent"/>
    <w:basedOn w:val="Normln"/>
    <w:link w:val="ZkladntextodsazenChar"/>
    <w:rsid w:val="00D72767"/>
    <w:pPr>
      <w:ind w:left="2160"/>
    </w:pPr>
    <w:rPr>
      <w:rFonts w:ascii="Arial" w:hAnsi="Arial"/>
      <w:sz w:val="22"/>
    </w:rPr>
  </w:style>
  <w:style w:type="character" w:customStyle="1" w:styleId="ZkladntextodsazenChar">
    <w:name w:val="Základní text odsazený Char"/>
    <w:basedOn w:val="Standardnpsmoodstavce"/>
    <w:link w:val="Zkladntextodsazen"/>
    <w:rsid w:val="00D72767"/>
    <w:rPr>
      <w:rFonts w:ascii="Arial" w:eastAsia="Times New Roman" w:hAnsi="Arial" w:cs="Times New Roman"/>
      <w:szCs w:val="20"/>
      <w:lang w:eastAsia="cs-CZ"/>
    </w:rPr>
  </w:style>
  <w:style w:type="paragraph" w:styleId="Podnadpis">
    <w:name w:val="Subtitle"/>
    <w:basedOn w:val="Normln"/>
    <w:link w:val="PodnadpisChar"/>
    <w:qFormat/>
    <w:rsid w:val="00D72767"/>
    <w:pPr>
      <w:jc w:val="center"/>
    </w:pPr>
    <w:rPr>
      <w:sz w:val="24"/>
    </w:rPr>
  </w:style>
  <w:style w:type="character" w:customStyle="1" w:styleId="PodnadpisChar">
    <w:name w:val="Podnadpis Char"/>
    <w:basedOn w:val="Standardnpsmoodstavce"/>
    <w:link w:val="Podnadpis"/>
    <w:rsid w:val="00D72767"/>
    <w:rPr>
      <w:rFonts w:ascii="Times New Roman" w:eastAsia="Times New Roman" w:hAnsi="Times New Roman" w:cs="Times New Roman"/>
      <w:sz w:val="24"/>
      <w:szCs w:val="20"/>
      <w:lang w:eastAsia="cs-CZ"/>
    </w:rPr>
  </w:style>
  <w:style w:type="paragraph" w:styleId="Zhlav">
    <w:name w:val="header"/>
    <w:basedOn w:val="Normln"/>
    <w:link w:val="ZhlavChar"/>
    <w:rsid w:val="00D72767"/>
    <w:pPr>
      <w:tabs>
        <w:tab w:val="center" w:pos="4536"/>
        <w:tab w:val="right" w:pos="9072"/>
      </w:tabs>
    </w:pPr>
  </w:style>
  <w:style w:type="character" w:customStyle="1" w:styleId="ZhlavChar">
    <w:name w:val="Záhlaví Char"/>
    <w:basedOn w:val="Standardnpsmoodstavce"/>
    <w:link w:val="Zhlav"/>
    <w:rsid w:val="00D72767"/>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D72767"/>
    <w:pPr>
      <w:tabs>
        <w:tab w:val="center" w:pos="4536"/>
        <w:tab w:val="right" w:pos="9072"/>
      </w:tabs>
    </w:pPr>
  </w:style>
  <w:style w:type="character" w:customStyle="1" w:styleId="ZpatChar">
    <w:name w:val="Zápatí Char"/>
    <w:basedOn w:val="Standardnpsmoodstavce"/>
    <w:link w:val="Zpat"/>
    <w:uiPriority w:val="99"/>
    <w:rsid w:val="00D72767"/>
    <w:rPr>
      <w:rFonts w:ascii="Times New Roman" w:eastAsia="Times New Roman" w:hAnsi="Times New Roman" w:cs="Times New Roman"/>
      <w:sz w:val="20"/>
      <w:szCs w:val="20"/>
      <w:lang w:eastAsia="cs-CZ"/>
    </w:rPr>
  </w:style>
  <w:style w:type="character" w:styleId="slostrnky">
    <w:name w:val="page number"/>
    <w:basedOn w:val="Standardnpsmoodstavce"/>
    <w:rsid w:val="00D72767"/>
  </w:style>
  <w:style w:type="paragraph" w:styleId="Zkladntext2">
    <w:name w:val="Body Text 2"/>
    <w:basedOn w:val="Normln"/>
    <w:link w:val="Zkladntext2Char"/>
    <w:rsid w:val="00D72767"/>
    <w:pPr>
      <w:jc w:val="both"/>
    </w:pPr>
  </w:style>
  <w:style w:type="character" w:customStyle="1" w:styleId="Zkladntext2Char">
    <w:name w:val="Základní text 2 Char"/>
    <w:basedOn w:val="Standardnpsmoodstavce"/>
    <w:link w:val="Zkladntext2"/>
    <w:rsid w:val="00D72767"/>
    <w:rPr>
      <w:rFonts w:ascii="Times New Roman" w:eastAsia="Times New Roman" w:hAnsi="Times New Roman" w:cs="Times New Roman"/>
      <w:sz w:val="20"/>
      <w:szCs w:val="20"/>
      <w:lang w:eastAsia="cs-CZ"/>
    </w:rPr>
  </w:style>
  <w:style w:type="paragraph" w:styleId="Zkladntext">
    <w:name w:val="Body Text"/>
    <w:basedOn w:val="Normln"/>
    <w:link w:val="ZkladntextChar"/>
    <w:rsid w:val="00D72767"/>
    <w:pPr>
      <w:jc w:val="both"/>
    </w:pPr>
    <w:rPr>
      <w:rFonts w:ascii="WeidemannItcTEE" w:hAnsi="WeidemannItcTEE"/>
      <w:b/>
      <w:bCs/>
      <w:sz w:val="24"/>
      <w:szCs w:val="24"/>
    </w:rPr>
  </w:style>
  <w:style w:type="character" w:customStyle="1" w:styleId="ZkladntextChar">
    <w:name w:val="Základní text Char"/>
    <w:basedOn w:val="Standardnpsmoodstavce"/>
    <w:link w:val="Zkladntext"/>
    <w:rsid w:val="00D72767"/>
    <w:rPr>
      <w:rFonts w:ascii="WeidemannItcTEE" w:eastAsia="Times New Roman" w:hAnsi="WeidemannItcTEE" w:cs="Times New Roman"/>
      <w:b/>
      <w:bCs/>
      <w:sz w:val="24"/>
      <w:szCs w:val="24"/>
      <w:lang w:eastAsia="cs-CZ"/>
    </w:rPr>
  </w:style>
  <w:style w:type="paragraph" w:styleId="Zkladntext3">
    <w:name w:val="Body Text 3"/>
    <w:basedOn w:val="Normln"/>
    <w:link w:val="Zkladntext3Char"/>
    <w:rsid w:val="00D72767"/>
    <w:pPr>
      <w:jc w:val="both"/>
    </w:pPr>
    <w:rPr>
      <w:sz w:val="24"/>
    </w:rPr>
  </w:style>
  <w:style w:type="character" w:customStyle="1" w:styleId="Zkladntext3Char">
    <w:name w:val="Základní text 3 Char"/>
    <w:basedOn w:val="Standardnpsmoodstavce"/>
    <w:link w:val="Zkladntext3"/>
    <w:rsid w:val="00D72767"/>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D72767"/>
    <w:pPr>
      <w:spacing w:after="120"/>
      <w:ind w:left="284"/>
      <w:jc w:val="both"/>
    </w:pPr>
    <w:rPr>
      <w:rFonts w:ascii="WeidemannItcTEE" w:hAnsi="WeidemannItcTEE"/>
      <w:sz w:val="24"/>
    </w:rPr>
  </w:style>
  <w:style w:type="character" w:customStyle="1" w:styleId="Zkladntextodsazen2Char">
    <w:name w:val="Základní text odsazený 2 Char"/>
    <w:basedOn w:val="Standardnpsmoodstavce"/>
    <w:link w:val="Zkladntextodsazen2"/>
    <w:rsid w:val="00D72767"/>
    <w:rPr>
      <w:rFonts w:ascii="WeidemannItcTEE" w:eastAsia="Times New Roman" w:hAnsi="WeidemannItcTEE" w:cs="Times New Roman"/>
      <w:sz w:val="24"/>
      <w:szCs w:val="20"/>
      <w:lang w:eastAsia="cs-CZ"/>
    </w:rPr>
  </w:style>
  <w:style w:type="paragraph" w:styleId="Textbubliny">
    <w:name w:val="Balloon Text"/>
    <w:basedOn w:val="Normln"/>
    <w:link w:val="TextbublinyChar"/>
    <w:semiHidden/>
    <w:rsid w:val="00D72767"/>
    <w:rPr>
      <w:rFonts w:ascii="Tahoma" w:hAnsi="Tahoma" w:cs="Tahoma"/>
      <w:sz w:val="16"/>
      <w:szCs w:val="16"/>
    </w:rPr>
  </w:style>
  <w:style w:type="character" w:customStyle="1" w:styleId="TextbublinyChar">
    <w:name w:val="Text bubliny Char"/>
    <w:basedOn w:val="Standardnpsmoodstavce"/>
    <w:link w:val="Textbubliny"/>
    <w:semiHidden/>
    <w:rsid w:val="00D72767"/>
    <w:rPr>
      <w:rFonts w:ascii="Tahoma" w:eastAsia="Times New Roman" w:hAnsi="Tahoma" w:cs="Tahoma"/>
      <w:sz w:val="16"/>
      <w:szCs w:val="16"/>
      <w:lang w:eastAsia="cs-CZ"/>
    </w:rPr>
  </w:style>
  <w:style w:type="character" w:styleId="Hypertextovodkaz">
    <w:name w:val="Hyperlink"/>
    <w:rsid w:val="00D72767"/>
    <w:rPr>
      <w:color w:val="0000FF"/>
      <w:u w:val="single"/>
    </w:rPr>
  </w:style>
  <w:style w:type="paragraph" w:styleId="Zkladntextodsazen3">
    <w:name w:val="Body Text Indent 3"/>
    <w:basedOn w:val="Normln"/>
    <w:link w:val="Zkladntextodsazen3Char"/>
    <w:rsid w:val="00D72767"/>
    <w:pPr>
      <w:spacing w:after="120"/>
      <w:ind w:left="283"/>
    </w:pPr>
    <w:rPr>
      <w:sz w:val="16"/>
      <w:szCs w:val="16"/>
    </w:rPr>
  </w:style>
  <w:style w:type="character" w:customStyle="1" w:styleId="Zkladntextodsazen3Char">
    <w:name w:val="Základní text odsazený 3 Char"/>
    <w:basedOn w:val="Standardnpsmoodstavce"/>
    <w:link w:val="Zkladntextodsazen3"/>
    <w:rsid w:val="00D72767"/>
    <w:rPr>
      <w:rFonts w:ascii="Times New Roman" w:eastAsia="Times New Roman" w:hAnsi="Times New Roman" w:cs="Times New Roman"/>
      <w:sz w:val="16"/>
      <w:szCs w:val="16"/>
      <w:lang w:eastAsia="cs-CZ"/>
    </w:rPr>
  </w:style>
  <w:style w:type="character" w:styleId="Odkaznakoment">
    <w:name w:val="annotation reference"/>
    <w:uiPriority w:val="99"/>
    <w:rsid w:val="00D72767"/>
    <w:rPr>
      <w:sz w:val="16"/>
      <w:szCs w:val="16"/>
    </w:rPr>
  </w:style>
  <w:style w:type="paragraph" w:styleId="Textkomente">
    <w:name w:val="annotation text"/>
    <w:basedOn w:val="Normln"/>
    <w:link w:val="TextkomenteChar"/>
    <w:uiPriority w:val="99"/>
    <w:rsid w:val="00D72767"/>
  </w:style>
  <w:style w:type="character" w:customStyle="1" w:styleId="TextkomenteChar">
    <w:name w:val="Text komentáře Char"/>
    <w:basedOn w:val="Standardnpsmoodstavce"/>
    <w:link w:val="Textkomente"/>
    <w:uiPriority w:val="99"/>
    <w:rsid w:val="00D7276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D72767"/>
    <w:rPr>
      <w:b/>
      <w:bCs/>
    </w:rPr>
  </w:style>
  <w:style w:type="character" w:customStyle="1" w:styleId="PedmtkomenteChar">
    <w:name w:val="Předmět komentáře Char"/>
    <w:basedOn w:val="TextkomenteChar"/>
    <w:link w:val="Pedmtkomente"/>
    <w:semiHidden/>
    <w:rsid w:val="00D72767"/>
    <w:rPr>
      <w:rFonts w:ascii="Times New Roman" w:eastAsia="Times New Roman" w:hAnsi="Times New Roman" w:cs="Times New Roman"/>
      <w:b/>
      <w:bCs/>
      <w:sz w:val="20"/>
      <w:szCs w:val="20"/>
      <w:lang w:eastAsia="cs-CZ"/>
    </w:rPr>
  </w:style>
  <w:style w:type="paragraph" w:customStyle="1" w:styleId="e-zkladntext">
    <w:name w:val="e-základní text"/>
    <w:basedOn w:val="Zkladntext"/>
    <w:rsid w:val="00D72767"/>
    <w:pPr>
      <w:jc w:val="left"/>
    </w:pPr>
    <w:rPr>
      <w:rFonts w:ascii="Times New Roman" w:hAnsi="Times New Roman"/>
      <w:b w:val="0"/>
      <w:bCs w:val="0"/>
      <w:snapToGrid w:val="0"/>
      <w:color w:val="000000"/>
      <w:sz w:val="22"/>
      <w:szCs w:val="20"/>
    </w:rPr>
  </w:style>
  <w:style w:type="paragraph" w:customStyle="1" w:styleId="vpravo">
    <w:name w:val="vpravo"/>
    <w:rsid w:val="00D72767"/>
    <w:pPr>
      <w:spacing w:after="0" w:line="277" w:lineRule="atLeast"/>
      <w:ind w:right="28"/>
    </w:pPr>
    <w:rPr>
      <w:rFonts w:ascii="TimesE" w:eastAsia="Times New Roman" w:hAnsi="TimesE" w:cs="Times New Roman"/>
      <w:snapToGrid w:val="0"/>
      <w:color w:val="000000"/>
      <w:sz w:val="20"/>
      <w:szCs w:val="20"/>
      <w:lang w:eastAsia="cs-CZ"/>
    </w:rPr>
  </w:style>
  <w:style w:type="paragraph" w:customStyle="1" w:styleId="stred">
    <w:name w:val="stred"/>
    <w:rsid w:val="00D72767"/>
    <w:pPr>
      <w:spacing w:after="0" w:line="277" w:lineRule="atLeast"/>
      <w:jc w:val="center"/>
    </w:pPr>
    <w:rPr>
      <w:rFonts w:ascii="TimesE" w:eastAsia="Times New Roman" w:hAnsi="TimesE" w:cs="Times New Roman"/>
      <w:snapToGrid w:val="0"/>
      <w:color w:val="000000"/>
      <w:sz w:val="20"/>
      <w:szCs w:val="20"/>
      <w:lang w:eastAsia="cs-CZ"/>
    </w:rPr>
  </w:style>
  <w:style w:type="paragraph" w:customStyle="1" w:styleId="Texttabulky">
    <w:name w:val="Text tabulky"/>
    <w:rsid w:val="00D72767"/>
    <w:pPr>
      <w:spacing w:after="0" w:line="240" w:lineRule="auto"/>
    </w:pPr>
    <w:rPr>
      <w:rFonts w:ascii="TimesE" w:eastAsia="Times New Roman" w:hAnsi="TimesE" w:cs="Times New Roman"/>
      <w:snapToGrid w:val="0"/>
      <w:color w:val="000000"/>
      <w:sz w:val="24"/>
      <w:szCs w:val="20"/>
      <w:lang w:eastAsia="cs-CZ"/>
    </w:rPr>
  </w:style>
  <w:style w:type="paragraph" w:customStyle="1" w:styleId="ENTRE-body">
    <w:name w:val="ENTRE - body"/>
    <w:basedOn w:val="Normln"/>
    <w:link w:val="ENTRE-bodyChar"/>
    <w:rsid w:val="00D72767"/>
    <w:pPr>
      <w:spacing w:line="240" w:lineRule="exact"/>
    </w:pPr>
    <w:rPr>
      <w:rFonts w:ascii="Arial" w:hAnsi="Arial"/>
      <w:snapToGrid w:val="0"/>
      <w:color w:val="000000"/>
      <w:sz w:val="18"/>
      <w:szCs w:val="22"/>
    </w:rPr>
  </w:style>
  <w:style w:type="character" w:customStyle="1" w:styleId="ENTRE-bodyChar">
    <w:name w:val="ENTRE - body Char"/>
    <w:link w:val="ENTRE-body"/>
    <w:rsid w:val="00D72767"/>
    <w:rPr>
      <w:rFonts w:ascii="Arial" w:eastAsia="Times New Roman" w:hAnsi="Arial" w:cs="Times New Roman"/>
      <w:snapToGrid w:val="0"/>
      <w:color w:val="000000"/>
      <w:sz w:val="18"/>
      <w:lang w:eastAsia="cs-CZ"/>
    </w:rPr>
  </w:style>
  <w:style w:type="paragraph" w:customStyle="1" w:styleId="ENTRE-titulek2">
    <w:name w:val="ENTRE - titulek 2"/>
    <w:basedOn w:val="ENTRE-body"/>
    <w:link w:val="ENTRE-titulek2Char"/>
    <w:rsid w:val="00D72767"/>
    <w:pPr>
      <w:spacing w:after="40"/>
    </w:pPr>
    <w:rPr>
      <w:b/>
    </w:rPr>
  </w:style>
  <w:style w:type="character" w:customStyle="1" w:styleId="ENTRE-titulek2Char">
    <w:name w:val="ENTRE - titulek 2 Char"/>
    <w:link w:val="ENTRE-titulek2"/>
    <w:rsid w:val="00D72767"/>
    <w:rPr>
      <w:rFonts w:ascii="Arial" w:eastAsia="Times New Roman" w:hAnsi="Arial" w:cs="Times New Roman"/>
      <w:b/>
      <w:snapToGrid w:val="0"/>
      <w:color w:val="000000"/>
      <w:sz w:val="18"/>
      <w:lang w:eastAsia="cs-CZ"/>
    </w:rPr>
  </w:style>
  <w:style w:type="paragraph" w:customStyle="1" w:styleId="ABLOCKPARA">
    <w:name w:val="A BLOCK PARA"/>
    <w:basedOn w:val="Normln"/>
    <w:rsid w:val="00D72767"/>
    <w:pPr>
      <w:widowControl w:val="0"/>
    </w:pPr>
    <w:rPr>
      <w:rFonts w:ascii="Book Antiqua" w:hAnsi="Book Antiqua"/>
      <w:sz w:val="22"/>
    </w:rPr>
  </w:style>
  <w:style w:type="character" w:customStyle="1" w:styleId="Nevyeenzmnka1">
    <w:name w:val="Nevyřešená zmínka1"/>
    <w:uiPriority w:val="99"/>
    <w:semiHidden/>
    <w:unhideWhenUsed/>
    <w:rsid w:val="00D72767"/>
    <w:rPr>
      <w:color w:val="808080"/>
      <w:shd w:val="clear" w:color="auto" w:fill="E6E6E6"/>
    </w:rPr>
  </w:style>
  <w:style w:type="table" w:styleId="Svtlseznam">
    <w:name w:val="Light List"/>
    <w:basedOn w:val="Normlntabulka"/>
    <w:uiPriority w:val="61"/>
    <w:rsid w:val="00D72767"/>
    <w:pPr>
      <w:spacing w:after="0" w:line="240" w:lineRule="auto"/>
    </w:pPr>
    <w:rPr>
      <w:rFonts w:ascii="Calibri" w:eastAsia="Times New Roman"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tednmka3zvraznn5">
    <w:name w:val="Medium Grid 3 Accent 5"/>
    <w:basedOn w:val="Normlntabulka"/>
    <w:uiPriority w:val="69"/>
    <w:rsid w:val="00D72767"/>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character" w:customStyle="1" w:styleId="perspost1">
    <w:name w:val="pers_post1"/>
    <w:rsid w:val="00D72767"/>
    <w:rPr>
      <w:b w:val="0"/>
      <w:bCs w:val="0"/>
      <w:color w:val="767E88"/>
      <w:sz w:val="18"/>
      <w:szCs w:val="18"/>
    </w:rPr>
  </w:style>
  <w:style w:type="paragraph" w:styleId="Revize">
    <w:name w:val="Revision"/>
    <w:hidden/>
    <w:uiPriority w:val="99"/>
    <w:semiHidden/>
    <w:rsid w:val="00D72767"/>
    <w:pPr>
      <w:spacing w:after="0" w:line="240" w:lineRule="auto"/>
    </w:pPr>
    <w:rPr>
      <w:rFonts w:ascii="Times New Roman" w:eastAsia="Times New Roman" w:hAnsi="Times New Roman" w:cs="Times New Roman"/>
      <w:sz w:val="20"/>
      <w:szCs w:val="20"/>
      <w:lang w:eastAsia="cs-CZ"/>
    </w:rPr>
  </w:style>
  <w:style w:type="table" w:styleId="Mkatabulky">
    <w:name w:val="Table Grid"/>
    <w:basedOn w:val="Normlntabulka"/>
    <w:rsid w:val="00D7276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D72767"/>
    <w:pPr>
      <w:ind w:left="708"/>
    </w:pPr>
  </w:style>
  <w:style w:type="character" w:customStyle="1" w:styleId="OdstavecseseznamemChar">
    <w:name w:val="Odstavec se seznamem Char"/>
    <w:link w:val="Odstavecseseznamem"/>
    <w:uiPriority w:val="34"/>
    <w:locked/>
    <w:rsid w:val="00D72767"/>
    <w:rPr>
      <w:rFonts w:ascii="Times New Roman" w:eastAsia="Times New Roman" w:hAnsi="Times New Roman" w:cs="Times New Roman"/>
      <w:sz w:val="20"/>
      <w:szCs w:val="20"/>
      <w:lang w:eastAsia="cs-CZ"/>
    </w:rPr>
  </w:style>
  <w:style w:type="character" w:customStyle="1" w:styleId="DeltaViewInsertion">
    <w:name w:val="DeltaView Insertion"/>
    <w:uiPriority w:val="99"/>
    <w:rsid w:val="00715C76"/>
    <w:rPr>
      <w:color w:val="0000FF"/>
      <w:u w:val="double"/>
    </w:rPr>
  </w:style>
  <w:style w:type="character" w:customStyle="1" w:styleId="DeltaViewFormatChange">
    <w:name w:val="DeltaView Format Change"/>
    <w:uiPriority w:val="99"/>
    <w:rsid w:val="00715C76"/>
    <w:rPr>
      <w:color w:val="808000"/>
    </w:rPr>
  </w:style>
  <w:style w:type="paragraph" w:customStyle="1" w:styleId="Lucie-text1">
    <w:name w:val="Lucie - text 1"/>
    <w:basedOn w:val="Normln"/>
    <w:uiPriority w:val="99"/>
    <w:rsid w:val="00582FEB"/>
    <w:pPr>
      <w:widowControl w:val="0"/>
      <w:autoSpaceDE w:val="0"/>
      <w:autoSpaceDN w:val="0"/>
      <w:adjustRightInd w:val="0"/>
      <w:spacing w:after="480"/>
      <w:jc w:val="both"/>
    </w:pPr>
    <w:rPr>
      <w:sz w:val="22"/>
      <w:szCs w:val="22"/>
      <w:lang w:eastAsia="en-US"/>
    </w:rPr>
  </w:style>
  <w:style w:type="character" w:customStyle="1" w:styleId="DeltaViewDeletion">
    <w:name w:val="DeltaView Deletion"/>
    <w:uiPriority w:val="99"/>
    <w:rsid w:val="004424FA"/>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71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93041-FEC0-48F1-8BEF-01B69349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2264</Words>
  <Characters>13358</Characters>
  <Application>Microsoft Office Word</Application>
  <DocSecurity>0</DocSecurity>
  <Lines>111</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Bouček</dc:creator>
  <cp:lastModifiedBy>Petra Zimandlová</cp:lastModifiedBy>
  <cp:revision>11</cp:revision>
  <cp:lastPrinted>2019-05-20T07:35:00Z</cp:lastPrinted>
  <dcterms:created xsi:type="dcterms:W3CDTF">2023-06-01T05:23:00Z</dcterms:created>
  <dcterms:modified xsi:type="dcterms:W3CDTF">2023-06-08T05:45:00Z</dcterms:modified>
</cp:coreProperties>
</file>