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21" w:rsidRDefault="00F97521">
      <w:pPr>
        <w:pStyle w:val="Nadpis30"/>
        <w:keepNext/>
        <w:keepLines/>
        <w:shd w:val="clear" w:color="auto" w:fill="auto"/>
        <w:spacing w:before="0" w:after="41" w:line="280" w:lineRule="exact"/>
        <w:ind w:right="40"/>
        <w:rPr>
          <w:rStyle w:val="Nadpis31"/>
          <w:b/>
          <w:bCs/>
        </w:rPr>
      </w:pPr>
    </w:p>
    <w:p w:rsidR="00F97521" w:rsidRDefault="00F97521">
      <w:pPr>
        <w:pStyle w:val="Nadpis30"/>
        <w:keepNext/>
        <w:keepLines/>
        <w:shd w:val="clear" w:color="auto" w:fill="auto"/>
        <w:spacing w:before="0" w:after="41" w:line="280" w:lineRule="exact"/>
        <w:ind w:right="40"/>
        <w:rPr>
          <w:rStyle w:val="Nadpis31"/>
          <w:b/>
          <w:bCs/>
        </w:rPr>
      </w:pPr>
    </w:p>
    <w:p w:rsidR="00F97521" w:rsidRDefault="00F97521">
      <w:pPr>
        <w:pStyle w:val="Nadpis30"/>
        <w:keepNext/>
        <w:keepLines/>
        <w:shd w:val="clear" w:color="auto" w:fill="auto"/>
        <w:spacing w:before="0" w:after="41" w:line="280" w:lineRule="exact"/>
        <w:ind w:right="40"/>
        <w:rPr>
          <w:rStyle w:val="Nadpis31"/>
          <w:b/>
          <w:bCs/>
        </w:rPr>
      </w:pPr>
    </w:p>
    <w:p w:rsidR="00341F02" w:rsidRDefault="00F97521">
      <w:pPr>
        <w:pStyle w:val="Nadpis30"/>
        <w:keepNext/>
        <w:keepLines/>
        <w:shd w:val="clear" w:color="auto" w:fill="auto"/>
        <w:spacing w:before="0" w:after="41" w:line="280" w:lineRule="exact"/>
        <w:ind w:right="40"/>
      </w:pPr>
      <w:bookmarkStart w:id="0" w:name="bookmark2"/>
      <w:r>
        <w:rPr>
          <w:rStyle w:val="Nadpis31"/>
          <w:b/>
          <w:bCs/>
        </w:rPr>
        <w:t>Smlouva o spolupráci č.</w:t>
      </w:r>
      <w:bookmarkEnd w:id="0"/>
    </w:p>
    <w:p w:rsidR="00341F02" w:rsidRDefault="00F97521">
      <w:pPr>
        <w:pStyle w:val="Zkladntext20"/>
        <w:shd w:val="clear" w:color="auto" w:fill="auto"/>
        <w:spacing w:before="0" w:after="309" w:line="200" w:lineRule="exact"/>
        <w:ind w:right="40" w:firstLine="0"/>
      </w:pPr>
      <w:r>
        <w:t>Číslo smlouvy CERBEROS s,r,o,: 5184010417</w:t>
      </w:r>
      <w:r>
        <w:br/>
        <w:t xml:space="preserve">uzavřena podle § 1746 a násled. </w:t>
      </w:r>
      <w:r>
        <w:t>Zákona č. 89/2012 Sb., občanský zákoník</w:t>
      </w:r>
    </w:p>
    <w:p w:rsidR="00341F02" w:rsidRDefault="00F97521">
      <w:pPr>
        <w:pStyle w:val="Zkladntext30"/>
        <w:numPr>
          <w:ilvl w:val="0"/>
          <w:numId w:val="1"/>
        </w:numPr>
        <w:shd w:val="clear" w:color="auto" w:fill="auto"/>
        <w:tabs>
          <w:tab w:val="left" w:pos="4276"/>
        </w:tabs>
        <w:spacing w:before="0" w:after="259" w:line="200" w:lineRule="exact"/>
        <w:ind w:left="3980"/>
      </w:pPr>
      <w:r>
        <w:rPr>
          <w:rStyle w:val="Zkladntext31"/>
          <w:b/>
          <w:bCs/>
        </w:rPr>
        <w:t>Smluvní strany</w:t>
      </w:r>
    </w:p>
    <w:p w:rsidR="00341F02" w:rsidRDefault="00F97521">
      <w:pPr>
        <w:pStyle w:val="Zkladntext3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269" w:lineRule="exact"/>
        <w:ind w:left="380"/>
      </w:pPr>
      <w:r>
        <w:t>Zoologická zahrada Liberec, příspěvková organizace</w:t>
      </w:r>
    </w:p>
    <w:p w:rsidR="00341F02" w:rsidRDefault="00F97521">
      <w:pPr>
        <w:pStyle w:val="Zkladntext20"/>
        <w:shd w:val="clear" w:color="auto" w:fill="auto"/>
        <w:spacing w:before="0" w:after="0" w:line="269" w:lineRule="exact"/>
        <w:ind w:left="380" w:firstLine="0"/>
        <w:jc w:val="both"/>
      </w:pPr>
      <w:r>
        <w:t>(dále jen Dodavatel)</w:t>
      </w:r>
    </w:p>
    <w:p w:rsidR="00F97521" w:rsidRDefault="00F97521">
      <w:pPr>
        <w:pStyle w:val="Zkladntext20"/>
        <w:shd w:val="clear" w:color="auto" w:fill="auto"/>
        <w:spacing w:before="0" w:after="0" w:line="269" w:lineRule="exact"/>
        <w:ind w:left="380" w:right="7260" w:firstLine="0"/>
        <w:jc w:val="left"/>
      </w:pPr>
      <w:r>
        <w:t xml:space="preserve">Lidové sady 425/1 460 01 Liberec IČO: 00079651 DIČ: CZ00079651 </w:t>
      </w:r>
    </w:p>
    <w:p w:rsidR="00341F02" w:rsidRDefault="00F97521">
      <w:pPr>
        <w:pStyle w:val="Zkladntext20"/>
        <w:shd w:val="clear" w:color="auto" w:fill="auto"/>
        <w:spacing w:before="0" w:after="0" w:line="269" w:lineRule="exact"/>
        <w:ind w:left="380" w:right="7260" w:firstLine="0"/>
        <w:jc w:val="left"/>
      </w:pPr>
      <w:r>
        <w:t xml:space="preserve">č. ú.: </w:t>
      </w:r>
    </w:p>
    <w:p w:rsidR="00341F02" w:rsidRDefault="00F97521">
      <w:pPr>
        <w:pStyle w:val="Zkladntext20"/>
        <w:shd w:val="clear" w:color="auto" w:fill="auto"/>
        <w:spacing w:before="0" w:after="240" w:line="269" w:lineRule="exact"/>
        <w:ind w:left="380" w:firstLine="0"/>
        <w:jc w:val="both"/>
      </w:pPr>
      <w:r>
        <w:t>zastoupena MVDr. Davidem Nejedlem, ředitelem</w:t>
      </w:r>
    </w:p>
    <w:p w:rsidR="00341F02" w:rsidRDefault="00F97521">
      <w:pPr>
        <w:pStyle w:val="Zkladntext3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269" w:lineRule="exact"/>
        <w:ind w:left="380"/>
      </w:pPr>
      <w:r>
        <w:t>CERBEROS s.r.o.</w:t>
      </w:r>
    </w:p>
    <w:p w:rsidR="00341F02" w:rsidRDefault="00F97521">
      <w:pPr>
        <w:pStyle w:val="Zkladntext20"/>
        <w:shd w:val="clear" w:color="auto" w:fill="auto"/>
        <w:spacing w:before="0" w:after="0" w:line="269" w:lineRule="exact"/>
        <w:ind w:left="380" w:firstLine="0"/>
        <w:jc w:val="both"/>
      </w:pPr>
      <w:r>
        <w:t>(dále jen Odběratel)</w:t>
      </w:r>
    </w:p>
    <w:p w:rsidR="00341F02" w:rsidRDefault="00F97521">
      <w:pPr>
        <w:pStyle w:val="Zkladntext20"/>
        <w:shd w:val="clear" w:color="auto" w:fill="auto"/>
        <w:spacing w:before="0" w:after="0" w:line="269" w:lineRule="exact"/>
        <w:ind w:left="380" w:firstLine="0"/>
        <w:jc w:val="both"/>
      </w:pPr>
      <w:r>
        <w:t>Lannova 2061 /8,</w:t>
      </w:r>
    </w:p>
    <w:p w:rsidR="00341F02" w:rsidRDefault="00F97521">
      <w:pPr>
        <w:pStyle w:val="Zkladntext20"/>
        <w:shd w:val="clear" w:color="auto" w:fill="auto"/>
        <w:spacing w:before="0" w:after="0" w:line="269" w:lineRule="exact"/>
        <w:ind w:left="380" w:firstLine="0"/>
        <w:jc w:val="both"/>
      </w:pPr>
      <w:r>
        <w:t>110 00 Praha 1</w:t>
      </w:r>
    </w:p>
    <w:p w:rsidR="00341F02" w:rsidRDefault="00F97521">
      <w:pPr>
        <w:pStyle w:val="Zkladntext20"/>
        <w:shd w:val="clear" w:color="auto" w:fill="auto"/>
        <w:spacing w:before="0" w:after="0" w:line="269" w:lineRule="exact"/>
        <w:ind w:left="380" w:firstLine="0"/>
        <w:jc w:val="both"/>
      </w:pPr>
      <w:r>
        <w:t>Spisová značka: C 200484 vedená u Městského soudu v Praze</w:t>
      </w:r>
    </w:p>
    <w:p w:rsidR="00341F02" w:rsidRDefault="00F97521">
      <w:pPr>
        <w:pStyle w:val="Zkladntext20"/>
        <w:shd w:val="clear" w:color="auto" w:fill="auto"/>
        <w:spacing w:before="0" w:after="0" w:line="269" w:lineRule="exact"/>
        <w:ind w:left="380" w:firstLine="0"/>
        <w:jc w:val="both"/>
      </w:pPr>
      <w:r>
        <w:t>IČ: 24237744</w:t>
      </w:r>
    </w:p>
    <w:p w:rsidR="00341F02" w:rsidRDefault="00F97521">
      <w:pPr>
        <w:pStyle w:val="Zkladntext20"/>
        <w:shd w:val="clear" w:color="auto" w:fill="auto"/>
        <w:spacing w:before="0" w:after="0" w:line="269" w:lineRule="exact"/>
        <w:ind w:left="380" w:firstLine="0"/>
        <w:jc w:val="both"/>
      </w:pPr>
      <w:r>
        <w:t>DIČ: CZ24237744</w:t>
      </w:r>
    </w:p>
    <w:p w:rsidR="00341F02" w:rsidRDefault="00F97521">
      <w:pPr>
        <w:pStyle w:val="Zkladntext20"/>
        <w:shd w:val="clear" w:color="auto" w:fill="auto"/>
        <w:spacing w:before="0" w:after="0" w:line="269" w:lineRule="exact"/>
        <w:ind w:left="380" w:firstLine="0"/>
        <w:jc w:val="both"/>
      </w:pPr>
      <w:r>
        <w:t xml:space="preserve">č. ú.: </w:t>
      </w:r>
    </w:p>
    <w:p w:rsidR="00341F02" w:rsidRDefault="00F97521">
      <w:pPr>
        <w:pStyle w:val="Zkladntext20"/>
        <w:shd w:val="clear" w:color="auto" w:fill="auto"/>
        <w:spacing w:before="0" w:after="535" w:line="269" w:lineRule="exact"/>
        <w:ind w:left="380" w:firstLine="0"/>
        <w:jc w:val="both"/>
      </w:pPr>
      <w:r>
        <w:t>zastoupena Jaroslavem Polívkou, jednatelem</w:t>
      </w:r>
    </w:p>
    <w:p w:rsidR="00341F02" w:rsidRDefault="00F97521">
      <w:pPr>
        <w:pStyle w:val="Zkladntext30"/>
        <w:numPr>
          <w:ilvl w:val="0"/>
          <w:numId w:val="1"/>
        </w:numPr>
        <w:shd w:val="clear" w:color="auto" w:fill="auto"/>
        <w:tabs>
          <w:tab w:val="left" w:pos="4169"/>
        </w:tabs>
        <w:spacing w:before="0" w:after="277" w:line="200" w:lineRule="exact"/>
        <w:ind w:left="3820"/>
      </w:pPr>
      <w:r>
        <w:rPr>
          <w:rStyle w:val="Zkladntext31"/>
          <w:b/>
          <w:bCs/>
        </w:rPr>
        <w:t>Smluvní ujednáni</w:t>
      </w:r>
    </w:p>
    <w:p w:rsidR="00341F02" w:rsidRDefault="00F97521">
      <w:pPr>
        <w:pStyle w:val="Zkladntext20"/>
        <w:numPr>
          <w:ilvl w:val="0"/>
          <w:numId w:val="3"/>
        </w:numPr>
        <w:shd w:val="clear" w:color="auto" w:fill="auto"/>
        <w:tabs>
          <w:tab w:val="left" w:pos="320"/>
        </w:tabs>
        <w:spacing w:before="0" w:after="0" w:line="264" w:lineRule="exact"/>
        <w:ind w:left="380"/>
        <w:jc w:val="both"/>
      </w:pPr>
      <w:r>
        <w:t xml:space="preserve">Dodavatel se </w:t>
      </w:r>
      <w:r>
        <w:t>zavazuje, že zajistí na dobu neurčitou ode dne podpisu smlouvy s tří měsíční výpovědní lhůtou reklamu a propagaci odběratele, a to v následujícím rozsahu:</w:t>
      </w:r>
    </w:p>
    <w:p w:rsidR="00341F02" w:rsidRDefault="00F97521">
      <w:pPr>
        <w:pStyle w:val="Zkladntext20"/>
        <w:numPr>
          <w:ilvl w:val="0"/>
          <w:numId w:val="4"/>
        </w:numPr>
        <w:shd w:val="clear" w:color="auto" w:fill="auto"/>
        <w:tabs>
          <w:tab w:val="left" w:pos="738"/>
        </w:tabs>
        <w:spacing w:before="0" w:after="0" w:line="264" w:lineRule="exact"/>
        <w:ind w:left="380" w:firstLine="0"/>
        <w:jc w:val="both"/>
      </w:pPr>
      <w:r>
        <w:t xml:space="preserve">Prezentace loga na titulní stránce </w:t>
      </w:r>
      <w:r>
        <w:rPr>
          <w:lang w:val="en-US" w:eastAsia="en-US" w:bidi="en-US"/>
        </w:rPr>
        <w:t>wvAv.zooliberec.cz</w:t>
      </w:r>
    </w:p>
    <w:p w:rsidR="00341F02" w:rsidRDefault="00F97521">
      <w:pPr>
        <w:pStyle w:val="Zkladntext20"/>
        <w:numPr>
          <w:ilvl w:val="0"/>
          <w:numId w:val="4"/>
        </w:numPr>
        <w:shd w:val="clear" w:color="auto" w:fill="auto"/>
        <w:tabs>
          <w:tab w:val="left" w:pos="738"/>
        </w:tabs>
        <w:spacing w:before="0" w:after="0" w:line="264" w:lineRule="exact"/>
        <w:ind w:left="380" w:firstLine="0"/>
        <w:jc w:val="both"/>
      </w:pPr>
      <w:r>
        <w:t>Cedule velikosti 1 x 1,5 m na stezce sponzorů u</w:t>
      </w:r>
      <w:r>
        <w:t xml:space="preserve"> vchodu do zoologické zahrady</w:t>
      </w:r>
    </w:p>
    <w:p w:rsidR="00341F02" w:rsidRDefault="00F97521">
      <w:pPr>
        <w:pStyle w:val="Zkladntext20"/>
        <w:numPr>
          <w:ilvl w:val="0"/>
          <w:numId w:val="4"/>
        </w:numPr>
        <w:shd w:val="clear" w:color="auto" w:fill="auto"/>
        <w:tabs>
          <w:tab w:val="left" w:pos="738"/>
        </w:tabs>
        <w:spacing w:before="0" w:after="0" w:line="264" w:lineRule="exact"/>
        <w:ind w:left="380" w:firstLine="0"/>
        <w:jc w:val="both"/>
      </w:pPr>
      <w:r>
        <w:t>Pozvánka na Den sponzorů a partnerů pro 5 osob</w:t>
      </w:r>
    </w:p>
    <w:p w:rsidR="00341F02" w:rsidRDefault="00F97521">
      <w:pPr>
        <w:pStyle w:val="Zkladntext20"/>
        <w:numPr>
          <w:ilvl w:val="0"/>
          <w:numId w:val="4"/>
        </w:numPr>
        <w:shd w:val="clear" w:color="auto" w:fill="auto"/>
        <w:tabs>
          <w:tab w:val="left" w:pos="743"/>
        </w:tabs>
        <w:spacing w:before="0" w:after="0" w:line="264" w:lineRule="exact"/>
        <w:ind w:left="380" w:firstLine="0"/>
        <w:jc w:val="both"/>
      </w:pPr>
      <w:r>
        <w:t>Uvedení ve firemním časopise a významných tiskovinách zoo</w:t>
      </w:r>
    </w:p>
    <w:p w:rsidR="00341F02" w:rsidRDefault="00F97521">
      <w:pPr>
        <w:pStyle w:val="Zkladntext20"/>
        <w:numPr>
          <w:ilvl w:val="0"/>
          <w:numId w:val="4"/>
        </w:numPr>
        <w:shd w:val="clear" w:color="auto" w:fill="auto"/>
        <w:tabs>
          <w:tab w:val="left" w:pos="743"/>
        </w:tabs>
        <w:spacing w:before="0" w:after="0" w:line="264" w:lineRule="exact"/>
        <w:ind w:left="380" w:firstLine="0"/>
        <w:jc w:val="both"/>
      </w:pPr>
      <w:r>
        <w:t>Možnost stát se kmotrem nově narozeného zvířete</w:t>
      </w:r>
    </w:p>
    <w:p w:rsidR="00341F02" w:rsidRDefault="00F97521">
      <w:pPr>
        <w:pStyle w:val="Zkladntext20"/>
        <w:numPr>
          <w:ilvl w:val="0"/>
          <w:numId w:val="4"/>
        </w:numPr>
        <w:shd w:val="clear" w:color="auto" w:fill="auto"/>
        <w:tabs>
          <w:tab w:val="left" w:pos="743"/>
        </w:tabs>
        <w:spacing w:before="0" w:after="0" w:line="264" w:lineRule="exact"/>
        <w:ind w:left="380" w:firstLine="0"/>
        <w:jc w:val="both"/>
      </w:pPr>
      <w:r>
        <w:t>Umístění loga ve výroční zprávě</w:t>
      </w:r>
    </w:p>
    <w:p w:rsidR="00341F02" w:rsidRDefault="00F97521">
      <w:pPr>
        <w:pStyle w:val="Zkladntext20"/>
        <w:numPr>
          <w:ilvl w:val="0"/>
          <w:numId w:val="4"/>
        </w:numPr>
        <w:shd w:val="clear" w:color="auto" w:fill="auto"/>
        <w:tabs>
          <w:tab w:val="left" w:pos="743"/>
        </w:tabs>
        <w:spacing w:before="0" w:line="264" w:lineRule="exact"/>
        <w:ind w:left="380" w:firstLine="0"/>
        <w:jc w:val="both"/>
      </w:pPr>
      <w:r>
        <w:t>Uvedení loga na vstupence do zoo</w:t>
      </w:r>
    </w:p>
    <w:p w:rsidR="00341F02" w:rsidRDefault="00F97521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line="264" w:lineRule="exact"/>
        <w:ind w:left="380"/>
        <w:jc w:val="both"/>
      </w:pPr>
      <w:r>
        <w:t>Odběrate</w:t>
      </w:r>
      <w:r>
        <w:t>l se zavazuje poskytnout dodavateli za jeho plnění z této smlouvy telekomunikační služby - bezdrátové připojení k internetu v areálu zoologické zahrady (wi-fi hotspoty) zřízené na základě smlouvy č. 1020110904 ze dne 1. 10. 2011.</w:t>
      </w:r>
    </w:p>
    <w:p w:rsidR="00341F02" w:rsidRDefault="00F97521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111" w:line="264" w:lineRule="exact"/>
        <w:ind w:left="380"/>
        <w:jc w:val="both"/>
      </w:pPr>
      <w:r>
        <w:t>Výše uvedené služby jsou o</w:t>
      </w:r>
      <w:r>
        <w:t xml:space="preserve">boustranně stejné ve výši, tj. Kč 72 000 Kč vč. DPH za jeden kalendářní rok, takže strany si mezi sebou nebudou hradit žádné finanční částky. Vyúčtování provedou s 30. denní splatností na základě účetních dokladů, v nichž uvedou místo finančního vyrovnání </w:t>
      </w:r>
      <w:r>
        <w:t>formulaci „vzájemný zápočet - věcné plnění“.</w:t>
      </w:r>
    </w:p>
    <w:p w:rsidR="00341F02" w:rsidRDefault="00F97521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00" w:lineRule="exact"/>
        <w:ind w:left="380"/>
        <w:jc w:val="both"/>
      </w:pPr>
      <w:r>
        <w:t>Jakákoliv prezentace společnosti Cerberos s.r.o. podléhá písemné korektuře.</w:t>
      </w:r>
      <w:r>
        <w:br w:type="page"/>
      </w:r>
    </w:p>
    <w:p w:rsidR="00341F02" w:rsidRDefault="00F97521">
      <w:pPr>
        <w:pStyle w:val="Zkladntext30"/>
        <w:numPr>
          <w:ilvl w:val="0"/>
          <w:numId w:val="1"/>
        </w:numPr>
        <w:shd w:val="clear" w:color="auto" w:fill="auto"/>
        <w:tabs>
          <w:tab w:val="left" w:pos="4146"/>
        </w:tabs>
        <w:spacing w:before="0" w:after="337" w:line="200" w:lineRule="exact"/>
        <w:ind w:left="3800"/>
      </w:pPr>
      <w:bookmarkStart w:id="1" w:name="_GoBack"/>
      <w:bookmarkEnd w:id="1"/>
      <w:r>
        <w:rPr>
          <w:rStyle w:val="Zkladntext31"/>
          <w:b/>
          <w:bCs/>
        </w:rPr>
        <w:lastRenderedPageBreak/>
        <w:t>Ostatní ujednání</w:t>
      </w:r>
    </w:p>
    <w:p w:rsidR="00341F02" w:rsidRDefault="00F97521">
      <w:pPr>
        <w:pStyle w:val="Zkladntext20"/>
        <w:numPr>
          <w:ilvl w:val="0"/>
          <w:numId w:val="5"/>
        </w:numPr>
        <w:shd w:val="clear" w:color="auto" w:fill="auto"/>
        <w:tabs>
          <w:tab w:val="left" w:pos="274"/>
        </w:tabs>
        <w:spacing w:before="0" w:after="52" w:line="264" w:lineRule="exact"/>
        <w:ind w:left="320" w:hanging="320"/>
        <w:jc w:val="both"/>
      </w:pPr>
      <w:r>
        <w:t xml:space="preserve">Obě strany si smlouvu přečetly a s jejím obsahem souhlasí, což stvrzují svými podpisy. Změny ve </w:t>
      </w:r>
      <w:r>
        <w:t>smlouvě jsou možné pouze formou písemných číslovaných dodatků, které musí obě smluvní strany podepsat. Smlouva je provedena ve dvou vyhotoveních, z nichž každý má právní sílu originálu, a každá ze stran obdrží jeden stejnopis.</w:t>
      </w:r>
    </w:p>
    <w:p w:rsidR="00341F02" w:rsidRDefault="00F97521">
      <w:pPr>
        <w:pStyle w:val="Zkladntext20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64" w:line="274" w:lineRule="exact"/>
        <w:ind w:left="320" w:hanging="320"/>
        <w:jc w:val="both"/>
      </w:pPr>
      <w:r>
        <w:t>Smlouva nabývá platnosti a úč</w:t>
      </w:r>
      <w:r>
        <w:t>innosti dnem jejího podpisu a uzavírá se na dobu určitou do 31. 12. 2017.</w:t>
      </w:r>
    </w:p>
    <w:p w:rsidR="00341F02" w:rsidRDefault="00F97521">
      <w:pPr>
        <w:pStyle w:val="Zkladntext20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69" w:lineRule="exact"/>
        <w:ind w:left="320" w:hanging="320"/>
        <w:jc w:val="both"/>
        <w:sectPr w:rsidR="00341F02">
          <w:pgSz w:w="11900" w:h="16840"/>
          <w:pgMar w:top="1023" w:right="1017" w:bottom="1483" w:left="1412" w:header="0" w:footer="3" w:gutter="0"/>
          <w:cols w:space="720"/>
          <w:noEndnote/>
          <w:docGrid w:linePitch="360"/>
        </w:sectPr>
      </w:pPr>
      <w:r>
        <w:t xml:space="preserve">V případě hrubého porušení ujednání zmiňovaného v odstavci II. v bodě 1. má dodavatel povinnost v co nejkratším možném termínu toto porušení napravit. V </w:t>
      </w:r>
      <w:r>
        <w:t>případě, že nedojde k nápravě má odběratel nárok na kompenzaci v odpovídající výši prokázané škody.</w:t>
      </w:r>
    </w:p>
    <w:p w:rsidR="00341F02" w:rsidRDefault="00341F02">
      <w:pPr>
        <w:spacing w:before="53" w:after="53" w:line="240" w:lineRule="exact"/>
        <w:rPr>
          <w:sz w:val="19"/>
          <w:szCs w:val="19"/>
        </w:rPr>
      </w:pPr>
    </w:p>
    <w:p w:rsidR="00341F02" w:rsidRDefault="00341F02">
      <w:pPr>
        <w:rPr>
          <w:sz w:val="2"/>
          <w:szCs w:val="2"/>
        </w:rPr>
        <w:sectPr w:rsidR="00341F02">
          <w:type w:val="continuous"/>
          <w:pgSz w:w="11900" w:h="16840"/>
          <w:pgMar w:top="915" w:right="0" w:bottom="915" w:left="0" w:header="0" w:footer="3" w:gutter="0"/>
          <w:cols w:space="720"/>
          <w:noEndnote/>
          <w:docGrid w:linePitch="360"/>
        </w:sectPr>
      </w:pPr>
    </w:p>
    <w:p w:rsidR="00341F02" w:rsidRDefault="00F9752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0</wp:posOffset>
                </wp:positionV>
                <wp:extent cx="5989320" cy="127000"/>
                <wp:effectExtent l="3810" t="254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F02" w:rsidRDefault="00F97521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V Liberci dne </w:t>
                            </w:r>
                            <w:r>
                              <w:rPr>
                                <w:rStyle w:val="Titulekobrzkudkovn1ptExact"/>
                              </w:rPr>
                              <w:t>1.4.</w:t>
                            </w:r>
                            <w: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5pt;margin-top:0;width:471.6pt;height:1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3gsgIAALA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" filled="f" stroked="f">
                <v:textbox style="mso-fit-shape-to-text:t" inset="0,0,0,0">
                  <w:txbxContent>
                    <w:p w:rsidR="00341F02" w:rsidRDefault="00F97521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 xml:space="preserve">V Liberci dne </w:t>
                      </w:r>
                      <w:r>
                        <w:rPr>
                          <w:rStyle w:val="Titulekobrzkudkovn1ptExact"/>
                        </w:rPr>
                        <w:t>1.4.</w:t>
                      </w:r>
                      <w:r>
                        <w:t xml:space="preserve"> 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1F02" w:rsidRDefault="00341F02" w:rsidP="00F97521">
      <w:pPr>
        <w:pStyle w:val="Titulekobrzku"/>
        <w:shd w:val="clear" w:color="auto" w:fill="auto"/>
        <w:spacing w:line="200" w:lineRule="exact"/>
      </w:pPr>
    </w:p>
    <w:p w:rsidR="00F97521" w:rsidRDefault="00F97521" w:rsidP="00F97521">
      <w:pPr>
        <w:pStyle w:val="Titulekobrzku"/>
        <w:shd w:val="clear" w:color="auto" w:fill="auto"/>
        <w:spacing w:line="200" w:lineRule="exact"/>
      </w:pPr>
    </w:p>
    <w:p w:rsidR="00F97521" w:rsidRDefault="00F97521" w:rsidP="00F97521">
      <w:pPr>
        <w:pStyle w:val="Titulekobrzku"/>
        <w:shd w:val="clear" w:color="auto" w:fill="auto"/>
        <w:spacing w:line="200" w:lineRule="exact"/>
      </w:pPr>
    </w:p>
    <w:p w:rsidR="00F97521" w:rsidRDefault="00F97521" w:rsidP="00F97521">
      <w:pPr>
        <w:pStyle w:val="Titulekobrzku"/>
        <w:shd w:val="clear" w:color="auto" w:fill="auto"/>
        <w:spacing w:line="200" w:lineRule="exact"/>
      </w:pPr>
    </w:p>
    <w:p w:rsidR="00F97521" w:rsidRDefault="00F97521" w:rsidP="00F97521">
      <w:pPr>
        <w:pStyle w:val="Titulekobrzku"/>
        <w:shd w:val="clear" w:color="auto" w:fill="auto"/>
        <w:spacing w:line="200" w:lineRule="exact"/>
      </w:pPr>
    </w:p>
    <w:p w:rsidR="00F97521" w:rsidRDefault="00F97521" w:rsidP="00F97521">
      <w:pPr>
        <w:pStyle w:val="Titulekobrzku"/>
        <w:shd w:val="clear" w:color="auto" w:fill="auto"/>
        <w:spacing w:line="200" w:lineRule="exact"/>
      </w:pPr>
    </w:p>
    <w:p w:rsidR="00F97521" w:rsidRDefault="00F97521" w:rsidP="00F97521">
      <w:pPr>
        <w:pStyle w:val="Titulekobrzku"/>
        <w:shd w:val="clear" w:color="auto" w:fill="auto"/>
        <w:spacing w:line="200" w:lineRule="exact"/>
      </w:pPr>
    </w:p>
    <w:p w:rsidR="00341F02" w:rsidRDefault="00F97521" w:rsidP="00F97521">
      <w:pPr>
        <w:pStyle w:val="Titulekobrzku"/>
        <w:shd w:val="clear" w:color="auto" w:fill="auto"/>
        <w:spacing w:line="200" w:lineRule="exact"/>
      </w:pPr>
      <w:r>
        <w:t>Za Cerberos s.r.o.</w:t>
      </w:r>
      <w:r>
        <w:tab/>
      </w:r>
      <w:r>
        <w:tab/>
      </w:r>
      <w:r>
        <w:tab/>
      </w:r>
      <w:r>
        <w:tab/>
      </w:r>
      <w:r>
        <w:tab/>
        <w:t>Za Zoologickou zahradu Liberec,</w:t>
      </w:r>
    </w:p>
    <w:p w:rsidR="00341F02" w:rsidRDefault="00F97521" w:rsidP="00F97521">
      <w:pPr>
        <w:pStyle w:val="Titulekobrzku"/>
        <w:shd w:val="clear" w:color="auto" w:fill="auto"/>
        <w:spacing w:line="200" w:lineRule="exact"/>
      </w:pPr>
      <w:r>
        <w:t>Jaroslav Polívka, jednatel</w:t>
      </w:r>
      <w:r>
        <w:tab/>
      </w:r>
      <w:r>
        <w:tab/>
      </w:r>
      <w:r>
        <w:tab/>
      </w:r>
      <w:r>
        <w:tab/>
        <w:t>příspěvková organizace</w:t>
      </w:r>
    </w:p>
    <w:p w:rsidR="00F97521" w:rsidRDefault="00F97521" w:rsidP="00F97521">
      <w:pPr>
        <w:pStyle w:val="Titulekobrzku"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MVDr. David Nejedlo</w:t>
      </w:r>
    </w:p>
    <w:p w:rsidR="00341F02" w:rsidRDefault="00341F02">
      <w:pPr>
        <w:spacing w:line="360" w:lineRule="exact"/>
      </w:pPr>
    </w:p>
    <w:p w:rsidR="00341F02" w:rsidRDefault="00341F02">
      <w:pPr>
        <w:spacing w:line="360" w:lineRule="exact"/>
      </w:pPr>
    </w:p>
    <w:p w:rsidR="00341F02" w:rsidRDefault="00341F02">
      <w:pPr>
        <w:spacing w:line="693" w:lineRule="exact"/>
      </w:pPr>
    </w:p>
    <w:p w:rsidR="00341F02" w:rsidRDefault="00341F02">
      <w:pPr>
        <w:rPr>
          <w:sz w:val="2"/>
          <w:szCs w:val="2"/>
        </w:rPr>
      </w:pPr>
    </w:p>
    <w:sectPr w:rsidR="00341F02">
      <w:type w:val="continuous"/>
      <w:pgSz w:w="11900" w:h="16840"/>
      <w:pgMar w:top="915" w:right="1064" w:bottom="915" w:left="1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21" w:rsidRDefault="00F97521">
      <w:r>
        <w:separator/>
      </w:r>
    </w:p>
  </w:endnote>
  <w:endnote w:type="continuationSeparator" w:id="0">
    <w:p w:rsidR="00F97521" w:rsidRDefault="00F9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21" w:rsidRDefault="00F97521"/>
  </w:footnote>
  <w:footnote w:type="continuationSeparator" w:id="0">
    <w:p w:rsidR="00F97521" w:rsidRDefault="00F975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C626E"/>
    <w:multiLevelType w:val="multilevel"/>
    <w:tmpl w:val="CCB246DC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A03F4C"/>
    <w:multiLevelType w:val="multilevel"/>
    <w:tmpl w:val="1D86066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936AA"/>
    <w:multiLevelType w:val="multilevel"/>
    <w:tmpl w:val="B69ADC2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712B22"/>
    <w:multiLevelType w:val="multilevel"/>
    <w:tmpl w:val="C5503F0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05243D"/>
    <w:multiLevelType w:val="multilevel"/>
    <w:tmpl w:val="FAC2927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02"/>
    <w:rsid w:val="00341F02"/>
    <w:rsid w:val="00F9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2D78451-EFF3-496E-8CC1-19C65F99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0ptExact">
    <w:name w:val="Základní text (4) + 10 pt Exact"/>
    <w:basedOn w:val="Zkladntext4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0">
    <w:name w:val="Základní text (5) Exact"/>
    <w:basedOn w:val="Zkladntext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TrebuchetMSdkovn0ptExact">
    <w:name w:val="Základní text (5) + Trebuchet MS;Řádkování 0 pt Exact"/>
    <w:basedOn w:val="Zkladntext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8ptExact">
    <w:name w:val="Základní text (5) + 8 pt Exact"/>
    <w:basedOn w:val="Zkladntext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w w:val="70"/>
      <w:sz w:val="32"/>
      <w:szCs w:val="32"/>
      <w:u w:val="none"/>
    </w:rPr>
  </w:style>
  <w:style w:type="character" w:customStyle="1" w:styleId="Zkladntext6Exact0">
    <w:name w:val="Základní text (6) Exact"/>
    <w:basedOn w:val="Zkladntext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70"/>
      <w:position w:val="0"/>
      <w:sz w:val="32"/>
      <w:szCs w:val="3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7Exact0">
    <w:name w:val="Základní text (7) Exact"/>
    <w:basedOn w:val="Zkladntext7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Zkladntext10Exact0">
    <w:name w:val="Základní text (10) Exact"/>
    <w:basedOn w:val="Zkladntext10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TimesNewRomanKurzvadkovn-1ptExact">
    <w:name w:val="Základní text (10) + Times New Roman;Kurzíva;Řádkování -1 pt Exact"/>
    <w:basedOn w:val="Zkladntext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Nadpis2Malpsmena">
    <w:name w:val="Nadpis #2 + Malá písmena"/>
    <w:basedOn w:val="Nadpis2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2David22ptKurzvadkovn0pt">
    <w:name w:val="Nadpis #2 + David;22 pt;Kurzíva;Řádkování 0 pt"/>
    <w:basedOn w:val="Nadpis2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1">
    <w:name w:val="Nadpis #3"/>
    <w:basedOn w:val="Nadpis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dkovn1ptExact">
    <w:name w:val="Titulek obrázku + Řádkování 1 pt Exact"/>
    <w:basedOn w:val="Titulekobrzku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24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240" w:line="0" w:lineRule="atLeast"/>
    </w:pPr>
    <w:rPr>
      <w:rFonts w:ascii="Trebuchet MS" w:eastAsia="Trebuchet MS" w:hAnsi="Trebuchet MS" w:cs="Trebuchet MS"/>
      <w:b/>
      <w:bCs/>
      <w:w w:val="70"/>
      <w:sz w:val="32"/>
      <w:szCs w:val="3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-10"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540"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540" w:line="0" w:lineRule="atLeast"/>
    </w:pPr>
    <w:rPr>
      <w:rFonts w:ascii="Trebuchet MS" w:eastAsia="Trebuchet MS" w:hAnsi="Trebuchet MS" w:cs="Trebuchet MS"/>
      <w:sz w:val="23"/>
      <w:szCs w:val="2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-10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80" w:line="0" w:lineRule="atLeast"/>
      <w:outlineLvl w:val="1"/>
    </w:pPr>
    <w:rPr>
      <w:rFonts w:ascii="Trebuchet MS" w:eastAsia="Trebuchet MS" w:hAnsi="Trebuchet MS" w:cs="Trebuchet MS"/>
      <w:spacing w:val="-10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080" w:after="60" w:line="0" w:lineRule="atLeast"/>
      <w:jc w:val="center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380"/>
      <w:jc w:val="center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360" w:line="0" w:lineRule="atLeast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2017-06-09T07:06:00Z</dcterms:created>
  <dcterms:modified xsi:type="dcterms:W3CDTF">2017-06-09T07:10:00Z</dcterms:modified>
</cp:coreProperties>
</file>