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5536" w14:textId="77777777" w:rsidR="00373004" w:rsidRDefault="00000000">
      <w:pPr>
        <w:pStyle w:val="Zkladntext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CB4E9D0" wp14:editId="237AC2FB">
            <wp:simplePos x="0" y="0"/>
            <wp:positionH relativeFrom="page">
              <wp:posOffset>741105</wp:posOffset>
            </wp:positionH>
            <wp:positionV relativeFrom="page">
              <wp:posOffset>10052418</wp:posOffset>
            </wp:positionV>
            <wp:extent cx="6257790" cy="1475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790" cy="147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5CF4F" w14:textId="77777777" w:rsidR="00373004" w:rsidRDefault="00000000">
      <w:pPr>
        <w:pStyle w:val="Nzev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796D8AC" wp14:editId="31030EE2">
            <wp:simplePos x="0" y="0"/>
            <wp:positionH relativeFrom="page">
              <wp:posOffset>718325</wp:posOffset>
            </wp:positionH>
            <wp:positionV relativeFrom="paragraph">
              <wp:posOffset>-96493</wp:posOffset>
            </wp:positionV>
            <wp:extent cx="723485" cy="634460"/>
            <wp:effectExtent l="0" t="0" r="0" b="0"/>
            <wp:wrapNone/>
            <wp:docPr id="3" name="image2.jpeg" descr="SPU_papirA4-zah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85" cy="63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A44D"/>
        </w:rPr>
        <w:t>STÁTNÍ POZEMKOVÝ</w:t>
      </w:r>
      <w:r>
        <w:rPr>
          <w:color w:val="12A44D"/>
          <w:spacing w:val="-9"/>
        </w:rPr>
        <w:t xml:space="preserve"> </w:t>
      </w:r>
      <w:r>
        <w:rPr>
          <w:color w:val="12A44D"/>
        </w:rPr>
        <w:t>ÚŘAD</w:t>
      </w:r>
    </w:p>
    <w:p w14:paraId="0BAEE99C" w14:textId="77777777" w:rsidR="00373004" w:rsidRDefault="00000000">
      <w:pPr>
        <w:spacing w:before="51"/>
        <w:ind w:right="129"/>
        <w:jc w:val="right"/>
        <w:rPr>
          <w:sz w:val="18"/>
        </w:rPr>
      </w:pPr>
      <w:r>
        <w:rPr>
          <w:sz w:val="18"/>
        </w:rPr>
        <w:t>Sídlo: Husinecká 1024/</w:t>
      </w:r>
      <w:proofErr w:type="gramStart"/>
      <w:r>
        <w:rPr>
          <w:sz w:val="18"/>
        </w:rPr>
        <w:t>11a</w:t>
      </w:r>
      <w:proofErr w:type="gramEnd"/>
      <w:r>
        <w:rPr>
          <w:sz w:val="18"/>
        </w:rPr>
        <w:t>, 130 00 Praha 3 - Žižkov, IČO: 01312774, DIČ: CZ</w:t>
      </w:r>
      <w:r>
        <w:rPr>
          <w:spacing w:val="-35"/>
          <w:sz w:val="18"/>
        </w:rPr>
        <w:t xml:space="preserve"> </w:t>
      </w:r>
      <w:r>
        <w:rPr>
          <w:sz w:val="18"/>
        </w:rPr>
        <w:t>01312774</w:t>
      </w:r>
    </w:p>
    <w:p w14:paraId="5044CC54" w14:textId="77777777" w:rsidR="00373004" w:rsidRDefault="00000000">
      <w:pPr>
        <w:spacing w:after="17" w:line="278" w:lineRule="auto"/>
        <w:ind w:left="7278" w:right="128" w:hanging="903"/>
        <w:jc w:val="right"/>
        <w:rPr>
          <w:b/>
          <w:sz w:val="18"/>
        </w:rPr>
      </w:pPr>
      <w:r>
        <w:rPr>
          <w:b/>
          <w:sz w:val="18"/>
        </w:rPr>
        <w:t>Krajský pozemkový úřad pro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Ústecký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kraj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Husitská 1071/2, 415 01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Teplice</w:t>
      </w:r>
    </w:p>
    <w:p w14:paraId="7A5F975E" w14:textId="77777777" w:rsidR="00373004" w:rsidRDefault="00000000">
      <w:pPr>
        <w:pStyle w:val="Zkladntext"/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 w14:anchorId="187CCED2">
          <v:group id="_x0000_s2052" style="width:493.1pt;height:.85pt;mso-position-horizontal-relative:char;mso-position-vertical-relative:line" coordsize="9862,17">
            <v:rect id="_x0000_s2054" style="position:absolute;width:9862;height:10" fillcolor="black" stroked="f"/>
            <v:shape id="_x0000_s2053" style="position:absolute;left:29;top:8;width:2;height:2" coordorigin="29,9" coordsize="0,0" path="m29,9r,xe" filled="f">
              <v:path arrowok="t"/>
            </v:shape>
            <w10:anchorlock/>
          </v:group>
        </w:pict>
      </w:r>
    </w:p>
    <w:p w14:paraId="403EDDB8" w14:textId="77777777" w:rsidR="00373004" w:rsidRDefault="00373004">
      <w:pPr>
        <w:pStyle w:val="Zkladntext"/>
        <w:spacing w:before="8"/>
        <w:rPr>
          <w:b/>
          <w:sz w:val="26"/>
        </w:rPr>
      </w:pPr>
    </w:p>
    <w:p w14:paraId="46CCBD53" w14:textId="77777777" w:rsidR="00373004" w:rsidRDefault="00000000">
      <w:pPr>
        <w:tabs>
          <w:tab w:val="left" w:pos="1586"/>
        </w:tabs>
        <w:spacing w:before="94"/>
        <w:ind w:left="146"/>
        <w:rPr>
          <w:sz w:val="18"/>
        </w:rPr>
      </w:pPr>
      <w:r>
        <w:pict w14:anchorId="071713A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84.7pt;margin-top:.55pt;width:204.05pt;height:88.95pt;z-index:15730688;mso-position-horizontal-relative:page" filled="f" strokecolor="#494948" strokeweight=".48pt">
            <v:textbox inset="0,0,0,0">
              <w:txbxContent>
                <w:p w14:paraId="6015AFD5" w14:textId="77777777" w:rsidR="00373004" w:rsidRDefault="00373004">
                  <w:pPr>
                    <w:pStyle w:val="Zkladntext"/>
                    <w:spacing w:before="6"/>
                    <w:rPr>
                      <w:sz w:val="23"/>
                    </w:rPr>
                  </w:pPr>
                </w:p>
                <w:p w14:paraId="3B075765" w14:textId="77777777" w:rsidR="00373004" w:rsidRDefault="00000000">
                  <w:pPr>
                    <w:pStyle w:val="Zkladntext"/>
                    <w:ind w:left="47" w:right="950"/>
                  </w:pPr>
                  <w:r>
                    <w:t xml:space="preserve">Geodezie Němec s.r.o. Březinova cesta 195/7 </w:t>
                  </w:r>
                  <w:proofErr w:type="spellStart"/>
                  <w:r>
                    <w:t>Pokratice</w:t>
                  </w:r>
                  <w:proofErr w:type="spellEnd"/>
                </w:p>
                <w:p w14:paraId="23B08F71" w14:textId="77777777" w:rsidR="00373004" w:rsidRDefault="00000000">
                  <w:pPr>
                    <w:pStyle w:val="Zkladntext"/>
                    <w:spacing w:before="2"/>
                    <w:ind w:left="47"/>
                  </w:pPr>
                  <w:r>
                    <w:t>412 01 Litoměřice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Váš</w:t>
      </w:r>
      <w:r>
        <w:rPr>
          <w:spacing w:val="-1"/>
          <w:sz w:val="18"/>
        </w:rPr>
        <w:t xml:space="preserve"> </w:t>
      </w:r>
      <w:r>
        <w:rPr>
          <w:sz w:val="18"/>
        </w:rPr>
        <w:t>dopis zn.:</w:t>
      </w:r>
      <w:r>
        <w:rPr>
          <w:sz w:val="18"/>
        </w:rPr>
        <w:tab/>
        <w:t>%%%nevyplněno%%%</w:t>
      </w:r>
    </w:p>
    <w:p w14:paraId="3787FF0E" w14:textId="77777777" w:rsidR="00373004" w:rsidRDefault="00000000">
      <w:pPr>
        <w:tabs>
          <w:tab w:val="left" w:pos="1586"/>
        </w:tabs>
        <w:spacing w:before="2" w:line="207" w:lineRule="exact"/>
        <w:ind w:left="146"/>
        <w:rPr>
          <w:sz w:val="18"/>
        </w:rPr>
      </w:pPr>
      <w:r>
        <w:rPr>
          <w:sz w:val="18"/>
        </w:rPr>
        <w:t>Ze</w:t>
      </w:r>
      <w:r>
        <w:rPr>
          <w:spacing w:val="-1"/>
          <w:sz w:val="18"/>
        </w:rPr>
        <w:t xml:space="preserve"> </w:t>
      </w:r>
      <w:r>
        <w:rPr>
          <w:sz w:val="18"/>
        </w:rPr>
        <w:t>dne:</w:t>
      </w:r>
      <w:r>
        <w:rPr>
          <w:sz w:val="18"/>
        </w:rPr>
        <w:tab/>
        <w:t>%%%nevyplněno%%%</w:t>
      </w:r>
    </w:p>
    <w:p w14:paraId="7750971F" w14:textId="77777777" w:rsidR="00373004" w:rsidRDefault="00000000">
      <w:pPr>
        <w:tabs>
          <w:tab w:val="left" w:pos="1586"/>
        </w:tabs>
        <w:spacing w:line="206" w:lineRule="exact"/>
        <w:ind w:left="146"/>
        <w:rPr>
          <w:sz w:val="18"/>
        </w:rPr>
      </w:pPr>
      <w:r>
        <w:rPr>
          <w:sz w:val="18"/>
        </w:rPr>
        <w:t>Naše</w:t>
      </w:r>
      <w:r>
        <w:rPr>
          <w:spacing w:val="-3"/>
          <w:sz w:val="18"/>
        </w:rPr>
        <w:t xml:space="preserve"> </w:t>
      </w:r>
      <w:r>
        <w:rPr>
          <w:sz w:val="18"/>
        </w:rPr>
        <w:t>značka:</w:t>
      </w:r>
      <w:r>
        <w:rPr>
          <w:sz w:val="18"/>
        </w:rPr>
        <w:tab/>
        <w:t>SPU 185160/2023/508204/PT</w:t>
      </w:r>
    </w:p>
    <w:p w14:paraId="69C274B3" w14:textId="77777777" w:rsidR="00373004" w:rsidRDefault="00000000">
      <w:pPr>
        <w:tabs>
          <w:tab w:val="left" w:pos="1586"/>
        </w:tabs>
        <w:ind w:left="146" w:right="6458"/>
        <w:rPr>
          <w:sz w:val="18"/>
        </w:rPr>
      </w:pPr>
      <w:r>
        <w:rPr>
          <w:sz w:val="18"/>
        </w:rPr>
        <w:t>Spisová značka: SP8083/2020-508204 UID:</w:t>
      </w:r>
      <w:r>
        <w:rPr>
          <w:sz w:val="18"/>
        </w:rPr>
        <w:tab/>
        <w:t>spudms00000013608474</w:t>
      </w:r>
    </w:p>
    <w:p w14:paraId="6403DB5B" w14:textId="77777777" w:rsidR="00373004" w:rsidRDefault="00373004">
      <w:pPr>
        <w:pStyle w:val="Zkladntext"/>
        <w:rPr>
          <w:sz w:val="18"/>
        </w:rPr>
      </w:pPr>
    </w:p>
    <w:p w14:paraId="03031438" w14:textId="77777777" w:rsidR="00373004" w:rsidRDefault="00000000">
      <w:pPr>
        <w:tabs>
          <w:tab w:val="left" w:pos="1586"/>
        </w:tabs>
        <w:spacing w:line="207" w:lineRule="exact"/>
        <w:ind w:left="146"/>
        <w:rPr>
          <w:sz w:val="18"/>
        </w:rPr>
      </w:pPr>
      <w:r>
        <w:rPr>
          <w:sz w:val="18"/>
        </w:rPr>
        <w:t>Vyřizuje.:</w:t>
      </w:r>
      <w:r>
        <w:rPr>
          <w:sz w:val="18"/>
        </w:rPr>
        <w:tab/>
        <w:t>Pavel</w:t>
      </w:r>
      <w:r>
        <w:rPr>
          <w:spacing w:val="-2"/>
          <w:sz w:val="18"/>
        </w:rPr>
        <w:t xml:space="preserve"> </w:t>
      </w:r>
      <w:r>
        <w:rPr>
          <w:sz w:val="18"/>
        </w:rPr>
        <w:t>Trávníček</w:t>
      </w:r>
    </w:p>
    <w:p w14:paraId="282B59E0" w14:textId="77777777" w:rsidR="00373004" w:rsidRDefault="00000000">
      <w:pPr>
        <w:tabs>
          <w:tab w:val="right" w:pos="2487"/>
        </w:tabs>
        <w:spacing w:line="206" w:lineRule="exact"/>
        <w:ind w:left="146"/>
        <w:rPr>
          <w:sz w:val="18"/>
        </w:rPr>
      </w:pPr>
      <w:r>
        <w:rPr>
          <w:sz w:val="18"/>
        </w:rPr>
        <w:t>Tel.:</w:t>
      </w:r>
      <w:r>
        <w:rPr>
          <w:sz w:val="18"/>
        </w:rPr>
        <w:tab/>
        <w:t>727956767</w:t>
      </w:r>
    </w:p>
    <w:p w14:paraId="22239C54" w14:textId="77777777" w:rsidR="00373004" w:rsidRDefault="00000000">
      <w:pPr>
        <w:tabs>
          <w:tab w:val="left" w:pos="1586"/>
        </w:tabs>
        <w:spacing w:line="207" w:lineRule="exact"/>
        <w:ind w:left="146"/>
        <w:rPr>
          <w:sz w:val="18"/>
        </w:rPr>
      </w:pPr>
      <w:r>
        <w:rPr>
          <w:sz w:val="18"/>
        </w:rPr>
        <w:t>ID</w:t>
      </w:r>
      <w:r>
        <w:rPr>
          <w:spacing w:val="-1"/>
          <w:sz w:val="18"/>
        </w:rPr>
        <w:t xml:space="preserve"> </w:t>
      </w:r>
      <w:r>
        <w:rPr>
          <w:sz w:val="18"/>
        </w:rPr>
        <w:t>DS:</w:t>
      </w:r>
      <w:r>
        <w:rPr>
          <w:sz w:val="18"/>
        </w:rPr>
        <w:tab/>
        <w:t>z49per3</w:t>
      </w:r>
    </w:p>
    <w:p w14:paraId="4B31049A" w14:textId="77777777" w:rsidR="00373004" w:rsidRDefault="00000000">
      <w:pPr>
        <w:tabs>
          <w:tab w:val="left" w:pos="1586"/>
        </w:tabs>
        <w:spacing w:before="2"/>
        <w:ind w:left="146"/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hyperlink r:id="rId8">
        <w:r>
          <w:rPr>
            <w:sz w:val="18"/>
          </w:rPr>
          <w:t>p.travnicek@spucr.cz</w:t>
        </w:r>
      </w:hyperlink>
    </w:p>
    <w:p w14:paraId="328A69BA" w14:textId="77777777" w:rsidR="00373004" w:rsidRDefault="00000000">
      <w:pPr>
        <w:tabs>
          <w:tab w:val="right" w:pos="2389"/>
        </w:tabs>
        <w:spacing w:before="206"/>
        <w:ind w:left="146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B5A8EF8" wp14:editId="7C2B7FA1">
            <wp:simplePos x="0" y="0"/>
            <wp:positionH relativeFrom="page">
              <wp:posOffset>4521786</wp:posOffset>
            </wp:positionH>
            <wp:positionV relativeFrom="paragraph">
              <wp:posOffset>80959</wp:posOffset>
            </wp:positionV>
            <wp:extent cx="1519242" cy="556087"/>
            <wp:effectExtent l="0" t="0" r="0" b="0"/>
            <wp:wrapNone/>
            <wp:docPr id="5" name="image3.png" descr="carovy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242" cy="55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Datum:</w:t>
      </w:r>
      <w:r>
        <w:rPr>
          <w:sz w:val="18"/>
        </w:rPr>
        <w:tab/>
        <w:t>9. 5.</w:t>
      </w:r>
      <w:r>
        <w:rPr>
          <w:spacing w:val="-2"/>
          <w:sz w:val="18"/>
        </w:rPr>
        <w:t xml:space="preserve"> </w:t>
      </w:r>
      <w:r>
        <w:rPr>
          <w:sz w:val="18"/>
        </w:rPr>
        <w:t>2023</w:t>
      </w:r>
    </w:p>
    <w:p w14:paraId="0306DFFD" w14:textId="77777777" w:rsidR="00373004" w:rsidRDefault="00373004">
      <w:pPr>
        <w:pStyle w:val="Zkladntext"/>
        <w:rPr>
          <w:sz w:val="20"/>
        </w:rPr>
      </w:pPr>
    </w:p>
    <w:p w14:paraId="39CB911A" w14:textId="77777777" w:rsidR="00373004" w:rsidRDefault="00373004">
      <w:pPr>
        <w:pStyle w:val="Zkladntext"/>
        <w:rPr>
          <w:sz w:val="20"/>
        </w:rPr>
      </w:pPr>
    </w:p>
    <w:p w14:paraId="518A6205" w14:textId="77777777" w:rsidR="00373004" w:rsidRDefault="00373004">
      <w:pPr>
        <w:pStyle w:val="Zkladntext"/>
        <w:rPr>
          <w:sz w:val="20"/>
        </w:rPr>
      </w:pPr>
    </w:p>
    <w:p w14:paraId="44DF46E9" w14:textId="77777777" w:rsidR="00373004" w:rsidRDefault="00373004">
      <w:pPr>
        <w:pStyle w:val="Zkladntext"/>
        <w:rPr>
          <w:sz w:val="20"/>
        </w:rPr>
      </w:pPr>
    </w:p>
    <w:p w14:paraId="44B04477" w14:textId="77777777" w:rsidR="00373004" w:rsidRDefault="00373004">
      <w:pPr>
        <w:pStyle w:val="Zkladntext"/>
        <w:rPr>
          <w:sz w:val="20"/>
        </w:rPr>
      </w:pPr>
    </w:p>
    <w:p w14:paraId="393F71AE" w14:textId="77777777" w:rsidR="00373004" w:rsidRDefault="00373004">
      <w:pPr>
        <w:pStyle w:val="Zkladntext"/>
        <w:spacing w:before="2"/>
        <w:rPr>
          <w:sz w:val="26"/>
        </w:rPr>
      </w:pPr>
    </w:p>
    <w:p w14:paraId="51F901FE" w14:textId="77777777" w:rsidR="00373004" w:rsidRDefault="00000000">
      <w:pPr>
        <w:ind w:left="146"/>
        <w:rPr>
          <w:b/>
          <w:sz w:val="24"/>
        </w:rPr>
      </w:pPr>
      <w:r>
        <w:rPr>
          <w:b/>
          <w:sz w:val="24"/>
        </w:rPr>
        <w:t>Objednávka č. 1</w:t>
      </w:r>
    </w:p>
    <w:p w14:paraId="58CE48AF" w14:textId="77777777" w:rsidR="00373004" w:rsidRDefault="00373004">
      <w:pPr>
        <w:pStyle w:val="Zkladntext"/>
        <w:spacing w:before="10"/>
        <w:rPr>
          <w:b/>
          <w:sz w:val="35"/>
        </w:rPr>
      </w:pPr>
    </w:p>
    <w:p w14:paraId="7CC7527D" w14:textId="77777777" w:rsidR="00373004" w:rsidRDefault="00000000">
      <w:pPr>
        <w:pStyle w:val="Nadpis1"/>
      </w:pPr>
      <w:r>
        <w:t>Objednatel:</w:t>
      </w:r>
    </w:p>
    <w:p w14:paraId="05B47B5A" w14:textId="77777777" w:rsidR="00373004" w:rsidRDefault="00000000">
      <w:pPr>
        <w:spacing w:before="2" w:line="252" w:lineRule="exact"/>
        <w:ind w:left="146"/>
        <w:rPr>
          <w:b/>
        </w:rPr>
      </w:pPr>
      <w:r>
        <w:rPr>
          <w:b/>
        </w:rPr>
        <w:t xml:space="preserve">Česká republika </w:t>
      </w:r>
      <w:r>
        <w:rPr>
          <w:b/>
          <w:sz w:val="20"/>
        </w:rPr>
        <w:t xml:space="preserve">– </w:t>
      </w:r>
      <w:r>
        <w:rPr>
          <w:b/>
        </w:rPr>
        <w:t>Státní pozemkový úřad</w:t>
      </w:r>
    </w:p>
    <w:p w14:paraId="77ECDB92" w14:textId="77777777" w:rsidR="00373004" w:rsidRDefault="00000000">
      <w:pPr>
        <w:pStyle w:val="Zkladntext"/>
        <w:ind w:left="146" w:right="3825"/>
      </w:pPr>
      <w:r>
        <w:t>Krajský pozemkový úřad pro Ústecký kraj, Pobočka Litoměřice Se sídlem Velká Krajská 44/1, Město, 41201 Litoměřice</w:t>
      </w:r>
    </w:p>
    <w:p w14:paraId="54B072DD" w14:textId="77777777" w:rsidR="00373004" w:rsidRDefault="00000000">
      <w:pPr>
        <w:pStyle w:val="Zkladntext"/>
        <w:ind w:left="146"/>
      </w:pPr>
      <w:r>
        <w:t>IČO: 01312774</w:t>
      </w:r>
    </w:p>
    <w:p w14:paraId="103367D2" w14:textId="77777777" w:rsidR="00373004" w:rsidRDefault="00373004">
      <w:pPr>
        <w:pStyle w:val="Zkladntext"/>
      </w:pPr>
    </w:p>
    <w:p w14:paraId="1F22AD78" w14:textId="77777777" w:rsidR="00373004" w:rsidRDefault="00000000">
      <w:pPr>
        <w:pStyle w:val="Nadpis1"/>
        <w:spacing w:line="252" w:lineRule="exact"/>
      </w:pPr>
      <w:r>
        <w:t>Poskytovatel:</w:t>
      </w:r>
    </w:p>
    <w:p w14:paraId="1065A7B1" w14:textId="77777777" w:rsidR="00373004" w:rsidRDefault="00000000">
      <w:pPr>
        <w:pStyle w:val="Zkladntext"/>
        <w:ind w:left="146" w:right="6918"/>
      </w:pPr>
      <w:r>
        <w:t>Název: Geodezie Němec s.r.o. IČO: 17785634</w:t>
      </w:r>
    </w:p>
    <w:p w14:paraId="26DEF5A3" w14:textId="77777777" w:rsidR="00373004" w:rsidRDefault="00000000">
      <w:pPr>
        <w:pStyle w:val="Zkladntext"/>
        <w:ind w:left="146"/>
      </w:pPr>
      <w:r>
        <w:t>Sídlo: Březinova cesta 195/7, 41201 Litoměřice</w:t>
      </w:r>
    </w:p>
    <w:p w14:paraId="52823ADE" w14:textId="77777777" w:rsidR="00373004" w:rsidRDefault="00373004">
      <w:pPr>
        <w:pStyle w:val="Zkladntext"/>
        <w:spacing w:before="1"/>
      </w:pPr>
    </w:p>
    <w:p w14:paraId="69192984" w14:textId="77777777" w:rsidR="00373004" w:rsidRDefault="00000000">
      <w:pPr>
        <w:pStyle w:val="Zkladntext"/>
        <w:ind w:left="146" w:right="127"/>
        <w:jc w:val="both"/>
      </w:pPr>
      <w:r>
        <w:t>Na základě Rámcové dohody č.j. SPU 148206/2023/508207/Kaš uzavřené dne 02. 05. 2023 („</w:t>
      </w:r>
      <w:r>
        <w:rPr>
          <w:b/>
        </w:rPr>
        <w:t>Rámcová</w:t>
      </w:r>
      <w:r>
        <w:rPr>
          <w:b/>
          <w:spacing w:val="-9"/>
        </w:rPr>
        <w:t xml:space="preserve"> </w:t>
      </w:r>
      <w:r>
        <w:rPr>
          <w:b/>
        </w:rPr>
        <w:t>dohoda</w:t>
      </w:r>
      <w:r>
        <w:t>“)</w:t>
      </w:r>
      <w:r>
        <w:rPr>
          <w:spacing w:val="-7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Objednatelem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Poskytovatelem,</w:t>
      </w:r>
      <w:r>
        <w:rPr>
          <w:spacing w:val="-7"/>
        </w:rPr>
        <w:t xml:space="preserve"> </w:t>
      </w:r>
      <w:r>
        <w:t>tímto</w:t>
      </w:r>
      <w:r>
        <w:rPr>
          <w:spacing w:val="-6"/>
        </w:rPr>
        <w:t xml:space="preserve"> </w:t>
      </w:r>
      <w:r>
        <w:t>objednáváme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shora</w:t>
      </w:r>
      <w:r>
        <w:rPr>
          <w:spacing w:val="-6"/>
        </w:rPr>
        <w:t xml:space="preserve"> </w:t>
      </w:r>
      <w:r>
        <w:t>uvedeného Poskytovatele následující</w:t>
      </w:r>
      <w:r>
        <w:rPr>
          <w:spacing w:val="1"/>
        </w:rPr>
        <w:t xml:space="preserve"> </w:t>
      </w:r>
      <w:r>
        <w:t>Služby:</w:t>
      </w:r>
    </w:p>
    <w:p w14:paraId="055AA91D" w14:textId="77777777" w:rsidR="00373004" w:rsidRDefault="00000000">
      <w:pPr>
        <w:pStyle w:val="Zkladntext"/>
        <w:spacing w:before="119"/>
        <w:ind w:left="146" w:right="127"/>
        <w:jc w:val="both"/>
      </w:pPr>
      <w:r>
        <w:t>Geometrické</w:t>
      </w:r>
      <w:r>
        <w:rPr>
          <w:spacing w:val="-7"/>
        </w:rPr>
        <w:t xml:space="preserve"> </w:t>
      </w:r>
      <w:r>
        <w:t>plány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určení</w:t>
      </w:r>
      <w:r>
        <w:rPr>
          <w:spacing w:val="-5"/>
        </w:rPr>
        <w:t xml:space="preserve"> </w:t>
      </w:r>
      <w:r>
        <w:t>hranice</w:t>
      </w:r>
      <w:r>
        <w:rPr>
          <w:spacing w:val="-5"/>
        </w:rPr>
        <w:t xml:space="preserve"> </w:t>
      </w:r>
      <w:r>
        <w:t>pozemků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upřesnění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rekonstrukci</w:t>
      </w:r>
      <w:r>
        <w:rPr>
          <w:spacing w:val="-6"/>
        </w:rPr>
        <w:t xml:space="preserve"> </w:t>
      </w:r>
      <w:r>
        <w:t>přídělů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následný zápis změny údajů o geometrickém a polohovém určení pozemku na podkladě vytyčení nebo zpřesnění hranice pozemků, upřesnění nebo rekonstrukce přídělů, nebo určení hranice pozemků, § 50, zákona č. 256/2013 Sb. na odstranění zjednodušené</w:t>
      </w:r>
      <w:r>
        <w:rPr>
          <w:spacing w:val="-6"/>
        </w:rPr>
        <w:t xml:space="preserve"> </w:t>
      </w:r>
      <w:r>
        <w:t>evidence.</w:t>
      </w:r>
    </w:p>
    <w:p w14:paraId="02167031" w14:textId="77777777" w:rsidR="00373004" w:rsidRDefault="00373004">
      <w:pPr>
        <w:jc w:val="both"/>
        <w:sectPr w:rsidR="00373004">
          <w:footerReference w:type="default" r:id="rId10"/>
          <w:type w:val="continuous"/>
          <w:pgSz w:w="11900" w:h="16820"/>
          <w:pgMar w:top="860" w:right="980" w:bottom="1320" w:left="840" w:header="708" w:footer="1120" w:gutter="0"/>
          <w:pgNumType w:start="1"/>
          <w:cols w:space="708"/>
        </w:sectPr>
      </w:pPr>
    </w:p>
    <w:p w14:paraId="31DAB32F" w14:textId="0F210CA6" w:rsidR="00373004" w:rsidRDefault="00D9000E">
      <w:pPr>
        <w:pStyle w:val="Zkladntext"/>
        <w:rPr>
          <w:sz w:val="20"/>
        </w:rPr>
      </w:pPr>
      <w:r w:rsidRPr="00D9000E">
        <w:lastRenderedPageBreak/>
        <w:drawing>
          <wp:inline distT="0" distB="0" distL="0" distR="0" wp14:anchorId="64278F22" wp14:editId="64F88A92">
            <wp:extent cx="5791200" cy="414633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170" cy="41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9EEA1" w14:textId="77777777" w:rsidR="00373004" w:rsidRDefault="00000000">
      <w:pPr>
        <w:pStyle w:val="Zkladntext"/>
        <w:spacing w:before="94"/>
        <w:ind w:left="146"/>
      </w:pPr>
      <w:r>
        <w:t>Žádáme Vás o to, aby byla každá změna oproti poskytnutým zákresům před vyhotovením díla konzultována s Objednatelem.</w:t>
      </w:r>
    </w:p>
    <w:p w14:paraId="1DE46564" w14:textId="77777777" w:rsidR="00373004" w:rsidRDefault="00373004">
      <w:pPr>
        <w:pStyle w:val="Zkladntext"/>
        <w:spacing w:before="10"/>
        <w:rPr>
          <w:sz w:val="21"/>
        </w:rPr>
      </w:pPr>
    </w:p>
    <w:p w14:paraId="5E126B11" w14:textId="77777777" w:rsidR="00373004" w:rsidRDefault="00000000">
      <w:pPr>
        <w:pStyle w:val="Zkladntext"/>
        <w:spacing w:before="1"/>
        <w:ind w:left="146"/>
      </w:pPr>
      <w:r>
        <w:t>V příloze A této Objednávky jsou mapové situace řešených parcel KN.</w:t>
      </w:r>
    </w:p>
    <w:p w14:paraId="03A25ECB" w14:textId="77777777" w:rsidR="00373004" w:rsidRDefault="00000000">
      <w:pPr>
        <w:pStyle w:val="Zkladntext"/>
        <w:spacing w:before="121"/>
        <w:ind w:left="146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Cena Služeb</w:t>
      </w:r>
    </w:p>
    <w:p w14:paraId="071B4FA4" w14:textId="77777777" w:rsidR="00373004" w:rsidRDefault="00000000">
      <w:pPr>
        <w:pStyle w:val="Zkladntext"/>
        <w:spacing w:before="119"/>
        <w:ind w:left="146"/>
      </w:pPr>
      <w:r>
        <w:t>Objednatel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zaplatit</w:t>
      </w:r>
      <w:r>
        <w:rPr>
          <w:spacing w:val="-12"/>
        </w:rPr>
        <w:t xml:space="preserve"> </w:t>
      </w:r>
      <w:r>
        <w:t>Poskytovateli</w:t>
      </w:r>
      <w:r>
        <w:rPr>
          <w:spacing w:val="-13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Služby</w:t>
      </w:r>
      <w:r>
        <w:rPr>
          <w:spacing w:val="-12"/>
        </w:rPr>
        <w:t xml:space="preserve"> </w:t>
      </w:r>
      <w:r>
        <w:t>cenu</w:t>
      </w:r>
      <w:r>
        <w:rPr>
          <w:spacing w:val="-15"/>
        </w:rPr>
        <w:t xml:space="preserve"> </w:t>
      </w:r>
      <w:r>
        <w:t>stanovenou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7"/>
        </w:rPr>
        <w:t xml:space="preserve"> </w:t>
      </w:r>
      <w:r>
        <w:t>jednotkové</w:t>
      </w:r>
      <w:r>
        <w:rPr>
          <w:spacing w:val="-15"/>
        </w:rPr>
        <w:t xml:space="preserve"> </w:t>
      </w:r>
      <w:r>
        <w:t>ceny uvedené v Příloze č. 3 Rámcové dohody, v souladu s čl. VII Rámcové</w:t>
      </w:r>
      <w:r>
        <w:rPr>
          <w:spacing w:val="-12"/>
        </w:rPr>
        <w:t xml:space="preserve"> </w:t>
      </w:r>
      <w:r>
        <w:t>dohody.</w:t>
      </w:r>
    </w:p>
    <w:p w14:paraId="3DCAFB67" w14:textId="77777777" w:rsidR="00373004" w:rsidRDefault="00000000">
      <w:pPr>
        <w:pStyle w:val="Zkladntext"/>
        <w:spacing w:before="121"/>
        <w:ind w:left="146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Celková Cena za poskytnutí Služeb činí 290 760,00 Kč bez DPH</w:t>
      </w:r>
    </w:p>
    <w:p w14:paraId="2F1B7A6E" w14:textId="77777777" w:rsidR="00373004" w:rsidRDefault="00373004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38"/>
        <w:gridCol w:w="1095"/>
        <w:gridCol w:w="1599"/>
        <w:gridCol w:w="1561"/>
        <w:gridCol w:w="1558"/>
      </w:tblGrid>
      <w:tr w:rsidR="00373004" w14:paraId="1C2B66B1" w14:textId="77777777">
        <w:trPr>
          <w:trHeight w:val="599"/>
        </w:trPr>
        <w:tc>
          <w:tcPr>
            <w:tcW w:w="680" w:type="dxa"/>
          </w:tcPr>
          <w:p w14:paraId="4C34A9E6" w14:textId="77777777" w:rsidR="00373004" w:rsidRDefault="00000000">
            <w:pPr>
              <w:pStyle w:val="TableParagraph"/>
              <w:spacing w:before="175"/>
              <w:ind w:left="50" w:right="41"/>
              <w:jc w:val="center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2838" w:type="dxa"/>
          </w:tcPr>
          <w:p w14:paraId="1B66B187" w14:textId="77777777" w:rsidR="00373004" w:rsidRDefault="00000000">
            <w:pPr>
              <w:pStyle w:val="TableParagraph"/>
              <w:spacing w:before="175"/>
              <w:ind w:left="983" w:right="973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095" w:type="dxa"/>
          </w:tcPr>
          <w:p w14:paraId="4DB53AC5" w14:textId="77777777" w:rsidR="00373004" w:rsidRDefault="00000000">
            <w:pPr>
              <w:pStyle w:val="TableParagraph"/>
              <w:spacing w:before="48" w:line="252" w:lineRule="exact"/>
              <w:ind w:left="73" w:right="64"/>
              <w:jc w:val="center"/>
              <w:rPr>
                <w:b/>
              </w:rPr>
            </w:pPr>
            <w:r>
              <w:rPr>
                <w:b/>
              </w:rPr>
              <w:t>Měrná</w:t>
            </w:r>
          </w:p>
          <w:p w14:paraId="3C9C7048" w14:textId="77777777" w:rsidR="00373004" w:rsidRDefault="00000000">
            <w:pPr>
              <w:pStyle w:val="TableParagraph"/>
              <w:spacing w:line="252" w:lineRule="exact"/>
              <w:ind w:left="73" w:right="66"/>
              <w:jc w:val="center"/>
              <w:rPr>
                <w:b/>
              </w:rPr>
            </w:pPr>
            <w:r>
              <w:rPr>
                <w:b/>
              </w:rPr>
              <w:t>jednotka</w:t>
            </w:r>
          </w:p>
        </w:tc>
        <w:tc>
          <w:tcPr>
            <w:tcW w:w="1599" w:type="dxa"/>
          </w:tcPr>
          <w:p w14:paraId="588C5664" w14:textId="77777777" w:rsidR="00373004" w:rsidRDefault="00000000">
            <w:pPr>
              <w:pStyle w:val="TableParagraph"/>
              <w:spacing w:before="48" w:line="252" w:lineRule="exact"/>
              <w:ind w:left="265"/>
              <w:rPr>
                <w:b/>
              </w:rPr>
            </w:pPr>
            <w:r>
              <w:rPr>
                <w:b/>
              </w:rPr>
              <w:t>Cena v Kč</w:t>
            </w:r>
          </w:p>
          <w:p w14:paraId="1ADB2B2C" w14:textId="77777777" w:rsidR="00373004" w:rsidRDefault="00000000">
            <w:pPr>
              <w:pStyle w:val="TableParagraph"/>
              <w:spacing w:line="252" w:lineRule="exact"/>
              <w:ind w:left="351"/>
              <w:rPr>
                <w:b/>
              </w:rPr>
            </w:pPr>
            <w:r>
              <w:rPr>
                <w:b/>
              </w:rPr>
              <w:t>bez DPH</w:t>
            </w:r>
          </w:p>
        </w:tc>
        <w:tc>
          <w:tcPr>
            <w:tcW w:w="1561" w:type="dxa"/>
          </w:tcPr>
          <w:p w14:paraId="6513FF97" w14:textId="77777777" w:rsidR="00373004" w:rsidRDefault="00000000">
            <w:pPr>
              <w:pStyle w:val="TableParagraph"/>
              <w:spacing w:before="48"/>
              <w:ind w:left="638" w:right="143" w:hanging="473"/>
              <w:rPr>
                <w:b/>
              </w:rPr>
            </w:pPr>
            <w:r>
              <w:rPr>
                <w:b/>
              </w:rPr>
              <w:t>Výše DPH v Kč</w:t>
            </w:r>
          </w:p>
        </w:tc>
        <w:tc>
          <w:tcPr>
            <w:tcW w:w="1558" w:type="dxa"/>
          </w:tcPr>
          <w:p w14:paraId="4B411E12" w14:textId="77777777" w:rsidR="00373004" w:rsidRDefault="00000000">
            <w:pPr>
              <w:pStyle w:val="TableParagraph"/>
              <w:spacing w:before="48"/>
              <w:ind w:left="360" w:right="222" w:hanging="118"/>
              <w:rPr>
                <w:b/>
              </w:rPr>
            </w:pPr>
            <w:r>
              <w:rPr>
                <w:b/>
              </w:rPr>
              <w:t>Cena v Kč vč. DPH</w:t>
            </w:r>
          </w:p>
        </w:tc>
      </w:tr>
      <w:tr w:rsidR="00373004" w14:paraId="4BBC506F" w14:textId="77777777">
        <w:trPr>
          <w:trHeight w:val="3290"/>
        </w:trPr>
        <w:tc>
          <w:tcPr>
            <w:tcW w:w="680" w:type="dxa"/>
          </w:tcPr>
          <w:p w14:paraId="480F5916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0FD97118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23D45FDD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256E7954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1A314F67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70BFEB9F" w14:textId="77777777" w:rsidR="00373004" w:rsidRDefault="00000000">
            <w:pPr>
              <w:pStyle w:val="TableParagraph"/>
              <w:spacing w:before="139"/>
              <w:ind w:left="5"/>
              <w:jc w:val="center"/>
            </w:pPr>
            <w:r>
              <w:t>1</w:t>
            </w:r>
          </w:p>
        </w:tc>
        <w:tc>
          <w:tcPr>
            <w:tcW w:w="2838" w:type="dxa"/>
          </w:tcPr>
          <w:p w14:paraId="0DBF1E5D" w14:textId="77777777" w:rsidR="00373004" w:rsidRDefault="00000000">
            <w:pPr>
              <w:pStyle w:val="TableParagraph"/>
              <w:spacing w:before="2"/>
              <w:ind w:left="69" w:right="134"/>
            </w:pPr>
            <w:r>
              <w:t>Vyhotovení geometrického plánu na určení hranice pozemků pro upřesnění nebo rekonstrukci přídělů pro následný zápis změny údajů o geometrickém a polohovém určení pozemku na podkladě vytyčení nebo zpřesnění hranice pozemků, upřesnění nebo rekonstrukce přídělů, nebo</w:t>
            </w:r>
          </w:p>
          <w:p w14:paraId="77FC82F7" w14:textId="77777777" w:rsidR="00373004" w:rsidRDefault="00000000">
            <w:pPr>
              <w:pStyle w:val="TableParagraph"/>
              <w:spacing w:line="233" w:lineRule="exact"/>
              <w:ind w:left="69"/>
            </w:pPr>
            <w:r>
              <w:t>určení hranice pozemků</w:t>
            </w:r>
          </w:p>
        </w:tc>
        <w:tc>
          <w:tcPr>
            <w:tcW w:w="1095" w:type="dxa"/>
          </w:tcPr>
          <w:p w14:paraId="2D392BE0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05550AD1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2A8CB09F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72607C2E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7A88E84B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7144818D" w14:textId="77777777" w:rsidR="00373004" w:rsidRDefault="00000000">
            <w:pPr>
              <w:pStyle w:val="TableParagraph"/>
              <w:spacing w:before="139"/>
              <w:ind w:left="72" w:right="66"/>
              <w:jc w:val="center"/>
            </w:pPr>
            <w:r>
              <w:t xml:space="preserve">100 </w:t>
            </w:r>
            <w:proofErr w:type="spellStart"/>
            <w:r>
              <w:t>bm</w:t>
            </w:r>
            <w:proofErr w:type="spellEnd"/>
            <w:r>
              <w:t>*</w:t>
            </w:r>
          </w:p>
        </w:tc>
        <w:tc>
          <w:tcPr>
            <w:tcW w:w="1599" w:type="dxa"/>
          </w:tcPr>
          <w:p w14:paraId="6C2AE53F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44A998CC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3957AE24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73C0615C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3663EECC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32CCE300" w14:textId="77777777" w:rsidR="00373004" w:rsidRDefault="00000000">
            <w:pPr>
              <w:pStyle w:val="TableParagraph"/>
              <w:spacing w:before="139"/>
              <w:ind w:left="226" w:right="220"/>
              <w:jc w:val="center"/>
            </w:pPr>
            <w:r>
              <w:t>280 500,00</w:t>
            </w:r>
          </w:p>
        </w:tc>
        <w:tc>
          <w:tcPr>
            <w:tcW w:w="1561" w:type="dxa"/>
          </w:tcPr>
          <w:p w14:paraId="792D3723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56A92623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3228E043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6530321F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04FFA98E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5F185B57" w14:textId="77777777" w:rsidR="00373004" w:rsidRDefault="00000000">
            <w:pPr>
              <w:pStyle w:val="TableParagraph"/>
              <w:spacing w:before="139"/>
              <w:ind w:left="269" w:right="262"/>
              <w:jc w:val="center"/>
            </w:pPr>
            <w:r>
              <w:t>58 905,00</w:t>
            </w:r>
          </w:p>
        </w:tc>
        <w:tc>
          <w:tcPr>
            <w:tcW w:w="1558" w:type="dxa"/>
          </w:tcPr>
          <w:p w14:paraId="4474FFA2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577FBA53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5A1BDF23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7A4C2B83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572E2CB6" w14:textId="77777777" w:rsidR="00373004" w:rsidRDefault="00373004">
            <w:pPr>
              <w:pStyle w:val="TableParagraph"/>
              <w:rPr>
                <w:sz w:val="24"/>
              </w:rPr>
            </w:pPr>
          </w:p>
          <w:p w14:paraId="21762028" w14:textId="77777777" w:rsidR="00373004" w:rsidRDefault="00000000">
            <w:pPr>
              <w:pStyle w:val="TableParagraph"/>
              <w:spacing w:before="139"/>
              <w:ind w:left="206" w:right="199"/>
              <w:jc w:val="center"/>
            </w:pPr>
            <w:r>
              <w:t>339 405,00</w:t>
            </w:r>
          </w:p>
        </w:tc>
      </w:tr>
      <w:tr w:rsidR="00373004" w14:paraId="5A6588DB" w14:textId="77777777">
        <w:trPr>
          <w:trHeight w:val="757"/>
        </w:trPr>
        <w:tc>
          <w:tcPr>
            <w:tcW w:w="680" w:type="dxa"/>
          </w:tcPr>
          <w:p w14:paraId="12668B1E" w14:textId="77777777" w:rsidR="00373004" w:rsidRDefault="00373004">
            <w:pPr>
              <w:pStyle w:val="TableParagraph"/>
              <w:spacing w:before="10"/>
              <w:rPr>
                <w:sz w:val="21"/>
              </w:rPr>
            </w:pPr>
          </w:p>
          <w:p w14:paraId="02F3BABF" w14:textId="77777777" w:rsidR="00373004" w:rsidRDefault="00000000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2838" w:type="dxa"/>
          </w:tcPr>
          <w:p w14:paraId="5B4FD161" w14:textId="77777777" w:rsidR="00373004" w:rsidRDefault="00000000">
            <w:pPr>
              <w:pStyle w:val="TableParagraph"/>
              <w:ind w:left="69" w:right="280"/>
            </w:pPr>
            <w:r>
              <w:t>Trvalé označení hranic pozemků dle § 91 odst. 1</w:t>
            </w:r>
          </w:p>
          <w:p w14:paraId="20206596" w14:textId="77777777" w:rsidR="00373004" w:rsidRDefault="00000000">
            <w:pPr>
              <w:pStyle w:val="TableParagraph"/>
              <w:spacing w:line="232" w:lineRule="exact"/>
              <w:ind w:left="69"/>
            </w:pPr>
            <w:r>
              <w:t>Katastrální vyhlášky</w:t>
            </w:r>
          </w:p>
        </w:tc>
        <w:tc>
          <w:tcPr>
            <w:tcW w:w="1095" w:type="dxa"/>
          </w:tcPr>
          <w:p w14:paraId="15E5F2D4" w14:textId="77777777" w:rsidR="00373004" w:rsidRDefault="00373004">
            <w:pPr>
              <w:pStyle w:val="TableParagraph"/>
              <w:spacing w:before="10"/>
              <w:rPr>
                <w:sz w:val="21"/>
              </w:rPr>
            </w:pPr>
          </w:p>
          <w:p w14:paraId="31A15F7F" w14:textId="77777777" w:rsidR="00373004" w:rsidRDefault="00000000">
            <w:pPr>
              <w:pStyle w:val="TableParagraph"/>
              <w:ind w:left="73" w:right="65"/>
              <w:jc w:val="center"/>
            </w:pPr>
            <w:r>
              <w:t>1 ks</w:t>
            </w:r>
          </w:p>
        </w:tc>
        <w:tc>
          <w:tcPr>
            <w:tcW w:w="1599" w:type="dxa"/>
          </w:tcPr>
          <w:p w14:paraId="16D9529F" w14:textId="77777777" w:rsidR="00373004" w:rsidRDefault="00373004">
            <w:pPr>
              <w:pStyle w:val="TableParagraph"/>
              <w:spacing w:before="10"/>
              <w:rPr>
                <w:sz w:val="21"/>
              </w:rPr>
            </w:pPr>
          </w:p>
          <w:p w14:paraId="2A435C2E" w14:textId="77777777" w:rsidR="00373004" w:rsidRDefault="00000000">
            <w:pPr>
              <w:pStyle w:val="TableParagraph"/>
              <w:ind w:left="226" w:right="220"/>
              <w:jc w:val="center"/>
            </w:pPr>
            <w:r>
              <w:t>6 900,00</w:t>
            </w:r>
          </w:p>
        </w:tc>
        <w:tc>
          <w:tcPr>
            <w:tcW w:w="1561" w:type="dxa"/>
          </w:tcPr>
          <w:p w14:paraId="75340FF3" w14:textId="77777777" w:rsidR="00373004" w:rsidRDefault="00373004">
            <w:pPr>
              <w:pStyle w:val="TableParagraph"/>
              <w:spacing w:before="10"/>
              <w:rPr>
                <w:sz w:val="21"/>
              </w:rPr>
            </w:pPr>
          </w:p>
          <w:p w14:paraId="6954C2CE" w14:textId="77777777" w:rsidR="00373004" w:rsidRDefault="00000000">
            <w:pPr>
              <w:pStyle w:val="TableParagraph"/>
              <w:ind w:left="269" w:right="260"/>
              <w:jc w:val="center"/>
            </w:pPr>
            <w:r>
              <w:t>1 449,00</w:t>
            </w:r>
          </w:p>
        </w:tc>
        <w:tc>
          <w:tcPr>
            <w:tcW w:w="1558" w:type="dxa"/>
          </w:tcPr>
          <w:p w14:paraId="73C23778" w14:textId="77777777" w:rsidR="00373004" w:rsidRDefault="00373004">
            <w:pPr>
              <w:pStyle w:val="TableParagraph"/>
              <w:spacing w:before="10"/>
              <w:rPr>
                <w:sz w:val="21"/>
              </w:rPr>
            </w:pPr>
          </w:p>
          <w:p w14:paraId="7CD6E03D" w14:textId="77777777" w:rsidR="00373004" w:rsidRDefault="00000000">
            <w:pPr>
              <w:pStyle w:val="TableParagraph"/>
              <w:ind w:left="206" w:right="199"/>
              <w:jc w:val="center"/>
            </w:pPr>
            <w:r>
              <w:t>8 349,00</w:t>
            </w:r>
          </w:p>
        </w:tc>
      </w:tr>
    </w:tbl>
    <w:p w14:paraId="04402DC7" w14:textId="77777777" w:rsidR="00373004" w:rsidRDefault="00373004">
      <w:pPr>
        <w:jc w:val="center"/>
        <w:sectPr w:rsidR="00373004">
          <w:pgSz w:w="11900" w:h="16820"/>
          <w:pgMar w:top="1580" w:right="980" w:bottom="1320" w:left="840" w:header="0" w:footer="1120" w:gutter="0"/>
          <w:cols w:space="708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38"/>
        <w:gridCol w:w="1095"/>
        <w:gridCol w:w="1599"/>
        <w:gridCol w:w="1561"/>
        <w:gridCol w:w="1558"/>
      </w:tblGrid>
      <w:tr w:rsidR="00373004" w14:paraId="06568E00" w14:textId="77777777">
        <w:trPr>
          <w:trHeight w:val="761"/>
        </w:trPr>
        <w:tc>
          <w:tcPr>
            <w:tcW w:w="680" w:type="dxa"/>
            <w:tcBorders>
              <w:top w:val="nil"/>
            </w:tcBorders>
          </w:tcPr>
          <w:p w14:paraId="2D28D435" w14:textId="77777777" w:rsidR="00373004" w:rsidRDefault="00373004">
            <w:pPr>
              <w:pStyle w:val="TableParagraph"/>
              <w:spacing w:before="1"/>
            </w:pPr>
          </w:p>
          <w:p w14:paraId="1261AF7A" w14:textId="77777777" w:rsidR="00373004" w:rsidRDefault="00000000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2838" w:type="dxa"/>
            <w:tcBorders>
              <w:top w:val="nil"/>
            </w:tcBorders>
          </w:tcPr>
          <w:p w14:paraId="489593F7" w14:textId="77777777" w:rsidR="00373004" w:rsidRDefault="00000000">
            <w:pPr>
              <w:pStyle w:val="TableParagraph"/>
              <w:ind w:left="69"/>
            </w:pPr>
            <w:r>
              <w:t>Dočasné označení hranic</w:t>
            </w:r>
          </w:p>
          <w:p w14:paraId="2D5A50DC" w14:textId="77777777" w:rsidR="00373004" w:rsidRDefault="00000000">
            <w:pPr>
              <w:pStyle w:val="TableParagraph"/>
              <w:spacing w:before="6" w:line="252" w:lineRule="exact"/>
              <w:ind w:left="69" w:right="280"/>
            </w:pPr>
            <w:r>
              <w:t>pozemků dle § 91 odst. 5 Katastrální vyhlášky</w:t>
            </w:r>
          </w:p>
        </w:tc>
        <w:tc>
          <w:tcPr>
            <w:tcW w:w="1095" w:type="dxa"/>
            <w:tcBorders>
              <w:top w:val="nil"/>
            </w:tcBorders>
          </w:tcPr>
          <w:p w14:paraId="7CDCD180" w14:textId="77777777" w:rsidR="00373004" w:rsidRDefault="00000000">
            <w:pPr>
              <w:pStyle w:val="TableParagraph"/>
              <w:spacing w:before="127"/>
              <w:ind w:left="73" w:right="65"/>
              <w:jc w:val="center"/>
            </w:pPr>
            <w:r>
              <w:t>1 ks</w:t>
            </w:r>
          </w:p>
        </w:tc>
        <w:tc>
          <w:tcPr>
            <w:tcW w:w="1599" w:type="dxa"/>
            <w:tcBorders>
              <w:top w:val="nil"/>
            </w:tcBorders>
          </w:tcPr>
          <w:p w14:paraId="3E5E0393" w14:textId="77777777" w:rsidR="00373004" w:rsidRDefault="00373004">
            <w:pPr>
              <w:pStyle w:val="TableParagraph"/>
              <w:spacing w:before="1"/>
            </w:pPr>
          </w:p>
          <w:p w14:paraId="37BC03C8" w14:textId="77777777" w:rsidR="00373004" w:rsidRDefault="00000000">
            <w:pPr>
              <w:pStyle w:val="TableParagraph"/>
              <w:ind w:left="226" w:right="217"/>
              <w:jc w:val="center"/>
            </w:pPr>
            <w:r>
              <w:t>660,00</w:t>
            </w:r>
          </w:p>
        </w:tc>
        <w:tc>
          <w:tcPr>
            <w:tcW w:w="1561" w:type="dxa"/>
            <w:tcBorders>
              <w:top w:val="nil"/>
            </w:tcBorders>
          </w:tcPr>
          <w:p w14:paraId="42E9E047" w14:textId="77777777" w:rsidR="00373004" w:rsidRDefault="00373004">
            <w:pPr>
              <w:pStyle w:val="TableParagraph"/>
              <w:spacing w:before="1"/>
            </w:pPr>
          </w:p>
          <w:p w14:paraId="214DEEB8" w14:textId="77777777" w:rsidR="00373004" w:rsidRDefault="00000000">
            <w:pPr>
              <w:pStyle w:val="TableParagraph"/>
              <w:ind w:left="269" w:right="262"/>
              <w:jc w:val="center"/>
            </w:pPr>
            <w:r>
              <w:t>138,60</w:t>
            </w:r>
          </w:p>
        </w:tc>
        <w:tc>
          <w:tcPr>
            <w:tcW w:w="1558" w:type="dxa"/>
            <w:tcBorders>
              <w:top w:val="nil"/>
            </w:tcBorders>
          </w:tcPr>
          <w:p w14:paraId="45CBC409" w14:textId="77777777" w:rsidR="00373004" w:rsidRDefault="00373004">
            <w:pPr>
              <w:pStyle w:val="TableParagraph"/>
              <w:spacing w:before="1"/>
            </w:pPr>
          </w:p>
          <w:p w14:paraId="352C7A24" w14:textId="77777777" w:rsidR="00373004" w:rsidRDefault="00000000">
            <w:pPr>
              <w:pStyle w:val="TableParagraph"/>
              <w:ind w:left="203" w:right="199"/>
              <w:jc w:val="center"/>
            </w:pPr>
            <w:r>
              <w:t>798,60</w:t>
            </w:r>
          </w:p>
        </w:tc>
      </w:tr>
      <w:tr w:rsidR="00373004" w14:paraId="3F779339" w14:textId="77777777">
        <w:trPr>
          <w:trHeight w:val="755"/>
        </w:trPr>
        <w:tc>
          <w:tcPr>
            <w:tcW w:w="680" w:type="dxa"/>
          </w:tcPr>
          <w:p w14:paraId="41923E16" w14:textId="77777777" w:rsidR="00373004" w:rsidRDefault="00373004">
            <w:pPr>
              <w:pStyle w:val="TableParagraph"/>
              <w:spacing w:before="8"/>
              <w:rPr>
                <w:sz w:val="21"/>
              </w:rPr>
            </w:pPr>
          </w:p>
          <w:p w14:paraId="2264B2A7" w14:textId="77777777" w:rsidR="00373004" w:rsidRDefault="00000000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2838" w:type="dxa"/>
          </w:tcPr>
          <w:p w14:paraId="0C267049" w14:textId="77777777" w:rsidR="00373004" w:rsidRDefault="00000000">
            <w:pPr>
              <w:pStyle w:val="TableParagraph"/>
              <w:ind w:left="69" w:right="479"/>
            </w:pPr>
            <w:r>
              <w:t>Hodinová sazba pro identifikaci</w:t>
            </w:r>
            <w:r>
              <w:rPr>
                <w:spacing w:val="-15"/>
              </w:rPr>
              <w:t xml:space="preserve"> </w:t>
            </w:r>
            <w:r>
              <w:t>nemovitostí,</w:t>
            </w:r>
          </w:p>
          <w:p w14:paraId="39AE5C2A" w14:textId="77777777" w:rsidR="00373004" w:rsidRDefault="00000000">
            <w:pPr>
              <w:pStyle w:val="TableParagraph"/>
              <w:spacing w:line="232" w:lineRule="exact"/>
              <w:ind w:left="69"/>
            </w:pPr>
            <w:r>
              <w:t>dohledávání listin</w:t>
            </w:r>
            <w:r>
              <w:rPr>
                <w:spacing w:val="-16"/>
              </w:rPr>
              <w:t xml:space="preserve"> </w:t>
            </w:r>
            <w:r>
              <w:t>apod.</w:t>
            </w:r>
          </w:p>
        </w:tc>
        <w:tc>
          <w:tcPr>
            <w:tcW w:w="1095" w:type="dxa"/>
          </w:tcPr>
          <w:p w14:paraId="71128136" w14:textId="77777777" w:rsidR="00373004" w:rsidRDefault="00373004">
            <w:pPr>
              <w:pStyle w:val="TableParagraph"/>
              <w:spacing w:before="8"/>
              <w:rPr>
                <w:sz w:val="21"/>
              </w:rPr>
            </w:pPr>
          </w:p>
          <w:p w14:paraId="6DF3D92B" w14:textId="77777777" w:rsidR="00373004" w:rsidRDefault="00000000">
            <w:pPr>
              <w:pStyle w:val="TableParagraph"/>
              <w:ind w:left="73" w:right="66"/>
              <w:jc w:val="center"/>
            </w:pPr>
            <w:r>
              <w:t>1 hodina</w:t>
            </w:r>
          </w:p>
        </w:tc>
        <w:tc>
          <w:tcPr>
            <w:tcW w:w="1599" w:type="dxa"/>
          </w:tcPr>
          <w:p w14:paraId="3EDF3DD5" w14:textId="77777777" w:rsidR="00373004" w:rsidRDefault="00373004">
            <w:pPr>
              <w:pStyle w:val="TableParagraph"/>
              <w:spacing w:before="8"/>
              <w:rPr>
                <w:sz w:val="21"/>
              </w:rPr>
            </w:pPr>
          </w:p>
          <w:p w14:paraId="1553EDEC" w14:textId="77777777" w:rsidR="00373004" w:rsidRDefault="00000000">
            <w:pPr>
              <w:pStyle w:val="TableParagraph"/>
              <w:ind w:left="226" w:right="220"/>
              <w:jc w:val="center"/>
            </w:pPr>
            <w:r>
              <w:t>2 700,00</w:t>
            </w:r>
          </w:p>
        </w:tc>
        <w:tc>
          <w:tcPr>
            <w:tcW w:w="1561" w:type="dxa"/>
          </w:tcPr>
          <w:p w14:paraId="4FDB2C88" w14:textId="77777777" w:rsidR="00373004" w:rsidRDefault="00373004">
            <w:pPr>
              <w:pStyle w:val="TableParagraph"/>
              <w:spacing w:before="8"/>
              <w:rPr>
                <w:sz w:val="21"/>
              </w:rPr>
            </w:pPr>
          </w:p>
          <w:p w14:paraId="26484748" w14:textId="77777777" w:rsidR="00373004" w:rsidRDefault="00000000">
            <w:pPr>
              <w:pStyle w:val="TableParagraph"/>
              <w:ind w:left="269" w:right="262"/>
              <w:jc w:val="center"/>
            </w:pPr>
            <w:r>
              <w:t>567,00</w:t>
            </w:r>
          </w:p>
        </w:tc>
        <w:tc>
          <w:tcPr>
            <w:tcW w:w="1558" w:type="dxa"/>
          </w:tcPr>
          <w:p w14:paraId="3DE361E2" w14:textId="77777777" w:rsidR="00373004" w:rsidRDefault="00373004">
            <w:pPr>
              <w:pStyle w:val="TableParagraph"/>
              <w:spacing w:before="8"/>
              <w:rPr>
                <w:sz w:val="21"/>
              </w:rPr>
            </w:pPr>
          </w:p>
          <w:p w14:paraId="572EF4F1" w14:textId="77777777" w:rsidR="00373004" w:rsidRDefault="00000000">
            <w:pPr>
              <w:pStyle w:val="TableParagraph"/>
              <w:ind w:left="206" w:right="199"/>
              <w:jc w:val="center"/>
            </w:pPr>
            <w:r>
              <w:t>3 267,00</w:t>
            </w:r>
          </w:p>
        </w:tc>
      </w:tr>
    </w:tbl>
    <w:p w14:paraId="6957CB18" w14:textId="77777777" w:rsidR="00373004" w:rsidRDefault="00373004">
      <w:pPr>
        <w:pStyle w:val="Zkladntext"/>
        <w:rPr>
          <w:sz w:val="20"/>
        </w:rPr>
      </w:pPr>
    </w:p>
    <w:p w14:paraId="68174C4E" w14:textId="77777777" w:rsidR="00373004" w:rsidRDefault="00373004">
      <w:pPr>
        <w:pStyle w:val="Zkladntext"/>
        <w:rPr>
          <w:sz w:val="20"/>
        </w:rPr>
      </w:pPr>
    </w:p>
    <w:p w14:paraId="60D73E73" w14:textId="77777777" w:rsidR="00373004" w:rsidRDefault="00373004">
      <w:pPr>
        <w:pStyle w:val="Zkladntext"/>
        <w:spacing w:before="6"/>
        <w:rPr>
          <w:sz w:val="17"/>
        </w:rPr>
      </w:pPr>
    </w:p>
    <w:p w14:paraId="3C83B41E" w14:textId="77777777" w:rsidR="00373004" w:rsidRDefault="00000000">
      <w:pPr>
        <w:pStyle w:val="Zkladntext"/>
        <w:spacing w:before="93"/>
        <w:ind w:left="146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Termín předání výstupu Služeb:</w:t>
      </w:r>
    </w:p>
    <w:p w14:paraId="23A1C3C8" w14:textId="77777777" w:rsidR="00373004" w:rsidRDefault="00000000">
      <w:pPr>
        <w:spacing w:before="122"/>
        <w:ind w:left="146"/>
      </w:pPr>
      <w:r>
        <w:t xml:space="preserve">Poskytovatel se zavazuje, že výstupy Služeb Objednateli předá </w:t>
      </w:r>
      <w:r>
        <w:rPr>
          <w:b/>
        </w:rPr>
        <w:t>do: 15. 08. 2023</w:t>
      </w:r>
      <w:r>
        <w:t>.</w:t>
      </w:r>
    </w:p>
    <w:p w14:paraId="0FE0A42E" w14:textId="77777777" w:rsidR="00373004" w:rsidRDefault="00000000">
      <w:pPr>
        <w:pStyle w:val="Zkladntext"/>
        <w:spacing w:before="119"/>
        <w:ind w:left="146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Kontaktní osoba Objednatele:</w:t>
      </w:r>
      <w:r>
        <w:t xml:space="preserve"> Ivana Páclová</w:t>
      </w:r>
    </w:p>
    <w:p w14:paraId="380727FE" w14:textId="77777777" w:rsidR="00373004" w:rsidRDefault="00000000">
      <w:pPr>
        <w:pStyle w:val="Zkladntext"/>
        <w:spacing w:before="119"/>
        <w:ind w:left="146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Fakturační údaje (obligatorní náležitosti faktury):</w:t>
      </w:r>
    </w:p>
    <w:p w14:paraId="0596065B" w14:textId="77777777" w:rsidR="00373004" w:rsidRDefault="00000000">
      <w:pPr>
        <w:pStyle w:val="Zkladntext"/>
        <w:spacing w:before="121"/>
        <w:ind w:left="146"/>
      </w:pPr>
      <w:r>
        <w:t>Poskytovatel: Geodezie Němec s.r.o.</w:t>
      </w:r>
    </w:p>
    <w:p w14:paraId="677E84AF" w14:textId="77777777" w:rsidR="00373004" w:rsidRDefault="00000000">
      <w:pPr>
        <w:pStyle w:val="Zkladntext"/>
        <w:spacing w:before="120" w:line="355" w:lineRule="auto"/>
        <w:ind w:left="146" w:right="5292"/>
      </w:pPr>
      <w:r>
        <w:t>Cena bez DPH, rozpis částky DPH podle sazby Číslo účtu Poskytovatele: 254998165/0600</w:t>
      </w:r>
    </w:p>
    <w:p w14:paraId="7BB50D2E" w14:textId="77777777" w:rsidR="00373004" w:rsidRDefault="00000000">
      <w:pPr>
        <w:pStyle w:val="Zkladntext"/>
        <w:ind w:left="146" w:right="126"/>
        <w:jc w:val="both"/>
      </w:pPr>
      <w:r>
        <w:t>Specifikace   služeb    zadaná    v    zaslané    objednávce    je    stanovená    odborným    odhadem z</w:t>
      </w:r>
      <w:r>
        <w:rPr>
          <w:spacing w:val="-6"/>
        </w:rPr>
        <w:t xml:space="preserve"> </w:t>
      </w:r>
      <w:r>
        <w:t>podkladů</w:t>
      </w:r>
      <w:r>
        <w:rPr>
          <w:spacing w:val="-6"/>
        </w:rPr>
        <w:t xml:space="preserve"> </w:t>
      </w:r>
      <w:r>
        <w:t>předaných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žádostech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vyhotovení</w:t>
      </w:r>
      <w:r>
        <w:rPr>
          <w:spacing w:val="-10"/>
        </w:rPr>
        <w:t xml:space="preserve"> </w:t>
      </w:r>
      <w:r>
        <w:t>GP.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průběhu</w:t>
      </w:r>
      <w:r>
        <w:rPr>
          <w:spacing w:val="-9"/>
        </w:rPr>
        <w:t xml:space="preserve"> </w:t>
      </w:r>
      <w:r>
        <w:t>realizace</w:t>
      </w:r>
      <w:r>
        <w:rPr>
          <w:spacing w:val="-9"/>
        </w:rPr>
        <w:t xml:space="preserve"> </w:t>
      </w:r>
      <w:r>
        <w:t>mohou</w:t>
      </w:r>
      <w:r>
        <w:rPr>
          <w:spacing w:val="-8"/>
        </w:rPr>
        <w:t xml:space="preserve"> </w:t>
      </w:r>
      <w:r>
        <w:t>vyplynout</w:t>
      </w:r>
      <w:r>
        <w:rPr>
          <w:spacing w:val="-8"/>
        </w:rPr>
        <w:t xml:space="preserve"> </w:t>
      </w:r>
      <w:r>
        <w:t xml:space="preserve">okolnosti, které   mohou    mít    dopad    na    specifikaci    výše    uvedených    </w:t>
      </w:r>
      <w:proofErr w:type="gramStart"/>
      <w:r>
        <w:t xml:space="preserve">Služeb,   </w:t>
      </w:r>
      <w:proofErr w:type="gramEnd"/>
      <w:r>
        <w:t xml:space="preserve"> případně    termínu  a</w:t>
      </w:r>
      <w:r>
        <w:rPr>
          <w:spacing w:val="-15"/>
        </w:rPr>
        <w:t xml:space="preserve"> </w:t>
      </w:r>
      <w:r>
        <w:t>bez</w:t>
      </w:r>
      <w:r>
        <w:rPr>
          <w:spacing w:val="-16"/>
        </w:rPr>
        <w:t xml:space="preserve"> </w:t>
      </w:r>
      <w:r>
        <w:t>kterých</w:t>
      </w:r>
      <w:r>
        <w:rPr>
          <w:spacing w:val="-16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nebylo</w:t>
      </w:r>
      <w:r>
        <w:rPr>
          <w:spacing w:val="-19"/>
        </w:rPr>
        <w:t xml:space="preserve"> </w:t>
      </w:r>
      <w:r>
        <w:t>možné</w:t>
      </w:r>
      <w:r>
        <w:rPr>
          <w:spacing w:val="-16"/>
        </w:rPr>
        <w:t xml:space="preserve"> </w:t>
      </w:r>
      <w:r>
        <w:t>řádně</w:t>
      </w:r>
      <w:r>
        <w:rPr>
          <w:spacing w:val="-16"/>
        </w:rPr>
        <w:t xml:space="preserve"> </w:t>
      </w:r>
      <w:r>
        <w:t>naplnit</w:t>
      </w:r>
      <w:r>
        <w:rPr>
          <w:spacing w:val="-16"/>
        </w:rPr>
        <w:t xml:space="preserve"> </w:t>
      </w:r>
      <w:r>
        <w:t>záměr</w:t>
      </w:r>
      <w:r>
        <w:rPr>
          <w:spacing w:val="-13"/>
        </w:rPr>
        <w:t xml:space="preserve"> </w:t>
      </w:r>
      <w:r>
        <w:t>vyplývající</w:t>
      </w:r>
      <w:r>
        <w:rPr>
          <w:spacing w:val="-15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požadovaných</w:t>
      </w:r>
      <w:r>
        <w:rPr>
          <w:spacing w:val="-14"/>
        </w:rPr>
        <w:t xml:space="preserve"> </w:t>
      </w:r>
      <w:r>
        <w:t>Služeb.</w:t>
      </w:r>
      <w:r>
        <w:rPr>
          <w:spacing w:val="-15"/>
        </w:rPr>
        <w:t xml:space="preserve"> </w:t>
      </w:r>
      <w:r>
        <w:t>Tyto</w:t>
      </w:r>
      <w:r>
        <w:rPr>
          <w:spacing w:val="-17"/>
        </w:rPr>
        <w:t xml:space="preserve"> </w:t>
      </w:r>
      <w:r>
        <w:t>okolnosti budou</w:t>
      </w:r>
      <w:r>
        <w:rPr>
          <w:spacing w:val="-17"/>
        </w:rPr>
        <w:t xml:space="preserve"> </w:t>
      </w:r>
      <w:r>
        <w:t>řádně</w:t>
      </w:r>
      <w:r>
        <w:rPr>
          <w:spacing w:val="-17"/>
        </w:rPr>
        <w:t xml:space="preserve"> </w:t>
      </w:r>
      <w:r>
        <w:t>zdokumentovány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odsouhlaseny</w:t>
      </w:r>
      <w:r>
        <w:rPr>
          <w:spacing w:val="-18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Protokolu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předání</w:t>
      </w:r>
      <w:r>
        <w:rPr>
          <w:spacing w:val="-18"/>
        </w:rPr>
        <w:t xml:space="preserve"> </w:t>
      </w:r>
      <w:r>
        <w:t>dokumentace</w:t>
      </w:r>
      <w:r>
        <w:rPr>
          <w:spacing w:val="-19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zakázky</w:t>
      </w:r>
      <w:r>
        <w:rPr>
          <w:spacing w:val="-16"/>
        </w:rPr>
        <w:t xml:space="preserve"> </w:t>
      </w:r>
      <w:r>
        <w:t>spolu s upravenou specifikací Služeb, měrných jednotek a termínu. Fakturace pak bude provedena podle reálně vykázaného a odsouhlaseného objemu provedených</w:t>
      </w:r>
      <w:r>
        <w:rPr>
          <w:spacing w:val="-7"/>
        </w:rPr>
        <w:t xml:space="preserve"> </w:t>
      </w:r>
      <w:r>
        <w:t>prací.</w:t>
      </w:r>
    </w:p>
    <w:p w14:paraId="6BC79538" w14:textId="77777777" w:rsidR="00373004" w:rsidRDefault="00000000">
      <w:pPr>
        <w:pStyle w:val="Zkladntext"/>
        <w:spacing w:before="118"/>
        <w:ind w:left="146" w:right="125"/>
        <w:jc w:val="both"/>
      </w:pPr>
      <w:r>
        <w:t>Objednatel</w:t>
      </w:r>
      <w:r>
        <w:rPr>
          <w:spacing w:val="-21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povinen</w:t>
      </w:r>
      <w:r>
        <w:rPr>
          <w:spacing w:val="-18"/>
        </w:rPr>
        <w:t xml:space="preserve"> </w:t>
      </w:r>
      <w:r>
        <w:t>uhradit</w:t>
      </w:r>
      <w:r>
        <w:rPr>
          <w:spacing w:val="-16"/>
        </w:rPr>
        <w:t xml:space="preserve"> </w:t>
      </w:r>
      <w:r>
        <w:t>Poskytovateli</w:t>
      </w:r>
      <w:r>
        <w:rPr>
          <w:spacing w:val="-17"/>
        </w:rPr>
        <w:t xml:space="preserve"> </w:t>
      </w:r>
      <w:r>
        <w:t>cenu</w:t>
      </w:r>
      <w:r>
        <w:rPr>
          <w:spacing w:val="-20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poskytnutí</w:t>
      </w:r>
      <w:r>
        <w:rPr>
          <w:spacing w:val="-17"/>
        </w:rPr>
        <w:t xml:space="preserve"> </w:t>
      </w:r>
      <w:r>
        <w:t>Služby</w:t>
      </w:r>
      <w:r>
        <w:rPr>
          <w:spacing w:val="-19"/>
        </w:rPr>
        <w:t xml:space="preserve"> </w:t>
      </w:r>
      <w:r>
        <w:t>jen</w:t>
      </w:r>
      <w:r>
        <w:rPr>
          <w:spacing w:val="-21"/>
        </w:rPr>
        <w:t xml:space="preserve"> </w:t>
      </w:r>
      <w:r>
        <w:t>po</w:t>
      </w:r>
      <w:r>
        <w:rPr>
          <w:spacing w:val="-17"/>
        </w:rPr>
        <w:t xml:space="preserve"> </w:t>
      </w:r>
      <w:r>
        <w:t>jejich</w:t>
      </w:r>
      <w:r>
        <w:rPr>
          <w:spacing w:val="-19"/>
        </w:rPr>
        <w:t xml:space="preserve"> </w:t>
      </w:r>
      <w:r>
        <w:t>řádném</w:t>
      </w:r>
      <w:r>
        <w:rPr>
          <w:spacing w:val="-19"/>
        </w:rPr>
        <w:t xml:space="preserve"> </w:t>
      </w:r>
      <w:r>
        <w:t>poskytnutí, a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daňového</w:t>
      </w:r>
      <w:r>
        <w:rPr>
          <w:spacing w:val="-6"/>
        </w:rPr>
        <w:t xml:space="preserve"> </w:t>
      </w:r>
      <w:r>
        <w:t>dokladu</w:t>
      </w:r>
      <w:r>
        <w:rPr>
          <w:spacing w:val="-7"/>
        </w:rPr>
        <w:t xml:space="preserve"> </w:t>
      </w:r>
      <w:r>
        <w:t>vystaveného</w:t>
      </w:r>
      <w:r>
        <w:rPr>
          <w:spacing w:val="-8"/>
        </w:rPr>
        <w:t xml:space="preserve"> </w:t>
      </w:r>
      <w:r>
        <w:t>Poskytovatelem</w:t>
      </w:r>
      <w:r>
        <w:rPr>
          <w:spacing w:val="-8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</w:t>
      </w:r>
      <w:r>
        <w:rPr>
          <w:b/>
        </w:rPr>
        <w:t>faktura</w:t>
      </w:r>
      <w:r>
        <w:t>“).</w:t>
      </w:r>
      <w:r>
        <w:rPr>
          <w:spacing w:val="-7"/>
        </w:rPr>
        <w:t xml:space="preserve"> </w:t>
      </w:r>
      <w:r>
        <w:t>Přílohou</w:t>
      </w:r>
      <w:r>
        <w:rPr>
          <w:spacing w:val="-7"/>
        </w:rPr>
        <w:t xml:space="preserve"> </w:t>
      </w:r>
      <w:r>
        <w:t>faktury musí Protokol o předání dokumentace s potvrzením o bezchybnosti provedeného díla. Bez tohoto potvrzeného Protokolu o předání dokumentace nesmí být faktura</w:t>
      </w:r>
      <w:r>
        <w:rPr>
          <w:spacing w:val="-18"/>
        </w:rPr>
        <w:t xml:space="preserve"> </w:t>
      </w:r>
      <w:r>
        <w:t>vystavena.</w:t>
      </w:r>
    </w:p>
    <w:p w14:paraId="62B47AC1" w14:textId="77777777" w:rsidR="00373004" w:rsidRDefault="00000000">
      <w:pPr>
        <w:pStyle w:val="Zkladntext"/>
        <w:spacing w:before="119"/>
        <w:ind w:left="146" w:right="129"/>
        <w:jc w:val="both"/>
      </w:pPr>
      <w:r>
        <w:t>Smluvní strany jsou si plně vědomy zákonné povinnosti uveřejnit dle zákona č. 340/2015 Sb., o zvláštních podmínkách účinnosti některých smluv, uveřejňování těchto smluv a o registru smluv (zákon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registru</w:t>
      </w:r>
      <w:r>
        <w:rPr>
          <w:spacing w:val="-11"/>
        </w:rPr>
        <w:t xml:space="preserve"> </w:t>
      </w:r>
      <w:r>
        <w:t>smluv),</w:t>
      </w:r>
      <w:r>
        <w:rPr>
          <w:spacing w:val="-15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tuto</w:t>
      </w:r>
      <w:r>
        <w:rPr>
          <w:spacing w:val="-11"/>
        </w:rPr>
        <w:t xml:space="preserve"> </w:t>
      </w:r>
      <w:r>
        <w:t>smlouvu</w:t>
      </w:r>
      <w:r>
        <w:rPr>
          <w:spacing w:val="-8"/>
        </w:rPr>
        <w:t xml:space="preserve"> </w:t>
      </w:r>
      <w:r>
        <w:t>včetně</w:t>
      </w:r>
      <w:r>
        <w:rPr>
          <w:spacing w:val="-14"/>
        </w:rPr>
        <w:t xml:space="preserve"> </w:t>
      </w:r>
      <w:r>
        <w:t>všech</w:t>
      </w:r>
      <w:r>
        <w:rPr>
          <w:spacing w:val="-12"/>
        </w:rPr>
        <w:t xml:space="preserve"> </w:t>
      </w:r>
      <w:r>
        <w:t>případných</w:t>
      </w:r>
      <w:r>
        <w:rPr>
          <w:spacing w:val="-14"/>
        </w:rPr>
        <w:t xml:space="preserve"> </w:t>
      </w:r>
      <w:r>
        <w:t xml:space="preserve">dohod, kterými se tato smlouva doplňuje, mění, nahrazuje nebo </w:t>
      </w:r>
      <w:proofErr w:type="gramStart"/>
      <w:r>
        <w:t>ruší</w:t>
      </w:r>
      <w:proofErr w:type="gramEnd"/>
      <w:r>
        <w:t>, a to prostřednictvím registru smluv. Smluvní strany se dále dohodly, že tuto smlouvu zašle správci registru smluv k uveřejnění prostřednictvím registru smluv</w:t>
      </w:r>
      <w:r>
        <w:rPr>
          <w:spacing w:val="-8"/>
        </w:rPr>
        <w:t xml:space="preserve"> </w:t>
      </w:r>
      <w:r>
        <w:t>Objednatel.</w:t>
      </w:r>
    </w:p>
    <w:p w14:paraId="40D6303B" w14:textId="77777777" w:rsidR="00373004" w:rsidRDefault="00000000">
      <w:pPr>
        <w:pStyle w:val="Zkladntext"/>
        <w:spacing w:before="121" w:line="352" w:lineRule="auto"/>
        <w:ind w:left="146" w:right="4857"/>
        <w:jc w:val="both"/>
      </w:pPr>
      <w:r>
        <w:t>Nedílnou součástí této Objednávky jsou tyto přílohy: Příloha 1: mapové situace řešených parcel KN</w:t>
      </w:r>
    </w:p>
    <w:p w14:paraId="74051368" w14:textId="77777777" w:rsidR="00373004" w:rsidRDefault="00373004">
      <w:pPr>
        <w:spacing w:line="352" w:lineRule="auto"/>
        <w:jc w:val="both"/>
        <w:sectPr w:rsidR="00373004">
          <w:pgSz w:w="11900" w:h="16820"/>
          <w:pgMar w:top="1100" w:right="980" w:bottom="1320" w:left="840" w:header="0" w:footer="1120" w:gutter="0"/>
          <w:cols w:space="708"/>
        </w:sectPr>
      </w:pPr>
    </w:p>
    <w:p w14:paraId="01C68408" w14:textId="77777777" w:rsidR="00373004" w:rsidRDefault="00000000">
      <w:pPr>
        <w:spacing w:before="73"/>
        <w:ind w:left="146"/>
        <w:rPr>
          <w:i/>
        </w:rPr>
      </w:pPr>
      <w:r>
        <w:rPr>
          <w:i/>
        </w:rPr>
        <w:lastRenderedPageBreak/>
        <w:t>Návrh Objednávky bude Objednateli v souladu s čl. IV bodem 5. Rámcové dohody doručen</w:t>
      </w:r>
    </w:p>
    <w:p w14:paraId="37C3D523" w14:textId="77777777" w:rsidR="00373004" w:rsidRDefault="00000000">
      <w:pPr>
        <w:spacing w:before="2"/>
        <w:ind w:left="146"/>
        <w:rPr>
          <w:i/>
        </w:rPr>
      </w:pPr>
      <w:r>
        <w:rPr>
          <w:i/>
        </w:rPr>
        <w:t>elektronicky s elektronickým podpisem osoby oprávněné jednat jménem Poskytovatele.</w:t>
      </w:r>
    </w:p>
    <w:p w14:paraId="6ED47C53" w14:textId="77777777" w:rsidR="00373004" w:rsidRDefault="00000000">
      <w:pPr>
        <w:pStyle w:val="Zkladntext"/>
        <w:spacing w:before="119"/>
        <w:ind w:left="146"/>
      </w:pPr>
      <w:r>
        <w:t>S pozdravem</w:t>
      </w:r>
    </w:p>
    <w:p w14:paraId="68B28079" w14:textId="77777777" w:rsidR="00373004" w:rsidRDefault="00373004">
      <w:pPr>
        <w:pStyle w:val="Zkladntext"/>
        <w:rPr>
          <w:sz w:val="24"/>
        </w:rPr>
      </w:pPr>
    </w:p>
    <w:p w14:paraId="22F799C5" w14:textId="77777777" w:rsidR="00373004" w:rsidRDefault="00373004">
      <w:pPr>
        <w:pStyle w:val="Zkladntext"/>
        <w:rPr>
          <w:sz w:val="24"/>
        </w:rPr>
      </w:pPr>
    </w:p>
    <w:p w14:paraId="0FD2DF0E" w14:textId="77777777" w:rsidR="00373004" w:rsidRDefault="00373004">
      <w:pPr>
        <w:pStyle w:val="Zkladntext"/>
        <w:rPr>
          <w:sz w:val="24"/>
        </w:rPr>
      </w:pPr>
    </w:p>
    <w:p w14:paraId="27C3D050" w14:textId="77777777" w:rsidR="00373004" w:rsidRDefault="00373004">
      <w:pPr>
        <w:pStyle w:val="Zkladntext"/>
        <w:rPr>
          <w:sz w:val="24"/>
        </w:rPr>
      </w:pPr>
    </w:p>
    <w:p w14:paraId="1E1B57B2" w14:textId="77777777" w:rsidR="00373004" w:rsidRDefault="00373004">
      <w:pPr>
        <w:pStyle w:val="Zkladntext"/>
        <w:rPr>
          <w:sz w:val="24"/>
        </w:rPr>
      </w:pPr>
    </w:p>
    <w:p w14:paraId="19FFF7D8" w14:textId="77777777" w:rsidR="00373004" w:rsidRDefault="00000000">
      <w:pPr>
        <w:pStyle w:val="Zkladntext"/>
        <w:spacing w:before="177" w:line="252" w:lineRule="exact"/>
        <w:ind w:left="146"/>
      </w:pPr>
      <w:r>
        <w:t>Ing. Pavel Pojer</w:t>
      </w:r>
    </w:p>
    <w:p w14:paraId="0BD3EB72" w14:textId="77777777" w:rsidR="00373004" w:rsidRDefault="00000000">
      <w:pPr>
        <w:pStyle w:val="Zkladntext"/>
        <w:ind w:left="146" w:right="4582"/>
      </w:pPr>
      <w:r>
        <w:t>ředitel Krajského pozemkového úřadu pro Ústecký kraj Zde bude případný otisk úředního razítka</w:t>
      </w:r>
    </w:p>
    <w:p w14:paraId="5BFC1CF3" w14:textId="77777777" w:rsidR="00373004" w:rsidRDefault="00373004">
      <w:pPr>
        <w:pStyle w:val="Zkladntext"/>
        <w:rPr>
          <w:sz w:val="24"/>
        </w:rPr>
      </w:pPr>
    </w:p>
    <w:p w14:paraId="71EF7A61" w14:textId="77777777" w:rsidR="00373004" w:rsidRDefault="00373004">
      <w:pPr>
        <w:pStyle w:val="Zkladntext"/>
        <w:rPr>
          <w:sz w:val="24"/>
        </w:rPr>
      </w:pPr>
    </w:p>
    <w:p w14:paraId="0B36CEDB" w14:textId="77777777" w:rsidR="00373004" w:rsidRDefault="00373004">
      <w:pPr>
        <w:pStyle w:val="Zkladntext"/>
        <w:rPr>
          <w:sz w:val="24"/>
        </w:rPr>
      </w:pPr>
    </w:p>
    <w:p w14:paraId="50AA6586" w14:textId="77777777" w:rsidR="00373004" w:rsidRDefault="00373004">
      <w:pPr>
        <w:pStyle w:val="Zkladntext"/>
        <w:spacing w:before="10"/>
        <w:rPr>
          <w:sz w:val="25"/>
        </w:rPr>
      </w:pPr>
    </w:p>
    <w:p w14:paraId="3405A7D6" w14:textId="77777777" w:rsidR="00373004" w:rsidRDefault="00000000">
      <w:pPr>
        <w:pStyle w:val="Nadpis1"/>
        <w:spacing w:before="1"/>
      </w:pPr>
      <w:r>
        <w:t>Akceptace objednávky Poskytovatelem</w:t>
      </w:r>
    </w:p>
    <w:p w14:paraId="580494A2" w14:textId="77777777" w:rsidR="00373004" w:rsidRDefault="00373004">
      <w:pPr>
        <w:pStyle w:val="Zkladntext"/>
        <w:rPr>
          <w:b/>
          <w:sz w:val="24"/>
        </w:rPr>
      </w:pPr>
    </w:p>
    <w:p w14:paraId="42C6E72A" w14:textId="77777777" w:rsidR="00373004" w:rsidRDefault="00373004">
      <w:pPr>
        <w:pStyle w:val="Zkladntext"/>
        <w:rPr>
          <w:b/>
          <w:sz w:val="24"/>
        </w:rPr>
      </w:pPr>
    </w:p>
    <w:p w14:paraId="639F07B4" w14:textId="77777777" w:rsidR="00373004" w:rsidRDefault="00373004">
      <w:pPr>
        <w:pStyle w:val="Zkladntext"/>
        <w:rPr>
          <w:b/>
          <w:sz w:val="24"/>
        </w:rPr>
      </w:pPr>
    </w:p>
    <w:p w14:paraId="66F76F3C" w14:textId="1542B968" w:rsidR="00373004" w:rsidRPr="00D9000E" w:rsidRDefault="00D9000E">
      <w:pPr>
        <w:pStyle w:val="Zkladntext"/>
        <w:spacing w:before="5"/>
        <w:rPr>
          <w:bCs/>
        </w:rPr>
      </w:pPr>
      <w:r>
        <w:rPr>
          <w:bCs/>
        </w:rPr>
        <w:t xml:space="preserve">   </w:t>
      </w:r>
      <w:r w:rsidRPr="00D9000E">
        <w:rPr>
          <w:bCs/>
        </w:rPr>
        <w:t>Ing. Viktor Němec</w:t>
      </w:r>
      <w:r>
        <w:rPr>
          <w:bCs/>
        </w:rPr>
        <w:t>, 16. 05. 2023</w:t>
      </w:r>
    </w:p>
    <w:p w14:paraId="3D7351C0" w14:textId="77777777" w:rsidR="00373004" w:rsidRDefault="00000000">
      <w:pPr>
        <w:spacing w:line="278" w:lineRule="auto"/>
        <w:ind w:left="146" w:right="5757"/>
        <w:rPr>
          <w:b/>
        </w:rPr>
      </w:pPr>
      <w:r>
        <w:rPr>
          <w:b/>
        </w:rPr>
        <w:t>…………………………………………….. Podpis oprávněné osoby Poskytovatele</w:t>
      </w:r>
    </w:p>
    <w:p w14:paraId="0C13FD62" w14:textId="77777777" w:rsidR="00373004" w:rsidRDefault="00373004">
      <w:pPr>
        <w:pStyle w:val="Zkladntext"/>
        <w:rPr>
          <w:b/>
          <w:sz w:val="20"/>
        </w:rPr>
      </w:pPr>
    </w:p>
    <w:p w14:paraId="75EC48C7" w14:textId="77777777" w:rsidR="00373004" w:rsidRDefault="00373004">
      <w:pPr>
        <w:pStyle w:val="Zkladntext"/>
        <w:rPr>
          <w:b/>
          <w:sz w:val="20"/>
        </w:rPr>
      </w:pPr>
    </w:p>
    <w:p w14:paraId="04B0F2A2" w14:textId="77777777" w:rsidR="00373004" w:rsidRDefault="00373004">
      <w:pPr>
        <w:pStyle w:val="Zkladntext"/>
        <w:rPr>
          <w:b/>
          <w:sz w:val="20"/>
        </w:rPr>
      </w:pPr>
    </w:p>
    <w:p w14:paraId="1358D98A" w14:textId="77777777" w:rsidR="00373004" w:rsidRDefault="00373004">
      <w:pPr>
        <w:pStyle w:val="Zkladntext"/>
        <w:rPr>
          <w:b/>
          <w:sz w:val="20"/>
        </w:rPr>
      </w:pPr>
    </w:p>
    <w:p w14:paraId="529E4ECF" w14:textId="77777777" w:rsidR="00373004" w:rsidRDefault="00373004">
      <w:pPr>
        <w:pStyle w:val="Zkladntext"/>
        <w:rPr>
          <w:b/>
          <w:sz w:val="20"/>
        </w:rPr>
      </w:pPr>
    </w:p>
    <w:p w14:paraId="1E424693" w14:textId="77777777" w:rsidR="00373004" w:rsidRDefault="00373004">
      <w:pPr>
        <w:pStyle w:val="Zkladntext"/>
        <w:rPr>
          <w:b/>
          <w:sz w:val="20"/>
        </w:rPr>
      </w:pPr>
    </w:p>
    <w:p w14:paraId="6F9A340A" w14:textId="77777777" w:rsidR="00373004" w:rsidRDefault="00373004">
      <w:pPr>
        <w:pStyle w:val="Zkladntext"/>
        <w:rPr>
          <w:b/>
          <w:sz w:val="20"/>
        </w:rPr>
      </w:pPr>
    </w:p>
    <w:p w14:paraId="09CB5E25" w14:textId="77777777" w:rsidR="00373004" w:rsidRDefault="00373004">
      <w:pPr>
        <w:pStyle w:val="Zkladntext"/>
        <w:rPr>
          <w:b/>
          <w:sz w:val="20"/>
        </w:rPr>
      </w:pPr>
    </w:p>
    <w:p w14:paraId="59E76451" w14:textId="77777777" w:rsidR="00373004" w:rsidRDefault="00373004">
      <w:pPr>
        <w:pStyle w:val="Zkladntext"/>
        <w:rPr>
          <w:b/>
          <w:sz w:val="20"/>
        </w:rPr>
      </w:pPr>
    </w:p>
    <w:p w14:paraId="1D005E14" w14:textId="77777777" w:rsidR="00373004" w:rsidRDefault="00373004">
      <w:pPr>
        <w:pStyle w:val="Zkladntext"/>
        <w:rPr>
          <w:b/>
          <w:sz w:val="20"/>
        </w:rPr>
      </w:pPr>
    </w:p>
    <w:p w14:paraId="3225F943" w14:textId="77777777" w:rsidR="00373004" w:rsidRDefault="00373004">
      <w:pPr>
        <w:pStyle w:val="Zkladntext"/>
        <w:rPr>
          <w:b/>
          <w:sz w:val="20"/>
        </w:rPr>
      </w:pPr>
    </w:p>
    <w:p w14:paraId="75D84A91" w14:textId="77777777" w:rsidR="00373004" w:rsidRDefault="00373004">
      <w:pPr>
        <w:pStyle w:val="Zkladntext"/>
        <w:rPr>
          <w:b/>
          <w:sz w:val="20"/>
        </w:rPr>
      </w:pPr>
    </w:p>
    <w:p w14:paraId="05B1849B" w14:textId="77777777" w:rsidR="00373004" w:rsidRDefault="00373004">
      <w:pPr>
        <w:pStyle w:val="Zkladntext"/>
        <w:rPr>
          <w:b/>
          <w:sz w:val="20"/>
        </w:rPr>
      </w:pPr>
    </w:p>
    <w:p w14:paraId="0638DF64" w14:textId="77777777" w:rsidR="00373004" w:rsidRDefault="00373004">
      <w:pPr>
        <w:pStyle w:val="Zkladntext"/>
        <w:rPr>
          <w:b/>
          <w:sz w:val="20"/>
        </w:rPr>
      </w:pPr>
    </w:p>
    <w:p w14:paraId="4EDEB1D4" w14:textId="77777777" w:rsidR="00373004" w:rsidRDefault="00373004">
      <w:pPr>
        <w:pStyle w:val="Zkladntext"/>
        <w:rPr>
          <w:b/>
          <w:sz w:val="20"/>
        </w:rPr>
      </w:pPr>
    </w:p>
    <w:p w14:paraId="5058FC30" w14:textId="77777777" w:rsidR="00373004" w:rsidRDefault="00373004">
      <w:pPr>
        <w:pStyle w:val="Zkladntext"/>
        <w:rPr>
          <w:b/>
          <w:sz w:val="20"/>
        </w:rPr>
      </w:pPr>
    </w:p>
    <w:p w14:paraId="00CFA60B" w14:textId="77777777" w:rsidR="00373004" w:rsidRDefault="00373004">
      <w:pPr>
        <w:pStyle w:val="Zkladntext"/>
        <w:rPr>
          <w:b/>
          <w:sz w:val="20"/>
        </w:rPr>
      </w:pPr>
    </w:p>
    <w:p w14:paraId="392196FD" w14:textId="77777777" w:rsidR="00373004" w:rsidRDefault="00373004">
      <w:pPr>
        <w:pStyle w:val="Zkladntext"/>
        <w:rPr>
          <w:b/>
          <w:sz w:val="20"/>
        </w:rPr>
      </w:pPr>
    </w:p>
    <w:p w14:paraId="58AA3B15" w14:textId="77777777" w:rsidR="00373004" w:rsidRDefault="00373004">
      <w:pPr>
        <w:pStyle w:val="Zkladntext"/>
        <w:rPr>
          <w:b/>
          <w:sz w:val="20"/>
        </w:rPr>
      </w:pPr>
    </w:p>
    <w:p w14:paraId="15A96B66" w14:textId="77777777" w:rsidR="00373004" w:rsidRDefault="00373004">
      <w:pPr>
        <w:pStyle w:val="Zkladntext"/>
        <w:rPr>
          <w:b/>
          <w:sz w:val="20"/>
        </w:rPr>
      </w:pPr>
    </w:p>
    <w:p w14:paraId="1F89E892" w14:textId="77777777" w:rsidR="00373004" w:rsidRDefault="00373004">
      <w:pPr>
        <w:pStyle w:val="Zkladntext"/>
        <w:rPr>
          <w:b/>
          <w:sz w:val="20"/>
        </w:rPr>
      </w:pPr>
    </w:p>
    <w:p w14:paraId="08ABEB94" w14:textId="77777777" w:rsidR="00373004" w:rsidRDefault="00373004">
      <w:pPr>
        <w:pStyle w:val="Zkladntext"/>
        <w:rPr>
          <w:b/>
          <w:sz w:val="20"/>
        </w:rPr>
      </w:pPr>
    </w:p>
    <w:p w14:paraId="46794BA1" w14:textId="77777777" w:rsidR="00373004" w:rsidRDefault="00373004">
      <w:pPr>
        <w:pStyle w:val="Zkladntext"/>
        <w:rPr>
          <w:b/>
          <w:sz w:val="20"/>
        </w:rPr>
      </w:pPr>
    </w:p>
    <w:p w14:paraId="3657488A" w14:textId="77777777" w:rsidR="00373004" w:rsidRDefault="00373004">
      <w:pPr>
        <w:pStyle w:val="Zkladntext"/>
        <w:rPr>
          <w:b/>
          <w:sz w:val="20"/>
        </w:rPr>
      </w:pPr>
    </w:p>
    <w:p w14:paraId="4D86A2EF" w14:textId="77777777" w:rsidR="00373004" w:rsidRDefault="00373004">
      <w:pPr>
        <w:pStyle w:val="Zkladntext"/>
        <w:rPr>
          <w:b/>
          <w:sz w:val="20"/>
        </w:rPr>
      </w:pPr>
    </w:p>
    <w:p w14:paraId="41258BA2" w14:textId="77777777" w:rsidR="00373004" w:rsidRDefault="00373004">
      <w:pPr>
        <w:pStyle w:val="Zkladntext"/>
        <w:rPr>
          <w:b/>
          <w:sz w:val="20"/>
        </w:rPr>
      </w:pPr>
    </w:p>
    <w:p w14:paraId="586A9367" w14:textId="77777777" w:rsidR="00373004" w:rsidRDefault="00373004">
      <w:pPr>
        <w:pStyle w:val="Zkladntext"/>
        <w:rPr>
          <w:b/>
          <w:sz w:val="20"/>
        </w:rPr>
      </w:pPr>
    </w:p>
    <w:p w14:paraId="0BA5B030" w14:textId="77777777" w:rsidR="00373004" w:rsidRDefault="00373004">
      <w:pPr>
        <w:pStyle w:val="Zkladntext"/>
        <w:rPr>
          <w:b/>
          <w:sz w:val="20"/>
        </w:rPr>
      </w:pPr>
    </w:p>
    <w:p w14:paraId="6E64C5C6" w14:textId="77777777" w:rsidR="00373004" w:rsidRDefault="00373004">
      <w:pPr>
        <w:pStyle w:val="Zkladntext"/>
        <w:rPr>
          <w:b/>
          <w:sz w:val="20"/>
        </w:rPr>
      </w:pPr>
    </w:p>
    <w:p w14:paraId="2B0440CE" w14:textId="77777777" w:rsidR="00373004" w:rsidRDefault="00373004">
      <w:pPr>
        <w:pStyle w:val="Zkladntext"/>
        <w:rPr>
          <w:b/>
          <w:sz w:val="20"/>
        </w:rPr>
      </w:pPr>
    </w:p>
    <w:p w14:paraId="5D36ECAF" w14:textId="77777777" w:rsidR="00373004" w:rsidRDefault="00373004">
      <w:pPr>
        <w:pStyle w:val="Zkladntext"/>
        <w:rPr>
          <w:b/>
          <w:sz w:val="20"/>
        </w:rPr>
      </w:pPr>
    </w:p>
    <w:p w14:paraId="1F22EB37" w14:textId="77777777" w:rsidR="00373004" w:rsidRDefault="00373004">
      <w:pPr>
        <w:pStyle w:val="Zkladntext"/>
        <w:rPr>
          <w:b/>
          <w:sz w:val="20"/>
        </w:rPr>
      </w:pPr>
    </w:p>
    <w:p w14:paraId="19A65734" w14:textId="77777777" w:rsidR="00373004" w:rsidRDefault="00373004">
      <w:pPr>
        <w:pStyle w:val="Zkladntext"/>
        <w:rPr>
          <w:b/>
          <w:sz w:val="20"/>
        </w:rPr>
      </w:pPr>
    </w:p>
    <w:p w14:paraId="1D6C1E8A" w14:textId="77777777" w:rsidR="00373004" w:rsidRDefault="00373004">
      <w:pPr>
        <w:pStyle w:val="Zkladntext"/>
        <w:spacing w:before="4"/>
        <w:rPr>
          <w:b/>
          <w:sz w:val="27"/>
        </w:rPr>
      </w:pPr>
    </w:p>
    <w:p w14:paraId="57DC53E5" w14:textId="77777777" w:rsidR="00373004" w:rsidRDefault="00373004">
      <w:pPr>
        <w:rPr>
          <w:sz w:val="27"/>
        </w:rPr>
        <w:sectPr w:rsidR="00373004">
          <w:footerReference w:type="default" r:id="rId12"/>
          <w:pgSz w:w="11900" w:h="16820"/>
          <w:pgMar w:top="1040" w:right="980" w:bottom="280" w:left="840" w:header="0" w:footer="0" w:gutter="0"/>
          <w:cols w:space="708"/>
        </w:sectPr>
      </w:pPr>
    </w:p>
    <w:p w14:paraId="3A8B6823" w14:textId="2D828761" w:rsidR="00373004" w:rsidRDefault="00373004">
      <w:pPr>
        <w:spacing w:before="222"/>
        <w:ind w:left="228"/>
        <w:rPr>
          <w:sz w:val="23"/>
        </w:rPr>
      </w:pPr>
    </w:p>
    <w:p w14:paraId="1126C86E" w14:textId="77777777" w:rsidR="00373004" w:rsidRDefault="00000000">
      <w:pPr>
        <w:pStyle w:val="Zkladntext"/>
        <w:spacing w:before="9"/>
        <w:rPr>
          <w:sz w:val="13"/>
        </w:rPr>
      </w:pPr>
      <w:r>
        <w:br w:type="column"/>
      </w:r>
    </w:p>
    <w:p w14:paraId="226BAD16" w14:textId="77777777" w:rsidR="00373004" w:rsidRDefault="00000000">
      <w:pPr>
        <w:spacing w:before="94"/>
        <w:ind w:left="228"/>
        <w:rPr>
          <w:sz w:val="18"/>
        </w:rPr>
      </w:pPr>
      <w:r>
        <w:br w:type="column"/>
      </w:r>
      <w:r>
        <w:rPr>
          <w:sz w:val="18"/>
        </w:rPr>
        <w:t>4 / 4</w:t>
      </w:r>
    </w:p>
    <w:p w14:paraId="17DBDFD0" w14:textId="77777777" w:rsidR="00373004" w:rsidRDefault="00373004">
      <w:pPr>
        <w:rPr>
          <w:sz w:val="18"/>
        </w:rPr>
        <w:sectPr w:rsidR="00373004">
          <w:type w:val="continuous"/>
          <w:pgSz w:w="11900" w:h="16820"/>
          <w:pgMar w:top="860" w:right="980" w:bottom="1320" w:left="840" w:header="708" w:footer="708" w:gutter="0"/>
          <w:cols w:num="3" w:space="708" w:equalWidth="0">
            <w:col w:w="784" w:space="175"/>
            <w:col w:w="1009" w:space="7403"/>
            <w:col w:w="709"/>
          </w:cols>
        </w:sectPr>
      </w:pPr>
    </w:p>
    <w:p w14:paraId="70BEA460" w14:textId="0C7F5A70" w:rsidR="00373004" w:rsidRDefault="00373004" w:rsidP="00D9000E">
      <w:pPr>
        <w:spacing w:line="110" w:lineRule="exact"/>
        <w:ind w:left="1187"/>
        <w:rPr>
          <w:sz w:val="11"/>
        </w:rPr>
      </w:pPr>
    </w:p>
    <w:sectPr w:rsidR="00373004">
      <w:type w:val="continuous"/>
      <w:pgSz w:w="11900" w:h="16820"/>
      <w:pgMar w:top="860" w:right="980" w:bottom="1320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7703" w14:textId="77777777" w:rsidR="00EA1A07" w:rsidRDefault="00EA1A07">
      <w:r>
        <w:separator/>
      </w:r>
    </w:p>
  </w:endnote>
  <w:endnote w:type="continuationSeparator" w:id="0">
    <w:p w14:paraId="63E11A54" w14:textId="77777777" w:rsidR="00EA1A07" w:rsidRDefault="00EA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FB4A" w14:textId="77777777" w:rsidR="00373004" w:rsidRDefault="00000000">
    <w:pPr>
      <w:pStyle w:val="Zkladntext"/>
      <w:spacing w:line="14" w:lineRule="auto"/>
      <w:rPr>
        <w:sz w:val="19"/>
      </w:rPr>
    </w:pPr>
    <w:r>
      <w:pict w14:anchorId="167D4D9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pt;margin-top:773.35pt;width:21.65pt;height:12.7pt;z-index:-251658752;mso-position-horizontal-relative:page;mso-position-vertical-relative:page" filled="f" stroked="f">
          <v:textbox inset="0,0,0,0">
            <w:txbxContent>
              <w:p w14:paraId="5FE89B5B" w14:textId="77777777" w:rsidR="00373004" w:rsidRDefault="00000000">
                <w:pPr>
                  <w:spacing w:before="26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CBC1" w14:textId="77777777" w:rsidR="00373004" w:rsidRDefault="0037300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BD77" w14:textId="77777777" w:rsidR="00EA1A07" w:rsidRDefault="00EA1A07">
      <w:r>
        <w:separator/>
      </w:r>
    </w:p>
  </w:footnote>
  <w:footnote w:type="continuationSeparator" w:id="0">
    <w:p w14:paraId="7AD358EB" w14:textId="77777777" w:rsidR="00EA1A07" w:rsidRDefault="00EA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004"/>
    <w:rsid w:val="00373004"/>
    <w:rsid w:val="00D9000E"/>
    <w:rsid w:val="00E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7985F9C"/>
  <w15:docId w15:val="{EFD6B0F3-205A-4E37-AB7A-6BA515A3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4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91"/>
      <w:ind w:left="620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travnicek@spucr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730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Trávníček Pavel</cp:lastModifiedBy>
  <cp:revision>2</cp:revision>
  <dcterms:created xsi:type="dcterms:W3CDTF">2023-06-07T12:50:00Z</dcterms:created>
  <dcterms:modified xsi:type="dcterms:W3CDTF">2023-06-07T12:57:00Z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2023-06-07T00:00:00Z</vt:filetime>
  </property>
</Properties>
</file>