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746945940"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177CB02B" w14:textId="625138AE" w:rsidR="005F2E19" w:rsidRPr="00C17693" w:rsidRDefault="005F2E19" w:rsidP="005F2E19">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14:paraId="11324000" w14:textId="77777777" w:rsidR="0042052D" w:rsidRPr="00D045D5" w:rsidRDefault="0042052D" w:rsidP="0042052D">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C56701">
        <w:rPr>
          <w:rFonts w:ascii="Tahoma" w:hAnsi="Tahoma" w:cs="Tahoma"/>
          <w:b/>
          <w:snapToGrid w:val="0"/>
          <w:szCs w:val="22"/>
        </w:rPr>
        <w:t xml:space="preserve">Tělovýchovná jednota </w:t>
      </w:r>
      <w:proofErr w:type="spellStart"/>
      <w:r w:rsidRPr="00C56701">
        <w:rPr>
          <w:rFonts w:ascii="Tahoma" w:hAnsi="Tahoma" w:cs="Tahoma"/>
          <w:b/>
          <w:snapToGrid w:val="0"/>
          <w:szCs w:val="22"/>
        </w:rPr>
        <w:t>Fezko</w:t>
      </w:r>
      <w:proofErr w:type="spellEnd"/>
      <w:r w:rsidRPr="00C56701">
        <w:rPr>
          <w:rFonts w:ascii="Tahoma" w:hAnsi="Tahoma" w:cs="Tahoma"/>
          <w:b/>
          <w:snapToGrid w:val="0"/>
          <w:szCs w:val="22"/>
        </w:rPr>
        <w:t xml:space="preserve"> Strakonice, z. </w:t>
      </w:r>
      <w:proofErr w:type="gramStart"/>
      <w:r w:rsidRPr="00C56701">
        <w:rPr>
          <w:rFonts w:ascii="Tahoma" w:hAnsi="Tahoma" w:cs="Tahoma"/>
          <w:b/>
          <w:snapToGrid w:val="0"/>
          <w:szCs w:val="22"/>
        </w:rPr>
        <w:t>s.</w:t>
      </w:r>
      <w:proofErr w:type="gramEnd"/>
      <w:r w:rsidRPr="00C56701">
        <w:rPr>
          <w:rFonts w:ascii="Tahoma" w:hAnsi="Tahoma" w:cs="Tahoma"/>
          <w:b/>
          <w:snapToGrid w:val="0"/>
          <w:szCs w:val="22"/>
        </w:rPr>
        <w:t xml:space="preserve"> </w:t>
      </w:r>
    </w:p>
    <w:p w14:paraId="4FCE06F5" w14:textId="77777777" w:rsidR="0042052D" w:rsidRPr="00D045D5" w:rsidRDefault="0042052D" w:rsidP="0042052D">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Pod Hradem 128</w:t>
      </w:r>
      <w:r w:rsidRPr="00D045D5">
        <w:rPr>
          <w:rFonts w:ascii="Tahoma" w:hAnsi="Tahoma" w:cs="Tahoma"/>
          <w:snapToGrid w:val="0"/>
          <w:sz w:val="22"/>
          <w:szCs w:val="22"/>
        </w:rPr>
        <w:t>, Strakonice</w:t>
      </w:r>
    </w:p>
    <w:p w14:paraId="2DEDBF5E" w14:textId="77777777" w:rsidR="0042052D" w:rsidRPr="00D045D5" w:rsidRDefault="0042052D" w:rsidP="0042052D">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16820088</w:t>
      </w:r>
      <w:r w:rsidRPr="00D045D5">
        <w:rPr>
          <w:rFonts w:ascii="Tahoma" w:hAnsi="Tahoma" w:cs="Tahoma"/>
          <w:snapToGrid w:val="0"/>
          <w:sz w:val="22"/>
          <w:szCs w:val="22"/>
        </w:rPr>
        <w:t xml:space="preserve">          </w:t>
      </w:r>
    </w:p>
    <w:p w14:paraId="14D3553D" w14:textId="77777777" w:rsidR="0042052D" w:rsidRPr="00D045D5" w:rsidRDefault="0042052D" w:rsidP="0042052D">
      <w:pPr>
        <w:widowControl w:val="0"/>
        <w:tabs>
          <w:tab w:val="left" w:pos="3544"/>
        </w:tabs>
        <w:spacing w:before="120"/>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 xml:space="preserve">Markem </w:t>
      </w:r>
      <w:proofErr w:type="spellStart"/>
      <w:r>
        <w:rPr>
          <w:rFonts w:ascii="Tahoma" w:hAnsi="Tahoma" w:cs="Tahoma"/>
          <w:snapToGrid w:val="0"/>
          <w:sz w:val="22"/>
          <w:szCs w:val="22"/>
        </w:rPr>
        <w:t>Fügnerem</w:t>
      </w:r>
      <w:proofErr w:type="spellEnd"/>
    </w:p>
    <w:p w14:paraId="0A79C1B5" w14:textId="77777777" w:rsidR="0042052D" w:rsidRPr="00D045D5" w:rsidRDefault="0042052D" w:rsidP="0042052D">
      <w:pPr>
        <w:widowControl w:val="0"/>
        <w:tabs>
          <w:tab w:val="left" w:pos="3544"/>
        </w:tabs>
        <w:spacing w:before="120"/>
        <w:rPr>
          <w:rFonts w:ascii="Tahoma" w:hAnsi="Tahoma" w:cs="Tahoma"/>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3593724349/0800</w:t>
      </w:r>
      <w:r w:rsidRPr="00D045D5">
        <w:rPr>
          <w:rFonts w:ascii="Tahoma" w:hAnsi="Tahoma" w:cs="Tahoma"/>
          <w:snapToGrid w:val="0"/>
          <w:sz w:val="22"/>
          <w:szCs w:val="22"/>
        </w:rPr>
        <w:tab/>
      </w:r>
      <w:r w:rsidRPr="00D045D5">
        <w:rPr>
          <w:rFonts w:ascii="Tahoma" w:hAnsi="Tahoma" w:cs="Tahoma"/>
          <w:sz w:val="22"/>
          <w:szCs w:val="22"/>
        </w:rPr>
        <w:tab/>
      </w:r>
      <w:r w:rsidRPr="00D045D5">
        <w:rPr>
          <w:rFonts w:ascii="Tahoma" w:hAnsi="Tahoma" w:cs="Tahoma"/>
          <w:snapToGrid w:val="0"/>
          <w:sz w:val="22"/>
          <w:szCs w:val="22"/>
        </w:rPr>
        <w:tab/>
      </w:r>
      <w:r w:rsidRPr="00D045D5">
        <w:rPr>
          <w:rFonts w:ascii="Tahoma" w:hAnsi="Tahoma" w:cs="Tahoma"/>
          <w:snapToGrid w:val="0"/>
          <w:sz w:val="22"/>
          <w:szCs w:val="22"/>
        </w:rPr>
        <w:tab/>
        <w:t xml:space="preserve"> </w:t>
      </w:r>
    </w:p>
    <w:p w14:paraId="7C08E73C" w14:textId="77777777" w:rsidR="0042052D" w:rsidRPr="00D045D5" w:rsidRDefault="0042052D" w:rsidP="0042052D">
      <w:pPr>
        <w:widowControl w:val="0"/>
        <w:autoSpaceDE w:val="0"/>
        <w:autoSpaceDN w:val="0"/>
        <w:adjustRightInd w:val="0"/>
        <w:rPr>
          <w:rFonts w:ascii="Tahoma" w:hAnsi="Tahoma" w:cs="Tahoma"/>
          <w:bCs/>
          <w:snapToGrid w:val="0"/>
          <w:sz w:val="22"/>
          <w:szCs w:val="22"/>
        </w:rPr>
      </w:pPr>
      <w:r w:rsidRPr="00D045D5">
        <w:rPr>
          <w:rFonts w:ascii="Tahoma" w:hAnsi="Tahoma" w:cs="Tahoma"/>
          <w:bCs/>
          <w:snapToGrid w:val="0"/>
          <w:sz w:val="22"/>
          <w:szCs w:val="22"/>
        </w:rPr>
        <w:t>(dále jen příjemce)</w:t>
      </w:r>
    </w:p>
    <w:p w14:paraId="400A7009" w14:textId="7E00C7AC" w:rsidR="00A255C8" w:rsidRPr="00C17693" w:rsidRDefault="00202568" w:rsidP="00202568">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00A255C8" w:rsidRPr="00C17693">
        <w:rPr>
          <w:rFonts w:ascii="Tahoma" w:hAnsi="Tahoma" w:cs="Tahoma"/>
          <w:snapToGrid w:val="0"/>
          <w:sz w:val="22"/>
          <w:szCs w:val="22"/>
        </w:rPr>
        <w:tab/>
      </w:r>
      <w:r w:rsidR="00A255C8" w:rsidRPr="00C17693">
        <w:rPr>
          <w:rFonts w:ascii="Tahoma" w:hAnsi="Tahoma" w:cs="Tahoma"/>
          <w:snapToGrid w:val="0"/>
          <w:sz w:val="22"/>
          <w:szCs w:val="22"/>
        </w:rPr>
        <w:tab/>
        <w:t xml:space="preserve"> </w:t>
      </w:r>
    </w:p>
    <w:p w14:paraId="0C5CF31F" w14:textId="77777777" w:rsidR="005F2E19" w:rsidRPr="00C17693" w:rsidRDefault="005F2E19" w:rsidP="005F2E19">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14:paraId="6CA46652" w14:textId="77777777" w:rsidR="00F73414" w:rsidRDefault="00F73414" w:rsidP="00F73414">
      <w:pPr>
        <w:widowControl w:val="0"/>
        <w:autoSpaceDE w:val="0"/>
        <w:autoSpaceDN w:val="0"/>
        <w:adjustRightInd w:val="0"/>
        <w:rPr>
          <w:rFonts w:ascii="Tahoma" w:hAnsi="Tahoma" w:cs="Tahoma"/>
          <w:b/>
          <w:i/>
          <w:snapToGrid w:val="0"/>
          <w:sz w:val="22"/>
          <w:szCs w:val="22"/>
        </w:rPr>
      </w:pPr>
    </w:p>
    <w:p w14:paraId="79F6554A" w14:textId="77777777"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0B9E3182" w:rsidR="00DB4C40" w:rsidRDefault="00DB4C40">
      <w:pPr>
        <w:jc w:val="center"/>
        <w:rPr>
          <w:rFonts w:ascii="Tahoma" w:hAnsi="Tahoma" w:cs="Tahoma"/>
          <w:b/>
          <w:bCs/>
          <w:sz w:val="22"/>
          <w:szCs w:val="22"/>
        </w:rPr>
      </w:pPr>
    </w:p>
    <w:p w14:paraId="4D057D7F" w14:textId="77777777" w:rsidR="00D35435" w:rsidRDefault="00D35435" w:rsidP="006F3B93">
      <w:pPr>
        <w:jc w:val="center"/>
        <w:rPr>
          <w:rFonts w:ascii="Tahoma" w:hAnsi="Tahoma" w:cs="Tahoma"/>
          <w:b/>
          <w:bCs/>
          <w:sz w:val="22"/>
          <w:szCs w:val="22"/>
        </w:rPr>
      </w:pPr>
    </w:p>
    <w:p w14:paraId="0A4E2130" w14:textId="3A0E2DF2"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14DC3B53" w14:textId="2D7D0EB8" w:rsidR="006F3B93" w:rsidRPr="00D045D5" w:rsidRDefault="006F3B93" w:rsidP="006F3B93">
      <w:pPr>
        <w:pStyle w:val="Odstavecseseznamem"/>
        <w:numPr>
          <w:ilvl w:val="0"/>
          <w:numId w:val="6"/>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A255C8">
        <w:rPr>
          <w:rFonts w:ascii="Tahoma" w:hAnsi="Tahoma" w:cs="Tahoma"/>
          <w:sz w:val="22"/>
        </w:rPr>
        <w:t>202</w:t>
      </w:r>
      <w:r w:rsidR="00CB39BF">
        <w:rPr>
          <w:rFonts w:ascii="Tahoma" w:hAnsi="Tahoma" w:cs="Tahoma"/>
          <w:sz w:val="22"/>
        </w:rPr>
        <w:t>3</w:t>
      </w:r>
      <w:r w:rsidRPr="00D045D5">
        <w:rPr>
          <w:rFonts w:ascii="Tahoma" w:hAnsi="Tahoma" w:cs="Tahoma"/>
          <w:sz w:val="22"/>
        </w:rPr>
        <w:t xml:space="preserve"> ve výši</w:t>
      </w:r>
      <w:r>
        <w:rPr>
          <w:rFonts w:ascii="Tahoma" w:hAnsi="Tahoma" w:cs="Tahoma"/>
          <w:sz w:val="22"/>
        </w:rPr>
        <w:t xml:space="preserve"> </w:t>
      </w:r>
      <w:r w:rsidR="003C1ABC">
        <w:rPr>
          <w:rFonts w:ascii="Tahoma" w:hAnsi="Tahoma" w:cs="Tahoma"/>
          <w:sz w:val="22"/>
        </w:rPr>
        <w:t>78 3</w:t>
      </w:r>
      <w:r w:rsidR="00677937">
        <w:rPr>
          <w:rFonts w:ascii="Tahoma" w:hAnsi="Tahoma" w:cs="Tahoma"/>
          <w:sz w:val="22"/>
        </w:rPr>
        <w:t>00</w:t>
      </w:r>
      <w:r w:rsidRPr="00D045D5">
        <w:rPr>
          <w:rFonts w:ascii="Tahoma" w:hAnsi="Tahoma" w:cs="Tahoma"/>
          <w:sz w:val="22"/>
        </w:rPr>
        <w:t xml:space="preserve"> Kč, slovy: </w:t>
      </w:r>
      <w:proofErr w:type="spellStart"/>
      <w:r w:rsidR="003C1ABC">
        <w:rPr>
          <w:rFonts w:ascii="Tahoma" w:hAnsi="Tahoma" w:cs="Tahoma"/>
          <w:sz w:val="22"/>
        </w:rPr>
        <w:t>Sedmdesátosmtisíctřista</w:t>
      </w:r>
      <w:proofErr w:type="spellEnd"/>
      <w:r>
        <w:rPr>
          <w:rFonts w:ascii="Tahoma" w:hAnsi="Tahoma" w:cs="Tahoma"/>
          <w:sz w:val="22"/>
        </w:rPr>
        <w:t xml:space="preserve">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14:paraId="5FDCA9A1" w14:textId="74D58AA0" w:rsidR="006F3B93" w:rsidRPr="001E2F87" w:rsidRDefault="006F3B93" w:rsidP="00A255C8">
      <w:pPr>
        <w:tabs>
          <w:tab w:val="left" w:pos="284"/>
        </w:tabs>
        <w:overflowPunct w:val="0"/>
        <w:autoSpaceDE w:val="0"/>
        <w:autoSpaceDN w:val="0"/>
        <w:adjustRightInd w:val="0"/>
        <w:spacing w:after="240"/>
        <w:ind w:left="-10"/>
        <w:jc w:val="both"/>
        <w:textAlignment w:val="baseline"/>
        <w:rPr>
          <w:rFonts w:ascii="Tahoma" w:hAnsi="Tahoma" w:cs="Tahoma"/>
          <w:sz w:val="22"/>
        </w:rPr>
      </w:pPr>
      <w:r w:rsidRPr="001E2F87">
        <w:rPr>
          <w:rFonts w:ascii="Tahoma" w:hAnsi="Tahoma" w:cs="Tahoma"/>
          <w:sz w:val="22"/>
        </w:rPr>
        <w:t xml:space="preserve">Poskytnutí této dotace bylo schváleno usnesením </w:t>
      </w:r>
      <w:r w:rsidR="00A255C8">
        <w:rPr>
          <w:rFonts w:ascii="Tahoma" w:hAnsi="Tahoma" w:cs="Tahoma"/>
          <w:sz w:val="22"/>
        </w:rPr>
        <w:t>Zastupitelstva</w:t>
      </w:r>
      <w:r w:rsidRPr="001E2F87">
        <w:rPr>
          <w:rFonts w:ascii="Tahoma" w:hAnsi="Tahoma" w:cs="Tahoma"/>
          <w:sz w:val="22"/>
        </w:rPr>
        <w:t xml:space="preserve"> města Strakonice</w:t>
      </w:r>
      <w:r w:rsidRPr="001E2F87">
        <w:rPr>
          <w:rFonts w:ascii="Tahoma" w:hAnsi="Tahoma" w:cs="Tahoma"/>
          <w:sz w:val="22"/>
        </w:rPr>
        <w:br/>
        <w:t xml:space="preserve">č. </w:t>
      </w:r>
      <w:r w:rsidR="00CB39BF">
        <w:rPr>
          <w:rFonts w:ascii="Tahoma" w:hAnsi="Tahoma" w:cs="Tahoma"/>
          <w:sz w:val="22"/>
        </w:rPr>
        <w:t>117</w:t>
      </w:r>
      <w:r w:rsidR="00A255C8">
        <w:rPr>
          <w:rFonts w:ascii="Tahoma" w:hAnsi="Tahoma" w:cs="Tahoma"/>
          <w:sz w:val="22"/>
        </w:rPr>
        <w:t>/ZM/202</w:t>
      </w:r>
      <w:r w:rsidR="00CB39BF">
        <w:rPr>
          <w:rFonts w:ascii="Tahoma" w:hAnsi="Tahoma" w:cs="Tahoma"/>
          <w:sz w:val="22"/>
        </w:rPr>
        <w:t>3</w:t>
      </w:r>
      <w:r w:rsidRPr="001E2F87">
        <w:rPr>
          <w:rFonts w:ascii="Tahoma" w:hAnsi="Tahoma" w:cs="Tahoma"/>
          <w:sz w:val="22"/>
        </w:rPr>
        <w:t xml:space="preserve"> ze dne </w:t>
      </w:r>
      <w:r w:rsidR="00A255C8">
        <w:rPr>
          <w:rFonts w:ascii="Tahoma" w:hAnsi="Tahoma" w:cs="Tahoma"/>
          <w:sz w:val="22"/>
        </w:rPr>
        <w:t>1</w:t>
      </w:r>
      <w:r w:rsidR="00CB39BF">
        <w:rPr>
          <w:rFonts w:ascii="Tahoma" w:hAnsi="Tahoma" w:cs="Tahoma"/>
          <w:sz w:val="22"/>
        </w:rPr>
        <w:t>0</w:t>
      </w:r>
      <w:r w:rsidR="00A255C8">
        <w:rPr>
          <w:rFonts w:ascii="Tahoma" w:hAnsi="Tahoma" w:cs="Tahoma"/>
          <w:sz w:val="22"/>
        </w:rPr>
        <w:t>. 5. 202</w:t>
      </w:r>
      <w:r w:rsidR="00CB39BF">
        <w:rPr>
          <w:rFonts w:ascii="Tahoma" w:hAnsi="Tahoma" w:cs="Tahoma"/>
          <w:sz w:val="22"/>
        </w:rPr>
        <w:t>3</w:t>
      </w:r>
      <w:r w:rsidRPr="001E2F87">
        <w:rPr>
          <w:rFonts w:ascii="Tahoma" w:hAnsi="Tahoma" w:cs="Tahoma"/>
          <w:sz w:val="22"/>
        </w:rPr>
        <w:t xml:space="preserve"> na základě splnění podmínek vyhlášeného </w:t>
      </w:r>
      <w:r w:rsidR="00A255C8" w:rsidRPr="00A723EB">
        <w:rPr>
          <w:rFonts w:ascii="Tahoma" w:hAnsi="Tahoma" w:cs="Tahoma"/>
          <w:sz w:val="22"/>
        </w:rPr>
        <w:t>Dotačního programu města Strakonice na podporu tělovýchovy, sportu a ostatních volnočasových aktivit pro rok 202</w:t>
      </w:r>
      <w:r w:rsidR="00CB39BF">
        <w:rPr>
          <w:rFonts w:ascii="Tahoma" w:hAnsi="Tahoma" w:cs="Tahoma"/>
          <w:sz w:val="22"/>
        </w:rPr>
        <w:t>3</w:t>
      </w:r>
      <w:r w:rsidR="00A255C8">
        <w:rPr>
          <w:rFonts w:ascii="Tahoma" w:hAnsi="Tahoma" w:cs="Tahoma"/>
          <w:sz w:val="22"/>
        </w:rPr>
        <w:t>.</w:t>
      </w:r>
    </w:p>
    <w:p w14:paraId="02FAFB3E" w14:textId="3B96B233" w:rsidR="003C1ABC" w:rsidRPr="003C1ABC" w:rsidRDefault="006F3B93" w:rsidP="003C1ABC">
      <w:pPr>
        <w:pStyle w:val="Odstavecseseznamem"/>
        <w:numPr>
          <w:ilvl w:val="0"/>
          <w:numId w:val="6"/>
        </w:numPr>
        <w:tabs>
          <w:tab w:val="left" w:pos="284"/>
        </w:tabs>
        <w:overflowPunct w:val="0"/>
        <w:autoSpaceDE w:val="0"/>
        <w:autoSpaceDN w:val="0"/>
        <w:adjustRightInd w:val="0"/>
        <w:spacing w:after="240"/>
        <w:ind w:left="0" w:firstLine="0"/>
        <w:jc w:val="both"/>
        <w:textAlignment w:val="baseline"/>
        <w:rPr>
          <w:rFonts w:ascii="Tahoma" w:hAnsi="Tahoma" w:cs="Tahoma"/>
          <w:sz w:val="22"/>
        </w:rPr>
      </w:pPr>
      <w:r w:rsidRPr="00506BF4">
        <w:rPr>
          <w:rFonts w:ascii="Tahoma" w:hAnsi="Tahoma" w:cs="Tahoma"/>
          <w:sz w:val="22"/>
        </w:rPr>
        <w:t xml:space="preserve">Příjemce se zavazuje použít tuto dotaci pouze k účelu uvedenému v jím podané žádosti o poskytnutí dotace </w:t>
      </w:r>
      <w:r w:rsidR="003C1ABC" w:rsidRPr="003C1ABC">
        <w:rPr>
          <w:rFonts w:ascii="Tahoma" w:hAnsi="Tahoma" w:cs="Tahoma"/>
          <w:sz w:val="22"/>
        </w:rPr>
        <w:t xml:space="preserve">na zajištění sportovní činnosti mládeže - doprava, cestovné k soutěžním utkáním, k turnajům dětí a mládeže a na tréninky, ubytování dětí a mládeže při účasti na sportovních akcích konaných mimo území města Strakonice, ubytování dětí a mládeže při sportovní přípravě (soustředění), náklady na výkon rozhodčích a delegátů včetně cestovného v rámci mládežnických soutěží, nájemné sportovišť pro mládež, nájemné nebytových prostor potřebných pro činnost s dětmi a mládeží, odměny a mzdové náklady trenérů vč. odvodů, trenérské služby, startovné v soutěžích a turnajích mládeže, sportovní vybavení pro mládež (neinvestiční), energie, </w:t>
      </w:r>
      <w:proofErr w:type="spellStart"/>
      <w:r w:rsidR="003C1ABC" w:rsidRPr="003C1ABC">
        <w:rPr>
          <w:rFonts w:ascii="Tahoma" w:hAnsi="Tahoma" w:cs="Tahoma"/>
          <w:sz w:val="22"/>
        </w:rPr>
        <w:t>vodné-stočné</w:t>
      </w:r>
      <w:proofErr w:type="spellEnd"/>
      <w:r w:rsidR="003C1ABC" w:rsidRPr="003C1ABC">
        <w:rPr>
          <w:rFonts w:ascii="Tahoma" w:hAnsi="Tahoma" w:cs="Tahoma"/>
          <w:sz w:val="22"/>
        </w:rPr>
        <w:t>.</w:t>
      </w:r>
    </w:p>
    <w:p w14:paraId="08ACFEE6" w14:textId="61284ECA" w:rsidR="003C1ABC" w:rsidRDefault="003C1ABC" w:rsidP="003C1ABC">
      <w:pPr>
        <w:pStyle w:val="Odstavecseseznamem"/>
        <w:numPr>
          <w:ilvl w:val="0"/>
          <w:numId w:val="6"/>
        </w:numPr>
        <w:tabs>
          <w:tab w:val="left" w:pos="284"/>
        </w:tabs>
        <w:overflowPunct w:val="0"/>
        <w:autoSpaceDE w:val="0"/>
        <w:autoSpaceDN w:val="0"/>
        <w:adjustRightInd w:val="0"/>
        <w:ind w:left="0" w:hanging="10"/>
        <w:jc w:val="both"/>
        <w:textAlignment w:val="baseline"/>
        <w:rPr>
          <w:rFonts w:ascii="Tahoma" w:hAnsi="Tahoma" w:cs="Tahoma"/>
          <w:sz w:val="22"/>
        </w:rPr>
      </w:pPr>
      <w:r>
        <w:rPr>
          <w:rFonts w:ascii="Tahoma" w:hAnsi="Tahoma" w:cs="Tahoma"/>
          <w:sz w:val="22"/>
        </w:rPr>
        <w:t xml:space="preserve">Příjemce je povinen dodržet procentuální podíl vlastních peněžních prostředků na realizaci projektu ve výši minimálně 30 % z celkových uznatelných výdajů projektu, který je stanoven dle předpokladu na částku </w:t>
      </w:r>
      <w:r>
        <w:rPr>
          <w:rFonts w:ascii="Tahoma" w:hAnsi="Tahoma" w:cs="Tahoma"/>
          <w:sz w:val="22"/>
        </w:rPr>
        <w:t>33 558</w:t>
      </w:r>
      <w:r>
        <w:rPr>
          <w:rFonts w:ascii="Tahoma" w:hAnsi="Tahoma" w:cs="Tahoma"/>
          <w:sz w:val="22"/>
        </w:rPr>
        <w:t xml:space="preserve"> Kč. Při změně celkových očekávaných uznatelných výdajů se procentuální podíl přepočítává.</w:t>
      </w:r>
    </w:p>
    <w:p w14:paraId="0702B987" w14:textId="77777777" w:rsidR="003C1ABC" w:rsidRDefault="003C1ABC" w:rsidP="003C1ABC">
      <w:pPr>
        <w:pStyle w:val="Odstavecseseznamem"/>
        <w:tabs>
          <w:tab w:val="left" w:pos="284"/>
        </w:tabs>
        <w:overflowPunct w:val="0"/>
        <w:autoSpaceDE w:val="0"/>
        <w:autoSpaceDN w:val="0"/>
        <w:adjustRightInd w:val="0"/>
        <w:ind w:left="0"/>
        <w:jc w:val="both"/>
        <w:textAlignment w:val="baseline"/>
        <w:rPr>
          <w:rFonts w:ascii="Tahoma" w:hAnsi="Tahoma" w:cs="Tahoma"/>
          <w:sz w:val="22"/>
        </w:rPr>
      </w:pPr>
    </w:p>
    <w:p w14:paraId="63410EFE" w14:textId="0587EEDC"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65944301"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6C491CA7" w14:textId="78886A90" w:rsidR="006F3B93" w:rsidRDefault="006F3B93" w:rsidP="006F3B93">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AC3731">
        <w:rPr>
          <w:rFonts w:ascii="Tahoma" w:hAnsi="Tahoma" w:cs="Tahoma"/>
          <w:sz w:val="22"/>
          <w:szCs w:val="22"/>
        </w:rPr>
        <w:t>1. 1.</w:t>
      </w:r>
      <w:r w:rsidRPr="00D045D5">
        <w:rPr>
          <w:rFonts w:ascii="Tahoma" w:hAnsi="Tahoma" w:cs="Tahoma"/>
          <w:sz w:val="22"/>
          <w:szCs w:val="22"/>
        </w:rPr>
        <w:t xml:space="preserve"> do </w:t>
      </w:r>
      <w:r w:rsidR="00AC3731">
        <w:rPr>
          <w:rFonts w:ascii="Tahoma" w:hAnsi="Tahoma" w:cs="Tahoma"/>
          <w:sz w:val="22"/>
          <w:szCs w:val="22"/>
        </w:rPr>
        <w:t>31. 12. 2023</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AC3731">
        <w:rPr>
          <w:rFonts w:ascii="Tahoma" w:hAnsi="Tahoma" w:cs="Tahoma"/>
          <w:sz w:val="22"/>
          <w:szCs w:val="22"/>
        </w:rPr>
        <w:t>2023</w:t>
      </w:r>
      <w:r>
        <w:rPr>
          <w:rFonts w:ascii="Tahoma" w:hAnsi="Tahoma" w:cs="Tahoma"/>
          <w:sz w:val="22"/>
          <w:szCs w:val="22"/>
        </w:rPr>
        <w:t>.</w:t>
      </w:r>
    </w:p>
    <w:p w14:paraId="2C1A86B3" w14:textId="217C06EE" w:rsidR="006F3B93" w:rsidRPr="00D045D5" w:rsidRDefault="006F3B93" w:rsidP="003C1ABC">
      <w:pPr>
        <w:jc w:val="both"/>
        <w:rPr>
          <w:rFonts w:ascii="Tahoma" w:hAnsi="Tahoma" w:cs="Tahoma"/>
          <w:b/>
          <w:bCs/>
          <w:sz w:val="22"/>
          <w:szCs w:val="22"/>
        </w:rPr>
      </w:pPr>
      <w:r w:rsidRPr="00D045D5">
        <w:rPr>
          <w:rFonts w:ascii="Tahoma" w:hAnsi="Tahoma" w:cs="Tahoma"/>
          <w:b/>
          <w:bCs/>
          <w:sz w:val="22"/>
          <w:szCs w:val="22"/>
        </w:rPr>
        <w:lastRenderedPageBreak/>
        <w:t xml:space="preserve"> </w:t>
      </w:r>
      <w:r w:rsidR="003C1ABC">
        <w:rPr>
          <w:rFonts w:ascii="Tahoma" w:hAnsi="Tahoma" w:cs="Tahoma"/>
          <w:b/>
          <w:bCs/>
          <w:sz w:val="22"/>
          <w:szCs w:val="22"/>
        </w:rPr>
        <w:tab/>
      </w:r>
      <w:r w:rsidR="003C1ABC">
        <w:rPr>
          <w:rFonts w:ascii="Tahoma" w:hAnsi="Tahoma" w:cs="Tahoma"/>
          <w:b/>
          <w:bCs/>
          <w:sz w:val="22"/>
          <w:szCs w:val="22"/>
        </w:rPr>
        <w:tab/>
      </w:r>
      <w:r w:rsidR="003C1ABC">
        <w:rPr>
          <w:rFonts w:ascii="Tahoma" w:hAnsi="Tahoma" w:cs="Tahoma"/>
          <w:b/>
          <w:bCs/>
          <w:sz w:val="22"/>
          <w:szCs w:val="22"/>
        </w:rPr>
        <w:tab/>
      </w:r>
      <w:r w:rsidR="003C1ABC">
        <w:rPr>
          <w:rFonts w:ascii="Tahoma" w:hAnsi="Tahoma" w:cs="Tahoma"/>
          <w:b/>
          <w:bCs/>
          <w:sz w:val="22"/>
          <w:szCs w:val="22"/>
        </w:rPr>
        <w:tab/>
      </w:r>
      <w:r w:rsidR="003C1ABC">
        <w:rPr>
          <w:rFonts w:ascii="Tahoma" w:hAnsi="Tahoma" w:cs="Tahoma"/>
          <w:b/>
          <w:bCs/>
          <w:sz w:val="22"/>
          <w:szCs w:val="22"/>
        </w:rPr>
        <w:tab/>
      </w:r>
      <w:r w:rsidR="003C1ABC">
        <w:rPr>
          <w:rFonts w:ascii="Tahoma" w:hAnsi="Tahoma" w:cs="Tahoma"/>
          <w:b/>
          <w:bCs/>
          <w:sz w:val="22"/>
          <w:szCs w:val="22"/>
        </w:rPr>
        <w:tab/>
      </w:r>
      <w:bookmarkStart w:id="0" w:name="_GoBack"/>
      <w:bookmarkEnd w:id="0"/>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4A0E9759"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AC3731">
        <w:rPr>
          <w:rFonts w:ascii="Tahoma" w:hAnsi="Tahoma" w:cs="Tahoma"/>
          <w:sz w:val="22"/>
        </w:rPr>
        <w:t>19. 1. 2024</w:t>
      </w:r>
      <w:r w:rsidRPr="001E2F87">
        <w:rPr>
          <w:rFonts w:ascii="Tahoma" w:hAnsi="Tahoma" w:cs="Tahoma"/>
          <w:sz w:val="22"/>
        </w:rPr>
        <w:t xml:space="preserve">.  </w:t>
      </w:r>
    </w:p>
    <w:p w14:paraId="7F8B47C2" w14:textId="77777777"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188FDEFE" w14:textId="71B38F84" w:rsidR="006F3B93" w:rsidRPr="00612CB1" w:rsidRDefault="006F3B93" w:rsidP="00A53780">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612CB1">
        <w:rPr>
          <w:rFonts w:ascii="Tahoma" w:hAnsi="Tahoma" w:cs="Tahoma"/>
          <w:sz w:val="22"/>
        </w:rPr>
        <w:t xml:space="preserve">V případě zjištění, že příjemce použil poskytnutou dotaci v rozporu s účelem uvedeným </w:t>
      </w:r>
      <w:r w:rsidRPr="00612CB1">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209E6ABF"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w:t>
      </w:r>
      <w:r w:rsidRPr="00D25393">
        <w:rPr>
          <w:rFonts w:ascii="Tahoma" w:hAnsi="Tahoma" w:cs="Tahoma"/>
          <w:sz w:val="22"/>
        </w:rPr>
        <w:lastRenderedPageBreak/>
        <w:t>převedeny na účet příjemce, přestože byla uzavřena smlouv</w:t>
      </w:r>
      <w:r w:rsidR="00761E49">
        <w:rPr>
          <w:rFonts w:ascii="Tahoma" w:hAnsi="Tahoma" w:cs="Tahoma"/>
          <w:sz w:val="22"/>
        </w:rPr>
        <w:t>a</w:t>
      </w:r>
      <w:r w:rsidRPr="00D25393">
        <w:rPr>
          <w:rFonts w:ascii="Tahoma" w:hAnsi="Tahoma" w:cs="Tahoma"/>
          <w:sz w:val="22"/>
        </w:rPr>
        <w:t>,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 xml:space="preserve">po projednání v příslušném orgánu poskytovatele. Poskytovatel je oprávněn posoudit dosavadní naplnění účelu smlouvy a rozhodne o vrácení poskytnuté veřejné finanční podpory </w:t>
      </w:r>
      <w:r w:rsidRPr="00D25393">
        <w:rPr>
          <w:rFonts w:ascii="Tahoma" w:hAnsi="Tahoma" w:cs="Tahoma"/>
          <w:sz w:val="22"/>
        </w:rPr>
        <w:lastRenderedPageBreak/>
        <w:t>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3A0D27C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VII.</w:t>
      </w:r>
    </w:p>
    <w:p w14:paraId="25BC14E0" w14:textId="77777777" w:rsidR="006F3B93" w:rsidRDefault="006F3B93" w:rsidP="006F3B93">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3B799A76" w14:textId="77777777" w:rsidR="006F3B93" w:rsidRPr="00874262" w:rsidRDefault="006F3B93" w:rsidP="006F3B93"/>
    <w:p w14:paraId="4327667A"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9932658"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7D32D781" w14:textId="77777777"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w:t>
      </w:r>
      <w:r>
        <w:rPr>
          <w:rFonts w:ascii="Tahoma" w:hAnsi="Tahoma" w:cs="Tahoma"/>
          <w:sz w:val="22"/>
        </w:rPr>
        <w:lastRenderedPageBreak/>
        <w:t>upravujícími zpracování osobních údajů. Tento souhlas je poskytován na dobu neurčitou pro vnitřní potřeby poskytovatele a dále pro účely informování veřejnosti o jeho činnosti.</w:t>
      </w:r>
    </w:p>
    <w:p w14:paraId="22827264" w14:textId="005C34AA"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dotace nenaplňuje kritéria veřejné podpory.</w:t>
      </w:r>
    </w:p>
    <w:p w14:paraId="6C5D0E16" w14:textId="1095B8B0"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Smluvní strany berou na vědomí, že tato smlouva</w:t>
      </w:r>
      <w:r w:rsidR="0025295C">
        <w:rPr>
          <w:rFonts w:ascii="Tahoma" w:hAnsi="Tahoma" w:cs="Tahoma"/>
          <w:sz w:val="22"/>
        </w:rPr>
        <w:t xml:space="preserve"> včetně všech dodatků</w:t>
      </w:r>
      <w:r w:rsidRPr="005F2E19">
        <w:rPr>
          <w:rFonts w:ascii="Tahoma" w:hAnsi="Tahoma" w:cs="Tahoma"/>
          <w:sz w:val="22"/>
        </w:rPr>
        <w:t xml:space="preserve">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00612CB1">
        <w:rPr>
          <w:rFonts w:ascii="Tahoma" w:hAnsi="Tahoma" w:cs="Tahoma"/>
          <w:sz w:val="22"/>
        </w:rPr>
        <w:t>.</w:t>
      </w:r>
    </w:p>
    <w:p w14:paraId="0E2A9A32" w14:textId="76BCB1D6"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Tato smlouva nabývá platnosti</w:t>
      </w:r>
      <w:r w:rsidR="0025295C">
        <w:rPr>
          <w:rFonts w:ascii="Tahoma" w:hAnsi="Tahoma" w:cs="Tahoma"/>
          <w:sz w:val="22"/>
        </w:rPr>
        <w:t xml:space="preserve"> </w:t>
      </w:r>
      <w:r w:rsidR="00F67C38">
        <w:rPr>
          <w:rFonts w:ascii="Tahoma" w:hAnsi="Tahoma" w:cs="Tahoma"/>
          <w:sz w:val="22"/>
        </w:rPr>
        <w:t xml:space="preserve">dnem </w:t>
      </w:r>
      <w:r w:rsidR="0025295C" w:rsidRPr="005F2E19">
        <w:rPr>
          <w:rFonts w:ascii="Tahoma" w:hAnsi="Tahoma" w:cs="Tahoma"/>
          <w:sz w:val="22"/>
        </w:rPr>
        <w:t>podpisu oprávněným</w:t>
      </w:r>
      <w:r w:rsidR="0025295C">
        <w:rPr>
          <w:rFonts w:ascii="Tahoma" w:hAnsi="Tahoma" w:cs="Tahoma"/>
          <w:sz w:val="22"/>
        </w:rPr>
        <w:t>i zástupci obou smluvních stran</w:t>
      </w:r>
      <w:r w:rsidRPr="005F2E19">
        <w:rPr>
          <w:rFonts w:ascii="Tahoma" w:hAnsi="Tahoma" w:cs="Tahoma"/>
          <w:sz w:val="22"/>
        </w:rPr>
        <w:t xml:space="preserve"> a účinnosti </w:t>
      </w:r>
      <w:r w:rsidR="0025295C">
        <w:rPr>
          <w:rFonts w:ascii="Tahoma" w:hAnsi="Tahoma" w:cs="Tahoma"/>
          <w:sz w:val="22"/>
        </w:rPr>
        <w:t>dnem zveřejnění v registru smluv.</w:t>
      </w:r>
      <w:r w:rsidRPr="005F2E19">
        <w:rPr>
          <w:rFonts w:ascii="Tahoma" w:hAnsi="Tahoma" w:cs="Tahoma"/>
          <w:sz w:val="22"/>
        </w:rPr>
        <w:t xml:space="preserve"> Změny a doplňky této smlouvy lze provádět pouze dohodou smluvních stran formou písemných číslovaných dodatků podepsaných oběma smluvními stranami</w:t>
      </w:r>
      <w:r w:rsidR="0025295C">
        <w:rPr>
          <w:rFonts w:ascii="Tahoma" w:hAnsi="Tahoma" w:cs="Tahoma"/>
          <w:sz w:val="22"/>
        </w:rPr>
        <w:t>.</w:t>
      </w:r>
    </w:p>
    <w:p w14:paraId="0736A994"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smlouva je sepsána ve dvou vyhotoveních, z nichž jedno obdrží příjemce dotace a jedno poskytovatel.</w:t>
      </w:r>
    </w:p>
    <w:p w14:paraId="57143E00" w14:textId="5FBDD16F"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Zastupitelstva</w:t>
      </w:r>
      <w:r w:rsidRPr="00D045D5">
        <w:rPr>
          <w:rFonts w:ascii="Tahoma" w:hAnsi="Tahoma" w:cs="Tahoma"/>
          <w:sz w:val="22"/>
        </w:rPr>
        <w:t xml:space="preserve"> města Strakonice č.</w:t>
      </w:r>
      <w:r w:rsidR="00612CB1">
        <w:rPr>
          <w:rFonts w:ascii="Tahoma" w:hAnsi="Tahoma" w:cs="Tahoma"/>
          <w:sz w:val="22"/>
        </w:rPr>
        <w:t xml:space="preserve"> 117/ZM/2023</w:t>
      </w:r>
      <w:r w:rsidRPr="00D045D5">
        <w:rPr>
          <w:rFonts w:ascii="Tahoma" w:hAnsi="Tahoma" w:cs="Tahoma"/>
          <w:sz w:val="22"/>
        </w:rPr>
        <w:t xml:space="preserve"> dne </w:t>
      </w:r>
      <w:r w:rsidR="00612CB1">
        <w:rPr>
          <w:rFonts w:ascii="Tahoma" w:hAnsi="Tahoma" w:cs="Tahoma"/>
          <w:sz w:val="22"/>
        </w:rPr>
        <w:t>10. 5. 2023</w:t>
      </w:r>
      <w:r w:rsidRPr="00D045D5">
        <w:rPr>
          <w:rFonts w:ascii="Tahoma" w:hAnsi="Tahoma" w:cs="Tahoma"/>
          <w:sz w:val="22"/>
        </w:rPr>
        <w:t xml:space="preserve">. </w:t>
      </w:r>
    </w:p>
    <w:p w14:paraId="3E9B63EC" w14:textId="77777777" w:rsidR="006F3B93" w:rsidRPr="00AB710D"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3548DB5B"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47141304"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6C3C6CAB" w14:textId="59285668" w:rsidR="0004780D" w:rsidRDefault="006F3B93" w:rsidP="006F3B93">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E86A52">
        <w:rPr>
          <w:rFonts w:ascii="Tahoma" w:hAnsi="Tahoma" w:cs="Tahoma"/>
          <w:sz w:val="22"/>
          <w:szCs w:val="22"/>
        </w:rPr>
        <w:t>Marek Fügner</w:t>
      </w:r>
    </w:p>
    <w:p w14:paraId="5FE99306" w14:textId="345B8484"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t>předseda spolku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831CDD"/>
    <w:multiLevelType w:val="hybridMultilevel"/>
    <w:tmpl w:val="197E5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4"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8"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15"/>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num>
  <w:num w:numId="9">
    <w:abstractNumId w:val="12"/>
  </w:num>
  <w:num w:numId="10">
    <w:abstractNumId w:val="8"/>
  </w:num>
  <w:num w:numId="11">
    <w:abstractNumId w:val="16"/>
  </w:num>
  <w:num w:numId="12">
    <w:abstractNumId w:val="5"/>
  </w:num>
  <w:num w:numId="13">
    <w:abstractNumId w:val="0"/>
  </w:num>
  <w:num w:numId="14">
    <w:abstractNumId w:val="18"/>
  </w:num>
  <w:num w:numId="15">
    <w:abstractNumId w:val="17"/>
  </w:num>
  <w:num w:numId="16">
    <w:abstractNumId w:val="3"/>
  </w:num>
  <w:num w:numId="17">
    <w:abstractNumId w:val="2"/>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506C"/>
    <w:rsid w:val="00027797"/>
    <w:rsid w:val="000331F2"/>
    <w:rsid w:val="00045FE4"/>
    <w:rsid w:val="0004780D"/>
    <w:rsid w:val="0005706A"/>
    <w:rsid w:val="00063DF7"/>
    <w:rsid w:val="000720C7"/>
    <w:rsid w:val="00085B95"/>
    <w:rsid w:val="00091AAB"/>
    <w:rsid w:val="00095E76"/>
    <w:rsid w:val="000A2562"/>
    <w:rsid w:val="000A438E"/>
    <w:rsid w:val="000B15F0"/>
    <w:rsid w:val="000B26F2"/>
    <w:rsid w:val="000B3BCE"/>
    <w:rsid w:val="000B4AA7"/>
    <w:rsid w:val="000D0DE5"/>
    <w:rsid w:val="000D36C0"/>
    <w:rsid w:val="000F58DA"/>
    <w:rsid w:val="000F7C93"/>
    <w:rsid w:val="00105AEA"/>
    <w:rsid w:val="0012499A"/>
    <w:rsid w:val="0013347C"/>
    <w:rsid w:val="00133AD9"/>
    <w:rsid w:val="00180B8D"/>
    <w:rsid w:val="00187FB3"/>
    <w:rsid w:val="001950A9"/>
    <w:rsid w:val="00195EF7"/>
    <w:rsid w:val="001A0780"/>
    <w:rsid w:val="001A46E9"/>
    <w:rsid w:val="001B0370"/>
    <w:rsid w:val="001B4DF7"/>
    <w:rsid w:val="001B7095"/>
    <w:rsid w:val="001C3B58"/>
    <w:rsid w:val="001C7021"/>
    <w:rsid w:val="001D65BC"/>
    <w:rsid w:val="001E06D0"/>
    <w:rsid w:val="001E6F0D"/>
    <w:rsid w:val="001E7A98"/>
    <w:rsid w:val="001F61B8"/>
    <w:rsid w:val="001F7BC9"/>
    <w:rsid w:val="00202568"/>
    <w:rsid w:val="002104F4"/>
    <w:rsid w:val="00211A2C"/>
    <w:rsid w:val="00221D6D"/>
    <w:rsid w:val="00226F6B"/>
    <w:rsid w:val="00235441"/>
    <w:rsid w:val="00237943"/>
    <w:rsid w:val="00250617"/>
    <w:rsid w:val="0025295C"/>
    <w:rsid w:val="00254ACE"/>
    <w:rsid w:val="00257F2C"/>
    <w:rsid w:val="00272829"/>
    <w:rsid w:val="00274282"/>
    <w:rsid w:val="00282C08"/>
    <w:rsid w:val="00295281"/>
    <w:rsid w:val="00296C10"/>
    <w:rsid w:val="002A5542"/>
    <w:rsid w:val="002A61B4"/>
    <w:rsid w:val="002A75F9"/>
    <w:rsid w:val="002B1E09"/>
    <w:rsid w:val="002B2300"/>
    <w:rsid w:val="002B4265"/>
    <w:rsid w:val="002E27D5"/>
    <w:rsid w:val="00310940"/>
    <w:rsid w:val="003146B1"/>
    <w:rsid w:val="0037571B"/>
    <w:rsid w:val="00376A14"/>
    <w:rsid w:val="0038380D"/>
    <w:rsid w:val="003846C3"/>
    <w:rsid w:val="0038650C"/>
    <w:rsid w:val="00390393"/>
    <w:rsid w:val="00391154"/>
    <w:rsid w:val="003A0239"/>
    <w:rsid w:val="003B155C"/>
    <w:rsid w:val="003B34B4"/>
    <w:rsid w:val="003C1ABC"/>
    <w:rsid w:val="003C2E6A"/>
    <w:rsid w:val="003C5F9D"/>
    <w:rsid w:val="003E12B7"/>
    <w:rsid w:val="003F0DCF"/>
    <w:rsid w:val="003F14A6"/>
    <w:rsid w:val="003F4926"/>
    <w:rsid w:val="00415604"/>
    <w:rsid w:val="0042052D"/>
    <w:rsid w:val="00421514"/>
    <w:rsid w:val="0042389C"/>
    <w:rsid w:val="00423C2C"/>
    <w:rsid w:val="00431ECA"/>
    <w:rsid w:val="00446635"/>
    <w:rsid w:val="00447E0B"/>
    <w:rsid w:val="0046084B"/>
    <w:rsid w:val="0046740F"/>
    <w:rsid w:val="004734A4"/>
    <w:rsid w:val="00475E63"/>
    <w:rsid w:val="004831CA"/>
    <w:rsid w:val="00491C7A"/>
    <w:rsid w:val="004923C4"/>
    <w:rsid w:val="004A40E4"/>
    <w:rsid w:val="004B23A7"/>
    <w:rsid w:val="004B4BF1"/>
    <w:rsid w:val="004C2B3B"/>
    <w:rsid w:val="004D657C"/>
    <w:rsid w:val="004E1CDB"/>
    <w:rsid w:val="004E442A"/>
    <w:rsid w:val="004E6CE8"/>
    <w:rsid w:val="004F412E"/>
    <w:rsid w:val="004F6AFE"/>
    <w:rsid w:val="00505425"/>
    <w:rsid w:val="00506BF8"/>
    <w:rsid w:val="00510B6D"/>
    <w:rsid w:val="00520F73"/>
    <w:rsid w:val="00526F8B"/>
    <w:rsid w:val="00537B13"/>
    <w:rsid w:val="005439EE"/>
    <w:rsid w:val="005460BD"/>
    <w:rsid w:val="0054754F"/>
    <w:rsid w:val="0055125A"/>
    <w:rsid w:val="005533F3"/>
    <w:rsid w:val="00557130"/>
    <w:rsid w:val="00562A67"/>
    <w:rsid w:val="00563348"/>
    <w:rsid w:val="00572D9C"/>
    <w:rsid w:val="00572E17"/>
    <w:rsid w:val="0057340F"/>
    <w:rsid w:val="0057591C"/>
    <w:rsid w:val="0058091F"/>
    <w:rsid w:val="0059047B"/>
    <w:rsid w:val="00590CE2"/>
    <w:rsid w:val="00591D62"/>
    <w:rsid w:val="005C64CD"/>
    <w:rsid w:val="005D2432"/>
    <w:rsid w:val="005D4C09"/>
    <w:rsid w:val="005D50F7"/>
    <w:rsid w:val="005D565A"/>
    <w:rsid w:val="005E11E4"/>
    <w:rsid w:val="005E1BD6"/>
    <w:rsid w:val="005F2E19"/>
    <w:rsid w:val="00612CB1"/>
    <w:rsid w:val="0063452B"/>
    <w:rsid w:val="00635ACD"/>
    <w:rsid w:val="00644561"/>
    <w:rsid w:val="00652CE5"/>
    <w:rsid w:val="006564B4"/>
    <w:rsid w:val="00676D9D"/>
    <w:rsid w:val="00677937"/>
    <w:rsid w:val="00687C3E"/>
    <w:rsid w:val="00693E8D"/>
    <w:rsid w:val="00694D4A"/>
    <w:rsid w:val="006967B4"/>
    <w:rsid w:val="006B55CD"/>
    <w:rsid w:val="006B6D48"/>
    <w:rsid w:val="006C0504"/>
    <w:rsid w:val="006C1696"/>
    <w:rsid w:val="006C3945"/>
    <w:rsid w:val="006C585D"/>
    <w:rsid w:val="006D0E01"/>
    <w:rsid w:val="006D172D"/>
    <w:rsid w:val="006E29C7"/>
    <w:rsid w:val="006E45E9"/>
    <w:rsid w:val="006F3B93"/>
    <w:rsid w:val="006F3F61"/>
    <w:rsid w:val="00701DCE"/>
    <w:rsid w:val="00702D80"/>
    <w:rsid w:val="00705EE5"/>
    <w:rsid w:val="00721874"/>
    <w:rsid w:val="00725D7B"/>
    <w:rsid w:val="00736341"/>
    <w:rsid w:val="0074003D"/>
    <w:rsid w:val="0075707E"/>
    <w:rsid w:val="00761E49"/>
    <w:rsid w:val="00762A4A"/>
    <w:rsid w:val="00781F46"/>
    <w:rsid w:val="00782632"/>
    <w:rsid w:val="007968C4"/>
    <w:rsid w:val="007A00BC"/>
    <w:rsid w:val="007A1ADA"/>
    <w:rsid w:val="007A1F38"/>
    <w:rsid w:val="007B1183"/>
    <w:rsid w:val="007E1BB2"/>
    <w:rsid w:val="007F2A25"/>
    <w:rsid w:val="007F6255"/>
    <w:rsid w:val="007F7E86"/>
    <w:rsid w:val="00802F9C"/>
    <w:rsid w:val="008174FF"/>
    <w:rsid w:val="00820656"/>
    <w:rsid w:val="0082383B"/>
    <w:rsid w:val="0084507C"/>
    <w:rsid w:val="00854B91"/>
    <w:rsid w:val="00866121"/>
    <w:rsid w:val="00874262"/>
    <w:rsid w:val="00881F4F"/>
    <w:rsid w:val="0088417B"/>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30329"/>
    <w:rsid w:val="00935E5B"/>
    <w:rsid w:val="00944AB9"/>
    <w:rsid w:val="00951E96"/>
    <w:rsid w:val="009522CA"/>
    <w:rsid w:val="0095415B"/>
    <w:rsid w:val="00970317"/>
    <w:rsid w:val="00975219"/>
    <w:rsid w:val="009841F1"/>
    <w:rsid w:val="00995C90"/>
    <w:rsid w:val="00996C05"/>
    <w:rsid w:val="009B689B"/>
    <w:rsid w:val="009C133D"/>
    <w:rsid w:val="009C31DB"/>
    <w:rsid w:val="009C5BC9"/>
    <w:rsid w:val="009D2D94"/>
    <w:rsid w:val="009D4F06"/>
    <w:rsid w:val="009F19E6"/>
    <w:rsid w:val="009F3CC1"/>
    <w:rsid w:val="00A143AF"/>
    <w:rsid w:val="00A22A59"/>
    <w:rsid w:val="00A255C8"/>
    <w:rsid w:val="00A25F8B"/>
    <w:rsid w:val="00A4634D"/>
    <w:rsid w:val="00A50F34"/>
    <w:rsid w:val="00A60911"/>
    <w:rsid w:val="00A61A20"/>
    <w:rsid w:val="00A620EC"/>
    <w:rsid w:val="00A66977"/>
    <w:rsid w:val="00A6788A"/>
    <w:rsid w:val="00A93CFD"/>
    <w:rsid w:val="00A95F47"/>
    <w:rsid w:val="00AB42CC"/>
    <w:rsid w:val="00AB66F1"/>
    <w:rsid w:val="00AC3731"/>
    <w:rsid w:val="00AC58C7"/>
    <w:rsid w:val="00AC79E8"/>
    <w:rsid w:val="00AD6024"/>
    <w:rsid w:val="00AD69FA"/>
    <w:rsid w:val="00B01A8E"/>
    <w:rsid w:val="00B25EE5"/>
    <w:rsid w:val="00B30F61"/>
    <w:rsid w:val="00B33078"/>
    <w:rsid w:val="00B35939"/>
    <w:rsid w:val="00B44215"/>
    <w:rsid w:val="00B474B3"/>
    <w:rsid w:val="00B7229C"/>
    <w:rsid w:val="00B772DB"/>
    <w:rsid w:val="00B80001"/>
    <w:rsid w:val="00B83163"/>
    <w:rsid w:val="00B839EE"/>
    <w:rsid w:val="00BA5777"/>
    <w:rsid w:val="00BA69AE"/>
    <w:rsid w:val="00BA6CF2"/>
    <w:rsid w:val="00BB6983"/>
    <w:rsid w:val="00BC073B"/>
    <w:rsid w:val="00BC154F"/>
    <w:rsid w:val="00BC4866"/>
    <w:rsid w:val="00BC4A1F"/>
    <w:rsid w:val="00BD06C8"/>
    <w:rsid w:val="00BD7B6D"/>
    <w:rsid w:val="00BE3B96"/>
    <w:rsid w:val="00BF5512"/>
    <w:rsid w:val="00BF7A54"/>
    <w:rsid w:val="00C1571A"/>
    <w:rsid w:val="00C15BFC"/>
    <w:rsid w:val="00C17FA0"/>
    <w:rsid w:val="00C22E1B"/>
    <w:rsid w:val="00C30552"/>
    <w:rsid w:val="00C321FD"/>
    <w:rsid w:val="00C47066"/>
    <w:rsid w:val="00C4793B"/>
    <w:rsid w:val="00C96CBF"/>
    <w:rsid w:val="00CA790C"/>
    <w:rsid w:val="00CB0B50"/>
    <w:rsid w:val="00CB39BF"/>
    <w:rsid w:val="00CB7933"/>
    <w:rsid w:val="00CC3409"/>
    <w:rsid w:val="00CD328E"/>
    <w:rsid w:val="00CE31EF"/>
    <w:rsid w:val="00CE6EA9"/>
    <w:rsid w:val="00CF4171"/>
    <w:rsid w:val="00D01853"/>
    <w:rsid w:val="00D045D5"/>
    <w:rsid w:val="00D125D7"/>
    <w:rsid w:val="00D21E9F"/>
    <w:rsid w:val="00D234FE"/>
    <w:rsid w:val="00D274FA"/>
    <w:rsid w:val="00D30FE0"/>
    <w:rsid w:val="00D31396"/>
    <w:rsid w:val="00D35435"/>
    <w:rsid w:val="00D6007B"/>
    <w:rsid w:val="00D61038"/>
    <w:rsid w:val="00D749B3"/>
    <w:rsid w:val="00D74BA5"/>
    <w:rsid w:val="00DA377F"/>
    <w:rsid w:val="00DB4C40"/>
    <w:rsid w:val="00DB531C"/>
    <w:rsid w:val="00DC04B2"/>
    <w:rsid w:val="00DC22C4"/>
    <w:rsid w:val="00DD194E"/>
    <w:rsid w:val="00DE7FA9"/>
    <w:rsid w:val="00DF66AA"/>
    <w:rsid w:val="00E00101"/>
    <w:rsid w:val="00E0245E"/>
    <w:rsid w:val="00E115B8"/>
    <w:rsid w:val="00E31A4C"/>
    <w:rsid w:val="00E33CB9"/>
    <w:rsid w:val="00E35401"/>
    <w:rsid w:val="00E405D6"/>
    <w:rsid w:val="00E40978"/>
    <w:rsid w:val="00E426A5"/>
    <w:rsid w:val="00E53B6E"/>
    <w:rsid w:val="00E731F8"/>
    <w:rsid w:val="00E83694"/>
    <w:rsid w:val="00E86A52"/>
    <w:rsid w:val="00E908E0"/>
    <w:rsid w:val="00E90E5D"/>
    <w:rsid w:val="00E910DC"/>
    <w:rsid w:val="00E9750E"/>
    <w:rsid w:val="00EB2BE8"/>
    <w:rsid w:val="00EB6530"/>
    <w:rsid w:val="00EB6785"/>
    <w:rsid w:val="00EB743A"/>
    <w:rsid w:val="00EB7D0D"/>
    <w:rsid w:val="00EB7D4B"/>
    <w:rsid w:val="00EC237D"/>
    <w:rsid w:val="00EC402C"/>
    <w:rsid w:val="00EC7492"/>
    <w:rsid w:val="00ED7846"/>
    <w:rsid w:val="00EE0A30"/>
    <w:rsid w:val="00EF1280"/>
    <w:rsid w:val="00F2288D"/>
    <w:rsid w:val="00F24EA2"/>
    <w:rsid w:val="00F37EAA"/>
    <w:rsid w:val="00F42F3A"/>
    <w:rsid w:val="00F458D9"/>
    <w:rsid w:val="00F52568"/>
    <w:rsid w:val="00F53967"/>
    <w:rsid w:val="00F6586A"/>
    <w:rsid w:val="00F664FC"/>
    <w:rsid w:val="00F67C38"/>
    <w:rsid w:val="00F73414"/>
    <w:rsid w:val="00F83E37"/>
    <w:rsid w:val="00F938F9"/>
    <w:rsid w:val="00F967E1"/>
    <w:rsid w:val="00FA1578"/>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link w:val="Nadpis2Char"/>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 w:type="character" w:customStyle="1" w:styleId="Nadpis2Char">
    <w:name w:val="Nadpis 2 Char"/>
    <w:basedOn w:val="Standardnpsmoodstavce"/>
    <w:link w:val="Nadpis2"/>
    <w:uiPriority w:val="9"/>
    <w:rsid w:val="005439EE"/>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56D24-3114-441B-9978-65D2B6ED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2125</Words>
  <Characters>12526</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3</cp:revision>
  <cp:lastPrinted>2023-05-22T14:10:00Z</cp:lastPrinted>
  <dcterms:created xsi:type="dcterms:W3CDTF">2023-05-30T07:57:00Z</dcterms:created>
  <dcterms:modified xsi:type="dcterms:W3CDTF">2023-05-30T07:59:00Z</dcterms:modified>
</cp:coreProperties>
</file>