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DF" w:rsidRPr="00412F0E" w:rsidRDefault="00106275" w:rsidP="00106275">
      <w:pPr>
        <w:jc w:val="center"/>
        <w:rPr>
          <w:lang w:val="cs-CZ"/>
        </w:rPr>
      </w:pPr>
      <w:r w:rsidRPr="00412F0E">
        <w:rPr>
          <w:b/>
          <w:lang w:val="cs-CZ"/>
        </w:rPr>
        <w:t>SMLOUVA</w:t>
      </w:r>
      <w:r w:rsidRPr="00412F0E">
        <w:rPr>
          <w:lang w:val="cs-CZ"/>
        </w:rPr>
        <w:t>,</w:t>
      </w:r>
    </w:p>
    <w:p w:rsidR="00106275" w:rsidRPr="00412F0E" w:rsidRDefault="00106275" w:rsidP="00106275">
      <w:pPr>
        <w:jc w:val="center"/>
        <w:rPr>
          <w:lang w:val="cs-CZ"/>
        </w:rPr>
      </w:pPr>
    </w:p>
    <w:p w:rsidR="00106275" w:rsidRPr="00412F0E" w:rsidRDefault="00106275" w:rsidP="00106275">
      <w:pPr>
        <w:jc w:val="both"/>
        <w:rPr>
          <w:lang w:val="cs-CZ"/>
        </w:rPr>
      </w:pPr>
      <w:r w:rsidRPr="00412F0E">
        <w:rPr>
          <w:lang w:val="cs-CZ"/>
        </w:rPr>
        <w:t>kterou níže uvedeného data uzavírají tyto smluvní strany:</w:t>
      </w:r>
    </w:p>
    <w:p w:rsidR="00106275" w:rsidRPr="00412F0E" w:rsidRDefault="00106275" w:rsidP="00106275">
      <w:pPr>
        <w:jc w:val="both"/>
        <w:rPr>
          <w:lang w:val="cs-CZ"/>
        </w:rPr>
      </w:pPr>
    </w:p>
    <w:p w:rsidR="00027FDC" w:rsidRPr="00412F0E" w:rsidRDefault="00106275" w:rsidP="00027FDC">
      <w:pPr>
        <w:jc w:val="both"/>
        <w:rPr>
          <w:b/>
          <w:lang w:val="cs-CZ"/>
        </w:rPr>
      </w:pPr>
      <w:r w:rsidRPr="00412F0E">
        <w:rPr>
          <w:b/>
          <w:lang w:val="cs-CZ"/>
        </w:rPr>
        <w:t>1.</w:t>
      </w:r>
      <w:r w:rsidRPr="00412F0E">
        <w:rPr>
          <w:b/>
          <w:lang w:val="cs-CZ"/>
        </w:rPr>
        <w:tab/>
      </w:r>
      <w:r w:rsidR="00D5654B">
        <w:rPr>
          <w:b/>
          <w:lang w:val="cs-CZ"/>
        </w:rPr>
        <w:t xml:space="preserve">BENERIS </w:t>
      </w:r>
      <w:proofErr w:type="spellStart"/>
      <w:r w:rsidR="00D5654B">
        <w:rPr>
          <w:b/>
          <w:lang w:val="cs-CZ"/>
        </w:rPr>
        <w:t>promedi</w:t>
      </w:r>
      <w:proofErr w:type="spellEnd"/>
      <w:r w:rsidR="00D5654B">
        <w:rPr>
          <w:b/>
          <w:lang w:val="cs-CZ"/>
        </w:rPr>
        <w:t xml:space="preserve"> s.r.o.</w:t>
      </w:r>
    </w:p>
    <w:p w:rsidR="00027FDC" w:rsidRPr="00412F0E" w:rsidRDefault="00027FDC" w:rsidP="00027FDC">
      <w:pPr>
        <w:jc w:val="both"/>
        <w:rPr>
          <w:lang w:val="cs-CZ"/>
        </w:rPr>
      </w:pPr>
      <w:r w:rsidRPr="00412F0E">
        <w:rPr>
          <w:b/>
          <w:lang w:val="cs-CZ"/>
        </w:rPr>
        <w:tab/>
      </w:r>
      <w:r w:rsidRPr="00412F0E">
        <w:rPr>
          <w:lang w:val="cs-CZ"/>
        </w:rPr>
        <w:t>sídlem</w:t>
      </w:r>
      <w:r w:rsidRPr="00412F0E">
        <w:rPr>
          <w:lang w:val="cs-CZ"/>
        </w:rPr>
        <w:tab/>
      </w:r>
      <w:r w:rsidRPr="00412F0E">
        <w:rPr>
          <w:lang w:val="cs-CZ"/>
        </w:rPr>
        <w:tab/>
      </w:r>
      <w:r w:rsidR="00D5654B">
        <w:rPr>
          <w:lang w:val="cs-CZ"/>
        </w:rPr>
        <w:t>Plzeňská 2621/2, Zábřeh, 700 30 Ostrava</w:t>
      </w:r>
    </w:p>
    <w:p w:rsidR="00027FDC" w:rsidRPr="00412F0E" w:rsidRDefault="00027FDC" w:rsidP="00027FDC">
      <w:pPr>
        <w:jc w:val="both"/>
        <w:rPr>
          <w:lang w:val="cs-CZ"/>
        </w:rPr>
      </w:pPr>
      <w:r w:rsidRPr="00412F0E">
        <w:rPr>
          <w:lang w:val="cs-CZ"/>
        </w:rPr>
        <w:tab/>
        <w:t>IČO</w:t>
      </w:r>
      <w:r w:rsidRPr="00412F0E">
        <w:rPr>
          <w:lang w:val="cs-CZ"/>
        </w:rPr>
        <w:tab/>
      </w:r>
      <w:r w:rsidRPr="00412F0E">
        <w:rPr>
          <w:lang w:val="cs-CZ"/>
        </w:rPr>
        <w:tab/>
      </w:r>
      <w:r w:rsidR="00D5654B">
        <w:rPr>
          <w:lang w:val="cs-CZ"/>
        </w:rPr>
        <w:t>041 54 983</w:t>
      </w:r>
    </w:p>
    <w:p w:rsidR="00027FDC" w:rsidRPr="00412F0E" w:rsidRDefault="00027FDC" w:rsidP="00027FDC">
      <w:pPr>
        <w:jc w:val="both"/>
        <w:rPr>
          <w:lang w:val="cs-CZ"/>
        </w:rPr>
      </w:pPr>
      <w:r w:rsidRPr="00412F0E">
        <w:rPr>
          <w:lang w:val="cs-CZ"/>
        </w:rPr>
        <w:tab/>
        <w:t>registrace</w:t>
      </w:r>
      <w:r w:rsidRPr="00412F0E">
        <w:rPr>
          <w:lang w:val="cs-CZ"/>
        </w:rPr>
        <w:tab/>
      </w:r>
      <w:r w:rsidR="004A683A">
        <w:rPr>
          <w:lang w:val="cs-CZ"/>
        </w:rPr>
        <w:t xml:space="preserve">obchodní rejstřík, Krajský soud v Ostravě, </w:t>
      </w:r>
      <w:proofErr w:type="spellStart"/>
      <w:r w:rsidR="004A683A">
        <w:rPr>
          <w:lang w:val="cs-CZ"/>
        </w:rPr>
        <w:t>sp</w:t>
      </w:r>
      <w:proofErr w:type="spellEnd"/>
      <w:r w:rsidR="004A683A">
        <w:rPr>
          <w:lang w:val="cs-CZ"/>
        </w:rPr>
        <w:t xml:space="preserve">. zn. </w:t>
      </w:r>
      <w:r w:rsidR="00D5654B">
        <w:rPr>
          <w:lang w:val="cs-CZ"/>
        </w:rPr>
        <w:t>C. 62583</w:t>
      </w:r>
    </w:p>
    <w:p w:rsidR="00027FDC" w:rsidRPr="00412F0E" w:rsidRDefault="00027FDC" w:rsidP="00027FDC">
      <w:pPr>
        <w:jc w:val="both"/>
        <w:rPr>
          <w:lang w:val="cs-CZ"/>
        </w:rPr>
      </w:pPr>
      <w:r w:rsidRPr="00412F0E">
        <w:rPr>
          <w:lang w:val="cs-CZ"/>
        </w:rPr>
        <w:tab/>
        <w:t>zastoupena</w:t>
      </w:r>
      <w:r w:rsidRPr="00412F0E">
        <w:rPr>
          <w:lang w:val="cs-CZ"/>
        </w:rPr>
        <w:tab/>
      </w:r>
      <w:r w:rsidR="00D5654B">
        <w:rPr>
          <w:lang w:val="cs-CZ"/>
        </w:rPr>
        <w:t>Ing. Tomášem Dohnalem, jednatelem</w:t>
      </w:r>
    </w:p>
    <w:p w:rsidR="00027FDC" w:rsidRPr="00412F0E" w:rsidRDefault="00027FDC" w:rsidP="00027FDC">
      <w:pPr>
        <w:jc w:val="both"/>
        <w:rPr>
          <w:lang w:val="cs-CZ"/>
        </w:rPr>
      </w:pPr>
    </w:p>
    <w:p w:rsidR="00027FDC" w:rsidRPr="00412F0E" w:rsidRDefault="00027FDC" w:rsidP="00027FDC">
      <w:pPr>
        <w:jc w:val="both"/>
        <w:rPr>
          <w:lang w:val="cs-CZ"/>
        </w:rPr>
      </w:pPr>
      <w:r w:rsidRPr="00412F0E">
        <w:rPr>
          <w:lang w:val="cs-CZ"/>
        </w:rPr>
        <w:t>dále také „</w:t>
      </w:r>
      <w:r w:rsidR="00066862">
        <w:rPr>
          <w:lang w:val="cs-CZ"/>
        </w:rPr>
        <w:t>Partner</w:t>
      </w:r>
      <w:r w:rsidRPr="00412F0E">
        <w:rPr>
          <w:lang w:val="cs-CZ"/>
        </w:rPr>
        <w:t>“</w:t>
      </w:r>
    </w:p>
    <w:p w:rsidR="00106275" w:rsidRPr="00412F0E" w:rsidRDefault="00106275" w:rsidP="00106275">
      <w:pPr>
        <w:jc w:val="both"/>
        <w:rPr>
          <w:lang w:val="cs-CZ"/>
        </w:rPr>
      </w:pPr>
    </w:p>
    <w:p w:rsidR="00106275" w:rsidRPr="00412F0E" w:rsidRDefault="00106275" w:rsidP="00106275">
      <w:pPr>
        <w:jc w:val="both"/>
        <w:rPr>
          <w:lang w:val="cs-CZ"/>
        </w:rPr>
      </w:pPr>
      <w:r w:rsidRPr="00412F0E">
        <w:rPr>
          <w:lang w:val="cs-CZ"/>
        </w:rPr>
        <w:t>a</w:t>
      </w:r>
    </w:p>
    <w:p w:rsidR="00106275" w:rsidRPr="00412F0E" w:rsidRDefault="00106275" w:rsidP="00106275">
      <w:pPr>
        <w:jc w:val="both"/>
        <w:rPr>
          <w:lang w:val="cs-CZ"/>
        </w:rPr>
      </w:pPr>
    </w:p>
    <w:p w:rsidR="00027FDC" w:rsidRPr="00412F0E" w:rsidRDefault="00106275" w:rsidP="00027FDC">
      <w:pPr>
        <w:jc w:val="both"/>
        <w:rPr>
          <w:b/>
          <w:lang w:val="cs-CZ"/>
        </w:rPr>
      </w:pPr>
      <w:r w:rsidRPr="00412F0E">
        <w:rPr>
          <w:b/>
          <w:lang w:val="cs-CZ"/>
        </w:rPr>
        <w:t>2.</w:t>
      </w:r>
      <w:r w:rsidRPr="00412F0E">
        <w:rPr>
          <w:b/>
          <w:lang w:val="cs-CZ"/>
        </w:rPr>
        <w:tab/>
      </w:r>
      <w:r w:rsidR="00F37F25" w:rsidRPr="00F37F25">
        <w:rPr>
          <w:b/>
          <w:lang w:val="cs-CZ"/>
        </w:rPr>
        <w:t>Slezská nemocnice v Opavě, příspěvková organizace</w:t>
      </w:r>
    </w:p>
    <w:p w:rsidR="00027FDC" w:rsidRPr="00412F0E" w:rsidRDefault="00027FDC" w:rsidP="00F37F25">
      <w:pPr>
        <w:jc w:val="both"/>
        <w:rPr>
          <w:lang w:val="cs-CZ"/>
        </w:rPr>
      </w:pPr>
      <w:r w:rsidRPr="00412F0E">
        <w:rPr>
          <w:b/>
          <w:lang w:val="cs-CZ"/>
        </w:rPr>
        <w:tab/>
      </w:r>
      <w:r w:rsidR="004A3904">
        <w:rPr>
          <w:lang w:val="cs-CZ"/>
        </w:rPr>
        <w:t>sídlem</w:t>
      </w:r>
      <w:r w:rsidR="004A3904">
        <w:rPr>
          <w:lang w:val="cs-CZ"/>
        </w:rPr>
        <w:tab/>
      </w:r>
      <w:r w:rsidRPr="00412F0E">
        <w:rPr>
          <w:lang w:val="cs-CZ"/>
        </w:rPr>
        <w:tab/>
      </w:r>
      <w:r w:rsidR="00F37F25">
        <w:rPr>
          <w:lang w:val="cs-CZ"/>
        </w:rPr>
        <w:t xml:space="preserve">Olomoucká 470/86, Předměstí, </w:t>
      </w:r>
      <w:r w:rsidR="00F37F25" w:rsidRPr="00F37F25">
        <w:rPr>
          <w:lang w:val="cs-CZ"/>
        </w:rPr>
        <w:t>746 01 Opava</w:t>
      </w:r>
    </w:p>
    <w:p w:rsidR="00027FDC" w:rsidRDefault="00027FDC" w:rsidP="00027FDC">
      <w:pPr>
        <w:jc w:val="both"/>
        <w:rPr>
          <w:lang w:val="cs-CZ"/>
        </w:rPr>
      </w:pPr>
      <w:r w:rsidRPr="00412F0E">
        <w:rPr>
          <w:lang w:val="cs-CZ"/>
        </w:rPr>
        <w:tab/>
      </w:r>
      <w:r w:rsidR="004A3904">
        <w:rPr>
          <w:lang w:val="cs-CZ"/>
        </w:rPr>
        <w:t>IČO</w:t>
      </w:r>
      <w:r>
        <w:rPr>
          <w:lang w:val="cs-CZ"/>
        </w:rPr>
        <w:tab/>
      </w:r>
      <w:r>
        <w:rPr>
          <w:lang w:val="cs-CZ"/>
        </w:rPr>
        <w:tab/>
      </w:r>
      <w:r w:rsidR="00F37F25" w:rsidRPr="00F37F25">
        <w:rPr>
          <w:lang w:val="cs-CZ"/>
        </w:rPr>
        <w:t>47813750</w:t>
      </w:r>
    </w:p>
    <w:p w:rsidR="004A3904" w:rsidRDefault="004A3904" w:rsidP="00027FDC">
      <w:pPr>
        <w:jc w:val="both"/>
        <w:rPr>
          <w:lang w:val="cs-CZ"/>
        </w:rPr>
      </w:pPr>
      <w:r>
        <w:rPr>
          <w:lang w:val="cs-CZ"/>
        </w:rPr>
        <w:tab/>
        <w:t>registrace</w:t>
      </w:r>
      <w:r>
        <w:rPr>
          <w:lang w:val="cs-CZ"/>
        </w:rPr>
        <w:tab/>
      </w:r>
      <w:r w:rsidR="00F37F25">
        <w:rPr>
          <w:lang w:val="cs-CZ"/>
        </w:rPr>
        <w:t>Obchodní rejstřík, Krajský soud</w:t>
      </w:r>
      <w:r w:rsidR="00F37F25" w:rsidRPr="00F37F25">
        <w:rPr>
          <w:lang w:val="cs-CZ"/>
        </w:rPr>
        <w:t xml:space="preserve"> v Ostravě, odd. </w:t>
      </w:r>
      <w:proofErr w:type="spellStart"/>
      <w:r w:rsidR="00F37F25" w:rsidRPr="00F37F25">
        <w:rPr>
          <w:lang w:val="cs-CZ"/>
        </w:rPr>
        <w:t>Pr</w:t>
      </w:r>
      <w:proofErr w:type="spellEnd"/>
      <w:r w:rsidR="00F37F25" w:rsidRPr="00F37F25">
        <w:rPr>
          <w:lang w:val="cs-CZ"/>
        </w:rPr>
        <w:t>., vložka 924</w:t>
      </w:r>
    </w:p>
    <w:p w:rsidR="004A3904" w:rsidRPr="00412F0E" w:rsidRDefault="004A3904" w:rsidP="00027FDC">
      <w:pPr>
        <w:jc w:val="both"/>
        <w:rPr>
          <w:lang w:val="cs-CZ"/>
        </w:rPr>
      </w:pPr>
      <w:r>
        <w:rPr>
          <w:lang w:val="cs-CZ"/>
        </w:rPr>
        <w:tab/>
        <w:t>zastoupena</w:t>
      </w:r>
      <w:r>
        <w:rPr>
          <w:lang w:val="cs-CZ"/>
        </w:rPr>
        <w:tab/>
      </w:r>
      <w:r w:rsidR="00F37F25">
        <w:rPr>
          <w:lang w:val="cs-CZ"/>
        </w:rPr>
        <w:t xml:space="preserve">Ing. Karlem </w:t>
      </w:r>
      <w:proofErr w:type="spellStart"/>
      <w:r w:rsidR="00F37F25">
        <w:rPr>
          <w:lang w:val="cs-CZ"/>
        </w:rPr>
        <w:t>Siebertem</w:t>
      </w:r>
      <w:proofErr w:type="spellEnd"/>
      <w:r w:rsidR="00F37F25">
        <w:rPr>
          <w:lang w:val="cs-CZ"/>
        </w:rPr>
        <w:t xml:space="preserve"> MBA, ředitelem</w:t>
      </w:r>
    </w:p>
    <w:p w:rsidR="00027FDC" w:rsidRPr="00412F0E" w:rsidRDefault="00027FDC" w:rsidP="00027FDC">
      <w:pPr>
        <w:jc w:val="both"/>
        <w:rPr>
          <w:lang w:val="cs-CZ"/>
        </w:rPr>
      </w:pPr>
    </w:p>
    <w:p w:rsidR="00027FDC" w:rsidRPr="00412F0E" w:rsidRDefault="00027FDC" w:rsidP="00027FDC">
      <w:pPr>
        <w:jc w:val="both"/>
        <w:rPr>
          <w:lang w:val="cs-CZ"/>
        </w:rPr>
      </w:pPr>
      <w:r w:rsidRPr="00412F0E">
        <w:rPr>
          <w:lang w:val="cs-CZ"/>
        </w:rPr>
        <w:t>dále také „</w:t>
      </w:r>
      <w:r w:rsidR="00066862">
        <w:rPr>
          <w:lang w:val="cs-CZ"/>
        </w:rPr>
        <w:t>Zájemce</w:t>
      </w:r>
      <w:r w:rsidRPr="00412F0E">
        <w:rPr>
          <w:lang w:val="cs-CZ"/>
        </w:rPr>
        <w:t>“</w:t>
      </w:r>
    </w:p>
    <w:p w:rsidR="00106275" w:rsidRPr="00412F0E" w:rsidRDefault="00106275" w:rsidP="00106275">
      <w:pPr>
        <w:jc w:val="both"/>
        <w:rPr>
          <w:lang w:val="cs-CZ"/>
        </w:rPr>
      </w:pPr>
    </w:p>
    <w:p w:rsidR="00106275" w:rsidRPr="00412F0E" w:rsidRDefault="00106275" w:rsidP="00106275">
      <w:pPr>
        <w:jc w:val="center"/>
        <w:rPr>
          <w:lang w:val="cs-CZ"/>
        </w:rPr>
      </w:pPr>
      <w:r w:rsidRPr="00412F0E">
        <w:rPr>
          <w:lang w:val="cs-CZ"/>
        </w:rPr>
        <w:t>takto:</w:t>
      </w:r>
    </w:p>
    <w:p w:rsidR="00106275" w:rsidRPr="00412F0E" w:rsidRDefault="00106275" w:rsidP="00106275">
      <w:pPr>
        <w:jc w:val="center"/>
        <w:rPr>
          <w:lang w:val="cs-CZ"/>
        </w:rPr>
      </w:pPr>
    </w:p>
    <w:p w:rsidR="00106275" w:rsidRDefault="00106275" w:rsidP="00106275">
      <w:pPr>
        <w:jc w:val="center"/>
        <w:rPr>
          <w:b/>
          <w:lang w:val="cs-CZ"/>
        </w:rPr>
      </w:pPr>
      <w:r w:rsidRPr="00412F0E">
        <w:rPr>
          <w:b/>
          <w:lang w:val="cs-CZ"/>
        </w:rPr>
        <w:t>I.</w:t>
      </w:r>
    </w:p>
    <w:p w:rsidR="00EA3292" w:rsidRDefault="00EA3292" w:rsidP="00106275">
      <w:pPr>
        <w:jc w:val="center"/>
        <w:rPr>
          <w:b/>
          <w:lang w:val="cs-CZ"/>
        </w:rPr>
      </w:pPr>
    </w:p>
    <w:p w:rsidR="004A3904" w:rsidRDefault="00BF266E" w:rsidP="00780940">
      <w:pPr>
        <w:pStyle w:val="Odstavecseseznamem"/>
        <w:numPr>
          <w:ilvl w:val="0"/>
          <w:numId w:val="3"/>
        </w:numPr>
        <w:ind w:hanging="720"/>
        <w:jc w:val="both"/>
        <w:rPr>
          <w:lang w:val="cs-CZ"/>
        </w:rPr>
      </w:pPr>
      <w:r>
        <w:rPr>
          <w:lang w:val="cs-CZ"/>
        </w:rPr>
        <w:t>Zájemce</w:t>
      </w:r>
      <w:r w:rsidR="00780940">
        <w:rPr>
          <w:lang w:val="cs-CZ"/>
        </w:rPr>
        <w:t xml:space="preserve"> prohlašuje, že je </w:t>
      </w:r>
      <w:r w:rsidR="006D7131">
        <w:rPr>
          <w:lang w:val="cs-CZ"/>
        </w:rPr>
        <w:t>příspěvkovou organizací poskytující zdravotní služby,</w:t>
      </w:r>
      <w:r>
        <w:rPr>
          <w:lang w:val="cs-CZ"/>
        </w:rPr>
        <w:t xml:space="preserve"> zřízenou </w:t>
      </w:r>
      <w:r w:rsidR="00F37F25">
        <w:rPr>
          <w:lang w:val="cs-CZ"/>
        </w:rPr>
        <w:t>Moravskoslezským krajem</w:t>
      </w:r>
      <w:r>
        <w:rPr>
          <w:lang w:val="cs-CZ"/>
        </w:rPr>
        <w:t xml:space="preserve"> se sídlem v </w:t>
      </w:r>
      <w:r w:rsidR="00F37F25">
        <w:rPr>
          <w:lang w:val="cs-CZ"/>
        </w:rPr>
        <w:t>Ostravě</w:t>
      </w:r>
      <w:r>
        <w:rPr>
          <w:lang w:val="cs-CZ"/>
        </w:rPr>
        <w:t>, která v rámci zdravotního systému České republiky poskytuje zdravotní péči</w:t>
      </w:r>
      <w:r w:rsidR="005B50A0">
        <w:rPr>
          <w:lang w:val="cs-CZ"/>
        </w:rPr>
        <w:t xml:space="preserve">, a to zejména pro oblast </w:t>
      </w:r>
      <w:r w:rsidR="00F37F25" w:rsidRPr="00F37F25">
        <w:rPr>
          <w:lang w:val="cs-CZ"/>
        </w:rPr>
        <w:t xml:space="preserve">okresu </w:t>
      </w:r>
      <w:r w:rsidR="00F37F25">
        <w:rPr>
          <w:lang w:val="cs-CZ"/>
        </w:rPr>
        <w:t>Opava</w:t>
      </w:r>
      <w:r>
        <w:rPr>
          <w:lang w:val="cs-CZ"/>
        </w:rPr>
        <w:t>.</w:t>
      </w:r>
    </w:p>
    <w:p w:rsidR="004A3904" w:rsidRDefault="004A3904" w:rsidP="004A3904">
      <w:pPr>
        <w:pStyle w:val="Odstavecseseznamem"/>
        <w:jc w:val="both"/>
        <w:rPr>
          <w:lang w:val="cs-CZ"/>
        </w:rPr>
      </w:pPr>
    </w:p>
    <w:p w:rsidR="00BB0521" w:rsidRDefault="004A3904" w:rsidP="004A3904">
      <w:pPr>
        <w:pStyle w:val="Odstavecseseznamem"/>
        <w:numPr>
          <w:ilvl w:val="0"/>
          <w:numId w:val="3"/>
        </w:numPr>
        <w:ind w:hanging="720"/>
        <w:jc w:val="both"/>
        <w:rPr>
          <w:lang w:val="cs-CZ"/>
        </w:rPr>
      </w:pPr>
      <w:r>
        <w:rPr>
          <w:lang w:val="cs-CZ"/>
        </w:rPr>
        <w:t xml:space="preserve">Zájemce prohlašuje, že s ohledem na skutečnosti uvedené v odst. 1 tohoto článku má zájem o zaměstnance, kteří </w:t>
      </w:r>
      <w:r w:rsidR="00060CFA">
        <w:rPr>
          <w:lang w:val="cs-CZ"/>
        </w:rPr>
        <w:t>jsou profesionálové</w:t>
      </w:r>
      <w:r>
        <w:rPr>
          <w:lang w:val="cs-CZ"/>
        </w:rPr>
        <w:t xml:space="preserve"> v oblasti </w:t>
      </w:r>
      <w:r w:rsidR="00D5654B">
        <w:rPr>
          <w:lang w:val="cs-CZ"/>
        </w:rPr>
        <w:t>zdravotnictví</w:t>
      </w:r>
      <w:r w:rsidR="00BF266E">
        <w:rPr>
          <w:lang w:val="cs-CZ"/>
        </w:rPr>
        <w:t xml:space="preserve"> (lékaři, zdravotní sestry</w:t>
      </w:r>
      <w:r w:rsidR="00292989" w:rsidRPr="00F37F25">
        <w:rPr>
          <w:lang w:val="cs-CZ"/>
        </w:rPr>
        <w:t>, ošetřovatelky</w:t>
      </w:r>
      <w:r w:rsidR="00BF266E" w:rsidRPr="00F37F25">
        <w:rPr>
          <w:lang w:val="cs-CZ"/>
        </w:rPr>
        <w:t>)</w:t>
      </w:r>
      <w:r w:rsidR="00292989" w:rsidRPr="00F37F25">
        <w:rPr>
          <w:lang w:val="cs-CZ"/>
        </w:rPr>
        <w:t>, stejně jako o nezdravotnický personál</w:t>
      </w:r>
      <w:r>
        <w:rPr>
          <w:lang w:val="cs-CZ"/>
        </w:rPr>
        <w:t xml:space="preserve"> a kteří by</w:t>
      </w:r>
      <w:r w:rsidR="00BB0521">
        <w:rPr>
          <w:lang w:val="cs-CZ"/>
        </w:rPr>
        <w:t xml:space="preserve"> </w:t>
      </w:r>
      <w:r>
        <w:rPr>
          <w:lang w:val="cs-CZ"/>
        </w:rPr>
        <w:t xml:space="preserve">měli zájem </w:t>
      </w:r>
      <w:r w:rsidR="00BB0521">
        <w:rPr>
          <w:lang w:val="cs-CZ"/>
        </w:rPr>
        <w:t xml:space="preserve">o to, </w:t>
      </w:r>
      <w:r w:rsidR="00BF266E">
        <w:rPr>
          <w:lang w:val="cs-CZ"/>
        </w:rPr>
        <w:t>být zaměstnáni u Zájemce</w:t>
      </w:r>
      <w:r w:rsidR="006044B4">
        <w:rPr>
          <w:lang w:val="cs-CZ"/>
        </w:rPr>
        <w:t xml:space="preserve"> (dále také „</w:t>
      </w:r>
      <w:r w:rsidR="00BF266E">
        <w:rPr>
          <w:lang w:val="cs-CZ"/>
        </w:rPr>
        <w:t>potenciální</w:t>
      </w:r>
      <w:r w:rsidR="006044B4">
        <w:rPr>
          <w:lang w:val="cs-CZ"/>
        </w:rPr>
        <w:t xml:space="preserve"> zaměstnanci“)</w:t>
      </w:r>
      <w:r w:rsidR="00BB0521">
        <w:rPr>
          <w:lang w:val="cs-CZ"/>
        </w:rPr>
        <w:t>.</w:t>
      </w:r>
    </w:p>
    <w:p w:rsidR="00BB0521" w:rsidRPr="00BB0521" w:rsidRDefault="00BB0521" w:rsidP="00BB0521">
      <w:pPr>
        <w:jc w:val="both"/>
        <w:rPr>
          <w:lang w:val="cs-CZ"/>
        </w:rPr>
      </w:pPr>
    </w:p>
    <w:p w:rsidR="00540561" w:rsidRDefault="00BB0521" w:rsidP="004A3904">
      <w:pPr>
        <w:pStyle w:val="Odstavecseseznamem"/>
        <w:numPr>
          <w:ilvl w:val="0"/>
          <w:numId w:val="3"/>
        </w:numPr>
        <w:ind w:hanging="720"/>
        <w:jc w:val="both"/>
        <w:rPr>
          <w:lang w:val="cs-CZ"/>
        </w:rPr>
      </w:pPr>
      <w:r>
        <w:rPr>
          <w:lang w:val="cs-CZ"/>
        </w:rPr>
        <w:t xml:space="preserve">Partner prohlašuje, že </w:t>
      </w:r>
      <w:r w:rsidR="00994952">
        <w:rPr>
          <w:lang w:val="cs-CZ"/>
        </w:rPr>
        <w:t xml:space="preserve">má </w:t>
      </w:r>
      <w:r w:rsidR="00BF266E">
        <w:rPr>
          <w:lang w:val="cs-CZ"/>
        </w:rPr>
        <w:t xml:space="preserve">zájem také o zaměstnávání potenciálních zaměstnanců, kteří jsou občany </w:t>
      </w:r>
      <w:r w:rsidR="00F37F25">
        <w:rPr>
          <w:lang w:val="cs-CZ"/>
        </w:rPr>
        <w:t>České republiky a</w:t>
      </w:r>
      <w:r w:rsidR="00880DD0">
        <w:rPr>
          <w:lang w:val="cs-CZ"/>
        </w:rPr>
        <w:t xml:space="preserve"> Slovenské republiky</w:t>
      </w:r>
      <w:r w:rsidR="00BF266E">
        <w:rPr>
          <w:lang w:val="cs-CZ"/>
        </w:rPr>
        <w:t>, a to v případě, kdy (i) se tak Zájemce s potenciálními zaměstnanci dohodne, a kdy (</w:t>
      </w:r>
      <w:proofErr w:type="spellStart"/>
      <w:r w:rsidR="00BF266E">
        <w:rPr>
          <w:lang w:val="cs-CZ"/>
        </w:rPr>
        <w:t>ii</w:t>
      </w:r>
      <w:proofErr w:type="spellEnd"/>
      <w:r w:rsidR="00BF266E">
        <w:rPr>
          <w:lang w:val="cs-CZ"/>
        </w:rPr>
        <w:t>) ze strany potenciálních zaměstnanců budou splněny všechny podmínky platného právního řádu České republiky nezbytné pro to, aby mohli být u Zájemce zaměstnáni jako profesionálové v oblasti zdravotnictví</w:t>
      </w:r>
      <w:r w:rsidR="006044B4">
        <w:rPr>
          <w:lang w:val="cs-CZ"/>
        </w:rPr>
        <w:t>.</w:t>
      </w:r>
    </w:p>
    <w:p w:rsidR="00ED0C14" w:rsidRDefault="00ED0C14" w:rsidP="00ED0C14">
      <w:pPr>
        <w:jc w:val="both"/>
        <w:rPr>
          <w:lang w:val="cs-CZ"/>
        </w:rPr>
      </w:pPr>
    </w:p>
    <w:p w:rsidR="00ED0C14" w:rsidRDefault="00ED0C14" w:rsidP="00ED0C14">
      <w:pPr>
        <w:jc w:val="center"/>
        <w:rPr>
          <w:b/>
          <w:lang w:val="cs-CZ"/>
        </w:rPr>
      </w:pPr>
      <w:r>
        <w:rPr>
          <w:b/>
          <w:lang w:val="cs-CZ"/>
        </w:rPr>
        <w:t>II.</w:t>
      </w:r>
    </w:p>
    <w:p w:rsidR="00ED0C14" w:rsidRDefault="00ED0C14" w:rsidP="00ED0C14">
      <w:pPr>
        <w:jc w:val="center"/>
        <w:rPr>
          <w:b/>
          <w:lang w:val="cs-CZ"/>
        </w:rPr>
      </w:pPr>
    </w:p>
    <w:p w:rsidR="00ED0C14" w:rsidRDefault="00C80950" w:rsidP="00C80950">
      <w:pPr>
        <w:ind w:left="720" w:hanging="720"/>
        <w:jc w:val="both"/>
        <w:rPr>
          <w:lang w:val="cs-CZ"/>
        </w:rPr>
      </w:pPr>
      <w:r w:rsidRPr="00B347F7">
        <w:rPr>
          <w:b/>
          <w:lang w:val="cs-CZ"/>
        </w:rPr>
        <w:t>1.</w:t>
      </w:r>
      <w:r w:rsidRPr="00B347F7">
        <w:rPr>
          <w:b/>
          <w:lang w:val="cs-CZ"/>
        </w:rPr>
        <w:tab/>
      </w:r>
      <w:r w:rsidR="00ED0C14" w:rsidRPr="00B347F7">
        <w:rPr>
          <w:lang w:val="cs-CZ"/>
        </w:rPr>
        <w:t xml:space="preserve">Partner </w:t>
      </w:r>
      <w:r w:rsidR="00B347F7" w:rsidRPr="00B347F7">
        <w:rPr>
          <w:lang w:val="cs-CZ"/>
        </w:rPr>
        <w:t xml:space="preserve">se zavazuje, že </w:t>
      </w:r>
      <w:r w:rsidR="00BF266E" w:rsidRPr="00B347F7">
        <w:rPr>
          <w:lang w:val="cs-CZ"/>
        </w:rPr>
        <w:t>zajist</w:t>
      </w:r>
      <w:r w:rsidR="00B347F7" w:rsidRPr="00B347F7">
        <w:rPr>
          <w:lang w:val="cs-CZ"/>
        </w:rPr>
        <w:t>í</w:t>
      </w:r>
      <w:r w:rsidR="00BF266E" w:rsidRPr="00B347F7">
        <w:rPr>
          <w:lang w:val="cs-CZ"/>
        </w:rPr>
        <w:t xml:space="preserve"> pro Zájemce</w:t>
      </w:r>
      <w:r w:rsidR="005B50A0" w:rsidRPr="00B347F7">
        <w:rPr>
          <w:lang w:val="cs-CZ"/>
        </w:rPr>
        <w:t xml:space="preserve"> jeho propagaci mezi potenciálními zaměstnanci na území </w:t>
      </w:r>
      <w:r w:rsidR="00F37F25">
        <w:rPr>
          <w:lang w:val="cs-CZ"/>
        </w:rPr>
        <w:t>České republiky a Slovenské republiky</w:t>
      </w:r>
      <w:r w:rsidR="005B50A0" w:rsidRPr="00B347F7">
        <w:rPr>
          <w:lang w:val="cs-CZ"/>
        </w:rPr>
        <w:t xml:space="preserve"> a to zejména (nikoli však </w:t>
      </w:r>
      <w:r w:rsidR="005B50A0" w:rsidRPr="00B347F7">
        <w:rPr>
          <w:lang w:val="cs-CZ"/>
        </w:rPr>
        <w:lastRenderedPageBreak/>
        <w:t>pouze)</w:t>
      </w:r>
      <w:r w:rsidR="00BF266E" w:rsidRPr="00B347F7">
        <w:rPr>
          <w:lang w:val="cs-CZ"/>
        </w:rPr>
        <w:t xml:space="preserve"> </w:t>
      </w:r>
      <w:r w:rsidR="005B50A0" w:rsidRPr="00B347F7">
        <w:rPr>
          <w:lang w:val="cs-CZ"/>
        </w:rPr>
        <w:t>výkon</w:t>
      </w:r>
      <w:r w:rsidR="00292989">
        <w:rPr>
          <w:lang w:val="cs-CZ"/>
        </w:rPr>
        <w:t>em a provedením</w:t>
      </w:r>
      <w:r w:rsidR="000730AE" w:rsidRPr="00B347F7">
        <w:rPr>
          <w:lang w:val="cs-CZ"/>
        </w:rPr>
        <w:t xml:space="preserve"> </w:t>
      </w:r>
      <w:r w:rsidRPr="00B347F7">
        <w:rPr>
          <w:lang w:val="cs-CZ"/>
        </w:rPr>
        <w:t>činnost</w:t>
      </w:r>
      <w:r w:rsidR="000730AE" w:rsidRPr="00B347F7">
        <w:rPr>
          <w:lang w:val="cs-CZ"/>
        </w:rPr>
        <w:t>í</w:t>
      </w:r>
      <w:r w:rsidRPr="00B347F7">
        <w:rPr>
          <w:lang w:val="cs-CZ"/>
        </w:rPr>
        <w:t xml:space="preserve"> specifikovan</w:t>
      </w:r>
      <w:r w:rsidR="000730AE" w:rsidRPr="00B347F7">
        <w:rPr>
          <w:lang w:val="cs-CZ"/>
        </w:rPr>
        <w:t>ých</w:t>
      </w:r>
      <w:r w:rsidRPr="00B347F7">
        <w:rPr>
          <w:lang w:val="cs-CZ"/>
        </w:rPr>
        <w:t xml:space="preserve"> v </w:t>
      </w:r>
      <w:r w:rsidRPr="00B347F7">
        <w:rPr>
          <w:u w:val="single"/>
          <w:lang w:val="cs-CZ"/>
        </w:rPr>
        <w:t xml:space="preserve">příloze č. </w:t>
      </w:r>
      <w:r w:rsidR="000730AE" w:rsidRPr="00B347F7">
        <w:rPr>
          <w:u w:val="single"/>
          <w:lang w:val="cs-CZ"/>
        </w:rPr>
        <w:t>1</w:t>
      </w:r>
      <w:r w:rsidRPr="00B347F7">
        <w:rPr>
          <w:lang w:val="cs-CZ"/>
        </w:rPr>
        <w:t xml:space="preserve"> této smlouvy (dále také „Činnosti“)</w:t>
      </w:r>
      <w:r w:rsidR="005B50A0" w:rsidRPr="00B347F7">
        <w:rPr>
          <w:lang w:val="cs-CZ"/>
        </w:rPr>
        <w:t>,</w:t>
      </w:r>
      <w:r w:rsidR="00B347F7" w:rsidRPr="00B347F7">
        <w:rPr>
          <w:lang w:val="cs-CZ"/>
        </w:rPr>
        <w:t xml:space="preserve"> která pro tyto účely tvoří součást této smlouvy,</w:t>
      </w:r>
      <w:r w:rsidR="005B50A0" w:rsidRPr="00B347F7">
        <w:rPr>
          <w:lang w:val="cs-CZ"/>
        </w:rPr>
        <w:t xml:space="preserve"> a to v rozsahu uvedeném tamtéž</w:t>
      </w:r>
      <w:r w:rsidRPr="00B347F7">
        <w:rPr>
          <w:lang w:val="cs-CZ"/>
        </w:rPr>
        <w:t>.</w:t>
      </w:r>
    </w:p>
    <w:p w:rsidR="00B347F7" w:rsidRDefault="00B347F7" w:rsidP="00C80950">
      <w:pPr>
        <w:ind w:left="720" w:hanging="720"/>
        <w:jc w:val="both"/>
        <w:rPr>
          <w:lang w:val="cs-CZ"/>
        </w:rPr>
      </w:pPr>
    </w:p>
    <w:p w:rsidR="00B347F7" w:rsidRDefault="00B347F7" w:rsidP="00C80950">
      <w:pPr>
        <w:ind w:left="720" w:hanging="720"/>
        <w:jc w:val="both"/>
        <w:rPr>
          <w:lang w:val="cs-CZ"/>
        </w:rPr>
      </w:pPr>
      <w:r>
        <w:rPr>
          <w:lang w:val="cs-CZ"/>
        </w:rPr>
        <w:tab/>
        <w:t>Smluvní strany se dohodly, že</w:t>
      </w:r>
      <w:r w:rsidR="006949F7">
        <w:rPr>
          <w:lang w:val="cs-CZ"/>
        </w:rPr>
        <w:t xml:space="preserve"> výkon</w:t>
      </w:r>
      <w:r>
        <w:rPr>
          <w:lang w:val="cs-CZ"/>
        </w:rPr>
        <w:t xml:space="preserve"> Činnost</w:t>
      </w:r>
      <w:r w:rsidR="006949F7">
        <w:rPr>
          <w:lang w:val="cs-CZ"/>
        </w:rPr>
        <w:t>í</w:t>
      </w:r>
      <w:r>
        <w:rPr>
          <w:lang w:val="cs-CZ"/>
        </w:rPr>
        <w:t xml:space="preserve"> bude probíhat ve dv</w:t>
      </w:r>
      <w:r w:rsidR="006D7131">
        <w:rPr>
          <w:lang w:val="cs-CZ"/>
        </w:rPr>
        <w:t>ou</w:t>
      </w:r>
      <w:r>
        <w:rPr>
          <w:lang w:val="cs-CZ"/>
        </w:rPr>
        <w:t xml:space="preserve"> samostatných částech, a to:</w:t>
      </w:r>
    </w:p>
    <w:p w:rsidR="00B347F7" w:rsidRDefault="00B347F7" w:rsidP="00E47C73">
      <w:pPr>
        <w:ind w:left="1440" w:hanging="720"/>
        <w:jc w:val="both"/>
        <w:rPr>
          <w:lang w:val="cs-CZ"/>
        </w:rPr>
      </w:pPr>
      <w:r w:rsidRPr="00E47C73">
        <w:rPr>
          <w:b/>
          <w:bCs/>
          <w:lang w:val="cs-CZ"/>
        </w:rPr>
        <w:t>a)</w:t>
      </w:r>
      <w:r>
        <w:rPr>
          <w:lang w:val="cs-CZ"/>
        </w:rPr>
        <w:tab/>
      </w:r>
      <w:r w:rsidR="00E47C73">
        <w:rPr>
          <w:lang w:val="cs-CZ"/>
        </w:rPr>
        <w:t>část Činnost</w:t>
      </w:r>
      <w:r w:rsidR="006949F7">
        <w:rPr>
          <w:lang w:val="cs-CZ"/>
        </w:rPr>
        <w:t>í</w:t>
      </w:r>
      <w:r w:rsidR="00E47C73">
        <w:rPr>
          <w:lang w:val="cs-CZ"/>
        </w:rPr>
        <w:t xml:space="preserve"> spočívající v</w:t>
      </w:r>
      <w:r w:rsidR="0092001B">
        <w:rPr>
          <w:lang w:val="cs-CZ"/>
        </w:rPr>
        <w:t> </w:t>
      </w:r>
      <w:r w:rsidR="0092001B" w:rsidRPr="00F37F25">
        <w:rPr>
          <w:lang w:val="cs-CZ"/>
        </w:rPr>
        <w:t xml:space="preserve">bodech </w:t>
      </w:r>
      <w:r w:rsidR="00F37F25">
        <w:rPr>
          <w:lang w:val="cs-CZ"/>
        </w:rPr>
        <w:t>1 a 2</w:t>
      </w:r>
      <w:r>
        <w:rPr>
          <w:lang w:val="cs-CZ"/>
        </w:rPr>
        <w:t>, jak je popsána v příloze č. 1;</w:t>
      </w:r>
      <w:r w:rsidR="00E47C73">
        <w:rPr>
          <w:lang w:val="cs-CZ"/>
        </w:rPr>
        <w:t xml:space="preserve"> tato část Činnost</w:t>
      </w:r>
      <w:r w:rsidR="006949F7">
        <w:rPr>
          <w:lang w:val="cs-CZ"/>
        </w:rPr>
        <w:t>í</w:t>
      </w:r>
      <w:r w:rsidR="00E47C73">
        <w:rPr>
          <w:lang w:val="cs-CZ"/>
        </w:rPr>
        <w:t xml:space="preserve"> bude provedena v období do </w:t>
      </w:r>
      <w:proofErr w:type="gramStart"/>
      <w:r w:rsidR="0092001B" w:rsidRPr="00F37F25">
        <w:rPr>
          <w:lang w:val="cs-CZ"/>
        </w:rPr>
        <w:t>31.07.2023</w:t>
      </w:r>
      <w:proofErr w:type="gramEnd"/>
      <w:r w:rsidR="00E47C73">
        <w:rPr>
          <w:lang w:val="cs-CZ"/>
        </w:rPr>
        <w:t xml:space="preserve"> (dále také „část A Činnost</w:t>
      </w:r>
      <w:r w:rsidR="006949F7">
        <w:rPr>
          <w:lang w:val="cs-CZ"/>
        </w:rPr>
        <w:t>í</w:t>
      </w:r>
      <w:r w:rsidR="00E47C73">
        <w:rPr>
          <w:lang w:val="cs-CZ"/>
        </w:rPr>
        <w:t xml:space="preserve">“); </w:t>
      </w:r>
    </w:p>
    <w:p w:rsidR="00B347F7" w:rsidRDefault="00B347F7" w:rsidP="00E47C73">
      <w:pPr>
        <w:ind w:left="1440" w:hanging="720"/>
        <w:jc w:val="both"/>
        <w:rPr>
          <w:lang w:val="cs-CZ"/>
        </w:rPr>
      </w:pPr>
      <w:r w:rsidRPr="00E47C73">
        <w:rPr>
          <w:b/>
          <w:bCs/>
          <w:lang w:val="cs-CZ"/>
        </w:rPr>
        <w:t>b)</w:t>
      </w:r>
      <w:r>
        <w:rPr>
          <w:lang w:val="cs-CZ"/>
        </w:rPr>
        <w:tab/>
      </w:r>
      <w:r w:rsidR="00E47C73">
        <w:rPr>
          <w:lang w:val="cs-CZ"/>
        </w:rPr>
        <w:t>část Činnost</w:t>
      </w:r>
      <w:r w:rsidR="006949F7">
        <w:rPr>
          <w:lang w:val="cs-CZ"/>
        </w:rPr>
        <w:t>í</w:t>
      </w:r>
      <w:r w:rsidR="00E47C73">
        <w:rPr>
          <w:lang w:val="cs-CZ"/>
        </w:rPr>
        <w:t xml:space="preserve"> spočívající v</w:t>
      </w:r>
      <w:r w:rsidR="00426D25">
        <w:rPr>
          <w:lang w:val="cs-CZ"/>
        </w:rPr>
        <w:t> </w:t>
      </w:r>
      <w:r w:rsidR="00426D25" w:rsidRPr="00F37F25">
        <w:rPr>
          <w:lang w:val="cs-CZ"/>
        </w:rPr>
        <w:t xml:space="preserve">bodu </w:t>
      </w:r>
      <w:r w:rsidR="00F37F25">
        <w:rPr>
          <w:lang w:val="cs-CZ"/>
        </w:rPr>
        <w:t>3</w:t>
      </w:r>
      <w:r>
        <w:rPr>
          <w:lang w:val="cs-CZ"/>
        </w:rPr>
        <w:t>, jak je popsána v příloze č. 1</w:t>
      </w:r>
      <w:r w:rsidR="00E47C73">
        <w:rPr>
          <w:lang w:val="cs-CZ"/>
        </w:rPr>
        <w:t>; tato část Činnost</w:t>
      </w:r>
      <w:r w:rsidR="006949F7">
        <w:rPr>
          <w:lang w:val="cs-CZ"/>
        </w:rPr>
        <w:t>í</w:t>
      </w:r>
      <w:r w:rsidR="00E47C73">
        <w:rPr>
          <w:lang w:val="cs-CZ"/>
        </w:rPr>
        <w:t xml:space="preserve"> bude provedena v období od </w:t>
      </w:r>
      <w:r w:rsidR="00426D25" w:rsidRPr="00F37F25">
        <w:rPr>
          <w:lang w:val="cs-CZ"/>
        </w:rPr>
        <w:t>srpna 2023</w:t>
      </w:r>
      <w:r w:rsidR="00E47C73" w:rsidRPr="00F37F25">
        <w:rPr>
          <w:lang w:val="cs-CZ"/>
        </w:rPr>
        <w:t xml:space="preserve"> do </w:t>
      </w:r>
      <w:r w:rsidR="00BD7F33">
        <w:rPr>
          <w:lang w:val="cs-CZ"/>
        </w:rPr>
        <w:t>prosince</w:t>
      </w:r>
      <w:r w:rsidR="00426D25" w:rsidRPr="00F37F25">
        <w:rPr>
          <w:lang w:val="cs-CZ"/>
        </w:rPr>
        <w:t xml:space="preserve"> 2023</w:t>
      </w:r>
      <w:r w:rsidR="00E47C73">
        <w:rPr>
          <w:lang w:val="cs-CZ"/>
        </w:rPr>
        <w:t xml:space="preserve"> (dále také „část B Činnost</w:t>
      </w:r>
      <w:r w:rsidR="006949F7">
        <w:rPr>
          <w:lang w:val="cs-CZ"/>
        </w:rPr>
        <w:t>í</w:t>
      </w:r>
      <w:r w:rsidR="00E47C73">
        <w:rPr>
          <w:lang w:val="cs-CZ"/>
        </w:rPr>
        <w:t xml:space="preserve">“). </w:t>
      </w:r>
    </w:p>
    <w:p w:rsidR="003154D1" w:rsidRDefault="003154D1" w:rsidP="00E47C73">
      <w:pPr>
        <w:ind w:left="1440" w:hanging="720"/>
        <w:jc w:val="both"/>
        <w:rPr>
          <w:highlight w:val="yellow"/>
          <w:lang w:val="cs-CZ"/>
        </w:rPr>
      </w:pPr>
    </w:p>
    <w:p w:rsidR="003154D1" w:rsidRPr="00F37F25" w:rsidRDefault="003154D1" w:rsidP="003154D1">
      <w:pPr>
        <w:ind w:left="709" w:firstLine="11"/>
        <w:jc w:val="both"/>
        <w:rPr>
          <w:lang w:val="cs-CZ"/>
        </w:rPr>
      </w:pPr>
      <w:r w:rsidRPr="00F37F25">
        <w:rPr>
          <w:lang w:val="cs-CZ"/>
        </w:rPr>
        <w:t>Smluvní strany činí nesporným, že příloha č. 1 obsahuje rovněž jejich dohodu ve vztahu ke způsobu provádění či poskytování Činností, jejich akceptace</w:t>
      </w:r>
      <w:r w:rsidR="006D7131">
        <w:rPr>
          <w:lang w:val="cs-CZ"/>
        </w:rPr>
        <w:t>.</w:t>
      </w:r>
      <w:r w:rsidRPr="00F37F25">
        <w:rPr>
          <w:lang w:val="cs-CZ"/>
        </w:rPr>
        <w:t xml:space="preserve"> </w:t>
      </w:r>
    </w:p>
    <w:p w:rsidR="00C80950" w:rsidRPr="007A7B3A" w:rsidRDefault="00C80950" w:rsidP="00C80950">
      <w:pPr>
        <w:ind w:left="720" w:hanging="720"/>
        <w:jc w:val="both"/>
        <w:rPr>
          <w:highlight w:val="yellow"/>
          <w:lang w:val="cs-CZ"/>
        </w:rPr>
      </w:pPr>
    </w:p>
    <w:p w:rsidR="00735AC3" w:rsidRPr="00B347F7" w:rsidRDefault="00C80950" w:rsidP="000730AE">
      <w:pPr>
        <w:ind w:left="720" w:hanging="720"/>
        <w:jc w:val="both"/>
        <w:rPr>
          <w:rFonts w:cs="Times New Roman"/>
          <w:b/>
          <w:lang w:val="cs-CZ"/>
        </w:rPr>
      </w:pPr>
      <w:r w:rsidRPr="00B347F7">
        <w:rPr>
          <w:b/>
          <w:lang w:val="cs-CZ"/>
        </w:rPr>
        <w:t>2.</w:t>
      </w:r>
      <w:r w:rsidRPr="00B347F7">
        <w:rPr>
          <w:b/>
          <w:lang w:val="cs-CZ"/>
        </w:rPr>
        <w:tab/>
      </w:r>
      <w:r w:rsidRPr="00B347F7">
        <w:rPr>
          <w:rFonts w:cs="Times New Roman"/>
          <w:lang w:val="cs-CZ"/>
        </w:rPr>
        <w:t xml:space="preserve">Smluvní strany se dohodly, že </w:t>
      </w:r>
      <w:r w:rsidR="000730AE" w:rsidRPr="00B347F7">
        <w:rPr>
          <w:rFonts w:cs="Times New Roman"/>
          <w:lang w:val="cs-CZ"/>
        </w:rPr>
        <w:t xml:space="preserve">Zájemce je oprávněn sjednat </w:t>
      </w:r>
      <w:r w:rsidR="005B50A0" w:rsidRPr="00B347F7">
        <w:rPr>
          <w:rFonts w:cs="Times New Roman"/>
          <w:lang w:val="cs-CZ"/>
        </w:rPr>
        <w:t xml:space="preserve">si </w:t>
      </w:r>
      <w:r w:rsidR="000730AE" w:rsidRPr="00B347F7">
        <w:rPr>
          <w:rFonts w:cs="Times New Roman"/>
          <w:lang w:val="cs-CZ"/>
        </w:rPr>
        <w:t xml:space="preserve">výkon Činností </w:t>
      </w:r>
      <w:r w:rsidR="005B50A0" w:rsidRPr="00B347F7">
        <w:rPr>
          <w:rFonts w:cs="Times New Roman"/>
          <w:lang w:val="cs-CZ"/>
        </w:rPr>
        <w:t xml:space="preserve">také </w:t>
      </w:r>
      <w:r w:rsidR="000730AE" w:rsidRPr="00B347F7">
        <w:rPr>
          <w:rFonts w:cs="Times New Roman"/>
          <w:lang w:val="cs-CZ"/>
        </w:rPr>
        <w:t>prostřednictvím dalších osob, odlišných od Partnera a</w:t>
      </w:r>
      <w:r w:rsidR="005B50A0" w:rsidRPr="00B347F7">
        <w:rPr>
          <w:rFonts w:cs="Times New Roman"/>
          <w:lang w:val="cs-CZ"/>
        </w:rPr>
        <w:t xml:space="preserve"> Dodavatelů</w:t>
      </w:r>
      <w:r w:rsidR="000730AE" w:rsidRPr="00B347F7">
        <w:rPr>
          <w:rFonts w:cs="Times New Roman"/>
          <w:lang w:val="cs-CZ"/>
        </w:rPr>
        <w:t>; výkon Činností tak v tomto smyslu není sjednáván jako exkluzivní.</w:t>
      </w:r>
    </w:p>
    <w:p w:rsidR="000730AE" w:rsidRPr="007A7B3A" w:rsidRDefault="000730AE" w:rsidP="00C80950">
      <w:pPr>
        <w:ind w:left="720" w:hanging="720"/>
        <w:jc w:val="both"/>
        <w:rPr>
          <w:rFonts w:cs="Times New Roman"/>
          <w:highlight w:val="yellow"/>
          <w:lang w:val="cs-CZ"/>
        </w:rPr>
      </w:pPr>
    </w:p>
    <w:p w:rsidR="000730AE" w:rsidRPr="00735AC3" w:rsidRDefault="000730AE" w:rsidP="000730AE">
      <w:pPr>
        <w:ind w:left="720" w:hanging="720"/>
        <w:jc w:val="both"/>
        <w:rPr>
          <w:rFonts w:cs="Times New Roman"/>
          <w:b/>
          <w:lang w:val="cs-CZ"/>
        </w:rPr>
      </w:pPr>
      <w:r w:rsidRPr="00B347F7">
        <w:rPr>
          <w:b/>
          <w:lang w:val="cs-CZ"/>
        </w:rPr>
        <w:t>3.</w:t>
      </w:r>
      <w:r w:rsidRPr="00B347F7">
        <w:rPr>
          <w:b/>
          <w:lang w:val="cs-CZ"/>
        </w:rPr>
        <w:tab/>
      </w:r>
      <w:r w:rsidRPr="00B347F7">
        <w:rPr>
          <w:rFonts w:cs="Times New Roman"/>
          <w:lang w:val="cs-CZ"/>
        </w:rPr>
        <w:t>Smluvní strany se dohodly, že Partner je oprávněn výkon Činností zajišťovat také pro třetí osoby</w:t>
      </w:r>
      <w:r w:rsidR="005B50A0" w:rsidRPr="00B347F7">
        <w:rPr>
          <w:rFonts w:cs="Times New Roman"/>
          <w:lang w:val="cs-CZ"/>
        </w:rPr>
        <w:t xml:space="preserve"> odlišných od Zájemce</w:t>
      </w:r>
      <w:r w:rsidRPr="00B347F7">
        <w:rPr>
          <w:rFonts w:cs="Times New Roman"/>
          <w:lang w:val="cs-CZ"/>
        </w:rPr>
        <w:t>, které v rámci zdravotního systému České republiky poskytuji zdravotní péči; výkon Činností tak v tomto smyslu není sjednáván jako exkluzivní.</w:t>
      </w:r>
    </w:p>
    <w:p w:rsidR="00C80950" w:rsidRPr="00412F0E" w:rsidRDefault="00C80950" w:rsidP="00C80950">
      <w:pPr>
        <w:ind w:left="720" w:hanging="720"/>
        <w:jc w:val="both"/>
        <w:rPr>
          <w:rFonts w:cs="Times New Roman"/>
          <w:lang w:val="cs-CZ"/>
        </w:rPr>
      </w:pPr>
      <w:r w:rsidRPr="00412F0E">
        <w:rPr>
          <w:rFonts w:cs="Times New Roman"/>
          <w:lang w:val="cs-CZ"/>
        </w:rPr>
        <w:t xml:space="preserve"> </w:t>
      </w:r>
    </w:p>
    <w:p w:rsidR="004A3904" w:rsidRDefault="00540561" w:rsidP="00540561">
      <w:pPr>
        <w:jc w:val="center"/>
        <w:rPr>
          <w:b/>
          <w:lang w:val="cs-CZ"/>
        </w:rPr>
      </w:pPr>
      <w:r>
        <w:rPr>
          <w:b/>
          <w:lang w:val="cs-CZ"/>
        </w:rPr>
        <w:t>I</w:t>
      </w:r>
      <w:r w:rsidR="00031D64">
        <w:rPr>
          <w:b/>
          <w:lang w:val="cs-CZ"/>
        </w:rPr>
        <w:t>II</w:t>
      </w:r>
      <w:r>
        <w:rPr>
          <w:b/>
          <w:lang w:val="cs-CZ"/>
        </w:rPr>
        <w:t>.</w:t>
      </w:r>
    </w:p>
    <w:p w:rsidR="00890DA4" w:rsidRDefault="00890DA4" w:rsidP="00540561">
      <w:pPr>
        <w:jc w:val="center"/>
        <w:rPr>
          <w:b/>
          <w:lang w:val="cs-CZ"/>
        </w:rPr>
      </w:pPr>
    </w:p>
    <w:p w:rsidR="00890DA4" w:rsidRPr="00B347F7" w:rsidRDefault="00890DA4" w:rsidP="00890DA4">
      <w:pPr>
        <w:ind w:left="720" w:hanging="720"/>
        <w:jc w:val="both"/>
        <w:rPr>
          <w:lang w:val="cs-CZ"/>
        </w:rPr>
      </w:pPr>
      <w:r w:rsidRPr="00B347F7">
        <w:rPr>
          <w:b/>
          <w:lang w:val="cs-CZ"/>
        </w:rPr>
        <w:t>1.</w:t>
      </w:r>
      <w:r w:rsidRPr="00B347F7">
        <w:rPr>
          <w:b/>
          <w:lang w:val="cs-CZ"/>
        </w:rPr>
        <w:tab/>
      </w:r>
      <w:r w:rsidRPr="00B347F7">
        <w:rPr>
          <w:lang w:val="cs-CZ"/>
        </w:rPr>
        <w:t>Smluvní strany se dohodly, že při plnění povinností vyplývajících z této smlouvy si</w:t>
      </w:r>
      <w:r w:rsidR="00B347F7" w:rsidRPr="00B347F7">
        <w:rPr>
          <w:lang w:val="cs-CZ"/>
        </w:rPr>
        <w:t xml:space="preserve"> bez zbytečného odkladu</w:t>
      </w:r>
      <w:r w:rsidRPr="00B347F7">
        <w:rPr>
          <w:lang w:val="cs-CZ"/>
        </w:rPr>
        <w:t xml:space="preserve"> poskytnou </w:t>
      </w:r>
      <w:r w:rsidR="00B347F7" w:rsidRPr="00B347F7">
        <w:rPr>
          <w:lang w:val="cs-CZ"/>
        </w:rPr>
        <w:t xml:space="preserve">rozumně </w:t>
      </w:r>
      <w:proofErr w:type="spellStart"/>
      <w:r w:rsidR="00B347F7" w:rsidRPr="00B347F7">
        <w:rPr>
          <w:lang w:val="cs-CZ"/>
        </w:rPr>
        <w:t>požadovatelnou</w:t>
      </w:r>
      <w:proofErr w:type="spellEnd"/>
      <w:r w:rsidR="00B347F7" w:rsidRPr="00B347F7">
        <w:rPr>
          <w:lang w:val="cs-CZ"/>
        </w:rPr>
        <w:t xml:space="preserve"> a </w:t>
      </w:r>
      <w:r w:rsidRPr="00B347F7">
        <w:rPr>
          <w:lang w:val="cs-CZ"/>
        </w:rPr>
        <w:t>potřebnou součinnost</w:t>
      </w:r>
      <w:r w:rsidR="006949F7">
        <w:rPr>
          <w:lang w:val="cs-CZ"/>
        </w:rPr>
        <w:t xml:space="preserve"> tak, aby povinnosti smluvních stran vyplývající z této smlouvy mohly být splněny řádně a včas.</w:t>
      </w:r>
    </w:p>
    <w:p w:rsidR="00890DA4" w:rsidRPr="007A7B3A" w:rsidRDefault="00890DA4" w:rsidP="00890DA4">
      <w:pPr>
        <w:ind w:left="720" w:hanging="720"/>
        <w:jc w:val="both"/>
        <w:rPr>
          <w:highlight w:val="yellow"/>
          <w:lang w:val="cs-CZ"/>
        </w:rPr>
      </w:pPr>
    </w:p>
    <w:p w:rsidR="00890DA4" w:rsidRPr="001C136B" w:rsidRDefault="00890DA4" w:rsidP="00890DA4">
      <w:pPr>
        <w:ind w:left="720" w:hanging="720"/>
        <w:jc w:val="both"/>
        <w:rPr>
          <w:lang w:val="cs-CZ"/>
        </w:rPr>
      </w:pPr>
      <w:r w:rsidRPr="001C136B">
        <w:rPr>
          <w:b/>
          <w:lang w:val="cs-CZ"/>
        </w:rPr>
        <w:t>2.</w:t>
      </w:r>
      <w:r w:rsidRPr="001C136B">
        <w:rPr>
          <w:b/>
          <w:lang w:val="cs-CZ"/>
        </w:rPr>
        <w:tab/>
      </w:r>
      <w:r w:rsidRPr="001C136B">
        <w:rPr>
          <w:lang w:val="cs-CZ"/>
        </w:rPr>
        <w:t xml:space="preserve">Smluvní strany se dohodly, že Partner </w:t>
      </w:r>
      <w:r w:rsidR="00735AC3" w:rsidRPr="001C136B">
        <w:rPr>
          <w:lang w:val="cs-CZ"/>
        </w:rPr>
        <w:t xml:space="preserve">bude </w:t>
      </w:r>
      <w:r w:rsidRPr="001C136B">
        <w:rPr>
          <w:lang w:val="cs-CZ"/>
        </w:rPr>
        <w:t>zejména (nikoli však pouze):</w:t>
      </w:r>
    </w:p>
    <w:p w:rsidR="00DB6299" w:rsidRPr="001C136B" w:rsidRDefault="00890DA4" w:rsidP="000730AE">
      <w:pPr>
        <w:ind w:left="1440" w:hanging="720"/>
        <w:jc w:val="both"/>
        <w:rPr>
          <w:rFonts w:ascii="Calibri" w:hAnsi="Calibri" w:cs="Calibri"/>
          <w:lang w:val="cs-CZ"/>
        </w:rPr>
      </w:pPr>
      <w:r w:rsidRPr="001C136B">
        <w:rPr>
          <w:rFonts w:cs="Times New Roman"/>
          <w:b/>
          <w:lang w:val="cs-CZ"/>
        </w:rPr>
        <w:t>a)</w:t>
      </w:r>
      <w:r w:rsidRPr="001C136B">
        <w:rPr>
          <w:rFonts w:cs="Times New Roman"/>
          <w:b/>
          <w:lang w:val="cs-CZ"/>
        </w:rPr>
        <w:tab/>
      </w:r>
      <w:r w:rsidR="00735AC3" w:rsidRPr="001C136B">
        <w:rPr>
          <w:lang w:val="cs-CZ"/>
        </w:rPr>
        <w:t xml:space="preserve">při výkonu </w:t>
      </w:r>
      <w:r w:rsidR="00F74188">
        <w:rPr>
          <w:lang w:val="cs-CZ"/>
        </w:rPr>
        <w:t xml:space="preserve">a provádění </w:t>
      </w:r>
      <w:r w:rsidR="00735AC3" w:rsidRPr="001C136B">
        <w:rPr>
          <w:lang w:val="cs-CZ"/>
        </w:rPr>
        <w:t xml:space="preserve">Činností </w:t>
      </w:r>
      <w:r w:rsidR="00DB6299" w:rsidRPr="001C136B">
        <w:rPr>
          <w:rFonts w:ascii="Calibri" w:hAnsi="Calibri" w:cs="Calibri"/>
          <w:lang w:val="cs-CZ"/>
        </w:rPr>
        <w:t>dbát platných právních předpisů;</w:t>
      </w:r>
    </w:p>
    <w:p w:rsidR="00DB6299" w:rsidRPr="001C136B" w:rsidRDefault="00DB6299" w:rsidP="00DB6299">
      <w:pPr>
        <w:ind w:left="1440" w:hanging="720"/>
        <w:jc w:val="both"/>
        <w:rPr>
          <w:rFonts w:ascii="Calibri" w:hAnsi="Calibri" w:cs="Calibri"/>
          <w:lang w:val="cs-CZ"/>
        </w:rPr>
      </w:pPr>
      <w:r w:rsidRPr="001C136B">
        <w:rPr>
          <w:rFonts w:ascii="Calibri" w:hAnsi="Calibri" w:cs="Calibri"/>
          <w:b/>
          <w:lang w:val="cs-CZ"/>
        </w:rPr>
        <w:t>b)</w:t>
      </w:r>
      <w:r w:rsidRPr="001C136B">
        <w:rPr>
          <w:rFonts w:ascii="Calibri" w:hAnsi="Calibri" w:cs="Calibri"/>
          <w:lang w:val="cs-CZ"/>
        </w:rPr>
        <w:tab/>
      </w:r>
      <w:r w:rsidR="00735AC3" w:rsidRPr="001C136B">
        <w:rPr>
          <w:lang w:val="cs-CZ"/>
        </w:rPr>
        <w:t>při výkonu</w:t>
      </w:r>
      <w:r w:rsidR="00F74188">
        <w:rPr>
          <w:lang w:val="cs-CZ"/>
        </w:rPr>
        <w:t xml:space="preserve"> a provádění</w:t>
      </w:r>
      <w:r w:rsidR="00735AC3" w:rsidRPr="001C136B">
        <w:rPr>
          <w:lang w:val="cs-CZ"/>
        </w:rPr>
        <w:t xml:space="preserve"> Činností </w:t>
      </w:r>
      <w:r w:rsidRPr="001C136B">
        <w:rPr>
          <w:rFonts w:ascii="Calibri" w:hAnsi="Calibri" w:cs="Calibri"/>
          <w:lang w:val="cs-CZ"/>
        </w:rPr>
        <w:t>dbát pokynů, které mu udělí Zájemce;</w:t>
      </w:r>
    </w:p>
    <w:p w:rsidR="00DB6299" w:rsidRPr="001C136B" w:rsidRDefault="00DB6299" w:rsidP="00735AC3">
      <w:pPr>
        <w:ind w:left="1440" w:hanging="720"/>
        <w:jc w:val="both"/>
        <w:rPr>
          <w:rFonts w:ascii="Calibri" w:hAnsi="Calibri" w:cs="Calibri"/>
          <w:lang w:val="cs-CZ"/>
        </w:rPr>
      </w:pPr>
      <w:r w:rsidRPr="001C136B">
        <w:rPr>
          <w:rFonts w:ascii="Calibri" w:hAnsi="Calibri" w:cs="Calibri"/>
          <w:b/>
          <w:lang w:val="cs-CZ"/>
        </w:rPr>
        <w:t>c)</w:t>
      </w:r>
      <w:r w:rsidRPr="001C136B">
        <w:rPr>
          <w:rFonts w:ascii="Calibri" w:hAnsi="Calibri" w:cs="Calibri"/>
          <w:lang w:val="cs-CZ"/>
        </w:rPr>
        <w:tab/>
      </w:r>
      <w:r w:rsidR="00735AC3" w:rsidRPr="001C136B">
        <w:rPr>
          <w:lang w:val="cs-CZ"/>
        </w:rPr>
        <w:t>při výkonu</w:t>
      </w:r>
      <w:r w:rsidR="00F74188">
        <w:rPr>
          <w:lang w:val="cs-CZ"/>
        </w:rPr>
        <w:t xml:space="preserve"> a provádění </w:t>
      </w:r>
      <w:r w:rsidR="00735AC3" w:rsidRPr="001C136B">
        <w:rPr>
          <w:lang w:val="cs-CZ"/>
        </w:rPr>
        <w:t xml:space="preserve">Činností </w:t>
      </w:r>
      <w:r w:rsidRPr="001C136B">
        <w:rPr>
          <w:rFonts w:ascii="Calibri" w:hAnsi="Calibri" w:cs="Calibri"/>
          <w:lang w:val="cs-CZ"/>
        </w:rPr>
        <w:t>dbát dobrého jmén</w:t>
      </w:r>
      <w:r w:rsidR="000730AE" w:rsidRPr="001C136B">
        <w:rPr>
          <w:rFonts w:ascii="Calibri" w:hAnsi="Calibri" w:cs="Calibri"/>
          <w:lang w:val="cs-CZ"/>
        </w:rPr>
        <w:t>a</w:t>
      </w:r>
      <w:r w:rsidRPr="001C136B">
        <w:rPr>
          <w:rFonts w:ascii="Calibri" w:hAnsi="Calibri" w:cs="Calibri"/>
          <w:lang w:val="cs-CZ"/>
        </w:rPr>
        <w:t xml:space="preserve"> Zájemce</w:t>
      </w:r>
      <w:r w:rsidR="000730AE" w:rsidRPr="001C136B">
        <w:rPr>
          <w:rFonts w:ascii="Calibri" w:hAnsi="Calibri" w:cs="Calibri"/>
          <w:lang w:val="cs-CZ"/>
        </w:rPr>
        <w:t>;</w:t>
      </w:r>
    </w:p>
    <w:p w:rsidR="00031D64" w:rsidRDefault="00DB6299" w:rsidP="00DB6299">
      <w:pPr>
        <w:ind w:left="1440" w:hanging="720"/>
        <w:jc w:val="both"/>
        <w:rPr>
          <w:rFonts w:ascii="Calibri" w:hAnsi="Calibri" w:cs="Calibri"/>
          <w:lang w:val="cs-CZ"/>
        </w:rPr>
      </w:pPr>
      <w:r w:rsidRPr="001C136B">
        <w:rPr>
          <w:rFonts w:ascii="Calibri" w:hAnsi="Calibri" w:cs="Calibri"/>
          <w:b/>
          <w:lang w:val="cs-CZ"/>
        </w:rPr>
        <w:t>d)</w:t>
      </w:r>
      <w:r w:rsidRPr="001C136B">
        <w:rPr>
          <w:rFonts w:ascii="Calibri" w:hAnsi="Calibri" w:cs="Calibri"/>
          <w:lang w:val="cs-CZ"/>
        </w:rPr>
        <w:tab/>
      </w:r>
      <w:r w:rsidR="00031D64" w:rsidRPr="001C136B">
        <w:rPr>
          <w:rFonts w:ascii="Calibri" w:hAnsi="Calibri" w:cs="Calibri"/>
          <w:lang w:val="cs-CZ"/>
        </w:rPr>
        <w:t>Zájemci bez zbytečného odkladu poskytovat informace o provádění Činností;</w:t>
      </w:r>
    </w:p>
    <w:p w:rsidR="00F74188" w:rsidRPr="00F74188" w:rsidRDefault="00F74188" w:rsidP="00DB6299">
      <w:pPr>
        <w:ind w:left="1440" w:hanging="720"/>
        <w:jc w:val="both"/>
        <w:rPr>
          <w:rFonts w:ascii="Calibri" w:hAnsi="Calibri" w:cs="Calibri"/>
          <w:bCs/>
          <w:lang w:val="cs-CZ"/>
        </w:rPr>
      </w:pPr>
      <w:r>
        <w:rPr>
          <w:rFonts w:ascii="Calibri" w:hAnsi="Calibri" w:cs="Calibri"/>
          <w:b/>
          <w:lang w:val="cs-CZ"/>
        </w:rPr>
        <w:t>e)</w:t>
      </w:r>
      <w:r>
        <w:rPr>
          <w:rFonts w:ascii="Calibri" w:hAnsi="Calibri" w:cs="Calibri"/>
          <w:b/>
          <w:lang w:val="cs-CZ"/>
        </w:rPr>
        <w:tab/>
      </w:r>
      <w:r>
        <w:rPr>
          <w:rFonts w:ascii="Calibri" w:hAnsi="Calibri" w:cs="Calibri"/>
          <w:bCs/>
          <w:lang w:val="cs-CZ"/>
        </w:rPr>
        <w:t xml:space="preserve">při výkonu a provádění Činností dbát toho, aby byla ošetřena práva třetích osob, tj. aby zejména byly získány potřebné licence, souhlasy apod., je-li jich třeba; </w:t>
      </w:r>
    </w:p>
    <w:p w:rsidR="00890DA4" w:rsidRPr="001C136B" w:rsidRDefault="00890DA4" w:rsidP="00DB6299">
      <w:pPr>
        <w:ind w:left="720"/>
        <w:jc w:val="both"/>
        <w:rPr>
          <w:rFonts w:cstheme="minorHAnsi"/>
          <w:b/>
          <w:lang w:val="cs-CZ"/>
        </w:rPr>
      </w:pPr>
    </w:p>
    <w:p w:rsidR="00890DA4" w:rsidRPr="001C136B" w:rsidRDefault="00890DA4" w:rsidP="00890DA4">
      <w:pPr>
        <w:ind w:left="720" w:hanging="720"/>
        <w:jc w:val="both"/>
        <w:rPr>
          <w:lang w:val="cs-CZ"/>
        </w:rPr>
      </w:pPr>
      <w:r w:rsidRPr="001C136B">
        <w:rPr>
          <w:b/>
          <w:lang w:val="cs-CZ"/>
        </w:rPr>
        <w:t>3.</w:t>
      </w:r>
      <w:r w:rsidRPr="001C136B">
        <w:rPr>
          <w:b/>
          <w:lang w:val="cs-CZ"/>
        </w:rPr>
        <w:tab/>
      </w:r>
      <w:r w:rsidRPr="001C136B">
        <w:rPr>
          <w:lang w:val="cs-CZ"/>
        </w:rPr>
        <w:t>Smluvní strany se dohodly, že Zájemce na základě této smlouvy bude zejména (nikoli však pouze)</w:t>
      </w:r>
      <w:r w:rsidR="006D7131">
        <w:rPr>
          <w:lang w:val="cs-CZ"/>
        </w:rPr>
        <w:t xml:space="preserve"> povinen</w:t>
      </w:r>
      <w:r w:rsidRPr="001C136B">
        <w:rPr>
          <w:lang w:val="cs-CZ"/>
        </w:rPr>
        <w:t>:</w:t>
      </w:r>
    </w:p>
    <w:p w:rsidR="00890DA4" w:rsidRPr="001C136B" w:rsidRDefault="00890DA4" w:rsidP="00031D64">
      <w:pPr>
        <w:ind w:left="1440" w:hanging="720"/>
        <w:jc w:val="both"/>
        <w:rPr>
          <w:rFonts w:cs="Times New Roman"/>
          <w:lang w:val="cs-CZ"/>
        </w:rPr>
      </w:pPr>
      <w:r w:rsidRPr="001C136B">
        <w:rPr>
          <w:rFonts w:cs="Times New Roman"/>
          <w:b/>
          <w:lang w:val="cs-CZ"/>
        </w:rPr>
        <w:t>a)</w:t>
      </w:r>
      <w:r w:rsidRPr="001C136B">
        <w:rPr>
          <w:rFonts w:cs="Times New Roman"/>
          <w:b/>
          <w:lang w:val="cs-CZ"/>
        </w:rPr>
        <w:tab/>
      </w:r>
      <w:r w:rsidR="000730AE" w:rsidRPr="001C136B">
        <w:rPr>
          <w:rFonts w:cs="Times New Roman"/>
          <w:lang w:val="cs-CZ"/>
        </w:rPr>
        <w:t xml:space="preserve">poskytnout </w:t>
      </w:r>
      <w:r w:rsidR="006D7131">
        <w:rPr>
          <w:rFonts w:cs="Times New Roman"/>
          <w:lang w:val="cs-CZ"/>
        </w:rPr>
        <w:t>Partnerovi</w:t>
      </w:r>
      <w:r w:rsidR="001C136B">
        <w:rPr>
          <w:rFonts w:cs="Times New Roman"/>
          <w:lang w:val="cs-CZ"/>
        </w:rPr>
        <w:t xml:space="preserve"> </w:t>
      </w:r>
      <w:r w:rsidR="00031D64" w:rsidRPr="001C136B">
        <w:rPr>
          <w:rFonts w:cs="Times New Roman"/>
          <w:lang w:val="cs-CZ"/>
        </w:rPr>
        <w:t>řádně a včas informace a podklady nezbytné k tomu, aby Činnosti mohly být vykonávány tak, jak je sjednáno v odst. 2 tohoto článku</w:t>
      </w:r>
      <w:r w:rsidRPr="001C136B">
        <w:rPr>
          <w:rFonts w:cs="Times New Roman"/>
          <w:lang w:val="cs-CZ"/>
        </w:rPr>
        <w:t>;</w:t>
      </w:r>
    </w:p>
    <w:p w:rsidR="003154D1" w:rsidRDefault="00890DA4" w:rsidP="00292989">
      <w:pPr>
        <w:ind w:left="1440" w:hanging="720"/>
        <w:jc w:val="both"/>
        <w:rPr>
          <w:rFonts w:cs="Times New Roman"/>
          <w:lang w:val="cs-CZ"/>
        </w:rPr>
      </w:pPr>
      <w:r w:rsidRPr="001C136B">
        <w:rPr>
          <w:rFonts w:cs="Times New Roman"/>
          <w:b/>
          <w:lang w:val="cs-CZ"/>
        </w:rPr>
        <w:lastRenderedPageBreak/>
        <w:t>b)</w:t>
      </w:r>
      <w:r w:rsidRPr="001C136B">
        <w:rPr>
          <w:rFonts w:cs="Times New Roman"/>
          <w:b/>
          <w:lang w:val="cs-CZ"/>
        </w:rPr>
        <w:tab/>
      </w:r>
      <w:r w:rsidR="006949F7">
        <w:rPr>
          <w:rFonts w:cs="Times New Roman"/>
          <w:bCs/>
          <w:lang w:val="cs-CZ"/>
        </w:rPr>
        <w:t xml:space="preserve">zajistit </w:t>
      </w:r>
      <w:r w:rsidR="00292989">
        <w:rPr>
          <w:rFonts w:cs="Times New Roman"/>
          <w:lang w:val="cs-CZ"/>
        </w:rPr>
        <w:t xml:space="preserve">tzv. tváře kampaně, tj. zaměstnance Zájemce, kteří budou ochotni sdělit prostřednictvím médií, sociálních sítí apod. svou zkušenost s příchodem na </w:t>
      </w:r>
      <w:r w:rsidR="00F37F25">
        <w:rPr>
          <w:rFonts w:cs="Times New Roman"/>
          <w:lang w:val="cs-CZ"/>
        </w:rPr>
        <w:t>Opavsko</w:t>
      </w:r>
      <w:r w:rsidR="00292989">
        <w:rPr>
          <w:rFonts w:cs="Times New Roman"/>
          <w:lang w:val="cs-CZ"/>
        </w:rPr>
        <w:t xml:space="preserve">, se životem tam a s prací u Zájemce, a to včetně zajištění všech nezbytných práv k tomu, aby </w:t>
      </w:r>
      <w:r w:rsidR="003154D1">
        <w:rPr>
          <w:rFonts w:cs="Times New Roman"/>
          <w:lang w:val="cs-CZ"/>
        </w:rPr>
        <w:t>takovéto sdělení mohlo být veřejně šířeno;</w:t>
      </w:r>
    </w:p>
    <w:p w:rsidR="00F74188" w:rsidRPr="00F74188" w:rsidRDefault="003154D1" w:rsidP="00292989">
      <w:pPr>
        <w:ind w:left="1440" w:hanging="720"/>
        <w:jc w:val="both"/>
        <w:rPr>
          <w:rFonts w:cs="Times New Roman"/>
          <w:bCs/>
          <w:lang w:val="cs-CZ"/>
        </w:rPr>
      </w:pPr>
      <w:r>
        <w:rPr>
          <w:rFonts w:cs="Times New Roman"/>
          <w:b/>
          <w:lang w:val="cs-CZ"/>
        </w:rPr>
        <w:t>c)</w:t>
      </w:r>
      <w:r>
        <w:rPr>
          <w:rFonts w:cs="Times New Roman"/>
          <w:b/>
          <w:lang w:val="cs-CZ"/>
        </w:rPr>
        <w:tab/>
      </w:r>
      <w:r w:rsidR="00F74188">
        <w:rPr>
          <w:rFonts w:cs="Times New Roman"/>
          <w:bCs/>
          <w:lang w:val="cs-CZ"/>
        </w:rPr>
        <w:t xml:space="preserve">zajistit, aby při poskytování všech podkladů apod. </w:t>
      </w:r>
      <w:r w:rsidR="00F74188">
        <w:rPr>
          <w:rFonts w:ascii="Calibri" w:hAnsi="Calibri" w:cs="Calibri"/>
          <w:bCs/>
          <w:lang w:val="cs-CZ"/>
        </w:rPr>
        <w:t>ošetření práv třetích osob, tj. aby zejména byly získány potřebné licence, souhlasy apod., je-li jich třeba;</w:t>
      </w:r>
      <w:r w:rsidR="00F74188">
        <w:rPr>
          <w:rFonts w:cs="Times New Roman"/>
          <w:bCs/>
          <w:lang w:val="cs-CZ"/>
        </w:rPr>
        <w:t xml:space="preserve"> </w:t>
      </w:r>
    </w:p>
    <w:p w:rsidR="006949F7" w:rsidRDefault="006949F7" w:rsidP="00031D64">
      <w:pPr>
        <w:ind w:left="720" w:hanging="720"/>
        <w:jc w:val="both"/>
        <w:rPr>
          <w:b/>
          <w:lang w:val="cs-CZ"/>
        </w:rPr>
      </w:pPr>
    </w:p>
    <w:p w:rsidR="006949F7" w:rsidRDefault="006949F7" w:rsidP="00031D64">
      <w:pPr>
        <w:ind w:left="720" w:hanging="720"/>
        <w:jc w:val="both"/>
        <w:rPr>
          <w:bCs/>
          <w:lang w:val="cs-CZ"/>
        </w:rPr>
      </w:pPr>
      <w:r>
        <w:rPr>
          <w:b/>
          <w:lang w:val="cs-CZ"/>
        </w:rPr>
        <w:t>4.</w:t>
      </w:r>
      <w:r>
        <w:rPr>
          <w:b/>
          <w:lang w:val="cs-CZ"/>
        </w:rPr>
        <w:tab/>
      </w:r>
      <w:r>
        <w:rPr>
          <w:bCs/>
          <w:lang w:val="cs-CZ"/>
        </w:rPr>
        <w:t>Smluvní strany se dohodly, že Činnosti budou vykonávány a prováděny v obvyklé kvalitě.</w:t>
      </w:r>
    </w:p>
    <w:p w:rsidR="00890DA4" w:rsidRDefault="00890DA4" w:rsidP="00540561">
      <w:pPr>
        <w:jc w:val="center"/>
        <w:rPr>
          <w:b/>
          <w:lang w:val="cs-CZ"/>
        </w:rPr>
      </w:pPr>
    </w:p>
    <w:p w:rsidR="00890DA4" w:rsidRDefault="00031D64" w:rsidP="00540561">
      <w:pPr>
        <w:jc w:val="center"/>
        <w:rPr>
          <w:b/>
          <w:lang w:val="cs-CZ"/>
        </w:rPr>
      </w:pPr>
      <w:r>
        <w:rPr>
          <w:b/>
          <w:lang w:val="cs-CZ"/>
        </w:rPr>
        <w:t>I</w:t>
      </w:r>
      <w:r w:rsidR="00890DA4">
        <w:rPr>
          <w:b/>
          <w:lang w:val="cs-CZ"/>
        </w:rPr>
        <w:t>V.</w:t>
      </w:r>
    </w:p>
    <w:p w:rsidR="00DB6299" w:rsidRDefault="00DB6299" w:rsidP="00031D64">
      <w:pPr>
        <w:spacing w:line="233" w:lineRule="auto"/>
        <w:rPr>
          <w:b/>
          <w:lang w:val="cs-CZ"/>
        </w:rPr>
      </w:pPr>
    </w:p>
    <w:p w:rsidR="001C136B" w:rsidRPr="0079188F" w:rsidRDefault="00E15934" w:rsidP="00E15934">
      <w:pPr>
        <w:ind w:left="720" w:hanging="720"/>
        <w:jc w:val="both"/>
        <w:rPr>
          <w:b/>
          <w:lang w:val="cs-CZ"/>
        </w:rPr>
      </w:pPr>
      <w:r w:rsidRPr="006949F7">
        <w:rPr>
          <w:b/>
          <w:lang w:val="cs-CZ"/>
        </w:rPr>
        <w:t>1.</w:t>
      </w:r>
      <w:r w:rsidRPr="006949F7">
        <w:rPr>
          <w:b/>
          <w:lang w:val="cs-CZ"/>
        </w:rPr>
        <w:tab/>
      </w:r>
      <w:r w:rsidR="00DB6299" w:rsidRPr="0079188F">
        <w:rPr>
          <w:b/>
          <w:lang w:val="cs-CZ"/>
        </w:rPr>
        <w:t>Smluvní strany se dohodly, že Partnerovi za</w:t>
      </w:r>
      <w:r w:rsidR="00031D64" w:rsidRPr="0079188F">
        <w:rPr>
          <w:b/>
          <w:lang w:val="cs-CZ"/>
        </w:rPr>
        <w:t xml:space="preserve"> </w:t>
      </w:r>
      <w:r w:rsidR="006949F7" w:rsidRPr="0079188F">
        <w:rPr>
          <w:b/>
          <w:lang w:val="cs-CZ"/>
        </w:rPr>
        <w:t>výkon a provedení</w:t>
      </w:r>
      <w:r w:rsidR="00DB6299" w:rsidRPr="0079188F">
        <w:rPr>
          <w:b/>
          <w:lang w:val="cs-CZ"/>
        </w:rPr>
        <w:t xml:space="preserve"> Činnost</w:t>
      </w:r>
      <w:r w:rsidR="006949F7" w:rsidRPr="0079188F">
        <w:rPr>
          <w:b/>
          <w:lang w:val="cs-CZ"/>
        </w:rPr>
        <w:t>í</w:t>
      </w:r>
      <w:r w:rsidR="00DB6299" w:rsidRPr="0079188F">
        <w:rPr>
          <w:b/>
          <w:lang w:val="cs-CZ"/>
        </w:rPr>
        <w:t xml:space="preserve"> náleží odměna ve výši</w:t>
      </w:r>
      <w:r w:rsidR="001C136B" w:rsidRPr="0079188F">
        <w:rPr>
          <w:b/>
          <w:lang w:val="cs-CZ"/>
        </w:rPr>
        <w:t>:</w:t>
      </w:r>
    </w:p>
    <w:p w:rsidR="00DB6299" w:rsidRPr="0079188F" w:rsidRDefault="001C136B" w:rsidP="001C136B">
      <w:pPr>
        <w:ind w:left="1440" w:hanging="720"/>
        <w:jc w:val="both"/>
        <w:rPr>
          <w:b/>
          <w:lang w:val="cs-CZ"/>
        </w:rPr>
      </w:pPr>
      <w:r w:rsidRPr="0079188F">
        <w:rPr>
          <w:b/>
          <w:bCs/>
          <w:lang w:val="cs-CZ"/>
        </w:rPr>
        <w:t>a)</w:t>
      </w:r>
      <w:r w:rsidR="00DB6299" w:rsidRPr="0079188F">
        <w:rPr>
          <w:b/>
          <w:lang w:val="cs-CZ"/>
        </w:rPr>
        <w:t xml:space="preserve"> </w:t>
      </w:r>
      <w:r w:rsidRPr="0079188F">
        <w:rPr>
          <w:b/>
          <w:lang w:val="cs-CZ"/>
        </w:rPr>
        <w:tab/>
      </w:r>
      <w:r w:rsidR="00F37F25" w:rsidRPr="0079188F">
        <w:rPr>
          <w:b/>
          <w:lang w:val="cs-CZ"/>
        </w:rPr>
        <w:t>20</w:t>
      </w:r>
      <w:r w:rsidR="00E47C73" w:rsidRPr="0079188F">
        <w:rPr>
          <w:b/>
          <w:lang w:val="cs-CZ"/>
        </w:rPr>
        <w:t>0.000,-</w:t>
      </w:r>
      <w:r w:rsidR="00031D64" w:rsidRPr="0079188F">
        <w:rPr>
          <w:b/>
          <w:lang w:val="cs-CZ"/>
        </w:rPr>
        <w:t xml:space="preserve"> Kč</w:t>
      </w:r>
      <w:r w:rsidR="00DB6299" w:rsidRPr="0079188F">
        <w:rPr>
          <w:b/>
          <w:lang w:val="cs-CZ"/>
        </w:rPr>
        <w:t xml:space="preserve"> (dále také „odměna“) bez daně z přidané hodnoty (dále také „DPH“)</w:t>
      </w:r>
      <w:r w:rsidR="00E47C73" w:rsidRPr="0079188F">
        <w:rPr>
          <w:b/>
          <w:lang w:val="cs-CZ"/>
        </w:rPr>
        <w:t xml:space="preserve"> za provedení části A Činnost</w:t>
      </w:r>
      <w:r w:rsidR="006949F7" w:rsidRPr="0079188F">
        <w:rPr>
          <w:b/>
          <w:lang w:val="cs-CZ"/>
        </w:rPr>
        <w:t>í</w:t>
      </w:r>
      <w:r w:rsidR="00E47C73" w:rsidRPr="0079188F">
        <w:rPr>
          <w:b/>
          <w:lang w:val="cs-CZ"/>
        </w:rPr>
        <w:t xml:space="preserve"> dle ujednání čl. II odst. 1 písm. a) této smlouvy</w:t>
      </w:r>
      <w:r w:rsidR="00DB6299" w:rsidRPr="0079188F">
        <w:rPr>
          <w:b/>
          <w:lang w:val="cs-CZ"/>
        </w:rPr>
        <w:t xml:space="preserve">; </w:t>
      </w:r>
    </w:p>
    <w:p w:rsidR="00E47C73" w:rsidRPr="0079188F" w:rsidRDefault="00E47C73" w:rsidP="001C136B">
      <w:pPr>
        <w:ind w:left="1440" w:hanging="720"/>
        <w:jc w:val="both"/>
        <w:rPr>
          <w:b/>
          <w:lang w:val="cs-CZ"/>
        </w:rPr>
      </w:pPr>
      <w:r w:rsidRPr="0079188F">
        <w:rPr>
          <w:b/>
          <w:bCs/>
          <w:lang w:val="cs-CZ"/>
        </w:rPr>
        <w:t>b)</w:t>
      </w:r>
      <w:r w:rsidR="00BD7F33" w:rsidRPr="0079188F">
        <w:rPr>
          <w:b/>
          <w:lang w:val="cs-CZ"/>
        </w:rPr>
        <w:tab/>
        <w:t>3</w:t>
      </w:r>
      <w:r w:rsidRPr="0079188F">
        <w:rPr>
          <w:b/>
          <w:lang w:val="cs-CZ"/>
        </w:rPr>
        <w:t>0.000,- Kč / kalendářní měsíc (dále také „měsíční odměna“) bez DPH za výkon části B Činnost</w:t>
      </w:r>
      <w:r w:rsidR="006949F7" w:rsidRPr="0079188F">
        <w:rPr>
          <w:b/>
          <w:lang w:val="cs-CZ"/>
        </w:rPr>
        <w:t>í</w:t>
      </w:r>
      <w:r w:rsidRPr="0079188F">
        <w:rPr>
          <w:b/>
          <w:lang w:val="cs-CZ"/>
        </w:rPr>
        <w:t xml:space="preserve"> dle ujednání čl. II odst. 1 písm. b) této smlouvy;</w:t>
      </w:r>
    </w:p>
    <w:p w:rsidR="00E47C73" w:rsidRPr="0079188F" w:rsidRDefault="00E47C73" w:rsidP="001C136B">
      <w:pPr>
        <w:ind w:left="1440" w:hanging="720"/>
        <w:jc w:val="both"/>
        <w:rPr>
          <w:b/>
          <w:lang w:val="cs-CZ"/>
        </w:rPr>
      </w:pPr>
      <w:r w:rsidRPr="0079188F">
        <w:rPr>
          <w:b/>
          <w:lang w:val="cs-CZ"/>
        </w:rPr>
        <w:t>DPH bude účtována v zákon stanovené výši.</w:t>
      </w:r>
    </w:p>
    <w:p w:rsidR="00E47C73" w:rsidRPr="006949F7" w:rsidRDefault="00E47C73" w:rsidP="00E47C73">
      <w:pPr>
        <w:jc w:val="both"/>
        <w:rPr>
          <w:lang w:val="cs-CZ"/>
        </w:rPr>
      </w:pPr>
    </w:p>
    <w:p w:rsidR="00E47C73" w:rsidRPr="006949F7" w:rsidRDefault="00E47C73" w:rsidP="00E47C73">
      <w:pPr>
        <w:jc w:val="both"/>
        <w:rPr>
          <w:lang w:val="cs-CZ"/>
        </w:rPr>
      </w:pPr>
      <w:r w:rsidRPr="006949F7">
        <w:rPr>
          <w:b/>
          <w:bCs/>
          <w:lang w:val="cs-CZ"/>
        </w:rPr>
        <w:t>2.</w:t>
      </w:r>
      <w:r w:rsidRPr="006949F7">
        <w:rPr>
          <w:b/>
          <w:bCs/>
          <w:lang w:val="cs-CZ"/>
        </w:rPr>
        <w:tab/>
      </w:r>
      <w:r w:rsidRPr="006949F7">
        <w:rPr>
          <w:lang w:val="cs-CZ"/>
        </w:rPr>
        <w:t>Smluvní strany se dohodly, že:</w:t>
      </w:r>
    </w:p>
    <w:p w:rsidR="00E47C73" w:rsidRPr="006949F7" w:rsidRDefault="00E47C73" w:rsidP="00E47C73">
      <w:pPr>
        <w:ind w:left="1440" w:hanging="720"/>
        <w:jc w:val="both"/>
        <w:rPr>
          <w:lang w:val="cs-CZ"/>
        </w:rPr>
      </w:pPr>
      <w:r w:rsidRPr="006949F7">
        <w:rPr>
          <w:b/>
          <w:bCs/>
          <w:lang w:val="cs-CZ"/>
        </w:rPr>
        <w:t>a)</w:t>
      </w:r>
      <w:r w:rsidRPr="006949F7">
        <w:rPr>
          <w:b/>
          <w:bCs/>
          <w:lang w:val="cs-CZ"/>
        </w:rPr>
        <w:tab/>
      </w:r>
      <w:r w:rsidRPr="006949F7">
        <w:rPr>
          <w:lang w:val="cs-CZ"/>
        </w:rPr>
        <w:t>odměna za provedení</w:t>
      </w:r>
      <w:r w:rsidRPr="006949F7">
        <w:rPr>
          <w:b/>
          <w:bCs/>
          <w:lang w:val="cs-CZ"/>
        </w:rPr>
        <w:t xml:space="preserve"> </w:t>
      </w:r>
      <w:r w:rsidRPr="006949F7">
        <w:rPr>
          <w:lang w:val="cs-CZ"/>
        </w:rPr>
        <w:t>části A Činnost</w:t>
      </w:r>
      <w:r w:rsidR="006949F7">
        <w:rPr>
          <w:lang w:val="cs-CZ"/>
        </w:rPr>
        <w:t>í</w:t>
      </w:r>
      <w:r w:rsidRPr="006949F7">
        <w:rPr>
          <w:lang w:val="cs-CZ"/>
        </w:rPr>
        <w:t xml:space="preserve"> bude Partnerem Zájemci fakturována po </w:t>
      </w:r>
      <w:proofErr w:type="spellStart"/>
      <w:r w:rsidR="00426D25" w:rsidRPr="00BD7F33">
        <w:rPr>
          <w:lang w:val="cs-CZ"/>
        </w:rPr>
        <w:t>po</w:t>
      </w:r>
      <w:proofErr w:type="spellEnd"/>
      <w:r w:rsidR="00426D25" w:rsidRPr="00BD7F33">
        <w:rPr>
          <w:lang w:val="cs-CZ"/>
        </w:rPr>
        <w:t xml:space="preserve"> předání díla</w:t>
      </w:r>
      <w:r w:rsidRPr="00BD7F33">
        <w:rPr>
          <w:lang w:val="cs-CZ"/>
        </w:rPr>
        <w:t>;</w:t>
      </w:r>
    </w:p>
    <w:p w:rsidR="00E47C73" w:rsidRPr="006949F7" w:rsidRDefault="00E47C73" w:rsidP="00E47C73">
      <w:pPr>
        <w:ind w:left="1440" w:hanging="720"/>
        <w:jc w:val="both"/>
        <w:rPr>
          <w:lang w:val="cs-CZ"/>
        </w:rPr>
      </w:pPr>
      <w:r w:rsidRPr="006949F7">
        <w:rPr>
          <w:b/>
          <w:bCs/>
          <w:lang w:val="cs-CZ"/>
        </w:rPr>
        <w:t>b)</w:t>
      </w:r>
      <w:r w:rsidRPr="006949F7">
        <w:rPr>
          <w:b/>
          <w:bCs/>
          <w:lang w:val="cs-CZ"/>
        </w:rPr>
        <w:tab/>
      </w:r>
      <w:r w:rsidR="006949F7" w:rsidRPr="006949F7">
        <w:rPr>
          <w:lang w:val="cs-CZ"/>
        </w:rPr>
        <w:t>měsíční</w:t>
      </w:r>
      <w:r w:rsidR="006949F7" w:rsidRPr="006949F7">
        <w:rPr>
          <w:b/>
          <w:bCs/>
          <w:lang w:val="cs-CZ"/>
        </w:rPr>
        <w:t xml:space="preserve"> </w:t>
      </w:r>
      <w:r w:rsidRPr="006949F7">
        <w:rPr>
          <w:lang w:val="cs-CZ"/>
        </w:rPr>
        <w:t>odměna za provedení části B Činnost</w:t>
      </w:r>
      <w:r w:rsidR="006949F7">
        <w:rPr>
          <w:lang w:val="cs-CZ"/>
        </w:rPr>
        <w:t>í</w:t>
      </w:r>
      <w:r w:rsidRPr="006949F7">
        <w:rPr>
          <w:lang w:val="cs-CZ"/>
        </w:rPr>
        <w:t xml:space="preserve"> bude Partnerem Zájemci vyúčtována vždy po skončení příslušného kalendářního měsíce, ve kterém bude část B Činnost</w:t>
      </w:r>
      <w:r w:rsidR="006949F7">
        <w:rPr>
          <w:lang w:val="cs-CZ"/>
        </w:rPr>
        <w:t>í</w:t>
      </w:r>
      <w:r w:rsidRPr="006949F7">
        <w:rPr>
          <w:lang w:val="cs-CZ"/>
        </w:rPr>
        <w:t xml:space="preserve"> vykonávána.</w:t>
      </w:r>
    </w:p>
    <w:p w:rsidR="00E15934" w:rsidRPr="006949F7" w:rsidRDefault="00E15934" w:rsidP="00E15934">
      <w:pPr>
        <w:ind w:left="720" w:hanging="720"/>
        <w:jc w:val="both"/>
        <w:rPr>
          <w:lang w:val="cs-CZ"/>
        </w:rPr>
      </w:pPr>
    </w:p>
    <w:p w:rsidR="00E15934" w:rsidRPr="006949F7" w:rsidRDefault="00E47C73" w:rsidP="00E15934">
      <w:pPr>
        <w:ind w:left="720" w:hanging="720"/>
        <w:jc w:val="both"/>
        <w:rPr>
          <w:lang w:val="cs-CZ"/>
        </w:rPr>
      </w:pPr>
      <w:r w:rsidRPr="006949F7">
        <w:rPr>
          <w:b/>
          <w:lang w:val="cs-CZ"/>
        </w:rPr>
        <w:t>3</w:t>
      </w:r>
      <w:r w:rsidR="00E15934" w:rsidRPr="006949F7">
        <w:rPr>
          <w:b/>
          <w:lang w:val="cs-CZ"/>
        </w:rPr>
        <w:t>.</w:t>
      </w:r>
      <w:r w:rsidR="00E15934" w:rsidRPr="006949F7">
        <w:rPr>
          <w:b/>
          <w:lang w:val="cs-CZ"/>
        </w:rPr>
        <w:tab/>
      </w:r>
      <w:r w:rsidR="00E15934" w:rsidRPr="006949F7">
        <w:rPr>
          <w:lang w:val="cs-CZ"/>
        </w:rPr>
        <w:t xml:space="preserve">Smluvní strany </w:t>
      </w:r>
      <w:r w:rsidR="00031D64" w:rsidRPr="006949F7">
        <w:rPr>
          <w:lang w:val="cs-CZ"/>
        </w:rPr>
        <w:t xml:space="preserve">se dohodly, že odměna bude Partnerem </w:t>
      </w:r>
      <w:r w:rsidRPr="006949F7">
        <w:rPr>
          <w:lang w:val="cs-CZ"/>
        </w:rPr>
        <w:t>fakturována</w:t>
      </w:r>
      <w:r w:rsidR="00031D64" w:rsidRPr="006949F7">
        <w:rPr>
          <w:lang w:val="cs-CZ"/>
        </w:rPr>
        <w:t xml:space="preserve"> Zájemci daňovým dokladem (dále také „faktura“), je</w:t>
      </w:r>
      <w:r w:rsidR="005B50A0" w:rsidRPr="006949F7">
        <w:rPr>
          <w:lang w:val="cs-CZ"/>
        </w:rPr>
        <w:t>hož</w:t>
      </w:r>
      <w:r w:rsidR="00031D64" w:rsidRPr="006949F7">
        <w:rPr>
          <w:lang w:val="cs-CZ"/>
        </w:rPr>
        <w:t xml:space="preserve"> splatnost činí </w:t>
      </w:r>
      <w:r w:rsidR="00426D25" w:rsidRPr="00BD7F33">
        <w:rPr>
          <w:lang w:val="cs-CZ"/>
        </w:rPr>
        <w:t>14</w:t>
      </w:r>
      <w:r w:rsidR="00031D64" w:rsidRPr="006949F7">
        <w:rPr>
          <w:lang w:val="cs-CZ"/>
        </w:rPr>
        <w:t xml:space="preserve"> dnů ode dne doručení faktury Partnerem Zájemci.</w:t>
      </w:r>
      <w:r w:rsidR="003E5F72" w:rsidRPr="006949F7">
        <w:rPr>
          <w:lang w:val="cs-CZ"/>
        </w:rPr>
        <w:t xml:space="preserve"> </w:t>
      </w:r>
    </w:p>
    <w:p w:rsidR="00990966" w:rsidRPr="006949F7" w:rsidRDefault="00990966" w:rsidP="00E15934">
      <w:pPr>
        <w:ind w:left="720" w:hanging="720"/>
        <w:jc w:val="both"/>
        <w:rPr>
          <w:lang w:val="cs-CZ"/>
        </w:rPr>
      </w:pPr>
    </w:p>
    <w:p w:rsidR="00990966" w:rsidRPr="006949F7" w:rsidRDefault="00E47C73" w:rsidP="00990966">
      <w:pPr>
        <w:ind w:left="720" w:hanging="720"/>
        <w:jc w:val="both"/>
        <w:rPr>
          <w:lang w:val="cs-CZ"/>
        </w:rPr>
      </w:pPr>
      <w:r w:rsidRPr="006949F7">
        <w:rPr>
          <w:b/>
          <w:bCs/>
          <w:lang w:val="cs-CZ"/>
        </w:rPr>
        <w:t>4</w:t>
      </w:r>
      <w:r w:rsidR="00990966" w:rsidRPr="006949F7">
        <w:rPr>
          <w:b/>
          <w:bCs/>
          <w:lang w:val="cs-CZ"/>
        </w:rPr>
        <w:t>.</w:t>
      </w:r>
      <w:r w:rsidR="00990966" w:rsidRPr="006949F7">
        <w:rPr>
          <w:b/>
          <w:bCs/>
          <w:lang w:val="cs-CZ"/>
        </w:rPr>
        <w:tab/>
      </w:r>
      <w:r w:rsidR="00990966" w:rsidRPr="006949F7">
        <w:rPr>
          <w:lang w:val="cs-CZ"/>
        </w:rPr>
        <w:t xml:space="preserve">Smluvní strany se dohodly, že v případě, kdy faktura nebude splňovat zákonem nebo touto smlouvou stanovené náležitosti, je Zájemce oprávněn ji Partnerovi ve lhůtě její splatnosti vrátit k doplnění či opravě. </w:t>
      </w:r>
    </w:p>
    <w:p w:rsidR="00990966" w:rsidRPr="006949F7" w:rsidRDefault="00990966" w:rsidP="00990966">
      <w:pPr>
        <w:ind w:left="720"/>
        <w:jc w:val="both"/>
        <w:rPr>
          <w:lang w:val="cs-CZ"/>
        </w:rPr>
      </w:pPr>
      <w:r w:rsidRPr="006949F7">
        <w:rPr>
          <w:lang w:val="cs-CZ"/>
        </w:rPr>
        <w:t>Doručením doplněné či opravené faktury Zájemci začíná znovu běžet lhůta splatnosti faktury.</w:t>
      </w:r>
    </w:p>
    <w:p w:rsidR="00990966" w:rsidRPr="006949F7" w:rsidRDefault="00990966" w:rsidP="00990966">
      <w:pPr>
        <w:ind w:left="720" w:hanging="720"/>
        <w:jc w:val="both"/>
        <w:rPr>
          <w:lang w:val="cs-CZ"/>
        </w:rPr>
      </w:pPr>
    </w:p>
    <w:p w:rsidR="00990966" w:rsidRPr="006949F7" w:rsidRDefault="00E47C73" w:rsidP="00990966">
      <w:pPr>
        <w:ind w:left="720" w:hanging="720"/>
        <w:jc w:val="both"/>
        <w:rPr>
          <w:lang w:val="cs-CZ"/>
        </w:rPr>
      </w:pPr>
      <w:r w:rsidRPr="006949F7">
        <w:rPr>
          <w:b/>
          <w:lang w:val="cs-CZ"/>
        </w:rPr>
        <w:t>5</w:t>
      </w:r>
      <w:r w:rsidR="00990966" w:rsidRPr="006949F7">
        <w:rPr>
          <w:b/>
          <w:lang w:val="cs-CZ"/>
        </w:rPr>
        <w:t>.</w:t>
      </w:r>
      <w:r w:rsidR="00990966" w:rsidRPr="006949F7">
        <w:rPr>
          <w:b/>
          <w:lang w:val="cs-CZ"/>
        </w:rPr>
        <w:tab/>
      </w:r>
      <w:r w:rsidR="00990966" w:rsidRPr="006949F7">
        <w:rPr>
          <w:lang w:val="cs-CZ"/>
        </w:rPr>
        <w:t>Smluvní strany se dohodly na tom, že Partner není oprávněn bez předchozího písemného souhlasu Zájemce (i) postoupit nebo (</w:t>
      </w:r>
      <w:proofErr w:type="spellStart"/>
      <w:r w:rsidR="00990966" w:rsidRPr="006949F7">
        <w:rPr>
          <w:lang w:val="cs-CZ"/>
        </w:rPr>
        <w:t>ii</w:t>
      </w:r>
      <w:proofErr w:type="spellEnd"/>
      <w:r w:rsidR="00990966" w:rsidRPr="006949F7">
        <w:rPr>
          <w:lang w:val="cs-CZ"/>
        </w:rPr>
        <w:t>) zastavit jakoukoli svou pohledávku za Zájemcem vyplývající z této smlouvy nebo související s touto smlouvou.</w:t>
      </w:r>
    </w:p>
    <w:p w:rsidR="00990966" w:rsidRPr="006949F7" w:rsidRDefault="00990966" w:rsidP="00990966">
      <w:pPr>
        <w:ind w:left="720" w:hanging="720"/>
        <w:jc w:val="both"/>
        <w:rPr>
          <w:lang w:val="cs-CZ"/>
        </w:rPr>
      </w:pPr>
    </w:p>
    <w:p w:rsidR="00990966" w:rsidRDefault="00990966" w:rsidP="00990966">
      <w:pPr>
        <w:ind w:left="720" w:hanging="720"/>
        <w:jc w:val="both"/>
        <w:rPr>
          <w:lang w:val="cs-CZ"/>
        </w:rPr>
      </w:pPr>
      <w:r w:rsidRPr="006949F7">
        <w:rPr>
          <w:lang w:val="cs-CZ"/>
        </w:rPr>
        <w:tab/>
      </w:r>
      <w:r w:rsidRPr="006949F7">
        <w:rPr>
          <w:rFonts w:cs="Times New Roman"/>
          <w:lang w:val="cs-CZ"/>
        </w:rPr>
        <w:t xml:space="preserve">Smluvní strany se dohodly, že v případě, kdy Partner poruší ujednání předchozí věty, je povinen v každém jednotlivém případě uhradit Zájemci smluvní pokutu ve </w:t>
      </w:r>
      <w:proofErr w:type="gramStart"/>
      <w:r w:rsidRPr="00BD7F33">
        <w:rPr>
          <w:rFonts w:cs="Times New Roman"/>
          <w:lang w:val="cs-CZ"/>
        </w:rPr>
        <w:t xml:space="preserve">výši </w:t>
      </w:r>
      <w:r w:rsidR="0079188F">
        <w:rPr>
          <w:rFonts w:cs="Times New Roman"/>
          <w:lang w:val="cs-CZ"/>
        </w:rPr>
        <w:t xml:space="preserve">     </w:t>
      </w:r>
      <w:r w:rsidR="006949F7" w:rsidRPr="00BD7F33">
        <w:rPr>
          <w:rFonts w:cs="Times New Roman"/>
          <w:lang w:val="cs-CZ"/>
        </w:rPr>
        <w:t>10%</w:t>
      </w:r>
      <w:proofErr w:type="gramEnd"/>
      <w:r w:rsidR="006949F7" w:rsidRPr="00BD7F33">
        <w:rPr>
          <w:rFonts w:cs="Times New Roman"/>
          <w:lang w:val="cs-CZ"/>
        </w:rPr>
        <w:t xml:space="preserve"> z jistiny postoupené či zastavené pohledávky</w:t>
      </w:r>
      <w:r w:rsidRPr="00BD7F33">
        <w:rPr>
          <w:rFonts w:cs="Times New Roman"/>
          <w:lang w:val="cs-CZ"/>
        </w:rPr>
        <w:t>; ujednáním o smluvní pokutě není</w:t>
      </w:r>
      <w:r w:rsidRPr="006949F7">
        <w:rPr>
          <w:rFonts w:cs="Times New Roman"/>
          <w:lang w:val="cs-CZ"/>
        </w:rPr>
        <w:t xml:space="preserve"> dotčeno právo na náhradu újmy ve výši přesahující sjednanou smluvní pokutu.</w:t>
      </w:r>
    </w:p>
    <w:p w:rsidR="00990966" w:rsidRDefault="00990966" w:rsidP="00E15934">
      <w:pPr>
        <w:ind w:left="720" w:hanging="720"/>
        <w:jc w:val="both"/>
        <w:rPr>
          <w:lang w:val="cs-CZ"/>
        </w:rPr>
      </w:pPr>
    </w:p>
    <w:p w:rsidR="00F74188" w:rsidRPr="00E15934" w:rsidRDefault="00F74188" w:rsidP="00E15934">
      <w:pPr>
        <w:ind w:left="720" w:hanging="720"/>
        <w:jc w:val="both"/>
        <w:rPr>
          <w:lang w:val="cs-CZ"/>
        </w:rPr>
      </w:pPr>
    </w:p>
    <w:p w:rsidR="00993AD3" w:rsidRDefault="00990966" w:rsidP="00993AD3">
      <w:pPr>
        <w:jc w:val="center"/>
        <w:rPr>
          <w:b/>
          <w:lang w:val="cs-CZ"/>
        </w:rPr>
      </w:pPr>
      <w:r>
        <w:rPr>
          <w:b/>
          <w:lang w:val="cs-CZ"/>
        </w:rPr>
        <w:t>V</w:t>
      </w:r>
      <w:r w:rsidR="00993AD3">
        <w:rPr>
          <w:b/>
          <w:lang w:val="cs-CZ"/>
        </w:rPr>
        <w:t>.</w:t>
      </w:r>
    </w:p>
    <w:p w:rsidR="003E5F72" w:rsidRDefault="003E5F72" w:rsidP="003E5F72">
      <w:pPr>
        <w:ind w:left="720" w:hanging="720"/>
        <w:jc w:val="center"/>
        <w:rPr>
          <w:b/>
          <w:lang w:val="cs-CZ"/>
        </w:rPr>
      </w:pPr>
    </w:p>
    <w:p w:rsidR="003E5F72" w:rsidRDefault="006949F7" w:rsidP="006949F7">
      <w:pPr>
        <w:ind w:left="720" w:hanging="720"/>
        <w:jc w:val="both"/>
        <w:rPr>
          <w:lang w:val="cs-CZ"/>
        </w:rPr>
      </w:pPr>
      <w:r>
        <w:rPr>
          <w:b/>
          <w:bCs/>
          <w:lang w:val="cs-CZ"/>
        </w:rPr>
        <w:t>1.</w:t>
      </w:r>
      <w:r>
        <w:rPr>
          <w:b/>
          <w:bCs/>
          <w:lang w:val="cs-CZ"/>
        </w:rPr>
        <w:tab/>
      </w:r>
      <w:r w:rsidR="003E5F72">
        <w:rPr>
          <w:lang w:val="cs-CZ"/>
        </w:rPr>
        <w:t>Smluvní strany se dohodly, že nevyplývá-li z této smlouvy výslovně jinak, pro účely této smlouvy platí, že odměna</w:t>
      </w:r>
      <w:r w:rsidR="00292989">
        <w:rPr>
          <w:lang w:val="cs-CZ"/>
        </w:rPr>
        <w:t xml:space="preserve"> či měsíční odměna</w:t>
      </w:r>
      <w:r w:rsidR="003E5F72">
        <w:rPr>
          <w:lang w:val="cs-CZ"/>
        </w:rPr>
        <w:t xml:space="preserve"> </w:t>
      </w:r>
      <w:r w:rsidR="00990966">
        <w:rPr>
          <w:lang w:val="cs-CZ"/>
        </w:rPr>
        <w:t>zahrnuje</w:t>
      </w:r>
      <w:r w:rsidR="003E5F72">
        <w:rPr>
          <w:lang w:val="cs-CZ"/>
        </w:rPr>
        <w:t xml:space="preserve"> rovněž náhradu veškerých nákladů Partnera spojených s</w:t>
      </w:r>
      <w:r w:rsidR="00990966">
        <w:rPr>
          <w:lang w:val="cs-CZ"/>
        </w:rPr>
        <w:t>e zajištěním</w:t>
      </w:r>
      <w:r w:rsidR="003E5F72">
        <w:rPr>
          <w:lang w:val="cs-CZ"/>
        </w:rPr>
        <w:t> výkonem Činností podle této smlouvy</w:t>
      </w:r>
      <w:r w:rsidR="00990966">
        <w:rPr>
          <w:lang w:val="cs-CZ"/>
        </w:rPr>
        <w:t xml:space="preserve"> Dodavateli</w:t>
      </w:r>
      <w:r w:rsidR="003E5F72">
        <w:rPr>
          <w:lang w:val="cs-CZ"/>
        </w:rPr>
        <w:t>.</w:t>
      </w:r>
    </w:p>
    <w:p w:rsidR="006949F7" w:rsidRDefault="006949F7" w:rsidP="006949F7">
      <w:pPr>
        <w:ind w:left="720" w:hanging="720"/>
        <w:jc w:val="both"/>
        <w:rPr>
          <w:lang w:val="cs-CZ"/>
        </w:rPr>
      </w:pPr>
    </w:p>
    <w:p w:rsidR="006949F7" w:rsidRPr="006949F7" w:rsidRDefault="006949F7" w:rsidP="00401BDA">
      <w:pPr>
        <w:ind w:left="720" w:hanging="720"/>
        <w:jc w:val="both"/>
        <w:rPr>
          <w:lang w:val="cs-CZ"/>
        </w:rPr>
      </w:pPr>
    </w:p>
    <w:p w:rsidR="00993AD3" w:rsidRDefault="00990966" w:rsidP="00990966">
      <w:pPr>
        <w:jc w:val="center"/>
        <w:rPr>
          <w:b/>
          <w:lang w:val="cs-CZ"/>
        </w:rPr>
      </w:pPr>
      <w:r>
        <w:rPr>
          <w:b/>
          <w:lang w:val="cs-CZ"/>
        </w:rPr>
        <w:t>VI.</w:t>
      </w:r>
    </w:p>
    <w:p w:rsidR="00990966" w:rsidRPr="00990966" w:rsidRDefault="00990966" w:rsidP="00990966">
      <w:pPr>
        <w:jc w:val="center"/>
        <w:rPr>
          <w:b/>
          <w:lang w:val="cs-CZ"/>
        </w:rPr>
      </w:pPr>
    </w:p>
    <w:p w:rsidR="00106275" w:rsidRPr="00412F0E" w:rsidRDefault="00106275" w:rsidP="00106275">
      <w:pPr>
        <w:pStyle w:val="Zkladntext"/>
        <w:ind w:left="705" w:hanging="705"/>
        <w:rPr>
          <w:rFonts w:asciiTheme="minorHAnsi" w:hAnsiTheme="minorHAnsi"/>
        </w:rPr>
      </w:pPr>
      <w:r w:rsidRPr="00412F0E">
        <w:rPr>
          <w:rFonts w:asciiTheme="minorHAnsi" w:hAnsiTheme="minorHAnsi"/>
          <w:b/>
        </w:rPr>
        <w:t>1.</w:t>
      </w:r>
      <w:r w:rsidRPr="00412F0E">
        <w:rPr>
          <w:rFonts w:asciiTheme="minorHAnsi" w:hAnsiTheme="minorHAnsi"/>
          <w:b/>
        </w:rPr>
        <w:tab/>
      </w:r>
      <w:r w:rsidRPr="00412F0E">
        <w:rPr>
          <w:rFonts w:asciiTheme="minorHAnsi" w:hAnsiTheme="minorHAnsi"/>
        </w:rPr>
        <w:t xml:space="preserve">Smluvní strany se dohodly na tom, že veškerá právní jednání, která musejí mít písemnou formu a musí být osobně nebo poštou doručeny druhé smluvní straně, budou </w:t>
      </w:r>
      <w:r w:rsidR="00990966">
        <w:rPr>
          <w:rFonts w:asciiTheme="minorHAnsi" w:hAnsiTheme="minorHAnsi"/>
        </w:rPr>
        <w:t>Partnerovi</w:t>
      </w:r>
      <w:r w:rsidR="005C3A0F">
        <w:rPr>
          <w:rFonts w:asciiTheme="minorHAnsi" w:hAnsiTheme="minorHAnsi"/>
        </w:rPr>
        <w:t>,</w:t>
      </w:r>
      <w:r w:rsidRPr="00412F0E">
        <w:rPr>
          <w:rFonts w:asciiTheme="minorHAnsi" w:hAnsiTheme="minorHAnsi"/>
        </w:rPr>
        <w:t xml:space="preserve"> neoznámí-li </w:t>
      </w:r>
      <w:r w:rsidR="00990966">
        <w:rPr>
          <w:rFonts w:asciiTheme="minorHAnsi" w:hAnsiTheme="minorHAnsi"/>
        </w:rPr>
        <w:t>Partner</w:t>
      </w:r>
      <w:r w:rsidRPr="00412F0E">
        <w:rPr>
          <w:rFonts w:asciiTheme="minorHAnsi" w:hAnsiTheme="minorHAnsi"/>
        </w:rPr>
        <w:t xml:space="preserve"> v budoucnu písemně jinou adresu, doručovány na adresu: </w:t>
      </w:r>
    </w:p>
    <w:p w:rsidR="00106275" w:rsidRPr="00412F0E" w:rsidRDefault="00106275" w:rsidP="00106275">
      <w:pPr>
        <w:pStyle w:val="Zkladntext"/>
        <w:ind w:left="705" w:hanging="705"/>
        <w:rPr>
          <w:rFonts w:asciiTheme="minorHAnsi" w:hAnsiTheme="minorHAnsi"/>
        </w:rPr>
      </w:pPr>
      <w:r w:rsidRPr="00412F0E">
        <w:rPr>
          <w:rFonts w:asciiTheme="minorHAnsi" w:hAnsiTheme="minorHAnsi"/>
        </w:rPr>
        <w:tab/>
      </w:r>
      <w:r w:rsidR="00540561">
        <w:rPr>
          <w:rFonts w:asciiTheme="minorHAnsi" w:hAnsiTheme="minorHAnsi"/>
        </w:rPr>
        <w:t>Plzeňská 2621/2</w:t>
      </w:r>
    </w:p>
    <w:p w:rsidR="00106275" w:rsidRDefault="00540561" w:rsidP="00106275">
      <w:pPr>
        <w:pStyle w:val="Zkladntext"/>
        <w:ind w:left="705"/>
        <w:rPr>
          <w:rFonts w:asciiTheme="minorHAnsi" w:hAnsiTheme="minorHAnsi"/>
        </w:rPr>
      </w:pPr>
      <w:proofErr w:type="gramStart"/>
      <w:r>
        <w:rPr>
          <w:rFonts w:asciiTheme="minorHAnsi" w:hAnsiTheme="minorHAnsi"/>
        </w:rPr>
        <w:t>700 30  Ostrava</w:t>
      </w:r>
      <w:proofErr w:type="gramEnd"/>
      <w:r>
        <w:rPr>
          <w:rFonts w:asciiTheme="minorHAnsi" w:hAnsiTheme="minorHAnsi"/>
        </w:rPr>
        <w:t xml:space="preserve"> </w:t>
      </w:r>
      <w:r w:rsidR="007A7B3A">
        <w:rPr>
          <w:rFonts w:asciiTheme="minorHAnsi" w:hAnsiTheme="minorHAnsi"/>
        </w:rPr>
        <w:t>–</w:t>
      </w:r>
      <w:r>
        <w:rPr>
          <w:rFonts w:asciiTheme="minorHAnsi" w:hAnsiTheme="minorHAnsi"/>
        </w:rPr>
        <w:t xml:space="preserve"> Zábřeh</w:t>
      </w:r>
      <w:r w:rsidR="007A7B3A">
        <w:rPr>
          <w:rFonts w:asciiTheme="minorHAnsi" w:hAnsiTheme="minorHAnsi"/>
        </w:rPr>
        <w:t>,</w:t>
      </w:r>
    </w:p>
    <w:p w:rsidR="007A7B3A" w:rsidRDefault="007A7B3A" w:rsidP="00106275">
      <w:pPr>
        <w:pStyle w:val="Zkladntext"/>
        <w:ind w:left="705"/>
        <w:rPr>
          <w:rFonts w:asciiTheme="minorHAnsi" w:hAnsiTheme="minorHAnsi"/>
        </w:rPr>
      </w:pPr>
      <w:r>
        <w:rPr>
          <w:rFonts w:asciiTheme="minorHAnsi" w:hAnsiTheme="minorHAnsi"/>
        </w:rPr>
        <w:t>případně do datové schránky Partnera.</w:t>
      </w:r>
    </w:p>
    <w:p w:rsidR="00106275" w:rsidRPr="00412F0E" w:rsidRDefault="00106275" w:rsidP="00106275">
      <w:pPr>
        <w:pStyle w:val="Zkladntext"/>
        <w:ind w:left="705"/>
        <w:rPr>
          <w:rFonts w:asciiTheme="minorHAnsi" w:hAnsiTheme="minorHAnsi"/>
        </w:rPr>
      </w:pPr>
      <w:r w:rsidRPr="00412F0E">
        <w:rPr>
          <w:rFonts w:asciiTheme="minorHAnsi" w:hAnsiTheme="minorHAnsi"/>
        </w:rPr>
        <w:tab/>
      </w:r>
    </w:p>
    <w:p w:rsidR="00106275" w:rsidRPr="00412F0E" w:rsidRDefault="00553EE0" w:rsidP="00553EE0">
      <w:pPr>
        <w:pStyle w:val="Zkladntext"/>
        <w:ind w:left="705" w:hanging="705"/>
        <w:rPr>
          <w:rFonts w:asciiTheme="minorHAnsi" w:hAnsiTheme="minorHAnsi"/>
        </w:rPr>
      </w:pPr>
      <w:r w:rsidRPr="00412F0E">
        <w:rPr>
          <w:rFonts w:asciiTheme="minorHAnsi" w:hAnsiTheme="minorHAnsi"/>
          <w:b/>
        </w:rPr>
        <w:t>2.</w:t>
      </w:r>
      <w:r w:rsidRPr="00412F0E">
        <w:rPr>
          <w:rFonts w:asciiTheme="minorHAnsi" w:hAnsiTheme="minorHAnsi"/>
          <w:b/>
        </w:rPr>
        <w:tab/>
      </w:r>
      <w:r w:rsidR="00106275" w:rsidRPr="00412F0E">
        <w:rPr>
          <w:rFonts w:asciiTheme="minorHAnsi" w:hAnsiTheme="minorHAnsi"/>
        </w:rPr>
        <w:t xml:space="preserve">Smluvní strany se dohodly na tom, že veškeré listiny, dokumenty, sdělení apod., která bude </w:t>
      </w:r>
      <w:r w:rsidR="00990966">
        <w:rPr>
          <w:rFonts w:asciiTheme="minorHAnsi" w:hAnsiTheme="minorHAnsi"/>
        </w:rPr>
        <w:t>Zájemce</w:t>
      </w:r>
      <w:r w:rsidRPr="00412F0E">
        <w:rPr>
          <w:rFonts w:asciiTheme="minorHAnsi" w:hAnsiTheme="minorHAnsi"/>
        </w:rPr>
        <w:t xml:space="preserve"> doručovat </w:t>
      </w:r>
      <w:r w:rsidR="00990966">
        <w:rPr>
          <w:rFonts w:asciiTheme="minorHAnsi" w:hAnsiTheme="minorHAnsi"/>
        </w:rPr>
        <w:t>Partnerovi</w:t>
      </w:r>
      <w:r w:rsidR="005C3A0F">
        <w:rPr>
          <w:rFonts w:asciiTheme="minorHAnsi" w:hAnsiTheme="minorHAnsi"/>
        </w:rPr>
        <w:t xml:space="preserve"> </w:t>
      </w:r>
      <w:r w:rsidR="00106275" w:rsidRPr="00412F0E">
        <w:rPr>
          <w:rFonts w:asciiTheme="minorHAnsi" w:hAnsiTheme="minorHAnsi"/>
        </w:rPr>
        <w:t xml:space="preserve">a která nemusí být doručena osobně nebo poštou, neoznámí-li </w:t>
      </w:r>
      <w:r w:rsidR="00990966">
        <w:rPr>
          <w:rFonts w:asciiTheme="minorHAnsi" w:hAnsiTheme="minorHAnsi"/>
        </w:rPr>
        <w:t>Partner</w:t>
      </w:r>
      <w:r w:rsidR="00106275" w:rsidRPr="00412F0E">
        <w:rPr>
          <w:rFonts w:asciiTheme="minorHAnsi" w:hAnsiTheme="minorHAnsi"/>
        </w:rPr>
        <w:t xml:space="preserve"> v</w:t>
      </w:r>
      <w:r w:rsidRPr="00412F0E">
        <w:rPr>
          <w:rFonts w:asciiTheme="minorHAnsi" w:hAnsiTheme="minorHAnsi"/>
        </w:rPr>
        <w:t> </w:t>
      </w:r>
      <w:r w:rsidR="00106275" w:rsidRPr="00412F0E">
        <w:rPr>
          <w:rFonts w:asciiTheme="minorHAnsi" w:hAnsiTheme="minorHAnsi"/>
        </w:rPr>
        <w:t>budoucnu</w:t>
      </w:r>
      <w:r w:rsidRPr="00412F0E">
        <w:rPr>
          <w:rFonts w:asciiTheme="minorHAnsi" w:hAnsiTheme="minorHAnsi"/>
        </w:rPr>
        <w:t xml:space="preserve"> písemně</w:t>
      </w:r>
      <w:r w:rsidR="00106275" w:rsidRPr="00412F0E">
        <w:rPr>
          <w:rFonts w:asciiTheme="minorHAnsi" w:hAnsiTheme="minorHAnsi"/>
        </w:rPr>
        <w:t xml:space="preserve"> jinou adresu nebo kontaktní osobu, budou doručovány na adresu uvedenou výše v tomto odstavci, nebo k</w:t>
      </w:r>
      <w:r w:rsidRPr="00412F0E">
        <w:rPr>
          <w:rFonts w:asciiTheme="minorHAnsi" w:hAnsiTheme="minorHAnsi"/>
        </w:rPr>
        <w:t> </w:t>
      </w:r>
      <w:r w:rsidR="00106275" w:rsidRPr="00412F0E">
        <w:rPr>
          <w:rFonts w:asciiTheme="minorHAnsi" w:hAnsiTheme="minorHAnsi"/>
        </w:rPr>
        <w:t>rukám</w:t>
      </w:r>
      <w:r w:rsidRPr="00412F0E">
        <w:rPr>
          <w:rFonts w:asciiTheme="minorHAnsi" w:hAnsiTheme="minorHAnsi"/>
        </w:rPr>
        <w:t>:</w:t>
      </w:r>
    </w:p>
    <w:p w:rsidR="00106275" w:rsidRPr="00412F0E" w:rsidRDefault="00292989" w:rsidP="00106275">
      <w:pPr>
        <w:pStyle w:val="Zkladntext"/>
        <w:ind w:left="705"/>
        <w:rPr>
          <w:rFonts w:asciiTheme="minorHAnsi" w:hAnsiTheme="minorHAnsi"/>
        </w:rPr>
      </w:pPr>
      <w:r>
        <w:rPr>
          <w:rFonts w:asciiTheme="minorHAnsi" w:hAnsiTheme="minorHAnsi"/>
        </w:rPr>
        <w:t>Ing. Tomáše Dohnala</w:t>
      </w:r>
    </w:p>
    <w:p w:rsidR="00106275" w:rsidRPr="00BD7F33" w:rsidRDefault="00106275" w:rsidP="00106275">
      <w:pPr>
        <w:pStyle w:val="Zkladntext"/>
        <w:ind w:left="705"/>
        <w:rPr>
          <w:rFonts w:asciiTheme="minorHAnsi" w:hAnsiTheme="minorHAnsi"/>
          <w:lang w:val="en-US"/>
        </w:rPr>
      </w:pPr>
      <w:r w:rsidRPr="00412F0E">
        <w:rPr>
          <w:rFonts w:asciiTheme="minorHAnsi" w:hAnsiTheme="minorHAnsi"/>
        </w:rPr>
        <w:t xml:space="preserve">tel. </w:t>
      </w:r>
      <w:r w:rsidRPr="00412F0E">
        <w:rPr>
          <w:rFonts w:asciiTheme="minorHAnsi" w:hAnsiTheme="minorHAnsi"/>
        </w:rPr>
        <w:tab/>
      </w:r>
      <w:r w:rsidRPr="00BD7F33">
        <w:rPr>
          <w:rFonts w:asciiTheme="minorHAnsi" w:hAnsiTheme="minorHAnsi"/>
          <w:lang w:val="en-US"/>
        </w:rPr>
        <w:t>+</w:t>
      </w:r>
      <w:r w:rsidR="00BD7F33" w:rsidRPr="00BD7F33">
        <w:rPr>
          <w:rFonts w:asciiTheme="minorHAnsi" w:hAnsiTheme="minorHAnsi"/>
          <w:lang w:val="en-US"/>
        </w:rPr>
        <w:t>420</w:t>
      </w:r>
      <w:r w:rsidR="004149E8">
        <w:rPr>
          <w:rFonts w:asciiTheme="minorHAnsi" w:hAnsiTheme="minorHAnsi"/>
          <w:lang w:val="en-US"/>
        </w:rPr>
        <w:t>XXX</w:t>
      </w:r>
    </w:p>
    <w:p w:rsidR="00106275" w:rsidRPr="00412F0E" w:rsidRDefault="00093184" w:rsidP="00106275">
      <w:pPr>
        <w:pStyle w:val="Zkladntext"/>
        <w:ind w:left="705"/>
        <w:rPr>
          <w:rFonts w:asciiTheme="minorHAnsi" w:hAnsiTheme="minorHAnsi"/>
          <w:lang w:val="en-US"/>
        </w:rPr>
      </w:pPr>
      <w:r w:rsidRPr="00BD7F33">
        <w:rPr>
          <w:rFonts w:asciiTheme="minorHAnsi" w:hAnsiTheme="minorHAnsi"/>
        </w:rPr>
        <w:t>e-mail:</w:t>
      </w:r>
      <w:r w:rsidRPr="00BD7F33">
        <w:rPr>
          <w:rFonts w:asciiTheme="minorHAnsi" w:hAnsiTheme="minorHAnsi"/>
        </w:rPr>
        <w:tab/>
      </w:r>
      <w:r w:rsidR="004149E8">
        <w:rPr>
          <w:rFonts w:asciiTheme="minorHAnsi" w:hAnsiTheme="minorHAnsi"/>
        </w:rPr>
        <w:t>XXX</w:t>
      </w:r>
      <w:r w:rsidR="00BD7F33" w:rsidRPr="00BD7F33">
        <w:rPr>
          <w:rFonts w:asciiTheme="minorHAnsi" w:hAnsiTheme="minorHAnsi"/>
        </w:rPr>
        <w:t>@beneris.cz</w:t>
      </w:r>
    </w:p>
    <w:p w:rsidR="00106275" w:rsidRPr="00412F0E" w:rsidRDefault="00106275" w:rsidP="00106275">
      <w:pPr>
        <w:pStyle w:val="Zkladntext"/>
        <w:ind w:left="705"/>
        <w:rPr>
          <w:rFonts w:asciiTheme="minorHAnsi" w:hAnsiTheme="minorHAnsi"/>
        </w:rPr>
      </w:pPr>
    </w:p>
    <w:p w:rsidR="00553EE0" w:rsidRPr="00412F0E" w:rsidRDefault="00553EE0" w:rsidP="00553EE0">
      <w:pPr>
        <w:pStyle w:val="Zkladntext"/>
        <w:ind w:left="705" w:hanging="705"/>
        <w:rPr>
          <w:rFonts w:asciiTheme="minorHAnsi" w:hAnsiTheme="minorHAnsi"/>
        </w:rPr>
      </w:pPr>
      <w:r w:rsidRPr="00412F0E">
        <w:rPr>
          <w:rFonts w:asciiTheme="minorHAnsi" w:hAnsiTheme="minorHAnsi"/>
          <w:b/>
        </w:rPr>
        <w:t>3.</w:t>
      </w:r>
      <w:r w:rsidRPr="00412F0E">
        <w:rPr>
          <w:rFonts w:asciiTheme="minorHAnsi" w:hAnsiTheme="minorHAnsi"/>
          <w:b/>
        </w:rPr>
        <w:tab/>
      </w:r>
      <w:r w:rsidRPr="00412F0E">
        <w:rPr>
          <w:rFonts w:asciiTheme="minorHAnsi" w:hAnsiTheme="minorHAnsi"/>
        </w:rPr>
        <w:t xml:space="preserve">Smluvní strany se dohodly na tom, že veškerá právní jednání, která musejí mít písemnou formu a musí být osobně nebo poštou doručeny druhé smluvní straně, budou </w:t>
      </w:r>
      <w:r w:rsidR="00990966">
        <w:rPr>
          <w:rFonts w:asciiTheme="minorHAnsi" w:hAnsiTheme="minorHAnsi"/>
        </w:rPr>
        <w:t>Zájemci</w:t>
      </w:r>
      <w:r w:rsidRPr="00412F0E">
        <w:rPr>
          <w:rFonts w:asciiTheme="minorHAnsi" w:hAnsiTheme="minorHAnsi"/>
        </w:rPr>
        <w:t xml:space="preserve">, neoznámí-li </w:t>
      </w:r>
      <w:r w:rsidR="00990966">
        <w:rPr>
          <w:rFonts w:asciiTheme="minorHAnsi" w:hAnsiTheme="minorHAnsi"/>
        </w:rPr>
        <w:t>Zájemce</w:t>
      </w:r>
      <w:r w:rsidRPr="00412F0E">
        <w:rPr>
          <w:rFonts w:asciiTheme="minorHAnsi" w:hAnsiTheme="minorHAnsi"/>
        </w:rPr>
        <w:t xml:space="preserve"> v budoucnu písemně jinou adresu, doručovány na adresu</w:t>
      </w:r>
      <w:r w:rsidR="0079188F">
        <w:rPr>
          <w:rFonts w:asciiTheme="minorHAnsi" w:hAnsiTheme="minorHAnsi"/>
        </w:rPr>
        <w:t xml:space="preserve"> sídla nemocnice.</w:t>
      </w:r>
      <w:r w:rsidRPr="00412F0E">
        <w:rPr>
          <w:rFonts w:asciiTheme="minorHAnsi" w:hAnsiTheme="minorHAnsi"/>
        </w:rPr>
        <w:t xml:space="preserve"> </w:t>
      </w:r>
    </w:p>
    <w:p w:rsidR="00E512E6" w:rsidRDefault="00553EE0">
      <w:pPr>
        <w:pStyle w:val="Zkladntext"/>
        <w:ind w:left="705" w:hanging="705"/>
        <w:rPr>
          <w:rFonts w:asciiTheme="minorHAnsi" w:hAnsiTheme="minorHAnsi"/>
        </w:rPr>
      </w:pPr>
      <w:r w:rsidRPr="00412F0E">
        <w:rPr>
          <w:rFonts w:asciiTheme="minorHAnsi" w:hAnsiTheme="minorHAnsi"/>
        </w:rPr>
        <w:tab/>
      </w:r>
    </w:p>
    <w:p w:rsidR="007A7B3A" w:rsidRPr="00412F0E" w:rsidRDefault="007A7B3A" w:rsidP="00E512E6">
      <w:pPr>
        <w:pStyle w:val="Zkladntext"/>
        <w:ind w:left="705" w:hanging="705"/>
        <w:rPr>
          <w:rFonts w:asciiTheme="minorHAnsi" w:hAnsiTheme="minorHAnsi"/>
        </w:rPr>
      </w:pPr>
      <w:r>
        <w:rPr>
          <w:rFonts w:asciiTheme="minorHAnsi" w:hAnsiTheme="minorHAnsi"/>
        </w:rPr>
        <w:tab/>
        <w:t xml:space="preserve">případně do datové schránky </w:t>
      </w:r>
      <w:r w:rsidR="00292989">
        <w:rPr>
          <w:rFonts w:asciiTheme="minorHAnsi" w:hAnsiTheme="minorHAnsi"/>
        </w:rPr>
        <w:t>Zájemce</w:t>
      </w:r>
      <w:r>
        <w:rPr>
          <w:rFonts w:asciiTheme="minorHAnsi" w:hAnsiTheme="minorHAnsi"/>
        </w:rPr>
        <w:t>.</w:t>
      </w:r>
    </w:p>
    <w:p w:rsidR="00553EE0" w:rsidRPr="00412F0E" w:rsidRDefault="00553EE0" w:rsidP="00553EE0">
      <w:pPr>
        <w:pStyle w:val="Zkladntext"/>
        <w:ind w:left="705"/>
        <w:rPr>
          <w:rFonts w:asciiTheme="minorHAnsi" w:hAnsiTheme="minorHAnsi"/>
        </w:rPr>
      </w:pPr>
      <w:r w:rsidRPr="00412F0E">
        <w:rPr>
          <w:rFonts w:asciiTheme="minorHAnsi" w:hAnsiTheme="minorHAnsi"/>
        </w:rPr>
        <w:tab/>
      </w:r>
    </w:p>
    <w:p w:rsidR="00553EE0" w:rsidRPr="00412F0E" w:rsidRDefault="00553EE0" w:rsidP="00553EE0">
      <w:pPr>
        <w:pStyle w:val="Zkladntext"/>
        <w:ind w:left="705" w:hanging="705"/>
        <w:rPr>
          <w:rFonts w:asciiTheme="minorHAnsi" w:hAnsiTheme="minorHAnsi"/>
        </w:rPr>
      </w:pPr>
      <w:r w:rsidRPr="00412F0E">
        <w:rPr>
          <w:rFonts w:asciiTheme="minorHAnsi" w:hAnsiTheme="minorHAnsi"/>
          <w:b/>
        </w:rPr>
        <w:t>4.</w:t>
      </w:r>
      <w:r w:rsidRPr="00412F0E">
        <w:rPr>
          <w:rFonts w:asciiTheme="minorHAnsi" w:hAnsiTheme="minorHAnsi"/>
          <w:b/>
        </w:rPr>
        <w:tab/>
      </w:r>
      <w:r w:rsidRPr="00412F0E">
        <w:rPr>
          <w:rFonts w:asciiTheme="minorHAnsi" w:hAnsiTheme="minorHAnsi"/>
        </w:rPr>
        <w:t>Smluvní strany se dohodly na tom, že veškeré listiny, dokumenty, sdělení</w:t>
      </w:r>
      <w:r w:rsidR="005C3A0F">
        <w:rPr>
          <w:rFonts w:asciiTheme="minorHAnsi" w:hAnsiTheme="minorHAnsi"/>
        </w:rPr>
        <w:t xml:space="preserve"> </w:t>
      </w:r>
      <w:r w:rsidRPr="00412F0E">
        <w:rPr>
          <w:rFonts w:asciiTheme="minorHAnsi" w:hAnsiTheme="minorHAnsi"/>
        </w:rPr>
        <w:t xml:space="preserve">apod., která bude </w:t>
      </w:r>
      <w:r w:rsidR="00990966">
        <w:rPr>
          <w:rFonts w:asciiTheme="minorHAnsi" w:hAnsiTheme="minorHAnsi"/>
        </w:rPr>
        <w:t>Partner</w:t>
      </w:r>
      <w:r w:rsidRPr="00412F0E">
        <w:rPr>
          <w:rFonts w:asciiTheme="minorHAnsi" w:hAnsiTheme="minorHAnsi"/>
        </w:rPr>
        <w:t xml:space="preserve"> doručovat </w:t>
      </w:r>
      <w:r w:rsidR="00990966">
        <w:rPr>
          <w:rFonts w:asciiTheme="minorHAnsi" w:hAnsiTheme="minorHAnsi"/>
        </w:rPr>
        <w:t>Zájemci</w:t>
      </w:r>
      <w:r w:rsidRPr="00412F0E">
        <w:rPr>
          <w:rFonts w:asciiTheme="minorHAnsi" w:hAnsiTheme="minorHAnsi"/>
        </w:rPr>
        <w:t xml:space="preserve"> a která nemusí být doručena osobně nebo poštou, neoznámí-li </w:t>
      </w:r>
      <w:r w:rsidR="00990966">
        <w:rPr>
          <w:rFonts w:asciiTheme="minorHAnsi" w:hAnsiTheme="minorHAnsi"/>
        </w:rPr>
        <w:t>Zájemce</w:t>
      </w:r>
      <w:r w:rsidRPr="00412F0E">
        <w:rPr>
          <w:rFonts w:asciiTheme="minorHAnsi" w:hAnsiTheme="minorHAnsi"/>
        </w:rPr>
        <w:t xml:space="preserve"> v budoucnu písemně jinou adresu nebo kontaktní osobu, budou doručovány na adresu uvedenou výše v tomto odstavci, nebo k</w:t>
      </w:r>
      <w:r w:rsidR="0079188F">
        <w:rPr>
          <w:rFonts w:asciiTheme="minorHAnsi" w:hAnsiTheme="minorHAnsi"/>
        </w:rPr>
        <w:t> </w:t>
      </w:r>
      <w:r w:rsidRPr="00412F0E">
        <w:rPr>
          <w:rFonts w:asciiTheme="minorHAnsi" w:hAnsiTheme="minorHAnsi"/>
        </w:rPr>
        <w:t>rukám</w:t>
      </w:r>
      <w:r w:rsidR="0079188F">
        <w:rPr>
          <w:rFonts w:asciiTheme="minorHAnsi" w:hAnsiTheme="minorHAnsi"/>
        </w:rPr>
        <w:t xml:space="preserve"> ředitele nemocnice.</w:t>
      </w:r>
    </w:p>
    <w:p w:rsidR="00725600" w:rsidRDefault="00725600" w:rsidP="00725600">
      <w:pPr>
        <w:pStyle w:val="Zkladntext"/>
        <w:rPr>
          <w:rFonts w:asciiTheme="minorHAnsi" w:hAnsiTheme="minorHAnsi"/>
        </w:rPr>
      </w:pPr>
    </w:p>
    <w:p w:rsidR="00106275" w:rsidRPr="00412F0E" w:rsidRDefault="00996C8B" w:rsidP="00553EE0">
      <w:pPr>
        <w:pStyle w:val="Zkladntext"/>
        <w:jc w:val="center"/>
        <w:rPr>
          <w:rFonts w:asciiTheme="minorHAnsi" w:hAnsiTheme="minorHAnsi"/>
          <w:b/>
        </w:rPr>
      </w:pPr>
      <w:r>
        <w:rPr>
          <w:rFonts w:asciiTheme="minorHAnsi" w:hAnsiTheme="minorHAnsi"/>
          <w:b/>
        </w:rPr>
        <w:t>V</w:t>
      </w:r>
      <w:r w:rsidR="00990966">
        <w:rPr>
          <w:rFonts w:asciiTheme="minorHAnsi" w:hAnsiTheme="minorHAnsi"/>
          <w:b/>
        </w:rPr>
        <w:t>II</w:t>
      </w:r>
      <w:r w:rsidR="00553EE0" w:rsidRPr="00412F0E">
        <w:rPr>
          <w:rFonts w:asciiTheme="minorHAnsi" w:hAnsiTheme="minorHAnsi"/>
          <w:b/>
        </w:rPr>
        <w:t>.</w:t>
      </w:r>
    </w:p>
    <w:p w:rsidR="00553EE0" w:rsidRPr="00412F0E" w:rsidRDefault="00553EE0" w:rsidP="00553EE0">
      <w:pPr>
        <w:pStyle w:val="Zkladntext"/>
        <w:jc w:val="center"/>
        <w:rPr>
          <w:rFonts w:asciiTheme="minorHAnsi" w:hAnsiTheme="minorHAnsi"/>
          <w:b/>
        </w:rPr>
      </w:pPr>
    </w:p>
    <w:p w:rsidR="00106275" w:rsidRPr="00412F0E" w:rsidRDefault="00106275" w:rsidP="00106275">
      <w:pPr>
        <w:pStyle w:val="Zkladntext"/>
        <w:ind w:left="705" w:hanging="705"/>
        <w:rPr>
          <w:rFonts w:asciiTheme="minorHAnsi" w:hAnsiTheme="minorHAnsi"/>
        </w:rPr>
      </w:pPr>
      <w:r w:rsidRPr="00412F0E">
        <w:rPr>
          <w:rFonts w:asciiTheme="minorHAnsi" w:hAnsiTheme="minorHAnsi"/>
          <w:b/>
        </w:rPr>
        <w:t>1.</w:t>
      </w:r>
      <w:r w:rsidRPr="00412F0E">
        <w:rPr>
          <w:rFonts w:asciiTheme="minorHAnsi" w:hAnsiTheme="minorHAnsi"/>
          <w:b/>
        </w:rPr>
        <w:tab/>
      </w:r>
      <w:r w:rsidRPr="00412F0E">
        <w:rPr>
          <w:rFonts w:asciiTheme="minorHAnsi" w:hAnsiTheme="minorHAnsi"/>
        </w:rPr>
        <w:t xml:space="preserve">Smlouva, jakož i veškeré právní vztahy z této smlouvy vyplývající, nebo s touto smlouvou související, se dle dohody smluvních stran řídí úpravou platného právního řádu </w:t>
      </w:r>
      <w:r w:rsidR="00027FDC">
        <w:rPr>
          <w:rFonts w:asciiTheme="minorHAnsi" w:hAnsiTheme="minorHAnsi"/>
        </w:rPr>
        <w:t>České republiky</w:t>
      </w:r>
      <w:r w:rsidRPr="00412F0E">
        <w:rPr>
          <w:rFonts w:asciiTheme="minorHAnsi" w:hAnsiTheme="minorHAnsi"/>
        </w:rPr>
        <w:t>.</w:t>
      </w:r>
    </w:p>
    <w:p w:rsidR="00106275" w:rsidRPr="00412F0E" w:rsidRDefault="00106275" w:rsidP="00106275">
      <w:pPr>
        <w:pStyle w:val="Zkladntext"/>
        <w:ind w:left="705" w:hanging="705"/>
        <w:rPr>
          <w:rFonts w:asciiTheme="minorHAnsi" w:hAnsiTheme="minorHAnsi"/>
        </w:rPr>
      </w:pPr>
    </w:p>
    <w:p w:rsidR="00106275" w:rsidRPr="00412F0E" w:rsidRDefault="00106275" w:rsidP="00106275">
      <w:pPr>
        <w:pStyle w:val="Zkladntext"/>
        <w:ind w:left="705" w:hanging="705"/>
        <w:rPr>
          <w:rFonts w:asciiTheme="minorHAnsi" w:hAnsiTheme="minorHAnsi"/>
        </w:rPr>
      </w:pPr>
      <w:r w:rsidRPr="00412F0E">
        <w:rPr>
          <w:rFonts w:asciiTheme="minorHAnsi" w:hAnsiTheme="minorHAnsi"/>
          <w:b/>
        </w:rPr>
        <w:lastRenderedPageBreak/>
        <w:t>2.</w:t>
      </w:r>
      <w:r w:rsidRPr="00412F0E">
        <w:rPr>
          <w:rFonts w:asciiTheme="minorHAnsi" w:hAnsiTheme="minorHAnsi"/>
          <w:b/>
        </w:rPr>
        <w:tab/>
      </w:r>
      <w:r w:rsidRPr="00412F0E">
        <w:rPr>
          <w:rFonts w:asciiTheme="minorHAnsi" w:hAnsiTheme="minorHAnsi"/>
        </w:rPr>
        <w:t xml:space="preserve">Smluvní strany se dohodly na tom, že v případě sporů vyplývajících z této smlouvy nebo z jednotlivých obchodních případů uzavřených v rámci této smlouvy, které se nepodaří vyřešit dohodou, svěřují rozhodnutí sporu do pravomoci </w:t>
      </w:r>
      <w:r w:rsidR="00E512E6">
        <w:rPr>
          <w:rFonts w:asciiTheme="minorHAnsi" w:hAnsiTheme="minorHAnsi"/>
        </w:rPr>
        <w:t>obecných soudů České republiky</w:t>
      </w:r>
      <w:r w:rsidRPr="00412F0E">
        <w:rPr>
          <w:rFonts w:asciiTheme="minorHAnsi" w:hAnsiTheme="minorHAnsi"/>
        </w:rPr>
        <w:t xml:space="preserve">.      </w:t>
      </w:r>
    </w:p>
    <w:p w:rsidR="00292989" w:rsidRDefault="00292989" w:rsidP="00106275">
      <w:pPr>
        <w:pStyle w:val="Zkladntext"/>
        <w:ind w:left="705" w:hanging="705"/>
        <w:rPr>
          <w:rFonts w:asciiTheme="minorHAnsi" w:hAnsiTheme="minorHAnsi"/>
        </w:rPr>
      </w:pPr>
    </w:p>
    <w:p w:rsidR="00106275" w:rsidRPr="00412F0E" w:rsidRDefault="00990966" w:rsidP="00106275">
      <w:pPr>
        <w:pStyle w:val="Zkladntext"/>
        <w:ind w:left="705" w:hanging="705"/>
        <w:jc w:val="center"/>
        <w:rPr>
          <w:rFonts w:asciiTheme="minorHAnsi" w:hAnsiTheme="minorHAnsi"/>
          <w:b/>
        </w:rPr>
      </w:pPr>
      <w:r>
        <w:rPr>
          <w:rFonts w:asciiTheme="minorHAnsi" w:hAnsiTheme="minorHAnsi"/>
          <w:b/>
        </w:rPr>
        <w:t>VIII</w:t>
      </w:r>
      <w:r w:rsidR="00106275" w:rsidRPr="00412F0E">
        <w:rPr>
          <w:rFonts w:asciiTheme="minorHAnsi" w:hAnsiTheme="minorHAnsi"/>
          <w:b/>
        </w:rPr>
        <w:t>.</w:t>
      </w:r>
    </w:p>
    <w:p w:rsidR="00106275" w:rsidRPr="00412F0E" w:rsidRDefault="00106275" w:rsidP="00106275">
      <w:pPr>
        <w:pStyle w:val="Zkladntext"/>
        <w:ind w:left="705" w:hanging="705"/>
        <w:jc w:val="center"/>
        <w:rPr>
          <w:rFonts w:asciiTheme="minorHAnsi" w:hAnsiTheme="minorHAnsi"/>
          <w:b/>
        </w:rPr>
      </w:pPr>
    </w:p>
    <w:p w:rsidR="00106275" w:rsidRPr="00412F0E" w:rsidRDefault="00106275" w:rsidP="00106275">
      <w:pPr>
        <w:pStyle w:val="Zkladntext"/>
        <w:ind w:left="705" w:hanging="705"/>
        <w:rPr>
          <w:rFonts w:asciiTheme="minorHAnsi" w:hAnsiTheme="minorHAnsi"/>
        </w:rPr>
      </w:pPr>
      <w:r w:rsidRPr="00412F0E">
        <w:rPr>
          <w:rFonts w:asciiTheme="minorHAnsi" w:hAnsiTheme="minorHAnsi"/>
          <w:b/>
        </w:rPr>
        <w:t>1.</w:t>
      </w:r>
      <w:r w:rsidRPr="00412F0E">
        <w:rPr>
          <w:rFonts w:asciiTheme="minorHAnsi" w:hAnsiTheme="minorHAnsi"/>
          <w:b/>
        </w:rPr>
        <w:tab/>
      </w:r>
      <w:r w:rsidRPr="00412F0E">
        <w:rPr>
          <w:rFonts w:asciiTheme="minorHAnsi" w:hAnsiTheme="minorHAnsi"/>
        </w:rPr>
        <w:t>Dle dohody smluvních stran může být smlouva měněna, nebo doplňována pouze na základě dohody smluvních stran, která bude vtělena do písemného dodatku ke smlouvě</w:t>
      </w:r>
      <w:r w:rsidR="00553EE0" w:rsidRPr="00412F0E">
        <w:rPr>
          <w:rFonts w:asciiTheme="minorHAnsi" w:hAnsiTheme="minorHAnsi"/>
        </w:rPr>
        <w:t>; smluvní strany výslovně vylučují možnost změny této smlouvy ústně či jednáním</w:t>
      </w:r>
      <w:r w:rsidRPr="00412F0E">
        <w:rPr>
          <w:rFonts w:asciiTheme="minorHAnsi" w:hAnsiTheme="minorHAnsi"/>
        </w:rPr>
        <w:t>.</w:t>
      </w:r>
    </w:p>
    <w:p w:rsidR="00106275" w:rsidRPr="00412F0E" w:rsidRDefault="00106275" w:rsidP="00106275">
      <w:pPr>
        <w:pStyle w:val="Zkladntext"/>
        <w:ind w:left="705" w:hanging="705"/>
        <w:rPr>
          <w:rFonts w:asciiTheme="minorHAnsi" w:hAnsiTheme="minorHAnsi"/>
        </w:rPr>
      </w:pPr>
    </w:p>
    <w:p w:rsidR="00106275" w:rsidRPr="00412F0E" w:rsidRDefault="00106275" w:rsidP="00106275">
      <w:pPr>
        <w:pStyle w:val="Zkladntext"/>
        <w:ind w:left="705" w:hanging="705"/>
        <w:rPr>
          <w:rFonts w:asciiTheme="minorHAnsi" w:hAnsiTheme="minorHAnsi"/>
        </w:rPr>
      </w:pPr>
      <w:r w:rsidRPr="00412F0E">
        <w:rPr>
          <w:rFonts w:asciiTheme="minorHAnsi" w:hAnsiTheme="minorHAnsi"/>
          <w:b/>
        </w:rPr>
        <w:t>2.</w:t>
      </w:r>
      <w:r w:rsidRPr="00412F0E">
        <w:rPr>
          <w:rFonts w:asciiTheme="minorHAnsi" w:hAnsiTheme="minorHAnsi"/>
          <w:b/>
        </w:rPr>
        <w:tab/>
      </w:r>
      <w:r w:rsidRPr="00412F0E">
        <w:rPr>
          <w:rFonts w:asciiTheme="minorHAnsi" w:hAnsiTheme="minorHAnsi"/>
        </w:rPr>
        <w:t>Smluvní strany se dohodly na tom, že touto smlouvou jsou nahrazována veškerá ujednání, která mezi nimi byla uzavřena (bez ohledu na jejich formu) před uzavřením této smlouvy.</w:t>
      </w:r>
    </w:p>
    <w:p w:rsidR="00106275" w:rsidRPr="00412F0E" w:rsidRDefault="00106275" w:rsidP="00106275">
      <w:pPr>
        <w:pStyle w:val="Zkladntext"/>
        <w:rPr>
          <w:rFonts w:asciiTheme="minorHAnsi" w:hAnsiTheme="minorHAnsi"/>
        </w:rPr>
      </w:pPr>
    </w:p>
    <w:p w:rsidR="00106275" w:rsidRDefault="00106275" w:rsidP="00106275">
      <w:pPr>
        <w:pStyle w:val="Zkladntext"/>
        <w:ind w:left="705" w:hanging="705"/>
        <w:rPr>
          <w:rFonts w:asciiTheme="minorHAnsi" w:hAnsiTheme="minorHAnsi"/>
        </w:rPr>
      </w:pPr>
      <w:r w:rsidRPr="00412F0E">
        <w:rPr>
          <w:rFonts w:asciiTheme="minorHAnsi" w:hAnsiTheme="minorHAnsi"/>
          <w:b/>
        </w:rPr>
        <w:t>3.</w:t>
      </w:r>
      <w:r w:rsidRPr="00412F0E">
        <w:rPr>
          <w:rFonts w:asciiTheme="minorHAnsi" w:hAnsiTheme="minorHAnsi"/>
          <w:b/>
        </w:rPr>
        <w:tab/>
      </w:r>
      <w:r w:rsidRPr="00412F0E">
        <w:rPr>
          <w:rFonts w:asciiTheme="minorHAnsi" w:hAnsiTheme="minorHAnsi"/>
        </w:rPr>
        <w:t xml:space="preserve">Stane-li se kterékoli ujednání smlouvy neplatným, nebo nevykonatelným, platnost či vykonatelnost ostatních ustanovení smlouvy tím není dotčena. Pro takový případ se smluvní strany zavazují nahradit bez zbytečného odkladu neplatná nebo nevykonatelná ujednání novými ujednáními tak, aby bylo v nejvyšší možné míře dosaženo účelu, který sledovalo neplatné nebo nevykonatelné ustanovení. </w:t>
      </w:r>
    </w:p>
    <w:p w:rsidR="005B50A0" w:rsidRDefault="005B50A0" w:rsidP="00106275">
      <w:pPr>
        <w:pStyle w:val="Zkladntext"/>
        <w:ind w:left="705" w:hanging="705"/>
        <w:rPr>
          <w:rFonts w:asciiTheme="minorHAnsi" w:hAnsiTheme="minorHAnsi"/>
        </w:rPr>
      </w:pPr>
    </w:p>
    <w:p w:rsidR="002726E2" w:rsidRPr="00412F0E" w:rsidRDefault="00990966" w:rsidP="002726E2">
      <w:pPr>
        <w:pStyle w:val="Zkladntext"/>
        <w:ind w:left="705" w:hanging="705"/>
        <w:jc w:val="center"/>
        <w:rPr>
          <w:rFonts w:asciiTheme="minorHAnsi" w:hAnsiTheme="minorHAnsi"/>
          <w:b/>
        </w:rPr>
      </w:pPr>
      <w:r>
        <w:rPr>
          <w:rFonts w:asciiTheme="minorHAnsi" w:hAnsiTheme="minorHAnsi"/>
          <w:b/>
        </w:rPr>
        <w:t>IX</w:t>
      </w:r>
      <w:r w:rsidR="002726E2" w:rsidRPr="00412F0E">
        <w:rPr>
          <w:rFonts w:asciiTheme="minorHAnsi" w:hAnsiTheme="minorHAnsi"/>
          <w:b/>
        </w:rPr>
        <w:t>.</w:t>
      </w:r>
    </w:p>
    <w:p w:rsidR="002726E2" w:rsidRPr="00412F0E" w:rsidRDefault="002726E2" w:rsidP="002726E2">
      <w:pPr>
        <w:pStyle w:val="Zkladntext"/>
        <w:ind w:left="705" w:hanging="705"/>
        <w:jc w:val="center"/>
        <w:rPr>
          <w:rFonts w:asciiTheme="minorHAnsi" w:hAnsiTheme="minorHAnsi"/>
          <w:b/>
        </w:rPr>
      </w:pPr>
    </w:p>
    <w:p w:rsidR="00106275" w:rsidRPr="00412F0E" w:rsidRDefault="00106275" w:rsidP="00106275">
      <w:pPr>
        <w:pStyle w:val="Zkladntext"/>
        <w:ind w:left="705" w:hanging="705"/>
        <w:rPr>
          <w:rFonts w:asciiTheme="minorHAnsi" w:hAnsiTheme="minorHAnsi"/>
        </w:rPr>
      </w:pPr>
      <w:r w:rsidRPr="00412F0E">
        <w:rPr>
          <w:rFonts w:asciiTheme="minorHAnsi" w:hAnsiTheme="minorHAnsi"/>
          <w:b/>
        </w:rPr>
        <w:t>1.</w:t>
      </w:r>
      <w:r w:rsidRPr="00412F0E">
        <w:rPr>
          <w:rFonts w:asciiTheme="minorHAnsi" w:hAnsiTheme="minorHAnsi"/>
          <w:b/>
        </w:rPr>
        <w:tab/>
      </w:r>
      <w:r w:rsidRPr="00412F0E">
        <w:rPr>
          <w:rFonts w:asciiTheme="minorHAnsi" w:hAnsiTheme="minorHAnsi"/>
        </w:rPr>
        <w:t>Smlouva je sepsána ve dvou vyhotoveních. Obě vyhotovení mají povahu prvopisu.</w:t>
      </w:r>
    </w:p>
    <w:p w:rsidR="00106275" w:rsidRPr="00412F0E" w:rsidRDefault="00106275" w:rsidP="00106275">
      <w:pPr>
        <w:pStyle w:val="Zkladntext"/>
        <w:ind w:left="705" w:hanging="705"/>
        <w:rPr>
          <w:rFonts w:asciiTheme="minorHAnsi" w:hAnsiTheme="minorHAnsi"/>
        </w:rPr>
      </w:pPr>
    </w:p>
    <w:p w:rsidR="00106275" w:rsidRDefault="00106275" w:rsidP="00106275">
      <w:pPr>
        <w:pStyle w:val="Zkladntext"/>
        <w:ind w:left="705" w:hanging="705"/>
        <w:rPr>
          <w:rFonts w:asciiTheme="minorHAnsi" w:hAnsiTheme="minorHAnsi"/>
        </w:rPr>
      </w:pPr>
      <w:r w:rsidRPr="00412F0E">
        <w:rPr>
          <w:rFonts w:asciiTheme="minorHAnsi" w:hAnsiTheme="minorHAnsi"/>
          <w:b/>
        </w:rPr>
        <w:t>2.</w:t>
      </w:r>
      <w:r w:rsidRPr="00412F0E">
        <w:rPr>
          <w:rFonts w:asciiTheme="minorHAnsi" w:hAnsiTheme="minorHAnsi"/>
          <w:b/>
        </w:rPr>
        <w:tab/>
      </w:r>
      <w:r w:rsidRPr="00412F0E">
        <w:rPr>
          <w:rFonts w:asciiTheme="minorHAnsi" w:hAnsiTheme="minorHAnsi"/>
        </w:rPr>
        <w:t>Každá ze smluvních stran obdrží jedno vyhotovení smlouvy.</w:t>
      </w:r>
      <w:r w:rsidR="00EA5BBC">
        <w:rPr>
          <w:rFonts w:asciiTheme="minorHAnsi" w:hAnsiTheme="minorHAnsi"/>
        </w:rPr>
        <w:t xml:space="preserve"> Smlouva může být podepsána i elektronicky.</w:t>
      </w:r>
    </w:p>
    <w:p w:rsidR="00990966" w:rsidRDefault="00990966" w:rsidP="00106275">
      <w:pPr>
        <w:pStyle w:val="Zkladntext"/>
        <w:ind w:left="705" w:hanging="705"/>
        <w:rPr>
          <w:rFonts w:asciiTheme="minorHAnsi" w:hAnsiTheme="minorHAnsi"/>
        </w:rPr>
      </w:pPr>
    </w:p>
    <w:p w:rsidR="00990966" w:rsidRPr="00990966" w:rsidRDefault="00990966" w:rsidP="00106275">
      <w:pPr>
        <w:pStyle w:val="Zkladntext"/>
        <w:ind w:left="705" w:hanging="705"/>
        <w:rPr>
          <w:rFonts w:asciiTheme="minorHAnsi" w:hAnsiTheme="minorHAnsi" w:cstheme="minorHAnsi"/>
        </w:rPr>
      </w:pPr>
      <w:r w:rsidRPr="00990966">
        <w:rPr>
          <w:rFonts w:asciiTheme="minorHAnsi" w:hAnsiTheme="minorHAnsi" w:cstheme="minorHAnsi"/>
          <w:b/>
          <w:bCs/>
        </w:rPr>
        <w:t>3.</w:t>
      </w:r>
      <w:r w:rsidRPr="00990966">
        <w:rPr>
          <w:rFonts w:asciiTheme="minorHAnsi" w:hAnsiTheme="minorHAnsi" w:cstheme="minorHAnsi"/>
          <w:b/>
          <w:bCs/>
        </w:rPr>
        <w:tab/>
      </w:r>
      <w:r w:rsidRPr="00990966">
        <w:rPr>
          <w:rFonts w:asciiTheme="minorHAnsi" w:hAnsiTheme="minorHAnsi" w:cstheme="minorHAnsi"/>
        </w:rPr>
        <w:t>Tato smlouva nabývá účinnosti zveřejněním v rejstříku smluv vedeném dle zákona č. 340/2015 Sb. v platném znění, do kterého bude tento dodatek vložen</w:t>
      </w:r>
      <w:r w:rsidR="0079188F">
        <w:rPr>
          <w:rFonts w:asciiTheme="minorHAnsi" w:hAnsiTheme="minorHAnsi" w:cstheme="minorHAnsi"/>
        </w:rPr>
        <w:t>.</w:t>
      </w:r>
    </w:p>
    <w:p w:rsidR="00D5654B" w:rsidRDefault="00D5654B" w:rsidP="00106275">
      <w:pPr>
        <w:pStyle w:val="Zkladntext"/>
        <w:ind w:left="705" w:hanging="705"/>
        <w:rPr>
          <w:rFonts w:asciiTheme="minorHAnsi" w:hAnsiTheme="minorHAnsi"/>
        </w:rPr>
      </w:pPr>
    </w:p>
    <w:p w:rsidR="00106275" w:rsidRPr="00412F0E" w:rsidRDefault="00106275" w:rsidP="00106275">
      <w:pPr>
        <w:pStyle w:val="Zkladntext"/>
        <w:ind w:left="705" w:hanging="705"/>
        <w:rPr>
          <w:rFonts w:asciiTheme="minorHAnsi" w:hAnsiTheme="minorHAnsi"/>
        </w:rPr>
      </w:pPr>
      <w:r w:rsidRPr="00412F0E">
        <w:rPr>
          <w:rFonts w:asciiTheme="minorHAnsi" w:hAnsiTheme="minorHAnsi"/>
        </w:rPr>
        <w:t>V</w:t>
      </w:r>
      <w:r w:rsidR="00401BDA">
        <w:rPr>
          <w:rFonts w:asciiTheme="minorHAnsi" w:hAnsiTheme="minorHAnsi"/>
        </w:rPr>
        <w:t> </w:t>
      </w:r>
      <w:r w:rsidR="0079188F">
        <w:rPr>
          <w:rFonts w:asciiTheme="minorHAnsi" w:hAnsiTheme="minorHAnsi"/>
        </w:rPr>
        <w:t>O</w:t>
      </w:r>
      <w:r w:rsidR="00EA5BBC">
        <w:rPr>
          <w:rFonts w:asciiTheme="minorHAnsi" w:hAnsiTheme="minorHAnsi"/>
        </w:rPr>
        <w:t>stravě</w:t>
      </w:r>
      <w:r w:rsidR="00401BDA">
        <w:rPr>
          <w:rFonts w:asciiTheme="minorHAnsi" w:hAnsiTheme="minorHAnsi"/>
        </w:rPr>
        <w:t xml:space="preserve"> </w:t>
      </w:r>
      <w:r w:rsidRPr="00412F0E">
        <w:rPr>
          <w:rFonts w:asciiTheme="minorHAnsi" w:hAnsiTheme="minorHAnsi"/>
        </w:rPr>
        <w:t xml:space="preserve">, dne </w:t>
      </w:r>
      <w:proofErr w:type="gramStart"/>
      <w:r w:rsidR="00401BDA">
        <w:rPr>
          <w:rFonts w:asciiTheme="minorHAnsi" w:hAnsiTheme="minorHAnsi"/>
        </w:rPr>
        <w:t>31.05.</w:t>
      </w:r>
      <w:r w:rsidR="000F4883">
        <w:rPr>
          <w:rFonts w:asciiTheme="minorHAnsi" w:hAnsiTheme="minorHAnsi"/>
        </w:rPr>
        <w:t xml:space="preserve"> 20</w:t>
      </w:r>
      <w:r w:rsidR="00990966">
        <w:rPr>
          <w:rFonts w:asciiTheme="minorHAnsi" w:hAnsiTheme="minorHAnsi"/>
        </w:rPr>
        <w:t>2</w:t>
      </w:r>
      <w:r w:rsidR="007A7B3A">
        <w:rPr>
          <w:rFonts w:asciiTheme="minorHAnsi" w:hAnsiTheme="minorHAnsi"/>
        </w:rPr>
        <w:t>3</w:t>
      </w:r>
      <w:proofErr w:type="gramEnd"/>
      <w:r w:rsidRPr="00412F0E">
        <w:rPr>
          <w:rFonts w:asciiTheme="minorHAnsi" w:hAnsiTheme="minorHAnsi"/>
        </w:rPr>
        <w:tab/>
      </w:r>
      <w:r w:rsidR="00990966">
        <w:rPr>
          <w:rFonts w:asciiTheme="minorHAnsi" w:hAnsiTheme="minorHAnsi"/>
        </w:rPr>
        <w:tab/>
      </w:r>
      <w:r w:rsidR="00401BDA">
        <w:rPr>
          <w:rFonts w:asciiTheme="minorHAnsi" w:hAnsiTheme="minorHAnsi"/>
        </w:rPr>
        <w:tab/>
      </w:r>
      <w:r w:rsidR="00401BDA">
        <w:rPr>
          <w:rFonts w:asciiTheme="minorHAnsi" w:hAnsiTheme="minorHAnsi"/>
        </w:rPr>
        <w:tab/>
      </w:r>
      <w:r w:rsidR="00E512E6" w:rsidRPr="00412F0E">
        <w:rPr>
          <w:rFonts w:asciiTheme="minorHAnsi" w:hAnsiTheme="minorHAnsi"/>
        </w:rPr>
        <w:t>V</w:t>
      </w:r>
      <w:r w:rsidR="00E512E6">
        <w:rPr>
          <w:rFonts w:asciiTheme="minorHAnsi" w:hAnsiTheme="minorHAnsi"/>
        </w:rPr>
        <w:t> </w:t>
      </w:r>
      <w:r w:rsidR="00EA5BBC">
        <w:rPr>
          <w:rFonts w:asciiTheme="minorHAnsi" w:hAnsiTheme="minorHAnsi"/>
        </w:rPr>
        <w:t>Opavě</w:t>
      </w:r>
      <w:r w:rsidR="00E512E6" w:rsidRPr="00412F0E">
        <w:rPr>
          <w:rFonts w:asciiTheme="minorHAnsi" w:hAnsiTheme="minorHAnsi"/>
        </w:rPr>
        <w:t xml:space="preserve">, dne </w:t>
      </w:r>
      <w:r w:rsidR="004149E8">
        <w:rPr>
          <w:rFonts w:asciiTheme="minorHAnsi" w:hAnsiTheme="minorHAnsi"/>
        </w:rPr>
        <w:t>31.5.</w:t>
      </w:r>
      <w:bookmarkStart w:id="0" w:name="_GoBack"/>
      <w:bookmarkEnd w:id="0"/>
      <w:r w:rsidR="000F4883">
        <w:rPr>
          <w:rFonts w:asciiTheme="minorHAnsi" w:hAnsiTheme="minorHAnsi"/>
        </w:rPr>
        <w:t xml:space="preserve"> 20</w:t>
      </w:r>
      <w:r w:rsidR="00990966">
        <w:rPr>
          <w:rFonts w:asciiTheme="minorHAnsi" w:hAnsiTheme="minorHAnsi"/>
        </w:rPr>
        <w:t>2</w:t>
      </w:r>
      <w:r w:rsidR="007A7B3A">
        <w:rPr>
          <w:rFonts w:asciiTheme="minorHAnsi" w:hAnsiTheme="minorHAnsi"/>
        </w:rPr>
        <w:t>3</w:t>
      </w:r>
    </w:p>
    <w:p w:rsidR="00106275" w:rsidRPr="00412F0E" w:rsidRDefault="00106275" w:rsidP="00106275">
      <w:pPr>
        <w:pStyle w:val="Zkladntext"/>
        <w:ind w:left="705" w:hanging="705"/>
        <w:rPr>
          <w:rFonts w:asciiTheme="minorHAnsi" w:hAnsiTheme="minorHAnsi"/>
        </w:rPr>
      </w:pPr>
    </w:p>
    <w:p w:rsidR="00106275" w:rsidRPr="00412F0E" w:rsidRDefault="00553EE0" w:rsidP="00401BDA">
      <w:pPr>
        <w:pStyle w:val="Zkladntext"/>
        <w:ind w:left="5040" w:hanging="5040"/>
        <w:rPr>
          <w:rFonts w:asciiTheme="minorHAnsi" w:hAnsiTheme="minorHAnsi"/>
        </w:rPr>
      </w:pPr>
      <w:r w:rsidRPr="00412F0E">
        <w:rPr>
          <w:rFonts w:asciiTheme="minorHAnsi" w:hAnsiTheme="minorHAnsi"/>
        </w:rPr>
        <w:t>z</w:t>
      </w:r>
      <w:r w:rsidR="00106275" w:rsidRPr="00412F0E">
        <w:rPr>
          <w:rFonts w:asciiTheme="minorHAnsi" w:hAnsiTheme="minorHAnsi"/>
        </w:rPr>
        <w:t xml:space="preserve">a </w:t>
      </w:r>
      <w:r w:rsidR="00D5654B">
        <w:rPr>
          <w:rFonts w:asciiTheme="minorHAnsi" w:hAnsiTheme="minorHAnsi"/>
        </w:rPr>
        <w:t xml:space="preserve">BENERIS </w:t>
      </w:r>
      <w:proofErr w:type="spellStart"/>
      <w:r w:rsidR="00D5654B">
        <w:rPr>
          <w:rFonts w:asciiTheme="minorHAnsi" w:hAnsiTheme="minorHAnsi"/>
        </w:rPr>
        <w:t>promedi</w:t>
      </w:r>
      <w:proofErr w:type="spellEnd"/>
      <w:r w:rsidR="00D5654B">
        <w:rPr>
          <w:rFonts w:asciiTheme="minorHAnsi" w:hAnsiTheme="minorHAnsi"/>
        </w:rPr>
        <w:t xml:space="preserve"> s.r.o.</w:t>
      </w:r>
      <w:r w:rsidR="00E512E6">
        <w:rPr>
          <w:rFonts w:asciiTheme="minorHAnsi" w:hAnsiTheme="minorHAnsi"/>
        </w:rPr>
        <w:tab/>
        <w:t xml:space="preserve">za </w:t>
      </w:r>
      <w:r w:rsidR="00EA5BBC">
        <w:rPr>
          <w:rFonts w:asciiTheme="minorHAnsi" w:hAnsiTheme="minorHAnsi"/>
        </w:rPr>
        <w:t>Slezskou nemocnici v Opavě, příspěvkovou organizaci</w:t>
      </w:r>
      <w:r w:rsidR="00E512E6">
        <w:rPr>
          <w:rFonts w:asciiTheme="minorHAnsi" w:hAnsiTheme="minorHAnsi"/>
        </w:rPr>
        <w:t>__________</w:t>
      </w:r>
      <w:r w:rsidR="00106275" w:rsidRPr="00412F0E">
        <w:rPr>
          <w:rFonts w:asciiTheme="minorHAnsi" w:hAnsiTheme="minorHAnsi"/>
        </w:rPr>
        <w:tab/>
      </w:r>
      <w:r w:rsidR="00106275" w:rsidRPr="00412F0E">
        <w:rPr>
          <w:rFonts w:asciiTheme="minorHAnsi" w:hAnsiTheme="minorHAnsi"/>
        </w:rPr>
        <w:tab/>
      </w:r>
      <w:r w:rsidR="00106275" w:rsidRPr="00412F0E">
        <w:rPr>
          <w:rFonts w:asciiTheme="minorHAnsi" w:hAnsiTheme="minorHAnsi"/>
        </w:rPr>
        <w:tab/>
      </w:r>
    </w:p>
    <w:p w:rsidR="00106275" w:rsidRPr="00412F0E" w:rsidRDefault="00106275" w:rsidP="00106275">
      <w:pPr>
        <w:pStyle w:val="Zkladntext"/>
        <w:ind w:left="705" w:hanging="705"/>
        <w:rPr>
          <w:rFonts w:asciiTheme="minorHAnsi" w:hAnsiTheme="minorHAnsi"/>
        </w:rPr>
      </w:pPr>
    </w:p>
    <w:p w:rsidR="00106275" w:rsidRPr="00412F0E" w:rsidRDefault="00106275" w:rsidP="00106275">
      <w:pPr>
        <w:pStyle w:val="Zkladntext"/>
        <w:ind w:left="705" w:hanging="705"/>
        <w:rPr>
          <w:rFonts w:asciiTheme="minorHAnsi" w:hAnsiTheme="minorHAnsi"/>
        </w:rPr>
      </w:pPr>
    </w:p>
    <w:p w:rsidR="00553EE0" w:rsidRPr="00412F0E" w:rsidRDefault="00553EE0" w:rsidP="00106275">
      <w:pPr>
        <w:pStyle w:val="Zkladntext"/>
        <w:ind w:left="705" w:hanging="705"/>
        <w:rPr>
          <w:rFonts w:asciiTheme="minorHAnsi" w:hAnsiTheme="minorHAnsi"/>
        </w:rPr>
      </w:pPr>
    </w:p>
    <w:p w:rsidR="00553EE0" w:rsidRPr="00412F0E" w:rsidRDefault="00553EE0" w:rsidP="00106275">
      <w:pPr>
        <w:pStyle w:val="Zkladntext"/>
        <w:ind w:left="705" w:hanging="705"/>
        <w:rPr>
          <w:rFonts w:asciiTheme="minorHAnsi" w:hAnsiTheme="minorHAnsi"/>
        </w:rPr>
      </w:pPr>
    </w:p>
    <w:p w:rsidR="00106275" w:rsidRPr="00412F0E" w:rsidRDefault="00106275" w:rsidP="00106275">
      <w:pPr>
        <w:pStyle w:val="Zkladntext"/>
        <w:ind w:left="705" w:hanging="705"/>
        <w:rPr>
          <w:rFonts w:asciiTheme="minorHAnsi" w:hAnsiTheme="minorHAnsi"/>
        </w:rPr>
      </w:pPr>
      <w:r w:rsidRPr="00412F0E">
        <w:rPr>
          <w:rFonts w:asciiTheme="minorHAnsi" w:hAnsiTheme="minorHAnsi"/>
        </w:rPr>
        <w:t>______________________________</w:t>
      </w:r>
      <w:r w:rsidRPr="00412F0E">
        <w:rPr>
          <w:rFonts w:asciiTheme="minorHAnsi" w:hAnsiTheme="minorHAnsi"/>
        </w:rPr>
        <w:tab/>
      </w:r>
      <w:r w:rsidR="00412F0E">
        <w:rPr>
          <w:rFonts w:asciiTheme="minorHAnsi" w:hAnsiTheme="minorHAnsi"/>
        </w:rPr>
        <w:tab/>
      </w:r>
      <w:r w:rsidR="00292989">
        <w:rPr>
          <w:rFonts w:asciiTheme="minorHAnsi" w:hAnsiTheme="minorHAnsi"/>
        </w:rPr>
        <w:tab/>
      </w:r>
      <w:r w:rsidRPr="00412F0E">
        <w:rPr>
          <w:rFonts w:asciiTheme="minorHAnsi" w:hAnsiTheme="minorHAnsi"/>
        </w:rPr>
        <w:t>______________________________</w:t>
      </w:r>
    </w:p>
    <w:p w:rsidR="00106275" w:rsidRPr="00412F0E" w:rsidRDefault="00D5654B" w:rsidP="00106275">
      <w:pPr>
        <w:pStyle w:val="Zkladntext"/>
        <w:ind w:left="705" w:hanging="705"/>
        <w:rPr>
          <w:rFonts w:asciiTheme="minorHAnsi" w:hAnsiTheme="minorHAnsi"/>
        </w:rPr>
      </w:pPr>
      <w:r>
        <w:rPr>
          <w:rFonts w:asciiTheme="minorHAnsi" w:hAnsiTheme="minorHAnsi"/>
        </w:rPr>
        <w:t>Ing. Tomáš Dohnal</w:t>
      </w:r>
    </w:p>
    <w:p w:rsidR="00106275" w:rsidRDefault="00D5654B" w:rsidP="00106275">
      <w:pPr>
        <w:pStyle w:val="Zkladntext"/>
        <w:ind w:left="705" w:hanging="705"/>
        <w:rPr>
          <w:rFonts w:asciiTheme="minorHAnsi" w:hAnsiTheme="minorHAnsi"/>
        </w:rPr>
      </w:pPr>
      <w:r>
        <w:rPr>
          <w:rFonts w:asciiTheme="minorHAnsi" w:hAnsiTheme="minorHAnsi"/>
        </w:rPr>
        <w:t>jednatel</w:t>
      </w:r>
      <w:r>
        <w:rPr>
          <w:rFonts w:asciiTheme="minorHAnsi" w:hAnsiTheme="minorHAnsi"/>
        </w:rPr>
        <w:tab/>
      </w:r>
      <w:r>
        <w:rPr>
          <w:rFonts w:asciiTheme="minorHAnsi" w:hAnsiTheme="minorHAnsi"/>
        </w:rPr>
        <w:tab/>
      </w:r>
      <w:r>
        <w:rPr>
          <w:rFonts w:asciiTheme="minorHAnsi" w:hAnsiTheme="minorHAnsi"/>
        </w:rPr>
        <w:tab/>
      </w:r>
      <w:r w:rsidR="004E43A2">
        <w:rPr>
          <w:rFonts w:asciiTheme="minorHAnsi" w:hAnsiTheme="minorHAnsi"/>
        </w:rPr>
        <w:tab/>
      </w:r>
      <w:r w:rsidR="004E43A2">
        <w:rPr>
          <w:rFonts w:asciiTheme="minorHAnsi" w:hAnsiTheme="minorHAnsi"/>
        </w:rPr>
        <w:tab/>
      </w:r>
      <w:r w:rsidR="004E43A2">
        <w:rPr>
          <w:rFonts w:asciiTheme="minorHAnsi" w:hAnsiTheme="minorHAnsi"/>
        </w:rPr>
        <w:tab/>
      </w:r>
      <w:r w:rsidR="00EA5BBC">
        <w:rPr>
          <w:rFonts w:asciiTheme="minorHAnsi" w:hAnsiTheme="minorHAnsi"/>
        </w:rPr>
        <w:t>Ing. Karel Siebert, MBA</w:t>
      </w:r>
    </w:p>
    <w:p w:rsidR="004E43A2" w:rsidRPr="00412F0E" w:rsidRDefault="004E43A2" w:rsidP="00106275">
      <w:pPr>
        <w:pStyle w:val="Zkladntext"/>
        <w:ind w:left="705" w:hanging="705"/>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ředitel</w:t>
      </w:r>
    </w:p>
    <w:p w:rsidR="00E512E6" w:rsidRDefault="00E512E6" w:rsidP="00E512E6">
      <w:pPr>
        <w:pStyle w:val="Zkladntext"/>
        <w:rPr>
          <w:rFonts w:asciiTheme="minorHAnsi" w:hAnsiTheme="minorHAnsi"/>
        </w:rPr>
      </w:pPr>
    </w:p>
    <w:p w:rsidR="00106275" w:rsidRPr="004E43A2" w:rsidRDefault="00D5654B" w:rsidP="00E512E6">
      <w:pPr>
        <w:pStyle w:val="Zkladntex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512E6">
        <w:rPr>
          <w:rFonts w:asciiTheme="minorHAnsi" w:hAnsiTheme="minorHAnsi"/>
        </w:rPr>
        <w:tab/>
      </w:r>
      <w:r w:rsidR="00E512E6">
        <w:rPr>
          <w:rFonts w:asciiTheme="minorHAnsi" w:hAnsiTheme="minorHAnsi"/>
        </w:rPr>
        <w:tab/>
      </w:r>
      <w:r w:rsidR="00292989">
        <w:rPr>
          <w:rFonts w:asciiTheme="minorHAnsi" w:hAnsiTheme="minorHAnsi"/>
        </w:rPr>
        <w:tab/>
      </w:r>
    </w:p>
    <w:sectPr w:rsidR="00106275" w:rsidRPr="004E43A2" w:rsidSect="00DA447A">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D5F999" w16cid:durableId="282040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decimal"/>
      <w:lvlText w:val="%1."/>
      <w:lvlJc w:val="left"/>
      <w:pPr>
        <w:tabs>
          <w:tab w:val="num" w:pos="720"/>
        </w:tabs>
        <w:ind w:left="720" w:hanging="360"/>
      </w:pPr>
      <w:rPr>
        <w:b/>
      </w:rPr>
    </w:lvl>
  </w:abstractNum>
  <w:abstractNum w:abstractNumId="1">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E93886"/>
    <w:multiLevelType w:val="hybridMultilevel"/>
    <w:tmpl w:val="F5B22F52"/>
    <w:lvl w:ilvl="0" w:tplc="CDEA1AFE">
      <w:start w:val="1"/>
      <w:numFmt w:val="lowerLetter"/>
      <w:lvlText w:val="%1)"/>
      <w:lvlJc w:val="left"/>
      <w:pPr>
        <w:tabs>
          <w:tab w:val="num" w:pos="1155"/>
        </w:tabs>
        <w:ind w:left="1155" w:hanging="360"/>
      </w:pPr>
      <w:rPr>
        <w:rFonts w:hint="default"/>
        <w:b/>
      </w:rPr>
    </w:lvl>
    <w:lvl w:ilvl="1" w:tplc="04050019" w:tentative="1">
      <w:start w:val="1"/>
      <w:numFmt w:val="lowerLetter"/>
      <w:lvlText w:val="%2."/>
      <w:lvlJc w:val="left"/>
      <w:pPr>
        <w:tabs>
          <w:tab w:val="num" w:pos="1875"/>
        </w:tabs>
        <w:ind w:left="1875" w:hanging="360"/>
      </w:pPr>
    </w:lvl>
    <w:lvl w:ilvl="2" w:tplc="0405001B" w:tentative="1">
      <w:start w:val="1"/>
      <w:numFmt w:val="lowerRoman"/>
      <w:lvlText w:val="%3."/>
      <w:lvlJc w:val="right"/>
      <w:pPr>
        <w:tabs>
          <w:tab w:val="num" w:pos="2595"/>
        </w:tabs>
        <w:ind w:left="2595" w:hanging="180"/>
      </w:pPr>
    </w:lvl>
    <w:lvl w:ilvl="3" w:tplc="0405000F" w:tentative="1">
      <w:start w:val="1"/>
      <w:numFmt w:val="decimal"/>
      <w:lvlText w:val="%4."/>
      <w:lvlJc w:val="left"/>
      <w:pPr>
        <w:tabs>
          <w:tab w:val="num" w:pos="3315"/>
        </w:tabs>
        <w:ind w:left="3315" w:hanging="360"/>
      </w:pPr>
    </w:lvl>
    <w:lvl w:ilvl="4" w:tplc="04050019" w:tentative="1">
      <w:start w:val="1"/>
      <w:numFmt w:val="lowerLetter"/>
      <w:lvlText w:val="%5."/>
      <w:lvlJc w:val="left"/>
      <w:pPr>
        <w:tabs>
          <w:tab w:val="num" w:pos="4035"/>
        </w:tabs>
        <w:ind w:left="4035" w:hanging="360"/>
      </w:pPr>
    </w:lvl>
    <w:lvl w:ilvl="5" w:tplc="0405001B" w:tentative="1">
      <w:start w:val="1"/>
      <w:numFmt w:val="lowerRoman"/>
      <w:lvlText w:val="%6."/>
      <w:lvlJc w:val="right"/>
      <w:pPr>
        <w:tabs>
          <w:tab w:val="num" w:pos="4755"/>
        </w:tabs>
        <w:ind w:left="4755" w:hanging="180"/>
      </w:pPr>
    </w:lvl>
    <w:lvl w:ilvl="6" w:tplc="0405000F" w:tentative="1">
      <w:start w:val="1"/>
      <w:numFmt w:val="decimal"/>
      <w:lvlText w:val="%7."/>
      <w:lvlJc w:val="left"/>
      <w:pPr>
        <w:tabs>
          <w:tab w:val="num" w:pos="5475"/>
        </w:tabs>
        <w:ind w:left="5475" w:hanging="360"/>
      </w:pPr>
    </w:lvl>
    <w:lvl w:ilvl="7" w:tplc="04050019" w:tentative="1">
      <w:start w:val="1"/>
      <w:numFmt w:val="lowerLetter"/>
      <w:lvlText w:val="%8."/>
      <w:lvlJc w:val="left"/>
      <w:pPr>
        <w:tabs>
          <w:tab w:val="num" w:pos="6195"/>
        </w:tabs>
        <w:ind w:left="6195" w:hanging="360"/>
      </w:pPr>
    </w:lvl>
    <w:lvl w:ilvl="8" w:tplc="0405001B" w:tentative="1">
      <w:start w:val="1"/>
      <w:numFmt w:val="lowerRoman"/>
      <w:lvlText w:val="%9."/>
      <w:lvlJc w:val="right"/>
      <w:pPr>
        <w:tabs>
          <w:tab w:val="num" w:pos="6915"/>
        </w:tabs>
        <w:ind w:left="6915" w:hanging="180"/>
      </w:pPr>
    </w:lvl>
  </w:abstractNum>
  <w:abstractNum w:abstractNumId="3">
    <w:nsid w:val="4E851BB6"/>
    <w:multiLevelType w:val="hybridMultilevel"/>
    <w:tmpl w:val="17FA3804"/>
    <w:lvl w:ilvl="0" w:tplc="386A9774">
      <w:start w:val="1"/>
      <w:numFmt w:val="decimal"/>
      <w:lvlText w:val="%1."/>
      <w:lvlJc w:val="left"/>
      <w:pPr>
        <w:tabs>
          <w:tab w:val="num" w:pos="360"/>
        </w:tabs>
        <w:ind w:left="360" w:hanging="360"/>
      </w:pPr>
      <w:rPr>
        <w:rFonts w:hint="default"/>
        <w:b/>
      </w:rPr>
    </w:lvl>
    <w:lvl w:ilvl="1" w:tplc="9D1E1880">
      <w:start w:val="1"/>
      <w:numFmt w:val="lowerLetter"/>
      <w:lvlText w:val="%2)"/>
      <w:lvlJc w:val="left"/>
      <w:pPr>
        <w:tabs>
          <w:tab w:val="num" w:pos="1440"/>
        </w:tabs>
        <w:ind w:left="1440" w:hanging="360"/>
      </w:pPr>
      <w:rPr>
        <w:b/>
      </w:rPr>
    </w:lvl>
    <w:lvl w:ilvl="2" w:tplc="83EA4CE0" w:tentative="1">
      <w:start w:val="1"/>
      <w:numFmt w:val="lowerRoman"/>
      <w:lvlText w:val="%3."/>
      <w:lvlJc w:val="right"/>
      <w:pPr>
        <w:tabs>
          <w:tab w:val="num" w:pos="2160"/>
        </w:tabs>
        <w:ind w:left="2160" w:hanging="180"/>
      </w:pPr>
    </w:lvl>
    <w:lvl w:ilvl="3" w:tplc="96387354" w:tentative="1">
      <w:start w:val="1"/>
      <w:numFmt w:val="decimal"/>
      <w:lvlText w:val="%4."/>
      <w:lvlJc w:val="left"/>
      <w:pPr>
        <w:tabs>
          <w:tab w:val="num" w:pos="2880"/>
        </w:tabs>
        <w:ind w:left="2880" w:hanging="360"/>
      </w:pPr>
    </w:lvl>
    <w:lvl w:ilvl="4" w:tplc="F1E0D048" w:tentative="1">
      <w:start w:val="1"/>
      <w:numFmt w:val="lowerLetter"/>
      <w:lvlText w:val="%5."/>
      <w:lvlJc w:val="left"/>
      <w:pPr>
        <w:tabs>
          <w:tab w:val="num" w:pos="3600"/>
        </w:tabs>
        <w:ind w:left="3600" w:hanging="360"/>
      </w:pPr>
    </w:lvl>
    <w:lvl w:ilvl="5" w:tplc="FF0C23DE" w:tentative="1">
      <w:start w:val="1"/>
      <w:numFmt w:val="lowerRoman"/>
      <w:lvlText w:val="%6."/>
      <w:lvlJc w:val="right"/>
      <w:pPr>
        <w:tabs>
          <w:tab w:val="num" w:pos="4320"/>
        </w:tabs>
        <w:ind w:left="4320" w:hanging="180"/>
      </w:pPr>
    </w:lvl>
    <w:lvl w:ilvl="6" w:tplc="7912064A" w:tentative="1">
      <w:start w:val="1"/>
      <w:numFmt w:val="decimal"/>
      <w:lvlText w:val="%7."/>
      <w:lvlJc w:val="left"/>
      <w:pPr>
        <w:tabs>
          <w:tab w:val="num" w:pos="5040"/>
        </w:tabs>
        <w:ind w:left="5040" w:hanging="360"/>
      </w:pPr>
    </w:lvl>
    <w:lvl w:ilvl="7" w:tplc="81AC11E0" w:tentative="1">
      <w:start w:val="1"/>
      <w:numFmt w:val="lowerLetter"/>
      <w:lvlText w:val="%8."/>
      <w:lvlJc w:val="left"/>
      <w:pPr>
        <w:tabs>
          <w:tab w:val="num" w:pos="5760"/>
        </w:tabs>
        <w:ind w:left="5760" w:hanging="360"/>
      </w:pPr>
    </w:lvl>
    <w:lvl w:ilvl="8" w:tplc="25EE5E86" w:tentative="1">
      <w:start w:val="1"/>
      <w:numFmt w:val="lowerRoman"/>
      <w:lvlText w:val="%9."/>
      <w:lvlJc w:val="right"/>
      <w:pPr>
        <w:tabs>
          <w:tab w:val="num" w:pos="6480"/>
        </w:tabs>
        <w:ind w:left="6480" w:hanging="180"/>
      </w:pPr>
    </w:lvl>
  </w:abstractNum>
  <w:abstractNum w:abstractNumId="4">
    <w:nsid w:val="7C1623EE"/>
    <w:multiLevelType w:val="hybridMultilevel"/>
    <w:tmpl w:val="0C825B1E"/>
    <w:lvl w:ilvl="0" w:tplc="E9ECC2A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784D7D"/>
    <w:multiLevelType w:val="hybridMultilevel"/>
    <w:tmpl w:val="88DE2760"/>
    <w:lvl w:ilvl="0" w:tplc="5FDC13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75"/>
    <w:rsid w:val="00006891"/>
    <w:rsid w:val="00027FDC"/>
    <w:rsid w:val="00031D64"/>
    <w:rsid w:val="00035A29"/>
    <w:rsid w:val="00060CFA"/>
    <w:rsid w:val="00066862"/>
    <w:rsid w:val="000730AE"/>
    <w:rsid w:val="00093184"/>
    <w:rsid w:val="000C09F7"/>
    <w:rsid w:val="000E5FFD"/>
    <w:rsid w:val="000F4883"/>
    <w:rsid w:val="00106275"/>
    <w:rsid w:val="00144E7D"/>
    <w:rsid w:val="001B24A8"/>
    <w:rsid w:val="001C136B"/>
    <w:rsid w:val="001F3FFD"/>
    <w:rsid w:val="00214955"/>
    <w:rsid w:val="002726E2"/>
    <w:rsid w:val="00276448"/>
    <w:rsid w:val="00292989"/>
    <w:rsid w:val="00297609"/>
    <w:rsid w:val="002B3386"/>
    <w:rsid w:val="002B5577"/>
    <w:rsid w:val="002B787D"/>
    <w:rsid w:val="002C256B"/>
    <w:rsid w:val="0030127E"/>
    <w:rsid w:val="003154D1"/>
    <w:rsid w:val="00335016"/>
    <w:rsid w:val="0035199D"/>
    <w:rsid w:val="003B4372"/>
    <w:rsid w:val="003E5F72"/>
    <w:rsid w:val="00401BDA"/>
    <w:rsid w:val="00403566"/>
    <w:rsid w:val="00412F0E"/>
    <w:rsid w:val="004149E8"/>
    <w:rsid w:val="004256FB"/>
    <w:rsid w:val="00426D25"/>
    <w:rsid w:val="00447171"/>
    <w:rsid w:val="00466047"/>
    <w:rsid w:val="004A3904"/>
    <w:rsid w:val="004A683A"/>
    <w:rsid w:val="004E43A2"/>
    <w:rsid w:val="00503693"/>
    <w:rsid w:val="00511931"/>
    <w:rsid w:val="005164FD"/>
    <w:rsid w:val="00540561"/>
    <w:rsid w:val="00546BFD"/>
    <w:rsid w:val="00547B28"/>
    <w:rsid w:val="00553EE0"/>
    <w:rsid w:val="00560213"/>
    <w:rsid w:val="00565D9A"/>
    <w:rsid w:val="00570863"/>
    <w:rsid w:val="00581FE0"/>
    <w:rsid w:val="005B50A0"/>
    <w:rsid w:val="005C3A0F"/>
    <w:rsid w:val="005D4E66"/>
    <w:rsid w:val="005F2924"/>
    <w:rsid w:val="006044B4"/>
    <w:rsid w:val="00606628"/>
    <w:rsid w:val="00621CA1"/>
    <w:rsid w:val="00642E10"/>
    <w:rsid w:val="0068094D"/>
    <w:rsid w:val="006949F7"/>
    <w:rsid w:val="006955A9"/>
    <w:rsid w:val="006C22EE"/>
    <w:rsid w:val="006D37A7"/>
    <w:rsid w:val="006D7131"/>
    <w:rsid w:val="006F63F3"/>
    <w:rsid w:val="007246E1"/>
    <w:rsid w:val="00725600"/>
    <w:rsid w:val="00735AC3"/>
    <w:rsid w:val="00743512"/>
    <w:rsid w:val="00780940"/>
    <w:rsid w:val="00785FFA"/>
    <w:rsid w:val="0079188F"/>
    <w:rsid w:val="007A7B3A"/>
    <w:rsid w:val="007B50C0"/>
    <w:rsid w:val="007F78E9"/>
    <w:rsid w:val="0085707D"/>
    <w:rsid w:val="00880DD0"/>
    <w:rsid w:val="00890DA4"/>
    <w:rsid w:val="008B2195"/>
    <w:rsid w:val="008C77B9"/>
    <w:rsid w:val="008D23D1"/>
    <w:rsid w:val="008E5E9C"/>
    <w:rsid w:val="008F123D"/>
    <w:rsid w:val="0092001B"/>
    <w:rsid w:val="00966E0A"/>
    <w:rsid w:val="00990966"/>
    <w:rsid w:val="0099148F"/>
    <w:rsid w:val="00993AD3"/>
    <w:rsid w:val="00994952"/>
    <w:rsid w:val="00994AD7"/>
    <w:rsid w:val="00996C8B"/>
    <w:rsid w:val="009971FB"/>
    <w:rsid w:val="00A07092"/>
    <w:rsid w:val="00A10201"/>
    <w:rsid w:val="00A57936"/>
    <w:rsid w:val="00A957CC"/>
    <w:rsid w:val="00AF5718"/>
    <w:rsid w:val="00AF5B66"/>
    <w:rsid w:val="00B347F7"/>
    <w:rsid w:val="00B818FE"/>
    <w:rsid w:val="00BB0521"/>
    <w:rsid w:val="00BD0B3D"/>
    <w:rsid w:val="00BD1357"/>
    <w:rsid w:val="00BD6ABD"/>
    <w:rsid w:val="00BD7F33"/>
    <w:rsid w:val="00BF266E"/>
    <w:rsid w:val="00C80950"/>
    <w:rsid w:val="00CE1244"/>
    <w:rsid w:val="00D5654B"/>
    <w:rsid w:val="00DA1A7F"/>
    <w:rsid w:val="00DA447A"/>
    <w:rsid w:val="00DB6299"/>
    <w:rsid w:val="00E15934"/>
    <w:rsid w:val="00E47C73"/>
    <w:rsid w:val="00E512E6"/>
    <w:rsid w:val="00E72D01"/>
    <w:rsid w:val="00E84874"/>
    <w:rsid w:val="00EA3292"/>
    <w:rsid w:val="00EA5BBC"/>
    <w:rsid w:val="00ED0C14"/>
    <w:rsid w:val="00ED1F76"/>
    <w:rsid w:val="00ED3331"/>
    <w:rsid w:val="00EF73C1"/>
    <w:rsid w:val="00F37F25"/>
    <w:rsid w:val="00F635E2"/>
    <w:rsid w:val="00F74188"/>
    <w:rsid w:val="00F83DAC"/>
    <w:rsid w:val="00FA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06275"/>
    <w:pPr>
      <w:suppressAutoHyphens/>
      <w:jc w:val="both"/>
    </w:pPr>
    <w:rPr>
      <w:rFonts w:ascii="Times New Roman" w:eastAsia="Times New Roman" w:hAnsi="Times New Roman" w:cs="Times New Roman"/>
      <w:lang w:val="cs-CZ" w:eastAsia="ar-SA"/>
    </w:rPr>
  </w:style>
  <w:style w:type="character" w:customStyle="1" w:styleId="ZkladntextChar">
    <w:name w:val="Základní text Char"/>
    <w:basedOn w:val="Standardnpsmoodstavce"/>
    <w:link w:val="Zkladntext"/>
    <w:rsid w:val="00106275"/>
    <w:rPr>
      <w:rFonts w:ascii="Times New Roman" w:eastAsia="Times New Roman" w:hAnsi="Times New Roman" w:cs="Times New Roman"/>
      <w:lang w:val="cs-CZ" w:eastAsia="ar-SA"/>
    </w:rPr>
  </w:style>
  <w:style w:type="paragraph" w:styleId="Odstavecseseznamem">
    <w:name w:val="List Paragraph"/>
    <w:basedOn w:val="Normln"/>
    <w:uiPriority w:val="34"/>
    <w:qFormat/>
    <w:rsid w:val="00027FDC"/>
    <w:pPr>
      <w:ind w:left="720"/>
      <w:contextualSpacing/>
    </w:pPr>
  </w:style>
  <w:style w:type="character" w:styleId="Odkaznakoment">
    <w:name w:val="annotation reference"/>
    <w:basedOn w:val="Standardnpsmoodstavce"/>
    <w:uiPriority w:val="99"/>
    <w:unhideWhenUsed/>
    <w:rsid w:val="00993AD3"/>
    <w:rPr>
      <w:sz w:val="16"/>
      <w:szCs w:val="16"/>
    </w:rPr>
  </w:style>
  <w:style w:type="paragraph" w:styleId="Textkomente">
    <w:name w:val="annotation text"/>
    <w:basedOn w:val="Normln"/>
    <w:link w:val="TextkomenteChar"/>
    <w:uiPriority w:val="99"/>
    <w:unhideWhenUsed/>
    <w:rsid w:val="00993AD3"/>
    <w:rPr>
      <w:sz w:val="20"/>
      <w:szCs w:val="20"/>
    </w:rPr>
  </w:style>
  <w:style w:type="character" w:customStyle="1" w:styleId="TextkomenteChar">
    <w:name w:val="Text komentáře Char"/>
    <w:basedOn w:val="Standardnpsmoodstavce"/>
    <w:link w:val="Textkomente"/>
    <w:uiPriority w:val="99"/>
    <w:rsid w:val="00993AD3"/>
    <w:rPr>
      <w:sz w:val="20"/>
      <w:szCs w:val="20"/>
    </w:rPr>
  </w:style>
  <w:style w:type="paragraph" w:styleId="Textbubliny">
    <w:name w:val="Balloon Text"/>
    <w:basedOn w:val="Normln"/>
    <w:link w:val="TextbublinyChar"/>
    <w:uiPriority w:val="99"/>
    <w:semiHidden/>
    <w:unhideWhenUsed/>
    <w:rsid w:val="00993AD3"/>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93AD3"/>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B347F7"/>
    <w:rPr>
      <w:b/>
      <w:bCs/>
    </w:rPr>
  </w:style>
  <w:style w:type="character" w:customStyle="1" w:styleId="PedmtkomenteChar">
    <w:name w:val="Předmět komentáře Char"/>
    <w:basedOn w:val="TextkomenteChar"/>
    <w:link w:val="Pedmtkomente"/>
    <w:uiPriority w:val="99"/>
    <w:semiHidden/>
    <w:rsid w:val="00B347F7"/>
    <w:rPr>
      <w:b/>
      <w:bCs/>
      <w:sz w:val="20"/>
      <w:szCs w:val="20"/>
    </w:rPr>
  </w:style>
  <w:style w:type="paragraph" w:styleId="Revize">
    <w:name w:val="Revision"/>
    <w:hidden/>
    <w:uiPriority w:val="99"/>
    <w:semiHidden/>
    <w:rsid w:val="006D7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06275"/>
    <w:pPr>
      <w:suppressAutoHyphens/>
      <w:jc w:val="both"/>
    </w:pPr>
    <w:rPr>
      <w:rFonts w:ascii="Times New Roman" w:eastAsia="Times New Roman" w:hAnsi="Times New Roman" w:cs="Times New Roman"/>
      <w:lang w:val="cs-CZ" w:eastAsia="ar-SA"/>
    </w:rPr>
  </w:style>
  <w:style w:type="character" w:customStyle="1" w:styleId="ZkladntextChar">
    <w:name w:val="Základní text Char"/>
    <w:basedOn w:val="Standardnpsmoodstavce"/>
    <w:link w:val="Zkladntext"/>
    <w:rsid w:val="00106275"/>
    <w:rPr>
      <w:rFonts w:ascii="Times New Roman" w:eastAsia="Times New Roman" w:hAnsi="Times New Roman" w:cs="Times New Roman"/>
      <w:lang w:val="cs-CZ" w:eastAsia="ar-SA"/>
    </w:rPr>
  </w:style>
  <w:style w:type="paragraph" w:styleId="Odstavecseseznamem">
    <w:name w:val="List Paragraph"/>
    <w:basedOn w:val="Normln"/>
    <w:uiPriority w:val="34"/>
    <w:qFormat/>
    <w:rsid w:val="00027FDC"/>
    <w:pPr>
      <w:ind w:left="720"/>
      <w:contextualSpacing/>
    </w:pPr>
  </w:style>
  <w:style w:type="character" w:styleId="Odkaznakoment">
    <w:name w:val="annotation reference"/>
    <w:basedOn w:val="Standardnpsmoodstavce"/>
    <w:uiPriority w:val="99"/>
    <w:unhideWhenUsed/>
    <w:rsid w:val="00993AD3"/>
    <w:rPr>
      <w:sz w:val="16"/>
      <w:szCs w:val="16"/>
    </w:rPr>
  </w:style>
  <w:style w:type="paragraph" w:styleId="Textkomente">
    <w:name w:val="annotation text"/>
    <w:basedOn w:val="Normln"/>
    <w:link w:val="TextkomenteChar"/>
    <w:uiPriority w:val="99"/>
    <w:unhideWhenUsed/>
    <w:rsid w:val="00993AD3"/>
    <w:rPr>
      <w:sz w:val="20"/>
      <w:szCs w:val="20"/>
    </w:rPr>
  </w:style>
  <w:style w:type="character" w:customStyle="1" w:styleId="TextkomenteChar">
    <w:name w:val="Text komentáře Char"/>
    <w:basedOn w:val="Standardnpsmoodstavce"/>
    <w:link w:val="Textkomente"/>
    <w:uiPriority w:val="99"/>
    <w:rsid w:val="00993AD3"/>
    <w:rPr>
      <w:sz w:val="20"/>
      <w:szCs w:val="20"/>
    </w:rPr>
  </w:style>
  <w:style w:type="paragraph" w:styleId="Textbubliny">
    <w:name w:val="Balloon Text"/>
    <w:basedOn w:val="Normln"/>
    <w:link w:val="TextbublinyChar"/>
    <w:uiPriority w:val="99"/>
    <w:semiHidden/>
    <w:unhideWhenUsed/>
    <w:rsid w:val="00993AD3"/>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93AD3"/>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B347F7"/>
    <w:rPr>
      <w:b/>
      <w:bCs/>
    </w:rPr>
  </w:style>
  <w:style w:type="character" w:customStyle="1" w:styleId="PedmtkomenteChar">
    <w:name w:val="Předmět komentáře Char"/>
    <w:basedOn w:val="TextkomenteChar"/>
    <w:link w:val="Pedmtkomente"/>
    <w:uiPriority w:val="99"/>
    <w:semiHidden/>
    <w:rsid w:val="00B347F7"/>
    <w:rPr>
      <w:b/>
      <w:bCs/>
      <w:sz w:val="20"/>
      <w:szCs w:val="20"/>
    </w:rPr>
  </w:style>
  <w:style w:type="paragraph" w:styleId="Revize">
    <w:name w:val="Revision"/>
    <w:hidden/>
    <w:uiPriority w:val="99"/>
    <w:semiHidden/>
    <w:rsid w:val="006D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1450</Words>
  <Characters>8555</Characters>
  <Application>Microsoft Office Word</Application>
  <DocSecurity>0</DocSecurity>
  <Lines>71</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Mrkvová Renáta</cp:lastModifiedBy>
  <cp:revision>3</cp:revision>
  <cp:lastPrinted>2023-05-31T11:10:00Z</cp:lastPrinted>
  <dcterms:created xsi:type="dcterms:W3CDTF">2023-06-07T12:15:00Z</dcterms:created>
  <dcterms:modified xsi:type="dcterms:W3CDTF">2023-06-07T12:17:00Z</dcterms:modified>
</cp:coreProperties>
</file>