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725B" w14:textId="648DAE85" w:rsidR="00D4230E" w:rsidRPr="00704738" w:rsidRDefault="000E692F" w:rsidP="00A55B3F">
      <w:pPr>
        <w:autoSpaceDE w:val="0"/>
        <w:autoSpaceDN w:val="0"/>
        <w:adjustRightInd w:val="0"/>
        <w:spacing w:after="240"/>
        <w:jc w:val="center"/>
        <w:rPr>
          <w:rFonts w:ascii="Arial" w:hAnsi="Arial" w:cs="Arial"/>
          <w:b/>
          <w:sz w:val="18"/>
          <w:szCs w:val="18"/>
          <w:lang w:val="cs-CZ"/>
        </w:rPr>
      </w:pPr>
      <w:r w:rsidRPr="00650AB0">
        <w:rPr>
          <w:rFonts w:ascii="Arial" w:hAnsi="Arial" w:cs="Arial"/>
          <w:b/>
          <w:sz w:val="18"/>
          <w:szCs w:val="18"/>
          <w:lang w:val="cs-CZ"/>
        </w:rPr>
        <w:t xml:space="preserve">S </w:t>
      </w:r>
      <w:r w:rsidRPr="00704738">
        <w:rPr>
          <w:rFonts w:ascii="Arial" w:hAnsi="Arial" w:cs="Arial"/>
          <w:b/>
          <w:sz w:val="18"/>
          <w:szCs w:val="18"/>
          <w:lang w:val="cs-CZ"/>
        </w:rPr>
        <w:t>M L O U V A   O   D Í L O</w:t>
      </w:r>
    </w:p>
    <w:p w14:paraId="54F4725C" w14:textId="77777777" w:rsidR="00D4230E" w:rsidRPr="00704738" w:rsidRDefault="00D4230E" w:rsidP="001E6CAE">
      <w:pPr>
        <w:autoSpaceDE w:val="0"/>
        <w:autoSpaceDN w:val="0"/>
        <w:adjustRightInd w:val="0"/>
        <w:spacing w:after="120"/>
        <w:jc w:val="center"/>
        <w:rPr>
          <w:rFonts w:ascii="Arial" w:hAnsi="Arial" w:cs="Arial"/>
          <w:b/>
          <w:bCs/>
          <w:sz w:val="18"/>
          <w:szCs w:val="18"/>
          <w:lang w:val="cs-CZ"/>
        </w:rPr>
      </w:pPr>
      <w:r w:rsidRPr="00704738">
        <w:rPr>
          <w:rFonts w:ascii="Arial" w:hAnsi="Arial" w:cs="Arial"/>
          <w:b/>
          <w:bCs/>
          <w:sz w:val="18"/>
          <w:szCs w:val="18"/>
          <w:lang w:val="cs-CZ"/>
        </w:rPr>
        <w:t xml:space="preserve">uzavřená podle § </w:t>
      </w:r>
      <w:r w:rsidR="00F27149" w:rsidRPr="00704738">
        <w:rPr>
          <w:rFonts w:ascii="Arial" w:hAnsi="Arial" w:cs="Arial"/>
          <w:b/>
          <w:bCs/>
          <w:sz w:val="18"/>
          <w:szCs w:val="18"/>
          <w:lang w:val="cs-CZ"/>
        </w:rPr>
        <w:t xml:space="preserve">2586 </w:t>
      </w:r>
      <w:r w:rsidRPr="00704738">
        <w:rPr>
          <w:rFonts w:ascii="Arial" w:hAnsi="Arial" w:cs="Arial"/>
          <w:b/>
          <w:bCs/>
          <w:sz w:val="18"/>
          <w:szCs w:val="18"/>
          <w:lang w:val="cs-CZ"/>
        </w:rPr>
        <w:t xml:space="preserve">a násl. </w:t>
      </w:r>
      <w:r w:rsidR="00152128" w:rsidRPr="00704738">
        <w:rPr>
          <w:rFonts w:ascii="Arial" w:hAnsi="Arial" w:cs="Arial"/>
          <w:b/>
          <w:bCs/>
          <w:sz w:val="18"/>
          <w:szCs w:val="18"/>
          <w:lang w:val="cs-CZ"/>
        </w:rPr>
        <w:t>z</w:t>
      </w:r>
      <w:r w:rsidRPr="00704738">
        <w:rPr>
          <w:rFonts w:ascii="Arial" w:hAnsi="Arial" w:cs="Arial"/>
          <w:b/>
          <w:bCs/>
          <w:sz w:val="18"/>
          <w:szCs w:val="18"/>
          <w:lang w:val="cs-CZ"/>
        </w:rPr>
        <w:t xml:space="preserve">ák. č. </w:t>
      </w:r>
      <w:r w:rsidR="00F27149" w:rsidRPr="00704738">
        <w:rPr>
          <w:rFonts w:ascii="Arial" w:hAnsi="Arial" w:cs="Arial"/>
          <w:b/>
          <w:sz w:val="18"/>
          <w:szCs w:val="18"/>
          <w:lang w:val="cs-CZ"/>
        </w:rPr>
        <w:t>89/2012</w:t>
      </w:r>
      <w:r w:rsidRPr="00704738">
        <w:rPr>
          <w:rFonts w:ascii="Arial" w:hAnsi="Arial" w:cs="Arial"/>
          <w:b/>
          <w:bCs/>
          <w:sz w:val="18"/>
          <w:szCs w:val="18"/>
          <w:lang w:val="cs-CZ"/>
        </w:rPr>
        <w:t xml:space="preserve"> Sb</w:t>
      </w:r>
      <w:r w:rsidR="00C86833" w:rsidRPr="00704738">
        <w:rPr>
          <w:rFonts w:ascii="Arial" w:hAnsi="Arial" w:cs="Arial"/>
          <w:b/>
          <w:bCs/>
          <w:sz w:val="18"/>
          <w:szCs w:val="18"/>
          <w:lang w:val="cs-CZ"/>
        </w:rPr>
        <w:t>.</w:t>
      </w:r>
      <w:r w:rsidR="00F27149" w:rsidRPr="00704738">
        <w:rPr>
          <w:rFonts w:ascii="Arial" w:hAnsi="Arial" w:cs="Arial"/>
          <w:b/>
          <w:bCs/>
          <w:sz w:val="18"/>
          <w:szCs w:val="18"/>
          <w:lang w:val="cs-CZ"/>
        </w:rPr>
        <w:t>,</w:t>
      </w:r>
      <w:r w:rsidRPr="00704738">
        <w:rPr>
          <w:rFonts w:ascii="Arial" w:hAnsi="Arial" w:cs="Arial"/>
          <w:b/>
          <w:bCs/>
          <w:sz w:val="18"/>
          <w:szCs w:val="18"/>
          <w:lang w:val="cs-CZ"/>
        </w:rPr>
        <w:t xml:space="preserve"> </w:t>
      </w:r>
      <w:r w:rsidR="00F27149" w:rsidRPr="00704738">
        <w:rPr>
          <w:rFonts w:ascii="Arial" w:hAnsi="Arial" w:cs="Arial"/>
          <w:b/>
          <w:sz w:val="18"/>
          <w:szCs w:val="18"/>
          <w:lang w:val="cs-CZ"/>
        </w:rPr>
        <w:t>občanský zákoník</w:t>
      </w:r>
      <w:r w:rsidRPr="00704738">
        <w:rPr>
          <w:rFonts w:ascii="Arial" w:hAnsi="Arial" w:cs="Arial"/>
          <w:b/>
          <w:bCs/>
          <w:sz w:val="18"/>
          <w:szCs w:val="18"/>
          <w:lang w:val="cs-CZ"/>
        </w:rPr>
        <w:t>, v platném znění</w:t>
      </w:r>
    </w:p>
    <w:p w14:paraId="54F4725D" w14:textId="77777777" w:rsidR="00497223" w:rsidRPr="00704738" w:rsidRDefault="00497223" w:rsidP="00A55B3F">
      <w:pPr>
        <w:autoSpaceDE w:val="0"/>
        <w:autoSpaceDN w:val="0"/>
        <w:adjustRightInd w:val="0"/>
        <w:jc w:val="center"/>
        <w:rPr>
          <w:rFonts w:ascii="Arial" w:hAnsi="Arial" w:cs="Arial"/>
          <w:b/>
          <w:bCs/>
          <w:sz w:val="18"/>
          <w:szCs w:val="18"/>
          <w:lang w:val="cs-CZ"/>
        </w:rPr>
      </w:pPr>
      <w:r w:rsidRPr="00704738">
        <w:rPr>
          <w:rFonts w:ascii="Arial" w:hAnsi="Arial" w:cs="Arial"/>
          <w:b/>
          <w:bCs/>
          <w:sz w:val="18"/>
          <w:szCs w:val="18"/>
          <w:lang w:val="cs-CZ"/>
        </w:rPr>
        <w:t xml:space="preserve">(dále jen </w:t>
      </w:r>
      <w:r w:rsidR="00E333DA" w:rsidRPr="00704738">
        <w:rPr>
          <w:rFonts w:ascii="Arial" w:hAnsi="Arial" w:cs="Arial"/>
          <w:b/>
          <w:bCs/>
          <w:sz w:val="18"/>
          <w:szCs w:val="18"/>
          <w:lang w:val="cs-CZ"/>
        </w:rPr>
        <w:t>„S</w:t>
      </w:r>
      <w:r w:rsidRPr="00704738">
        <w:rPr>
          <w:rFonts w:ascii="Arial" w:hAnsi="Arial" w:cs="Arial"/>
          <w:b/>
          <w:bCs/>
          <w:sz w:val="18"/>
          <w:szCs w:val="18"/>
          <w:lang w:val="cs-CZ"/>
        </w:rPr>
        <w:t>mlouva</w:t>
      </w:r>
      <w:r w:rsidR="00E333DA" w:rsidRPr="00704738">
        <w:rPr>
          <w:rFonts w:ascii="Arial" w:hAnsi="Arial" w:cs="Arial"/>
          <w:b/>
          <w:bCs/>
          <w:sz w:val="18"/>
          <w:szCs w:val="18"/>
          <w:lang w:val="cs-CZ"/>
        </w:rPr>
        <w:t>“</w:t>
      </w:r>
      <w:r w:rsidRPr="00704738">
        <w:rPr>
          <w:rFonts w:ascii="Arial" w:hAnsi="Arial" w:cs="Arial"/>
          <w:b/>
          <w:bCs/>
          <w:sz w:val="18"/>
          <w:szCs w:val="18"/>
          <w:lang w:val="cs-CZ"/>
        </w:rPr>
        <w:t>)</w:t>
      </w:r>
    </w:p>
    <w:p w14:paraId="54F4725E" w14:textId="77777777" w:rsidR="00D4230E" w:rsidRPr="00704738" w:rsidRDefault="00D4230E" w:rsidP="00A55B3F">
      <w:pPr>
        <w:autoSpaceDE w:val="0"/>
        <w:autoSpaceDN w:val="0"/>
        <w:adjustRightInd w:val="0"/>
        <w:jc w:val="center"/>
        <w:rPr>
          <w:rFonts w:ascii="Arial" w:hAnsi="Arial" w:cs="Arial"/>
          <w:b/>
          <w:bCs/>
          <w:sz w:val="18"/>
          <w:szCs w:val="18"/>
          <w:lang w:val="cs-CZ"/>
        </w:rPr>
      </w:pPr>
    </w:p>
    <w:p w14:paraId="54F4725F" w14:textId="77777777" w:rsidR="00A55B3F" w:rsidRPr="00704738" w:rsidRDefault="00A55B3F" w:rsidP="00A55B3F">
      <w:pPr>
        <w:autoSpaceDE w:val="0"/>
        <w:autoSpaceDN w:val="0"/>
        <w:adjustRightInd w:val="0"/>
        <w:jc w:val="center"/>
        <w:rPr>
          <w:rFonts w:ascii="Arial" w:hAnsi="Arial" w:cs="Arial"/>
          <w:b/>
          <w:bCs/>
          <w:sz w:val="18"/>
          <w:szCs w:val="18"/>
          <w:lang w:val="cs-CZ"/>
        </w:rPr>
      </w:pPr>
    </w:p>
    <w:p w14:paraId="54F47260" w14:textId="77777777" w:rsidR="00497223" w:rsidRPr="00704738" w:rsidRDefault="000F2701" w:rsidP="00640A61">
      <w:pPr>
        <w:autoSpaceDE w:val="0"/>
        <w:autoSpaceDN w:val="0"/>
        <w:adjustRightInd w:val="0"/>
        <w:rPr>
          <w:rFonts w:ascii="Arial" w:hAnsi="Arial" w:cs="Arial"/>
          <w:sz w:val="18"/>
          <w:szCs w:val="18"/>
          <w:lang w:val="cs-CZ"/>
        </w:rPr>
      </w:pPr>
      <w:r w:rsidRPr="00704738">
        <w:rPr>
          <w:rFonts w:ascii="Arial" w:hAnsi="Arial" w:cs="Arial"/>
          <w:sz w:val="18"/>
          <w:szCs w:val="18"/>
          <w:lang w:val="cs-CZ"/>
        </w:rPr>
        <w:t xml:space="preserve">mezi </w:t>
      </w:r>
      <w:r w:rsidR="00497223" w:rsidRPr="00704738">
        <w:rPr>
          <w:rFonts w:ascii="Arial" w:hAnsi="Arial" w:cs="Arial"/>
          <w:sz w:val="18"/>
          <w:szCs w:val="18"/>
          <w:lang w:val="cs-CZ"/>
        </w:rPr>
        <w:t>těmito smluvními stranami</w:t>
      </w:r>
      <w:r w:rsidR="00150CD0" w:rsidRPr="00704738">
        <w:rPr>
          <w:rFonts w:ascii="Arial" w:hAnsi="Arial" w:cs="Arial"/>
          <w:sz w:val="18"/>
          <w:szCs w:val="18"/>
          <w:lang w:val="cs-CZ"/>
        </w:rPr>
        <w:t>:</w:t>
      </w:r>
    </w:p>
    <w:p w14:paraId="54F47261" w14:textId="77777777" w:rsidR="00497223" w:rsidRPr="00704738" w:rsidRDefault="00497223" w:rsidP="00640A61">
      <w:pPr>
        <w:autoSpaceDE w:val="0"/>
        <w:autoSpaceDN w:val="0"/>
        <w:adjustRightInd w:val="0"/>
        <w:rPr>
          <w:rFonts w:ascii="Arial" w:hAnsi="Arial" w:cs="Arial"/>
          <w:sz w:val="18"/>
          <w:szCs w:val="18"/>
          <w:lang w:val="cs-CZ"/>
        </w:rPr>
      </w:pPr>
    </w:p>
    <w:p w14:paraId="54F47262" w14:textId="77777777" w:rsidR="00BE027C" w:rsidRPr="00704738" w:rsidRDefault="00A55B3F" w:rsidP="002242FB">
      <w:pPr>
        <w:autoSpaceDE w:val="0"/>
        <w:autoSpaceDN w:val="0"/>
        <w:adjustRightInd w:val="0"/>
        <w:spacing w:after="120"/>
        <w:rPr>
          <w:rFonts w:ascii="Arial" w:hAnsi="Arial" w:cs="Arial"/>
          <w:sz w:val="18"/>
          <w:szCs w:val="18"/>
          <w:lang w:val="cs-CZ"/>
        </w:rPr>
      </w:pPr>
      <w:r w:rsidRPr="00704738">
        <w:rPr>
          <w:rFonts w:ascii="Arial" w:hAnsi="Arial" w:cs="Arial"/>
          <w:sz w:val="18"/>
          <w:szCs w:val="18"/>
          <w:lang w:val="cs-CZ"/>
        </w:rPr>
        <w:t>obchodní společností:</w:t>
      </w:r>
    </w:p>
    <w:p w14:paraId="41E42C9D" w14:textId="77777777" w:rsidR="000D3800" w:rsidRPr="00704738" w:rsidRDefault="000D3800" w:rsidP="000D3800">
      <w:pPr>
        <w:autoSpaceDE w:val="0"/>
        <w:autoSpaceDN w:val="0"/>
        <w:adjustRightInd w:val="0"/>
        <w:rPr>
          <w:rStyle w:val="platne1"/>
          <w:rFonts w:ascii="Arial" w:hAnsi="Arial" w:cs="Arial"/>
          <w:b/>
          <w:sz w:val="18"/>
          <w:szCs w:val="18"/>
          <w:lang w:val="cs-CZ"/>
        </w:rPr>
      </w:pPr>
      <w:r w:rsidRPr="00704738">
        <w:rPr>
          <w:rStyle w:val="platne1"/>
          <w:rFonts w:ascii="Arial" w:hAnsi="Arial" w:cs="Arial"/>
          <w:b/>
          <w:sz w:val="18"/>
          <w:szCs w:val="18"/>
          <w:lang w:val="cs-CZ"/>
        </w:rPr>
        <w:t>KPMG Česká republika, s. r. o.</w:t>
      </w:r>
    </w:p>
    <w:p w14:paraId="69906D48" w14:textId="77777777" w:rsidR="000D3800" w:rsidRPr="00704738" w:rsidRDefault="000D3800" w:rsidP="000D3800">
      <w:pPr>
        <w:autoSpaceDE w:val="0"/>
        <w:autoSpaceDN w:val="0"/>
        <w:adjustRightInd w:val="0"/>
      </w:pPr>
      <w:r w:rsidRPr="00704738">
        <w:rPr>
          <w:rFonts w:ascii="Arial" w:hAnsi="Arial" w:cs="Arial"/>
          <w:sz w:val="18"/>
          <w:szCs w:val="18"/>
          <w:lang w:val="cs-CZ"/>
        </w:rPr>
        <w:t>se sídlem: Praha 8, Pobřežní 648/1a, PSČ 186 00</w:t>
      </w:r>
    </w:p>
    <w:p w14:paraId="64BD52B9" w14:textId="77777777" w:rsidR="000D3800" w:rsidRPr="00704738" w:rsidRDefault="000D3800" w:rsidP="000D3800">
      <w:pPr>
        <w:autoSpaceDE w:val="0"/>
        <w:autoSpaceDN w:val="0"/>
        <w:adjustRightInd w:val="0"/>
        <w:rPr>
          <w:rFonts w:ascii="Arial" w:hAnsi="Arial" w:cs="Arial"/>
          <w:sz w:val="18"/>
          <w:szCs w:val="18"/>
          <w:lang w:val="cs-CZ"/>
        </w:rPr>
      </w:pPr>
      <w:r w:rsidRPr="00704738">
        <w:rPr>
          <w:rFonts w:ascii="Arial" w:hAnsi="Arial" w:cs="Arial"/>
          <w:sz w:val="18"/>
          <w:szCs w:val="18"/>
          <w:lang w:val="cs-CZ"/>
        </w:rPr>
        <w:t>zapsanou v obchodním rejstříku vedeném Městským soudem v Praze, oddíl C, vložka 326</w:t>
      </w:r>
    </w:p>
    <w:p w14:paraId="2E11B079" w14:textId="7830DAD6" w:rsidR="00BD2A6B" w:rsidRPr="00704738" w:rsidRDefault="0095514C" w:rsidP="000D3800">
      <w:pPr>
        <w:autoSpaceDE w:val="0"/>
        <w:autoSpaceDN w:val="0"/>
        <w:adjustRightInd w:val="0"/>
        <w:rPr>
          <w:rFonts w:ascii="Arial" w:hAnsi="Arial" w:cs="Arial"/>
          <w:sz w:val="18"/>
          <w:szCs w:val="18"/>
          <w:lang w:val="cs-CZ"/>
        </w:rPr>
      </w:pPr>
      <w:bookmarkStart w:id="0" w:name="_Hlk43803693"/>
      <w:r w:rsidRPr="00704738">
        <w:rPr>
          <w:rFonts w:ascii="Arial" w:hAnsi="Arial" w:cs="Arial"/>
          <w:sz w:val="18"/>
          <w:szCs w:val="18"/>
          <w:lang w:val="cs-CZ"/>
        </w:rPr>
        <w:t xml:space="preserve">zastoupenou: </w:t>
      </w:r>
      <w:r w:rsidR="00D36713" w:rsidRPr="00704738">
        <w:rPr>
          <w:rFonts w:ascii="Arial" w:hAnsi="Arial" w:cs="Arial"/>
          <w:sz w:val="18"/>
          <w:szCs w:val="18"/>
          <w:lang w:val="cs-CZ"/>
        </w:rPr>
        <w:t>Mgr.</w:t>
      </w:r>
      <w:r w:rsidR="00FB546E" w:rsidRPr="00704738">
        <w:rPr>
          <w:rFonts w:ascii="Arial" w:hAnsi="Arial" w:cs="Arial"/>
          <w:sz w:val="18"/>
          <w:szCs w:val="18"/>
          <w:lang w:val="cs-CZ"/>
        </w:rPr>
        <w:t xml:space="preserve"> </w:t>
      </w:r>
      <w:r w:rsidR="00D36713" w:rsidRPr="00704738">
        <w:rPr>
          <w:rFonts w:ascii="Arial" w:hAnsi="Arial" w:cs="Arial"/>
          <w:sz w:val="18"/>
          <w:szCs w:val="18"/>
          <w:lang w:val="cs-CZ"/>
        </w:rPr>
        <w:t>Evou Bláhovou</w:t>
      </w:r>
      <w:r w:rsidR="00BD2A6B" w:rsidRPr="00704738">
        <w:rPr>
          <w:rFonts w:ascii="Arial" w:hAnsi="Arial" w:cs="Arial"/>
          <w:sz w:val="18"/>
          <w:szCs w:val="18"/>
          <w:lang w:val="cs-CZ"/>
        </w:rPr>
        <w:t>, Prokurist</w:t>
      </w:r>
      <w:r w:rsidR="00D36713" w:rsidRPr="00704738">
        <w:rPr>
          <w:rFonts w:ascii="Arial" w:hAnsi="Arial" w:cs="Arial"/>
          <w:sz w:val="18"/>
          <w:szCs w:val="18"/>
          <w:lang w:val="cs-CZ"/>
        </w:rPr>
        <w:t>k</w:t>
      </w:r>
      <w:r w:rsidR="00BD2A6B" w:rsidRPr="00704738">
        <w:rPr>
          <w:rFonts w:ascii="Arial" w:hAnsi="Arial" w:cs="Arial"/>
          <w:sz w:val="18"/>
          <w:szCs w:val="18"/>
          <w:lang w:val="cs-CZ"/>
        </w:rPr>
        <w:t>ou se samostatnou prokurou</w:t>
      </w:r>
    </w:p>
    <w:bookmarkEnd w:id="0"/>
    <w:p w14:paraId="1C267F63" w14:textId="77777777" w:rsidR="000D3800" w:rsidRPr="00704738" w:rsidRDefault="000D3800" w:rsidP="000D3800">
      <w:pPr>
        <w:autoSpaceDE w:val="0"/>
        <w:autoSpaceDN w:val="0"/>
        <w:adjustRightInd w:val="0"/>
        <w:rPr>
          <w:rFonts w:ascii="Arial" w:hAnsi="Arial" w:cs="Arial"/>
          <w:sz w:val="18"/>
          <w:szCs w:val="18"/>
          <w:lang w:val="cs-CZ"/>
        </w:rPr>
      </w:pPr>
      <w:r w:rsidRPr="00704738">
        <w:rPr>
          <w:rFonts w:ascii="Arial" w:hAnsi="Arial" w:cs="Arial"/>
          <w:sz w:val="18"/>
          <w:szCs w:val="18"/>
          <w:lang w:val="cs-CZ"/>
        </w:rPr>
        <w:t>IČO: 00553115</w:t>
      </w:r>
    </w:p>
    <w:p w14:paraId="0BF1ACE5" w14:textId="77777777" w:rsidR="000D3800" w:rsidRPr="00704738" w:rsidRDefault="000D3800" w:rsidP="000D3800">
      <w:pPr>
        <w:autoSpaceDE w:val="0"/>
        <w:autoSpaceDN w:val="0"/>
        <w:adjustRightInd w:val="0"/>
        <w:rPr>
          <w:rFonts w:ascii="Arial" w:hAnsi="Arial" w:cs="Arial"/>
          <w:sz w:val="18"/>
          <w:szCs w:val="18"/>
          <w:lang w:val="cs-CZ"/>
        </w:rPr>
      </w:pPr>
      <w:r w:rsidRPr="00704738">
        <w:rPr>
          <w:rFonts w:ascii="Arial" w:hAnsi="Arial" w:cs="Arial"/>
          <w:sz w:val="18"/>
          <w:szCs w:val="18"/>
          <w:lang w:val="cs-CZ"/>
        </w:rPr>
        <w:t>DIČ: CZ699001996</w:t>
      </w:r>
    </w:p>
    <w:p w14:paraId="54F4726B" w14:textId="77777777" w:rsidR="00A55B3F" w:rsidRPr="00704738" w:rsidRDefault="00A55B3F" w:rsidP="00A55B3F">
      <w:pPr>
        <w:autoSpaceDE w:val="0"/>
        <w:autoSpaceDN w:val="0"/>
        <w:adjustRightInd w:val="0"/>
        <w:rPr>
          <w:rFonts w:ascii="Arial" w:hAnsi="Arial" w:cs="Arial"/>
          <w:sz w:val="18"/>
          <w:szCs w:val="18"/>
          <w:lang w:val="cs-CZ"/>
        </w:rPr>
      </w:pPr>
    </w:p>
    <w:p w14:paraId="54F4726C" w14:textId="77777777" w:rsidR="00A55B3F" w:rsidRPr="00704738" w:rsidRDefault="00A55B3F" w:rsidP="00A55B3F">
      <w:pPr>
        <w:autoSpaceDE w:val="0"/>
        <w:autoSpaceDN w:val="0"/>
        <w:adjustRightInd w:val="0"/>
        <w:rPr>
          <w:rFonts w:ascii="Arial" w:hAnsi="Arial" w:cs="Arial"/>
          <w:sz w:val="18"/>
          <w:szCs w:val="18"/>
          <w:lang w:val="cs-CZ"/>
        </w:rPr>
      </w:pPr>
      <w:r w:rsidRPr="00704738">
        <w:rPr>
          <w:rFonts w:ascii="Arial" w:hAnsi="Arial" w:cs="Arial"/>
          <w:sz w:val="18"/>
          <w:szCs w:val="18"/>
          <w:lang w:val="cs-CZ"/>
        </w:rPr>
        <w:t>(dále jen „</w:t>
      </w:r>
      <w:r w:rsidRPr="00704738">
        <w:rPr>
          <w:rFonts w:ascii="Arial" w:hAnsi="Arial" w:cs="Arial"/>
          <w:b/>
          <w:sz w:val="18"/>
          <w:szCs w:val="18"/>
          <w:lang w:val="cs-CZ"/>
        </w:rPr>
        <w:t>Zhotovitel</w:t>
      </w:r>
      <w:r w:rsidRPr="00704738">
        <w:rPr>
          <w:rFonts w:ascii="Arial" w:hAnsi="Arial" w:cs="Arial"/>
          <w:sz w:val="18"/>
          <w:szCs w:val="18"/>
          <w:lang w:val="cs-CZ"/>
        </w:rPr>
        <w:t>“)</w:t>
      </w:r>
    </w:p>
    <w:p w14:paraId="54F4726D" w14:textId="77777777" w:rsidR="00A55B3F" w:rsidRPr="00704738" w:rsidRDefault="00A55B3F" w:rsidP="00A55B3F">
      <w:pPr>
        <w:autoSpaceDE w:val="0"/>
        <w:autoSpaceDN w:val="0"/>
        <w:adjustRightInd w:val="0"/>
        <w:spacing w:before="360" w:after="360"/>
        <w:rPr>
          <w:rFonts w:ascii="Arial" w:hAnsi="Arial" w:cs="Arial"/>
          <w:sz w:val="18"/>
          <w:szCs w:val="18"/>
          <w:lang w:val="cs-CZ"/>
        </w:rPr>
      </w:pPr>
      <w:r w:rsidRPr="00704738">
        <w:rPr>
          <w:rFonts w:ascii="Arial" w:hAnsi="Arial" w:cs="Arial"/>
          <w:sz w:val="18"/>
          <w:szCs w:val="18"/>
          <w:lang w:val="cs-CZ"/>
        </w:rPr>
        <w:t>a</w:t>
      </w:r>
    </w:p>
    <w:p w14:paraId="54F4726E" w14:textId="77777777" w:rsidR="00D4230E" w:rsidRPr="00704738" w:rsidRDefault="00497223" w:rsidP="002242FB">
      <w:pPr>
        <w:autoSpaceDE w:val="0"/>
        <w:autoSpaceDN w:val="0"/>
        <w:adjustRightInd w:val="0"/>
        <w:spacing w:after="120"/>
        <w:rPr>
          <w:rFonts w:ascii="Arial" w:hAnsi="Arial" w:cs="Arial"/>
          <w:sz w:val="18"/>
          <w:szCs w:val="18"/>
          <w:lang w:val="cs-CZ"/>
        </w:rPr>
      </w:pPr>
      <w:r w:rsidRPr="00704738">
        <w:rPr>
          <w:rFonts w:ascii="Arial" w:hAnsi="Arial" w:cs="Arial"/>
          <w:sz w:val="18"/>
          <w:szCs w:val="18"/>
          <w:lang w:val="cs-CZ"/>
        </w:rPr>
        <w:t>obchodní s</w:t>
      </w:r>
      <w:r w:rsidR="00D4230E" w:rsidRPr="00704738">
        <w:rPr>
          <w:rFonts w:ascii="Arial" w:hAnsi="Arial" w:cs="Arial"/>
          <w:sz w:val="18"/>
          <w:szCs w:val="18"/>
          <w:lang w:val="cs-CZ"/>
        </w:rPr>
        <w:t>polečnost</w:t>
      </w:r>
      <w:r w:rsidRPr="00704738">
        <w:rPr>
          <w:rFonts w:ascii="Arial" w:hAnsi="Arial" w:cs="Arial"/>
          <w:sz w:val="18"/>
          <w:szCs w:val="18"/>
          <w:lang w:val="cs-CZ"/>
        </w:rPr>
        <w:t>í</w:t>
      </w:r>
      <w:r w:rsidR="00D4230E" w:rsidRPr="00704738">
        <w:rPr>
          <w:rFonts w:ascii="Arial" w:hAnsi="Arial" w:cs="Arial"/>
          <w:sz w:val="18"/>
          <w:szCs w:val="18"/>
          <w:lang w:val="cs-CZ"/>
        </w:rPr>
        <w:t xml:space="preserve">: </w:t>
      </w:r>
    </w:p>
    <w:p w14:paraId="6D4D8504" w14:textId="37760B4B" w:rsidR="000F1A27" w:rsidRPr="00704738" w:rsidRDefault="000F1A27" w:rsidP="00640A61">
      <w:pPr>
        <w:autoSpaceDE w:val="0"/>
        <w:autoSpaceDN w:val="0"/>
        <w:adjustRightInd w:val="0"/>
        <w:rPr>
          <w:rFonts w:ascii="Arial" w:hAnsi="Arial" w:cs="Arial"/>
          <w:b/>
          <w:sz w:val="18"/>
          <w:szCs w:val="18"/>
          <w:lang w:val="cs-CZ"/>
        </w:rPr>
      </w:pPr>
      <w:r w:rsidRPr="00704738">
        <w:rPr>
          <w:rFonts w:ascii="Arial" w:hAnsi="Arial" w:cs="Arial"/>
          <w:b/>
          <w:sz w:val="18"/>
          <w:szCs w:val="18"/>
          <w:lang w:val="cs-CZ"/>
        </w:rPr>
        <w:t>Dopravní podnik města Ústí nad Labem a.s.</w:t>
      </w:r>
    </w:p>
    <w:p w14:paraId="505145C6" w14:textId="77777777" w:rsidR="00F45CFF" w:rsidRPr="00704738" w:rsidRDefault="00D4230E" w:rsidP="00640A61">
      <w:pPr>
        <w:autoSpaceDE w:val="0"/>
        <w:autoSpaceDN w:val="0"/>
        <w:adjustRightInd w:val="0"/>
        <w:rPr>
          <w:rFonts w:ascii="Arial" w:hAnsi="Arial" w:cs="Arial"/>
          <w:sz w:val="18"/>
          <w:szCs w:val="18"/>
          <w:lang w:val="cs-CZ"/>
        </w:rPr>
      </w:pPr>
      <w:r w:rsidRPr="00704738">
        <w:rPr>
          <w:rFonts w:ascii="Arial" w:hAnsi="Arial" w:cs="Arial"/>
          <w:sz w:val="18"/>
          <w:szCs w:val="18"/>
          <w:lang w:val="cs-CZ"/>
        </w:rPr>
        <w:t xml:space="preserve">se sídlem: </w:t>
      </w:r>
      <w:r w:rsidR="00F45CFF" w:rsidRPr="00704738">
        <w:rPr>
          <w:rFonts w:ascii="Arial" w:hAnsi="Arial" w:cs="Arial"/>
          <w:sz w:val="18"/>
          <w:szCs w:val="18"/>
          <w:lang w:val="cs-CZ"/>
        </w:rPr>
        <w:t>Revoluční 26, 401 11 Ústí nad Labem</w:t>
      </w:r>
    </w:p>
    <w:p w14:paraId="607D39E0" w14:textId="7301F5CA" w:rsidR="00BE6EB4" w:rsidRPr="00704738" w:rsidRDefault="00D4230E" w:rsidP="00640A61">
      <w:pPr>
        <w:autoSpaceDE w:val="0"/>
        <w:autoSpaceDN w:val="0"/>
        <w:adjustRightInd w:val="0"/>
        <w:rPr>
          <w:rFonts w:ascii="Arial" w:hAnsi="Arial" w:cs="Arial"/>
          <w:sz w:val="18"/>
          <w:szCs w:val="18"/>
          <w:lang w:val="cs-CZ"/>
        </w:rPr>
      </w:pPr>
      <w:r w:rsidRPr="00704738">
        <w:rPr>
          <w:rFonts w:ascii="Arial" w:hAnsi="Arial" w:cs="Arial"/>
          <w:sz w:val="18"/>
          <w:szCs w:val="18"/>
          <w:lang w:val="cs-CZ"/>
        </w:rPr>
        <w:t>zapsan</w:t>
      </w:r>
      <w:r w:rsidR="004C7577" w:rsidRPr="00704738">
        <w:rPr>
          <w:rFonts w:ascii="Arial" w:hAnsi="Arial" w:cs="Arial"/>
          <w:sz w:val="18"/>
          <w:szCs w:val="18"/>
          <w:lang w:val="cs-CZ"/>
        </w:rPr>
        <w:t>ou v</w:t>
      </w:r>
      <w:r w:rsidRPr="00704738">
        <w:rPr>
          <w:rFonts w:ascii="Arial" w:hAnsi="Arial" w:cs="Arial"/>
          <w:sz w:val="18"/>
          <w:szCs w:val="18"/>
          <w:lang w:val="cs-CZ"/>
        </w:rPr>
        <w:t xml:space="preserve"> obchodním rejstříku vedeném </w:t>
      </w:r>
      <w:r w:rsidR="00BE6EB4" w:rsidRPr="00704738">
        <w:rPr>
          <w:rFonts w:ascii="Arial" w:hAnsi="Arial" w:cs="Arial"/>
          <w:sz w:val="18"/>
          <w:szCs w:val="18"/>
          <w:lang w:val="cs-CZ"/>
        </w:rPr>
        <w:t>u Krajského soudu v Ústí nad Labem, oddíl B, vložka 945</w:t>
      </w:r>
    </w:p>
    <w:p w14:paraId="54F47272" w14:textId="300A5A35" w:rsidR="00D4230E" w:rsidRPr="00704738" w:rsidRDefault="00CB2B94" w:rsidP="00640A61">
      <w:pPr>
        <w:autoSpaceDE w:val="0"/>
        <w:autoSpaceDN w:val="0"/>
        <w:adjustRightInd w:val="0"/>
        <w:rPr>
          <w:rFonts w:ascii="Arial" w:hAnsi="Arial" w:cs="Arial"/>
          <w:sz w:val="18"/>
          <w:szCs w:val="18"/>
          <w:lang w:val="cs-CZ"/>
        </w:rPr>
      </w:pPr>
      <w:r w:rsidRPr="00704738">
        <w:rPr>
          <w:rFonts w:ascii="Arial" w:hAnsi="Arial" w:cs="Arial"/>
          <w:sz w:val="18"/>
          <w:szCs w:val="18"/>
          <w:lang w:val="cs-CZ"/>
        </w:rPr>
        <w:t>zastoupen</w:t>
      </w:r>
      <w:r w:rsidR="00001E1E" w:rsidRPr="00704738">
        <w:rPr>
          <w:rFonts w:ascii="Arial" w:hAnsi="Arial" w:cs="Arial"/>
          <w:sz w:val="18"/>
          <w:szCs w:val="18"/>
          <w:lang w:val="cs-CZ"/>
        </w:rPr>
        <w:t>ou</w:t>
      </w:r>
      <w:r w:rsidR="00242D4F" w:rsidRPr="00704738">
        <w:rPr>
          <w:rFonts w:ascii="Arial" w:hAnsi="Arial" w:cs="Arial"/>
          <w:sz w:val="18"/>
          <w:szCs w:val="18"/>
          <w:lang w:val="cs-CZ"/>
        </w:rPr>
        <w:t>:</w:t>
      </w:r>
      <w:r w:rsidR="005218B0" w:rsidRPr="00704738">
        <w:rPr>
          <w:rFonts w:ascii="Arial" w:hAnsi="Arial" w:cs="Arial"/>
          <w:sz w:val="18"/>
          <w:szCs w:val="18"/>
          <w:lang w:val="cs-CZ"/>
        </w:rPr>
        <w:t xml:space="preserve"> </w:t>
      </w:r>
      <w:r w:rsidR="00AB72BF" w:rsidRPr="00704738">
        <w:rPr>
          <w:rFonts w:ascii="Arial" w:hAnsi="Arial" w:cs="Arial"/>
          <w:sz w:val="18"/>
          <w:szCs w:val="18"/>
          <w:lang w:val="cs-CZ"/>
        </w:rPr>
        <w:t>Mgr. Ing. Simonou Moha</w:t>
      </w:r>
      <w:r w:rsidR="00EE7DED" w:rsidRPr="00704738">
        <w:rPr>
          <w:rFonts w:ascii="Arial" w:hAnsi="Arial" w:cs="Arial"/>
          <w:sz w:val="18"/>
          <w:szCs w:val="18"/>
          <w:lang w:val="cs-CZ"/>
        </w:rPr>
        <w:t>csi</w:t>
      </w:r>
      <w:r w:rsidR="00AB72BF" w:rsidRPr="00704738">
        <w:rPr>
          <w:rFonts w:ascii="Arial" w:hAnsi="Arial" w:cs="Arial"/>
          <w:sz w:val="18"/>
          <w:szCs w:val="18"/>
          <w:lang w:val="cs-CZ"/>
        </w:rPr>
        <w:t>, MBA</w:t>
      </w:r>
      <w:r w:rsidR="00EE7DED" w:rsidRPr="00704738">
        <w:rPr>
          <w:rFonts w:ascii="Arial" w:hAnsi="Arial" w:cs="Arial"/>
          <w:sz w:val="18"/>
          <w:szCs w:val="18"/>
          <w:lang w:val="cs-CZ"/>
        </w:rPr>
        <w:t xml:space="preserve">, </w:t>
      </w:r>
      <w:r w:rsidR="00A96283" w:rsidRPr="00704738">
        <w:rPr>
          <w:rFonts w:ascii="Arial" w:hAnsi="Arial" w:cs="Arial"/>
          <w:sz w:val="18"/>
          <w:szCs w:val="18"/>
          <w:lang w:val="cs-CZ"/>
        </w:rPr>
        <w:t>V</w:t>
      </w:r>
      <w:r w:rsidR="00EE7DED" w:rsidRPr="00704738">
        <w:rPr>
          <w:rFonts w:ascii="Arial" w:hAnsi="Arial" w:cs="Arial"/>
          <w:sz w:val="18"/>
          <w:szCs w:val="18"/>
          <w:lang w:val="cs-CZ"/>
        </w:rPr>
        <w:t>ýkonnou ředitelkou spol</w:t>
      </w:r>
      <w:r w:rsidR="00D95A30" w:rsidRPr="00704738">
        <w:rPr>
          <w:rFonts w:ascii="Arial" w:hAnsi="Arial" w:cs="Arial"/>
          <w:sz w:val="18"/>
          <w:szCs w:val="18"/>
          <w:lang w:val="cs-CZ"/>
        </w:rPr>
        <w:t>e</w:t>
      </w:r>
      <w:r w:rsidR="00EE7DED" w:rsidRPr="00704738">
        <w:rPr>
          <w:rFonts w:ascii="Arial" w:hAnsi="Arial" w:cs="Arial"/>
          <w:sz w:val="18"/>
          <w:szCs w:val="18"/>
          <w:lang w:val="cs-CZ"/>
        </w:rPr>
        <w:t xml:space="preserve">čnosti </w:t>
      </w:r>
    </w:p>
    <w:p w14:paraId="54F47273" w14:textId="10EA5D8D" w:rsidR="00D4230E" w:rsidRPr="00704738" w:rsidRDefault="007B06F2" w:rsidP="00640A61">
      <w:pPr>
        <w:autoSpaceDE w:val="0"/>
        <w:autoSpaceDN w:val="0"/>
        <w:adjustRightInd w:val="0"/>
        <w:rPr>
          <w:rFonts w:ascii="Arial" w:hAnsi="Arial" w:cs="Arial"/>
          <w:sz w:val="18"/>
          <w:szCs w:val="18"/>
          <w:lang w:val="cs-CZ"/>
        </w:rPr>
      </w:pPr>
      <w:r w:rsidRPr="00704738">
        <w:rPr>
          <w:rFonts w:ascii="Arial" w:hAnsi="Arial" w:cs="Arial"/>
          <w:sz w:val="18"/>
          <w:szCs w:val="18"/>
          <w:lang w:val="cs-CZ"/>
        </w:rPr>
        <w:t>I</w:t>
      </w:r>
      <w:r w:rsidR="00D4230E" w:rsidRPr="00704738">
        <w:rPr>
          <w:rFonts w:ascii="Arial" w:hAnsi="Arial" w:cs="Arial"/>
          <w:sz w:val="18"/>
          <w:szCs w:val="18"/>
          <w:lang w:val="cs-CZ"/>
        </w:rPr>
        <w:t>Č</w:t>
      </w:r>
      <w:r w:rsidR="00313C75" w:rsidRPr="00704738">
        <w:rPr>
          <w:rFonts w:ascii="Arial" w:hAnsi="Arial" w:cs="Arial"/>
          <w:sz w:val="18"/>
          <w:szCs w:val="18"/>
          <w:lang w:val="cs-CZ"/>
        </w:rPr>
        <w:t>O</w:t>
      </w:r>
      <w:r w:rsidR="00D4230E" w:rsidRPr="00704738">
        <w:rPr>
          <w:rFonts w:ascii="Arial" w:hAnsi="Arial" w:cs="Arial"/>
          <w:sz w:val="18"/>
          <w:szCs w:val="18"/>
          <w:lang w:val="cs-CZ"/>
        </w:rPr>
        <w:t>:</w:t>
      </w:r>
      <w:r w:rsidR="00F45CFF" w:rsidRPr="00704738">
        <w:t xml:space="preserve"> </w:t>
      </w:r>
      <w:r w:rsidR="00F45CFF" w:rsidRPr="00704738">
        <w:rPr>
          <w:rFonts w:ascii="Arial" w:hAnsi="Arial" w:cs="Arial"/>
          <w:sz w:val="18"/>
          <w:szCs w:val="18"/>
          <w:lang w:val="cs-CZ"/>
        </w:rPr>
        <w:t>25013891</w:t>
      </w:r>
    </w:p>
    <w:p w14:paraId="54F47274" w14:textId="2D4AF110" w:rsidR="00D4230E" w:rsidRPr="00704738" w:rsidRDefault="00D4230E" w:rsidP="00640A61">
      <w:pPr>
        <w:autoSpaceDE w:val="0"/>
        <w:autoSpaceDN w:val="0"/>
        <w:adjustRightInd w:val="0"/>
        <w:rPr>
          <w:rFonts w:ascii="Arial" w:hAnsi="Arial" w:cs="Arial"/>
          <w:sz w:val="18"/>
          <w:szCs w:val="18"/>
          <w:lang w:val="cs-CZ"/>
        </w:rPr>
      </w:pPr>
      <w:r w:rsidRPr="00704738">
        <w:rPr>
          <w:rFonts w:ascii="Arial" w:hAnsi="Arial" w:cs="Arial"/>
          <w:sz w:val="18"/>
          <w:szCs w:val="18"/>
          <w:lang w:val="cs-CZ"/>
        </w:rPr>
        <w:t xml:space="preserve">DIČ: </w:t>
      </w:r>
      <w:r w:rsidR="003079E3" w:rsidRPr="00704738">
        <w:rPr>
          <w:rFonts w:ascii="Arial" w:hAnsi="Arial" w:cs="Arial"/>
          <w:sz w:val="18"/>
          <w:szCs w:val="18"/>
          <w:lang w:val="cs-CZ"/>
        </w:rPr>
        <w:t>CZ</w:t>
      </w:r>
      <w:r w:rsidR="00F45CFF" w:rsidRPr="00704738">
        <w:rPr>
          <w:rFonts w:ascii="Arial" w:hAnsi="Arial" w:cs="Arial"/>
          <w:sz w:val="18"/>
          <w:szCs w:val="18"/>
          <w:lang w:val="cs-CZ"/>
        </w:rPr>
        <w:t>25013891</w:t>
      </w:r>
    </w:p>
    <w:p w14:paraId="54F47275" w14:textId="77777777" w:rsidR="00D4230E" w:rsidRPr="00704738" w:rsidRDefault="00D4230E" w:rsidP="00640A61">
      <w:pPr>
        <w:autoSpaceDE w:val="0"/>
        <w:autoSpaceDN w:val="0"/>
        <w:adjustRightInd w:val="0"/>
        <w:rPr>
          <w:rFonts w:ascii="Arial" w:hAnsi="Arial" w:cs="Arial"/>
          <w:sz w:val="18"/>
          <w:szCs w:val="18"/>
          <w:lang w:val="cs-CZ"/>
        </w:rPr>
      </w:pPr>
    </w:p>
    <w:p w14:paraId="54F47276" w14:textId="77777777" w:rsidR="00D4230E" w:rsidRPr="00704738" w:rsidRDefault="00497223" w:rsidP="00640A61">
      <w:pPr>
        <w:autoSpaceDE w:val="0"/>
        <w:autoSpaceDN w:val="0"/>
        <w:adjustRightInd w:val="0"/>
        <w:rPr>
          <w:rFonts w:ascii="Arial" w:hAnsi="Arial" w:cs="Arial"/>
          <w:sz w:val="18"/>
          <w:szCs w:val="18"/>
          <w:lang w:val="cs-CZ"/>
        </w:rPr>
      </w:pPr>
      <w:r w:rsidRPr="00704738">
        <w:rPr>
          <w:rFonts w:ascii="Arial" w:hAnsi="Arial" w:cs="Arial"/>
          <w:sz w:val="18"/>
          <w:szCs w:val="18"/>
          <w:lang w:val="cs-CZ"/>
        </w:rPr>
        <w:t xml:space="preserve">(dále jen </w:t>
      </w:r>
      <w:r w:rsidR="00916175" w:rsidRPr="00704738">
        <w:rPr>
          <w:rFonts w:ascii="Arial" w:hAnsi="Arial" w:cs="Arial"/>
          <w:sz w:val="18"/>
          <w:szCs w:val="18"/>
          <w:lang w:val="cs-CZ"/>
        </w:rPr>
        <w:t>„</w:t>
      </w:r>
      <w:r w:rsidR="004170C7" w:rsidRPr="00704738">
        <w:rPr>
          <w:rFonts w:ascii="Arial" w:hAnsi="Arial" w:cs="Arial"/>
          <w:b/>
          <w:sz w:val="18"/>
          <w:szCs w:val="18"/>
          <w:lang w:val="cs-CZ"/>
        </w:rPr>
        <w:t>Objednatel</w:t>
      </w:r>
      <w:r w:rsidR="00DB6916" w:rsidRPr="00704738">
        <w:rPr>
          <w:rFonts w:ascii="Arial" w:hAnsi="Arial" w:cs="Arial"/>
          <w:sz w:val="18"/>
          <w:szCs w:val="18"/>
          <w:lang w:val="cs-CZ"/>
        </w:rPr>
        <w:t>“</w:t>
      </w:r>
      <w:r w:rsidRPr="00704738">
        <w:rPr>
          <w:rFonts w:ascii="Arial" w:hAnsi="Arial" w:cs="Arial"/>
          <w:sz w:val="18"/>
          <w:szCs w:val="18"/>
          <w:lang w:val="cs-CZ"/>
        </w:rPr>
        <w:t>)</w:t>
      </w:r>
    </w:p>
    <w:p w14:paraId="54F47277" w14:textId="77777777" w:rsidR="00497223" w:rsidRPr="00704738" w:rsidRDefault="00497223" w:rsidP="00640A61">
      <w:pPr>
        <w:autoSpaceDE w:val="0"/>
        <w:autoSpaceDN w:val="0"/>
        <w:adjustRightInd w:val="0"/>
        <w:rPr>
          <w:rFonts w:ascii="Arial" w:hAnsi="Arial" w:cs="Arial"/>
          <w:sz w:val="18"/>
          <w:szCs w:val="18"/>
          <w:lang w:val="cs-CZ"/>
        </w:rPr>
      </w:pPr>
    </w:p>
    <w:p w14:paraId="54F47278" w14:textId="77777777" w:rsidR="00A55B3F" w:rsidRPr="00704738" w:rsidRDefault="00A55B3F" w:rsidP="00640A61">
      <w:pPr>
        <w:autoSpaceDE w:val="0"/>
        <w:autoSpaceDN w:val="0"/>
        <w:adjustRightInd w:val="0"/>
        <w:rPr>
          <w:rFonts w:ascii="Arial" w:hAnsi="Arial" w:cs="Arial"/>
          <w:sz w:val="18"/>
          <w:szCs w:val="18"/>
          <w:lang w:val="cs-CZ"/>
        </w:rPr>
      </w:pPr>
    </w:p>
    <w:p w14:paraId="54F47279" w14:textId="77777777" w:rsidR="00D4230E" w:rsidRPr="00650AB0" w:rsidRDefault="008B6E45" w:rsidP="00A55B3F">
      <w:pPr>
        <w:autoSpaceDE w:val="0"/>
        <w:autoSpaceDN w:val="0"/>
        <w:adjustRightInd w:val="0"/>
        <w:rPr>
          <w:rFonts w:ascii="Arial" w:hAnsi="Arial" w:cs="Arial"/>
          <w:sz w:val="18"/>
          <w:szCs w:val="18"/>
          <w:lang w:val="cs-CZ"/>
        </w:rPr>
      </w:pPr>
      <w:r w:rsidRPr="00704738">
        <w:rPr>
          <w:rFonts w:ascii="Arial" w:hAnsi="Arial" w:cs="Arial"/>
          <w:sz w:val="18"/>
          <w:szCs w:val="18"/>
          <w:lang w:val="cs-CZ"/>
        </w:rPr>
        <w:t xml:space="preserve">(Objednatel společně se Zhotovitelem </w:t>
      </w:r>
      <w:r w:rsidR="00D05080" w:rsidRPr="00704738">
        <w:rPr>
          <w:rFonts w:ascii="Arial" w:hAnsi="Arial" w:cs="Arial"/>
          <w:sz w:val="18"/>
          <w:szCs w:val="18"/>
          <w:lang w:val="cs-CZ"/>
        </w:rPr>
        <w:t xml:space="preserve">dále jen </w:t>
      </w:r>
      <w:r w:rsidR="00D05080" w:rsidRPr="00704738">
        <w:rPr>
          <w:rFonts w:ascii="Arial" w:hAnsi="Arial" w:cs="Arial"/>
          <w:b/>
          <w:sz w:val="18"/>
          <w:szCs w:val="18"/>
          <w:lang w:val="cs-CZ"/>
        </w:rPr>
        <w:t>„Smluvní strany“</w:t>
      </w:r>
      <w:r w:rsidRPr="00704738">
        <w:rPr>
          <w:rFonts w:ascii="Arial" w:hAnsi="Arial" w:cs="Arial"/>
          <w:b/>
          <w:sz w:val="18"/>
          <w:szCs w:val="18"/>
          <w:lang w:val="cs-CZ"/>
        </w:rPr>
        <w:t xml:space="preserve"> </w:t>
      </w:r>
      <w:r w:rsidRPr="00704738">
        <w:rPr>
          <w:rFonts w:ascii="Arial" w:hAnsi="Arial" w:cs="Arial"/>
          <w:sz w:val="18"/>
          <w:szCs w:val="18"/>
          <w:lang w:val="cs-CZ"/>
        </w:rPr>
        <w:t>a každý samostatně též jako „</w:t>
      </w:r>
      <w:r w:rsidRPr="00704738">
        <w:rPr>
          <w:rFonts w:ascii="Arial" w:hAnsi="Arial" w:cs="Arial"/>
          <w:b/>
          <w:sz w:val="18"/>
          <w:szCs w:val="18"/>
          <w:lang w:val="cs-CZ"/>
        </w:rPr>
        <w:t>Smluvní strana</w:t>
      </w:r>
      <w:r w:rsidRPr="00704738">
        <w:rPr>
          <w:rFonts w:ascii="Arial" w:hAnsi="Arial" w:cs="Arial"/>
          <w:sz w:val="18"/>
          <w:szCs w:val="18"/>
          <w:lang w:val="cs-CZ"/>
        </w:rPr>
        <w:t>“</w:t>
      </w:r>
      <w:r w:rsidR="00497223" w:rsidRPr="00704738">
        <w:rPr>
          <w:rFonts w:ascii="Arial" w:hAnsi="Arial" w:cs="Arial"/>
          <w:sz w:val="18"/>
          <w:szCs w:val="18"/>
          <w:lang w:val="cs-CZ"/>
        </w:rPr>
        <w:t>)</w:t>
      </w:r>
    </w:p>
    <w:p w14:paraId="54F4727A" w14:textId="77777777" w:rsidR="002242FB" w:rsidRPr="00650AB0" w:rsidRDefault="002242FB" w:rsidP="00A55B3F">
      <w:pPr>
        <w:autoSpaceDE w:val="0"/>
        <w:autoSpaceDN w:val="0"/>
        <w:adjustRightInd w:val="0"/>
        <w:rPr>
          <w:rFonts w:ascii="Arial" w:hAnsi="Arial" w:cs="Arial"/>
          <w:sz w:val="18"/>
          <w:szCs w:val="18"/>
          <w:lang w:val="cs-CZ"/>
        </w:rPr>
      </w:pPr>
    </w:p>
    <w:p w14:paraId="54F4727B" w14:textId="77777777" w:rsidR="00A55B3F" w:rsidRPr="00650AB0" w:rsidRDefault="00A55B3F" w:rsidP="00A55B3F">
      <w:pPr>
        <w:autoSpaceDE w:val="0"/>
        <w:autoSpaceDN w:val="0"/>
        <w:adjustRightInd w:val="0"/>
        <w:jc w:val="center"/>
        <w:rPr>
          <w:rFonts w:ascii="Arial" w:hAnsi="Arial" w:cs="Arial"/>
          <w:b/>
          <w:sz w:val="18"/>
          <w:szCs w:val="18"/>
          <w:lang w:val="cs-CZ"/>
        </w:rPr>
      </w:pPr>
    </w:p>
    <w:p w14:paraId="54F4727C" w14:textId="77777777" w:rsidR="00D4230E" w:rsidRPr="00650AB0" w:rsidRDefault="00D4230E" w:rsidP="004A635D">
      <w:pPr>
        <w:pStyle w:val="Odstavecseseznamem"/>
        <w:numPr>
          <w:ilvl w:val="0"/>
          <w:numId w:val="45"/>
        </w:numPr>
        <w:autoSpaceDE w:val="0"/>
        <w:autoSpaceDN w:val="0"/>
        <w:adjustRightInd w:val="0"/>
        <w:jc w:val="center"/>
        <w:rPr>
          <w:rFonts w:ascii="Arial" w:hAnsi="Arial" w:cs="Arial"/>
          <w:b/>
          <w:sz w:val="18"/>
          <w:szCs w:val="18"/>
          <w:lang w:val="cs-CZ"/>
        </w:rPr>
      </w:pPr>
    </w:p>
    <w:p w14:paraId="54F4727D" w14:textId="77777777" w:rsidR="00CB2B94" w:rsidRPr="00650AB0" w:rsidRDefault="00CB2B94" w:rsidP="004A635D">
      <w:pPr>
        <w:autoSpaceDE w:val="0"/>
        <w:autoSpaceDN w:val="0"/>
        <w:adjustRightInd w:val="0"/>
        <w:jc w:val="center"/>
        <w:rPr>
          <w:rFonts w:ascii="Arial" w:hAnsi="Arial" w:cs="Arial"/>
          <w:b/>
          <w:bCs/>
          <w:sz w:val="18"/>
          <w:szCs w:val="18"/>
          <w:lang w:val="cs-CZ"/>
        </w:rPr>
      </w:pPr>
      <w:r w:rsidRPr="00650AB0">
        <w:rPr>
          <w:rFonts w:ascii="Arial" w:hAnsi="Arial" w:cs="Arial"/>
          <w:b/>
          <w:bCs/>
          <w:sz w:val="18"/>
          <w:szCs w:val="18"/>
          <w:lang w:val="cs-CZ"/>
        </w:rPr>
        <w:t>Vymezení účelu a předmětu Smlouvy</w:t>
      </w:r>
    </w:p>
    <w:p w14:paraId="54F4727E" w14:textId="77777777" w:rsidR="00CB2B94" w:rsidRPr="00650AB0" w:rsidRDefault="00CB2B94" w:rsidP="00A55B3F">
      <w:pPr>
        <w:autoSpaceDE w:val="0"/>
        <w:autoSpaceDN w:val="0"/>
        <w:adjustRightInd w:val="0"/>
        <w:jc w:val="center"/>
        <w:rPr>
          <w:rFonts w:ascii="Arial" w:hAnsi="Arial" w:cs="Arial"/>
          <w:b/>
          <w:bCs/>
          <w:sz w:val="18"/>
          <w:szCs w:val="18"/>
          <w:lang w:val="cs-CZ"/>
        </w:rPr>
      </w:pPr>
    </w:p>
    <w:p w14:paraId="54F4727F" w14:textId="77CF96C7" w:rsidR="004A635D" w:rsidRPr="00037A72" w:rsidRDefault="00CB2B94" w:rsidP="00CB2B94">
      <w:pPr>
        <w:numPr>
          <w:ilvl w:val="0"/>
          <w:numId w:val="12"/>
        </w:numPr>
        <w:tabs>
          <w:tab w:val="clear" w:pos="720"/>
          <w:tab w:val="num" w:pos="360"/>
        </w:tabs>
        <w:autoSpaceDE w:val="0"/>
        <w:autoSpaceDN w:val="0"/>
        <w:adjustRightInd w:val="0"/>
        <w:spacing w:after="120"/>
        <w:ind w:left="360"/>
        <w:jc w:val="both"/>
        <w:rPr>
          <w:rFonts w:ascii="Arial" w:hAnsi="Arial" w:cs="Arial"/>
          <w:sz w:val="18"/>
          <w:szCs w:val="18"/>
          <w:lang w:val="cs-CZ"/>
        </w:rPr>
      </w:pPr>
      <w:r w:rsidRPr="00AA2492">
        <w:rPr>
          <w:rFonts w:ascii="Arial" w:hAnsi="Arial" w:cs="Arial"/>
          <w:sz w:val="18"/>
          <w:szCs w:val="18"/>
          <w:lang w:val="cs-CZ"/>
        </w:rPr>
        <w:t xml:space="preserve">Účelem této Smlouvy je </w:t>
      </w:r>
      <w:r w:rsidR="007226FE" w:rsidRPr="00AA2492">
        <w:rPr>
          <w:rFonts w:ascii="Arial" w:hAnsi="Arial" w:cs="Arial"/>
          <w:sz w:val="18"/>
          <w:szCs w:val="18"/>
          <w:lang w:val="cs-CZ"/>
        </w:rPr>
        <w:t xml:space="preserve">zpracování </w:t>
      </w:r>
      <w:r w:rsidR="003D4DC0" w:rsidRPr="003D4DC0">
        <w:rPr>
          <w:rFonts w:ascii="Arial" w:hAnsi="Arial" w:cs="Arial"/>
          <w:sz w:val="18"/>
          <w:szCs w:val="18"/>
          <w:lang w:val="cs-CZ"/>
        </w:rPr>
        <w:t>Vypracování ESG rozdílové analýzy</w:t>
      </w:r>
      <w:r w:rsidR="003D4DC0">
        <w:rPr>
          <w:rFonts w:ascii="Arial" w:hAnsi="Arial" w:cs="Arial"/>
          <w:sz w:val="18"/>
          <w:szCs w:val="18"/>
          <w:lang w:val="cs-CZ"/>
        </w:rPr>
        <w:t xml:space="preserve"> </w:t>
      </w:r>
      <w:r w:rsidR="003D4DC0" w:rsidRPr="003D4DC0">
        <w:rPr>
          <w:rFonts w:ascii="Arial" w:hAnsi="Arial" w:cs="Arial"/>
          <w:sz w:val="18"/>
          <w:szCs w:val="18"/>
          <w:lang w:val="cs-CZ"/>
        </w:rPr>
        <w:t>a návrhu Strategie</w:t>
      </w:r>
      <w:r w:rsidR="00F058F6" w:rsidRPr="00037A72">
        <w:rPr>
          <w:rFonts w:ascii="Arial" w:hAnsi="Arial" w:cs="Arial"/>
          <w:sz w:val="18"/>
          <w:szCs w:val="18"/>
          <w:lang w:val="cs-CZ"/>
        </w:rPr>
        <w:t>, jejíž zpracování je realiz</w:t>
      </w:r>
      <w:r w:rsidR="00CD2AD5" w:rsidRPr="00037A72">
        <w:rPr>
          <w:rFonts w:ascii="Arial" w:hAnsi="Arial" w:cs="Arial"/>
          <w:sz w:val="18"/>
          <w:szCs w:val="18"/>
          <w:lang w:val="cs-CZ"/>
        </w:rPr>
        <w:t xml:space="preserve">ováno na základě výběrového řízení.  </w:t>
      </w:r>
      <w:r w:rsidR="00F058F6" w:rsidRPr="00037A72">
        <w:rPr>
          <w:rFonts w:ascii="Arial" w:hAnsi="Arial" w:cs="Arial"/>
          <w:sz w:val="18"/>
          <w:szCs w:val="18"/>
          <w:lang w:val="cs-CZ"/>
        </w:rPr>
        <w:t xml:space="preserve"> </w:t>
      </w:r>
    </w:p>
    <w:p w14:paraId="54F47281" w14:textId="77777777" w:rsidR="00CB2B94" w:rsidRPr="00037A72" w:rsidRDefault="00CB2B94">
      <w:pPr>
        <w:rPr>
          <w:rFonts w:ascii="Arial" w:hAnsi="Arial" w:cs="Arial"/>
          <w:sz w:val="18"/>
          <w:szCs w:val="18"/>
          <w:lang w:val="cs-CZ"/>
        </w:rPr>
      </w:pPr>
    </w:p>
    <w:p w14:paraId="14681A9C" w14:textId="42016A63" w:rsidR="00FD5381" w:rsidRPr="00B81EF3" w:rsidRDefault="00D4230E" w:rsidP="00FD5381">
      <w:pPr>
        <w:numPr>
          <w:ilvl w:val="0"/>
          <w:numId w:val="12"/>
        </w:numPr>
        <w:tabs>
          <w:tab w:val="clear" w:pos="720"/>
          <w:tab w:val="num" w:pos="360"/>
        </w:tabs>
        <w:autoSpaceDE w:val="0"/>
        <w:autoSpaceDN w:val="0"/>
        <w:adjustRightInd w:val="0"/>
        <w:spacing w:after="120"/>
        <w:ind w:left="360"/>
        <w:jc w:val="both"/>
        <w:rPr>
          <w:rStyle w:val="highlight"/>
          <w:rFonts w:ascii="Arial" w:eastAsia="Arial" w:hAnsi="Arial" w:cs="Arial"/>
          <w:sz w:val="20"/>
          <w:szCs w:val="20"/>
          <w:lang w:val="cs-CZ"/>
        </w:rPr>
      </w:pPr>
      <w:r w:rsidRPr="00037A72">
        <w:rPr>
          <w:rFonts w:ascii="Arial" w:hAnsi="Arial" w:cs="Arial"/>
          <w:sz w:val="18"/>
          <w:szCs w:val="18"/>
          <w:lang w:val="cs-CZ"/>
        </w:rPr>
        <w:t>Předm</w:t>
      </w:r>
      <w:r w:rsidR="00533298" w:rsidRPr="00037A72">
        <w:rPr>
          <w:rFonts w:ascii="Arial" w:hAnsi="Arial" w:cs="Arial"/>
          <w:sz w:val="18"/>
          <w:szCs w:val="18"/>
          <w:lang w:val="cs-CZ"/>
        </w:rPr>
        <w:t>ětem této S</w:t>
      </w:r>
      <w:r w:rsidRPr="00037A72">
        <w:rPr>
          <w:rFonts w:ascii="Arial" w:hAnsi="Arial" w:cs="Arial"/>
          <w:sz w:val="18"/>
          <w:szCs w:val="18"/>
          <w:lang w:val="cs-CZ"/>
        </w:rPr>
        <w:t>mlouvy je provedení</w:t>
      </w:r>
      <w:r w:rsidR="00497223" w:rsidRPr="00037A72">
        <w:rPr>
          <w:rFonts w:ascii="Arial" w:hAnsi="Arial" w:cs="Arial"/>
          <w:sz w:val="18"/>
          <w:szCs w:val="18"/>
          <w:lang w:val="cs-CZ"/>
        </w:rPr>
        <w:t xml:space="preserve"> a</w:t>
      </w:r>
      <w:r w:rsidRPr="00037A72">
        <w:rPr>
          <w:rFonts w:ascii="Arial" w:hAnsi="Arial" w:cs="Arial"/>
          <w:sz w:val="18"/>
          <w:szCs w:val="18"/>
          <w:lang w:val="cs-CZ"/>
        </w:rPr>
        <w:t xml:space="preserve"> </w:t>
      </w:r>
      <w:r w:rsidR="00C5452A" w:rsidRPr="00037A72">
        <w:rPr>
          <w:rFonts w:ascii="Arial" w:hAnsi="Arial" w:cs="Arial"/>
          <w:sz w:val="18"/>
          <w:szCs w:val="18"/>
          <w:lang w:val="cs-CZ"/>
        </w:rPr>
        <w:t xml:space="preserve">dodání </w:t>
      </w:r>
      <w:r w:rsidR="00A8304A" w:rsidRPr="00037A72">
        <w:rPr>
          <w:rFonts w:ascii="Arial" w:hAnsi="Arial" w:cs="Arial"/>
          <w:sz w:val="18"/>
          <w:szCs w:val="18"/>
          <w:lang w:val="cs-CZ"/>
        </w:rPr>
        <w:t xml:space="preserve">díla </w:t>
      </w:r>
      <w:r w:rsidR="004170C7" w:rsidRPr="00037A72">
        <w:rPr>
          <w:rFonts w:ascii="Arial" w:hAnsi="Arial" w:cs="Arial"/>
          <w:sz w:val="18"/>
          <w:szCs w:val="18"/>
          <w:lang w:val="cs-CZ"/>
        </w:rPr>
        <w:t>Objednatel</w:t>
      </w:r>
      <w:r w:rsidR="00B17DE7" w:rsidRPr="00037A72">
        <w:rPr>
          <w:rFonts w:ascii="Arial" w:hAnsi="Arial" w:cs="Arial"/>
          <w:sz w:val="18"/>
          <w:szCs w:val="18"/>
          <w:lang w:val="cs-CZ"/>
        </w:rPr>
        <w:t>i</w:t>
      </w:r>
      <w:r w:rsidRPr="00037A72">
        <w:rPr>
          <w:rFonts w:ascii="Arial" w:hAnsi="Arial" w:cs="Arial"/>
          <w:sz w:val="18"/>
          <w:szCs w:val="18"/>
          <w:lang w:val="cs-CZ"/>
        </w:rPr>
        <w:t xml:space="preserve"> </w:t>
      </w:r>
      <w:r w:rsidR="005025F7" w:rsidRPr="00037A72">
        <w:rPr>
          <w:rFonts w:ascii="Arial" w:hAnsi="Arial" w:cs="Arial"/>
          <w:sz w:val="18"/>
          <w:szCs w:val="18"/>
          <w:lang w:val="cs-CZ"/>
        </w:rPr>
        <w:t xml:space="preserve">za podmínek dále uvedených v této </w:t>
      </w:r>
      <w:r w:rsidR="00533298" w:rsidRPr="00037A72">
        <w:rPr>
          <w:rFonts w:ascii="Arial" w:hAnsi="Arial" w:cs="Arial"/>
          <w:sz w:val="18"/>
          <w:szCs w:val="18"/>
          <w:lang w:val="cs-CZ"/>
        </w:rPr>
        <w:t>S</w:t>
      </w:r>
      <w:r w:rsidR="005025F7" w:rsidRPr="00037A72">
        <w:rPr>
          <w:rFonts w:ascii="Arial" w:hAnsi="Arial" w:cs="Arial"/>
          <w:sz w:val="18"/>
          <w:szCs w:val="18"/>
          <w:lang w:val="cs-CZ"/>
        </w:rPr>
        <w:t>mlouvě</w:t>
      </w:r>
      <w:r w:rsidR="00FD7844">
        <w:rPr>
          <w:rFonts w:ascii="Arial" w:hAnsi="Arial" w:cs="Arial"/>
          <w:sz w:val="18"/>
          <w:szCs w:val="18"/>
          <w:lang w:val="cs-CZ"/>
        </w:rPr>
        <w:t>;</w:t>
      </w:r>
      <w:r w:rsidR="0096343A">
        <w:rPr>
          <w:rFonts w:ascii="Arial" w:hAnsi="Arial" w:cs="Arial"/>
          <w:sz w:val="18"/>
          <w:szCs w:val="18"/>
          <w:lang w:val="cs-CZ"/>
        </w:rPr>
        <w:t xml:space="preserve"> </w:t>
      </w:r>
      <w:bookmarkStart w:id="1" w:name="highlightHit_16"/>
      <w:bookmarkStart w:id="2" w:name="highlightHit_17"/>
      <w:bookmarkEnd w:id="1"/>
      <w:bookmarkEnd w:id="2"/>
      <w:r w:rsidR="004A0BFE" w:rsidRPr="00037A72">
        <w:rPr>
          <w:rFonts w:ascii="Arial" w:hAnsi="Arial" w:cs="Arial"/>
          <w:sz w:val="18"/>
          <w:szCs w:val="18"/>
          <w:lang w:val="cs-CZ"/>
        </w:rPr>
        <w:t xml:space="preserve">Objednatel se zavazuje k převzetí vytvořeného </w:t>
      </w:r>
      <w:bookmarkStart w:id="3" w:name="highlightHit_8"/>
      <w:bookmarkEnd w:id="3"/>
      <w:r w:rsidR="004A0BFE" w:rsidRPr="00037A72">
        <w:rPr>
          <w:rStyle w:val="highlight"/>
          <w:rFonts w:ascii="Arial" w:hAnsi="Arial" w:cs="Arial"/>
          <w:sz w:val="18"/>
          <w:szCs w:val="18"/>
          <w:lang w:val="cs-CZ"/>
        </w:rPr>
        <w:t>díla</w:t>
      </w:r>
      <w:r w:rsidR="004A0BFE" w:rsidRPr="00037A72">
        <w:rPr>
          <w:rFonts w:ascii="Arial" w:hAnsi="Arial" w:cs="Arial"/>
          <w:sz w:val="18"/>
          <w:szCs w:val="18"/>
          <w:lang w:val="cs-CZ"/>
        </w:rPr>
        <w:t xml:space="preserve"> a zaplacení ceny za </w:t>
      </w:r>
      <w:bookmarkStart w:id="4" w:name="highlightHit_9"/>
      <w:bookmarkEnd w:id="4"/>
      <w:r w:rsidR="004A0BFE" w:rsidRPr="00037A72">
        <w:rPr>
          <w:rStyle w:val="highlight"/>
          <w:rFonts w:ascii="Arial" w:hAnsi="Arial" w:cs="Arial"/>
          <w:sz w:val="18"/>
          <w:szCs w:val="18"/>
          <w:lang w:val="cs-CZ"/>
        </w:rPr>
        <w:t>dílo</w:t>
      </w:r>
      <w:r w:rsidR="004A0BFE" w:rsidRPr="00037A72">
        <w:rPr>
          <w:rFonts w:ascii="Arial" w:hAnsi="Arial" w:cs="Arial"/>
          <w:sz w:val="18"/>
          <w:szCs w:val="18"/>
          <w:lang w:val="cs-CZ"/>
        </w:rPr>
        <w:t xml:space="preserve"> uvedené v čl. 5 </w:t>
      </w:r>
      <w:bookmarkStart w:id="5" w:name="highlightHit_10"/>
      <w:bookmarkEnd w:id="5"/>
      <w:r w:rsidR="004A0BFE" w:rsidRPr="00037A72">
        <w:rPr>
          <w:rFonts w:ascii="Arial" w:hAnsi="Arial" w:cs="Arial"/>
          <w:sz w:val="18"/>
          <w:szCs w:val="18"/>
          <w:lang w:val="cs-CZ"/>
        </w:rPr>
        <w:t>S</w:t>
      </w:r>
      <w:r w:rsidR="004A0BFE" w:rsidRPr="00037A72">
        <w:rPr>
          <w:rStyle w:val="highlight"/>
          <w:rFonts w:ascii="Arial" w:hAnsi="Arial" w:cs="Arial"/>
          <w:sz w:val="18"/>
          <w:szCs w:val="18"/>
          <w:lang w:val="cs-CZ"/>
        </w:rPr>
        <w:t>mlouvy</w:t>
      </w:r>
      <w:r w:rsidR="008548B8">
        <w:rPr>
          <w:rStyle w:val="highlight"/>
          <w:rFonts w:ascii="Arial" w:hAnsi="Arial" w:cs="Arial"/>
          <w:sz w:val="18"/>
          <w:szCs w:val="18"/>
          <w:lang w:val="cs-CZ"/>
        </w:rPr>
        <w:t>.</w:t>
      </w:r>
    </w:p>
    <w:p w14:paraId="50F7A3D7" w14:textId="4A1833F5" w:rsidR="0077209F" w:rsidRDefault="00FA62F7" w:rsidP="00B81EF3">
      <w:pPr>
        <w:autoSpaceDE w:val="0"/>
        <w:autoSpaceDN w:val="0"/>
        <w:adjustRightInd w:val="0"/>
        <w:spacing w:after="120"/>
        <w:ind w:left="360"/>
        <w:jc w:val="both"/>
        <w:rPr>
          <w:rFonts w:ascii="Arial" w:eastAsia="Arial" w:hAnsi="Arial" w:cs="Arial"/>
          <w:sz w:val="18"/>
          <w:szCs w:val="18"/>
          <w:lang w:val="cs-CZ"/>
        </w:rPr>
      </w:pPr>
      <w:r>
        <w:rPr>
          <w:rFonts w:ascii="Arial" w:eastAsia="Arial" w:hAnsi="Arial" w:cs="Arial"/>
          <w:sz w:val="18"/>
          <w:szCs w:val="18"/>
          <w:lang w:val="cs-CZ"/>
        </w:rPr>
        <w:t xml:space="preserve">Dílo zahrnuje </w:t>
      </w:r>
      <w:r w:rsidR="00B81EF3" w:rsidRPr="0077209F">
        <w:rPr>
          <w:rFonts w:ascii="Arial" w:eastAsia="Arial" w:hAnsi="Arial" w:cs="Arial"/>
          <w:sz w:val="18"/>
          <w:szCs w:val="18"/>
          <w:lang w:val="cs-CZ"/>
        </w:rPr>
        <w:t xml:space="preserve">zmapování požadavků, které se budou vztahovat od 1. 1. 2026 na </w:t>
      </w:r>
      <w:r>
        <w:rPr>
          <w:rFonts w:ascii="Arial" w:eastAsia="Arial" w:hAnsi="Arial" w:cs="Arial"/>
          <w:sz w:val="18"/>
          <w:szCs w:val="18"/>
          <w:lang w:val="cs-CZ"/>
        </w:rPr>
        <w:t xml:space="preserve">společnosti </w:t>
      </w:r>
      <w:r w:rsidR="00B81EF3" w:rsidRPr="0077209F">
        <w:rPr>
          <w:rFonts w:ascii="Arial" w:eastAsia="Arial" w:hAnsi="Arial" w:cs="Arial"/>
          <w:sz w:val="18"/>
          <w:szCs w:val="18"/>
          <w:lang w:val="cs-CZ"/>
        </w:rPr>
        <w:t xml:space="preserve">dle CSRD směrnice), na jejímž základě bude vznikat </w:t>
      </w:r>
      <w:r>
        <w:rPr>
          <w:rFonts w:ascii="Arial" w:eastAsia="Arial" w:hAnsi="Arial" w:cs="Arial"/>
          <w:sz w:val="18"/>
          <w:szCs w:val="18"/>
          <w:lang w:val="cs-CZ"/>
        </w:rPr>
        <w:t xml:space="preserve">Dopravnímu podniku </w:t>
      </w:r>
      <w:r w:rsidR="00B81EF3" w:rsidRPr="0077209F">
        <w:rPr>
          <w:rFonts w:ascii="Arial" w:eastAsia="Arial" w:hAnsi="Arial" w:cs="Arial"/>
          <w:sz w:val="18"/>
          <w:szCs w:val="18"/>
          <w:lang w:val="cs-CZ"/>
        </w:rPr>
        <w:t>povinnost (za fiskální rok 2025) ročně zveřejňovat report o udržitelnosti dle reportingového standardu</w:t>
      </w:r>
      <w:r>
        <w:rPr>
          <w:rFonts w:ascii="Arial" w:eastAsia="Arial" w:hAnsi="Arial" w:cs="Arial"/>
          <w:sz w:val="18"/>
          <w:szCs w:val="18"/>
          <w:lang w:val="cs-CZ"/>
        </w:rPr>
        <w:t xml:space="preserve"> (ESRS)</w:t>
      </w:r>
      <w:r w:rsidR="00B81EF3" w:rsidRPr="0077209F">
        <w:rPr>
          <w:rFonts w:ascii="Arial" w:eastAsia="Arial" w:hAnsi="Arial" w:cs="Arial"/>
          <w:sz w:val="18"/>
          <w:szCs w:val="18"/>
          <w:lang w:val="cs-CZ"/>
        </w:rPr>
        <w:t xml:space="preserve">. </w:t>
      </w:r>
    </w:p>
    <w:p w14:paraId="2B12DA4D" w14:textId="43982F34" w:rsidR="00B81EF3" w:rsidRDefault="00B81EF3" w:rsidP="00B81EF3">
      <w:pPr>
        <w:autoSpaceDE w:val="0"/>
        <w:autoSpaceDN w:val="0"/>
        <w:adjustRightInd w:val="0"/>
        <w:spacing w:after="120"/>
        <w:ind w:left="360"/>
        <w:jc w:val="both"/>
        <w:rPr>
          <w:rFonts w:ascii="Arial" w:eastAsia="Arial" w:hAnsi="Arial" w:cs="Arial"/>
          <w:sz w:val="18"/>
          <w:szCs w:val="18"/>
          <w:lang w:val="cs-CZ"/>
        </w:rPr>
      </w:pPr>
      <w:r w:rsidRPr="0077209F">
        <w:rPr>
          <w:rFonts w:ascii="Arial" w:eastAsia="Arial" w:hAnsi="Arial" w:cs="Arial"/>
          <w:sz w:val="18"/>
          <w:szCs w:val="18"/>
          <w:lang w:val="cs-CZ"/>
        </w:rPr>
        <w:t xml:space="preserve">Cílem projektu je provedení rozdílové analýzy mezi stávajícím stavem Dopravního podniku a budoucími požadavky reportingu. Na základě této rozdílové analýzy bude vytvořena strategie obsahující konkrétní opatření, aktivity a projekty, které povedou k naplnění budoucích požadavků. Součástí bude také návrh implementace zahrnující časové a finanční hledisko zavedení navržených opatření. Jako podpora pro sledování </w:t>
      </w:r>
      <w:r w:rsidR="004877BC">
        <w:rPr>
          <w:rFonts w:ascii="Arial" w:eastAsia="Arial" w:hAnsi="Arial" w:cs="Arial"/>
          <w:sz w:val="18"/>
          <w:szCs w:val="18"/>
          <w:lang w:val="cs-CZ"/>
        </w:rPr>
        <w:t xml:space="preserve">a </w:t>
      </w:r>
      <w:r w:rsidRPr="0077209F">
        <w:rPr>
          <w:rFonts w:ascii="Arial" w:eastAsia="Arial" w:hAnsi="Arial" w:cs="Arial"/>
          <w:sz w:val="18"/>
          <w:szCs w:val="18"/>
          <w:lang w:val="cs-CZ"/>
        </w:rPr>
        <w:t>naplňování</w:t>
      </w:r>
      <w:r w:rsidR="00FD7844">
        <w:rPr>
          <w:rFonts w:ascii="Arial" w:eastAsia="Arial" w:hAnsi="Arial" w:cs="Arial"/>
          <w:sz w:val="18"/>
          <w:szCs w:val="18"/>
          <w:lang w:val="cs-CZ"/>
        </w:rPr>
        <w:t xml:space="preserve"> nastavených</w:t>
      </w:r>
      <w:r w:rsidRPr="0077209F">
        <w:rPr>
          <w:rFonts w:ascii="Arial" w:eastAsia="Arial" w:hAnsi="Arial" w:cs="Arial"/>
          <w:sz w:val="18"/>
          <w:szCs w:val="18"/>
          <w:lang w:val="cs-CZ"/>
        </w:rPr>
        <w:t xml:space="preserve"> </w:t>
      </w:r>
      <w:r w:rsidR="00FD7844">
        <w:rPr>
          <w:rFonts w:ascii="Arial" w:eastAsia="Arial" w:hAnsi="Arial" w:cs="Arial"/>
          <w:sz w:val="18"/>
          <w:szCs w:val="18"/>
          <w:lang w:val="cs-CZ"/>
        </w:rPr>
        <w:t xml:space="preserve">cílů, </w:t>
      </w:r>
      <w:r w:rsidRPr="0077209F">
        <w:rPr>
          <w:rFonts w:ascii="Arial" w:eastAsia="Arial" w:hAnsi="Arial" w:cs="Arial"/>
          <w:sz w:val="18"/>
          <w:szCs w:val="18"/>
          <w:lang w:val="cs-CZ"/>
        </w:rPr>
        <w:t xml:space="preserve">bude vytvořen manažerský reporting ve vhodném </w:t>
      </w:r>
      <w:r w:rsidR="00FD7844">
        <w:rPr>
          <w:rFonts w:ascii="Arial" w:eastAsia="Arial" w:hAnsi="Arial" w:cs="Arial"/>
          <w:sz w:val="18"/>
          <w:szCs w:val="18"/>
          <w:lang w:val="cs-CZ"/>
        </w:rPr>
        <w:t xml:space="preserve">prostředí </w:t>
      </w:r>
      <w:r w:rsidRPr="0077209F">
        <w:rPr>
          <w:rFonts w:ascii="Arial" w:eastAsia="Arial" w:hAnsi="Arial" w:cs="Arial"/>
          <w:sz w:val="18"/>
          <w:szCs w:val="18"/>
          <w:lang w:val="cs-CZ"/>
        </w:rPr>
        <w:t xml:space="preserve">(např. MS Excel).   </w:t>
      </w:r>
    </w:p>
    <w:p w14:paraId="5C30BE2B" w14:textId="08C7BAB9" w:rsidR="00BB6959" w:rsidRDefault="00BB6959" w:rsidP="00B81EF3">
      <w:pPr>
        <w:autoSpaceDE w:val="0"/>
        <w:autoSpaceDN w:val="0"/>
        <w:adjustRightInd w:val="0"/>
        <w:spacing w:after="120"/>
        <w:ind w:left="360"/>
        <w:jc w:val="both"/>
        <w:rPr>
          <w:rFonts w:ascii="Arial" w:eastAsia="Arial" w:hAnsi="Arial" w:cs="Arial"/>
          <w:sz w:val="18"/>
          <w:szCs w:val="18"/>
          <w:lang w:val="cs-CZ"/>
        </w:rPr>
      </w:pPr>
      <w:r>
        <w:rPr>
          <w:rFonts w:ascii="Arial" w:eastAsia="Arial" w:hAnsi="Arial" w:cs="Arial"/>
          <w:sz w:val="18"/>
          <w:szCs w:val="18"/>
          <w:lang w:val="cs-CZ"/>
        </w:rPr>
        <w:t xml:space="preserve">Dílo se skládá z těchto částí: </w:t>
      </w:r>
    </w:p>
    <w:p w14:paraId="533B722C" w14:textId="719640B0" w:rsidR="00185756" w:rsidRDefault="00185756" w:rsidP="00656D9B">
      <w:pPr>
        <w:pStyle w:val="Odstavecseseznamem"/>
        <w:numPr>
          <w:ilvl w:val="0"/>
          <w:numId w:val="83"/>
        </w:numPr>
        <w:autoSpaceDE w:val="0"/>
        <w:autoSpaceDN w:val="0"/>
        <w:adjustRightInd w:val="0"/>
        <w:jc w:val="both"/>
        <w:rPr>
          <w:rFonts w:ascii="Arial" w:eastAsia="Arial" w:hAnsi="Arial" w:cs="Arial"/>
          <w:sz w:val="18"/>
          <w:szCs w:val="18"/>
          <w:lang w:val="cs-CZ"/>
        </w:rPr>
      </w:pPr>
      <w:r w:rsidRPr="00185756">
        <w:rPr>
          <w:rFonts w:ascii="Arial" w:eastAsia="Arial" w:hAnsi="Arial" w:cs="Arial"/>
          <w:sz w:val="18"/>
          <w:szCs w:val="18"/>
          <w:lang w:val="cs-CZ"/>
        </w:rPr>
        <w:t xml:space="preserve">Rozdílová </w:t>
      </w:r>
      <w:r w:rsidR="00BE5548" w:rsidRPr="00BE5548">
        <w:rPr>
          <w:rFonts w:ascii="Arial" w:eastAsia="Arial" w:hAnsi="Arial" w:cs="Arial"/>
          <w:sz w:val="18"/>
          <w:szCs w:val="18"/>
          <w:lang w:val="cs-CZ"/>
        </w:rPr>
        <w:t>analýza – revize</w:t>
      </w:r>
      <w:r w:rsidRPr="00185756">
        <w:rPr>
          <w:rFonts w:ascii="Arial" w:eastAsia="Arial" w:hAnsi="Arial" w:cs="Arial"/>
          <w:sz w:val="18"/>
          <w:szCs w:val="18"/>
          <w:lang w:val="cs-CZ"/>
        </w:rPr>
        <w:t xml:space="preserve"> současného stavu a identifikace rozdílů </w:t>
      </w:r>
    </w:p>
    <w:p w14:paraId="647E18D8" w14:textId="04D65420" w:rsidR="00111762" w:rsidRPr="00111762" w:rsidRDefault="00111762" w:rsidP="00111762">
      <w:pPr>
        <w:pStyle w:val="Odstavecseseznamem"/>
        <w:numPr>
          <w:ilvl w:val="1"/>
          <w:numId w:val="83"/>
        </w:numPr>
        <w:autoSpaceDE w:val="0"/>
        <w:autoSpaceDN w:val="0"/>
        <w:adjustRightInd w:val="0"/>
        <w:jc w:val="both"/>
        <w:rPr>
          <w:rFonts w:ascii="Arial" w:eastAsia="Arial" w:hAnsi="Arial" w:cs="Arial"/>
          <w:sz w:val="18"/>
          <w:szCs w:val="18"/>
          <w:lang w:val="en-GB"/>
        </w:rPr>
      </w:pPr>
      <w:r w:rsidRPr="00111762">
        <w:rPr>
          <w:rFonts w:ascii="Arial" w:eastAsia="Arial" w:hAnsi="Arial" w:cs="Arial"/>
          <w:sz w:val="18"/>
          <w:szCs w:val="18"/>
          <w:lang w:val="cs-CZ"/>
        </w:rPr>
        <w:t>Analýza a jednoznačná intepretace požadavků vyplývajících z CSRD/ESRS, které se budou na Dopravní podnik vztahovat.</w:t>
      </w:r>
    </w:p>
    <w:p w14:paraId="548C001E" w14:textId="2D660D25" w:rsidR="00111762" w:rsidRPr="00111762" w:rsidRDefault="00111762" w:rsidP="00111762">
      <w:pPr>
        <w:pStyle w:val="Odstavecseseznamem"/>
        <w:numPr>
          <w:ilvl w:val="1"/>
          <w:numId w:val="83"/>
        </w:numPr>
        <w:autoSpaceDE w:val="0"/>
        <w:autoSpaceDN w:val="0"/>
        <w:adjustRightInd w:val="0"/>
        <w:jc w:val="both"/>
        <w:rPr>
          <w:rFonts w:ascii="Arial" w:eastAsia="Arial" w:hAnsi="Arial" w:cs="Arial"/>
          <w:sz w:val="18"/>
          <w:szCs w:val="18"/>
          <w:lang w:val="en-GB"/>
        </w:rPr>
      </w:pPr>
      <w:r w:rsidRPr="00111762">
        <w:rPr>
          <w:rFonts w:ascii="Arial" w:eastAsia="Arial" w:hAnsi="Arial" w:cs="Arial"/>
          <w:sz w:val="18"/>
          <w:szCs w:val="18"/>
          <w:lang w:val="cs-CZ"/>
        </w:rPr>
        <w:lastRenderedPageBreak/>
        <w:t>Provedení benchmarkingu dopravních podniků tzv. „</w:t>
      </w:r>
      <w:proofErr w:type="spellStart"/>
      <w:r w:rsidRPr="00111762">
        <w:rPr>
          <w:rFonts w:ascii="Arial" w:eastAsia="Arial" w:hAnsi="Arial" w:cs="Arial"/>
          <w:sz w:val="18"/>
          <w:szCs w:val="18"/>
          <w:lang w:val="cs-CZ"/>
        </w:rPr>
        <w:t>peers</w:t>
      </w:r>
      <w:proofErr w:type="spellEnd"/>
      <w:r w:rsidRPr="00111762">
        <w:rPr>
          <w:rFonts w:ascii="Arial" w:eastAsia="Arial" w:hAnsi="Arial" w:cs="Arial"/>
          <w:sz w:val="18"/>
          <w:szCs w:val="18"/>
          <w:lang w:val="cs-CZ"/>
        </w:rPr>
        <w:t xml:space="preserve">“, které mají podobné atributy jako Dopravní podnik města pro zajištění inspirace při zavádění požadavků v rámci tvorby rozdílové analýzy. Benchmark bude proveden min. se 2 dopravními podniky v zahraničí. </w:t>
      </w:r>
    </w:p>
    <w:p w14:paraId="19ED5D16" w14:textId="77777777" w:rsidR="00111762" w:rsidRPr="00111762" w:rsidRDefault="00111762" w:rsidP="00111762">
      <w:pPr>
        <w:pStyle w:val="Odstavecseseznamem"/>
        <w:numPr>
          <w:ilvl w:val="1"/>
          <w:numId w:val="83"/>
        </w:numPr>
        <w:autoSpaceDE w:val="0"/>
        <w:autoSpaceDN w:val="0"/>
        <w:adjustRightInd w:val="0"/>
        <w:jc w:val="both"/>
        <w:rPr>
          <w:rFonts w:ascii="Arial" w:eastAsia="Arial" w:hAnsi="Arial" w:cs="Arial"/>
          <w:sz w:val="18"/>
          <w:szCs w:val="18"/>
          <w:lang w:val="en-GB"/>
        </w:rPr>
      </w:pPr>
      <w:r w:rsidRPr="00111762">
        <w:rPr>
          <w:rFonts w:ascii="Arial" w:eastAsia="Arial" w:hAnsi="Arial" w:cs="Arial"/>
          <w:sz w:val="18"/>
          <w:szCs w:val="18"/>
          <w:lang w:val="cs-CZ"/>
        </w:rPr>
        <w:t xml:space="preserve">Zmapování situace v podniku na základě posouzení interní dokumentace a rozhovorů s pověřenými zaměstnanci. Zmapování proběhne nejen v rámci celé organizační struktury DP, ale také ve vztahu k zainteresovaným stranám podniku. </w:t>
      </w:r>
    </w:p>
    <w:p w14:paraId="4218D4D5" w14:textId="77777777" w:rsidR="00111762" w:rsidRPr="00111762" w:rsidRDefault="00111762" w:rsidP="00111762">
      <w:pPr>
        <w:pStyle w:val="Odstavecseseznamem"/>
        <w:numPr>
          <w:ilvl w:val="1"/>
          <w:numId w:val="83"/>
        </w:numPr>
        <w:autoSpaceDE w:val="0"/>
        <w:autoSpaceDN w:val="0"/>
        <w:adjustRightInd w:val="0"/>
        <w:jc w:val="both"/>
        <w:rPr>
          <w:rFonts w:ascii="Arial" w:eastAsia="Arial" w:hAnsi="Arial" w:cs="Arial"/>
          <w:sz w:val="18"/>
          <w:szCs w:val="18"/>
          <w:lang w:val="en-GB"/>
        </w:rPr>
      </w:pPr>
      <w:r w:rsidRPr="00111762">
        <w:rPr>
          <w:rFonts w:ascii="Arial" w:eastAsia="Arial" w:hAnsi="Arial" w:cs="Arial"/>
          <w:sz w:val="18"/>
          <w:szCs w:val="18"/>
          <w:lang w:val="cs-CZ"/>
        </w:rPr>
        <w:t xml:space="preserve">Identifikace závěrů v podobě rozdílů / nesrovnalostí ve vztahu k budoucím požadavkům nefinančního reportingu a jejich interpretace.  </w:t>
      </w:r>
    </w:p>
    <w:p w14:paraId="56A8AB4F" w14:textId="69343252" w:rsidR="00185756" w:rsidRDefault="00185756" w:rsidP="00910541">
      <w:pPr>
        <w:pStyle w:val="Odstavecseseznamem"/>
        <w:numPr>
          <w:ilvl w:val="0"/>
          <w:numId w:val="83"/>
        </w:numPr>
        <w:autoSpaceDE w:val="0"/>
        <w:autoSpaceDN w:val="0"/>
        <w:adjustRightInd w:val="0"/>
        <w:spacing w:before="120"/>
        <w:ind w:left="714" w:hanging="357"/>
        <w:jc w:val="both"/>
        <w:rPr>
          <w:rFonts w:ascii="Arial" w:eastAsia="Arial" w:hAnsi="Arial" w:cs="Arial"/>
          <w:sz w:val="18"/>
          <w:szCs w:val="18"/>
          <w:lang w:val="cs-CZ"/>
        </w:rPr>
      </w:pPr>
      <w:r w:rsidRPr="00185756">
        <w:rPr>
          <w:rFonts w:ascii="Arial" w:eastAsia="Arial" w:hAnsi="Arial" w:cs="Arial"/>
          <w:sz w:val="18"/>
          <w:szCs w:val="18"/>
          <w:lang w:val="cs-CZ"/>
        </w:rPr>
        <w:t xml:space="preserve">Návrhová </w:t>
      </w:r>
      <w:r w:rsidR="00BE5548" w:rsidRPr="00BE5548">
        <w:rPr>
          <w:rFonts w:ascii="Arial" w:eastAsia="Arial" w:hAnsi="Arial" w:cs="Arial"/>
          <w:sz w:val="18"/>
          <w:szCs w:val="18"/>
          <w:lang w:val="cs-CZ"/>
        </w:rPr>
        <w:t>část – definice</w:t>
      </w:r>
      <w:r w:rsidRPr="00185756">
        <w:rPr>
          <w:rFonts w:ascii="Arial" w:eastAsia="Arial" w:hAnsi="Arial" w:cs="Arial"/>
          <w:sz w:val="18"/>
          <w:szCs w:val="18"/>
          <w:lang w:val="cs-CZ"/>
        </w:rPr>
        <w:t xml:space="preserve"> budoucího stavu zahrnující konkrétní opatření </w:t>
      </w:r>
    </w:p>
    <w:p w14:paraId="76112798" w14:textId="30A6A115" w:rsidR="00111762" w:rsidRPr="00111762" w:rsidRDefault="00111762" w:rsidP="00111762">
      <w:pPr>
        <w:pStyle w:val="Odstavecseseznamem"/>
        <w:numPr>
          <w:ilvl w:val="1"/>
          <w:numId w:val="83"/>
        </w:numPr>
        <w:autoSpaceDE w:val="0"/>
        <w:autoSpaceDN w:val="0"/>
        <w:adjustRightInd w:val="0"/>
        <w:jc w:val="both"/>
        <w:rPr>
          <w:rFonts w:ascii="Arial" w:eastAsia="Arial" w:hAnsi="Arial" w:cs="Arial"/>
          <w:sz w:val="18"/>
          <w:szCs w:val="18"/>
          <w:lang w:val="en-GB"/>
        </w:rPr>
      </w:pPr>
      <w:r w:rsidRPr="00111762">
        <w:rPr>
          <w:rFonts w:ascii="Arial" w:eastAsia="Arial" w:hAnsi="Arial" w:cs="Arial"/>
          <w:sz w:val="18"/>
          <w:szCs w:val="18"/>
          <w:lang w:val="cs-CZ"/>
        </w:rPr>
        <w:t>Vypracování návrhové části strategie obsahující opatření a projekty, které povedou</w:t>
      </w:r>
      <w:r w:rsidR="006024EB">
        <w:rPr>
          <w:rFonts w:ascii="Arial" w:eastAsia="Arial" w:hAnsi="Arial" w:cs="Arial"/>
          <w:sz w:val="18"/>
          <w:szCs w:val="18"/>
          <w:lang w:val="cs-CZ"/>
        </w:rPr>
        <w:t xml:space="preserve"> k</w:t>
      </w:r>
      <w:r w:rsidRPr="00111762">
        <w:rPr>
          <w:rFonts w:ascii="Arial" w:eastAsia="Arial" w:hAnsi="Arial" w:cs="Arial"/>
          <w:sz w:val="18"/>
          <w:szCs w:val="18"/>
          <w:lang w:val="cs-CZ"/>
        </w:rPr>
        <w:t xml:space="preserve"> naplnění požadavků. V rámci zpracování návrhové části budou realizovány workshopy, jejichž cílem bude ověřit navržená opatření z hlediska relevance, finanční, časové a organizační proveditelnosti. </w:t>
      </w:r>
    </w:p>
    <w:p w14:paraId="56789BA3" w14:textId="16051617" w:rsidR="00111762" w:rsidRPr="00BE5548" w:rsidRDefault="00427396" w:rsidP="00111762">
      <w:pPr>
        <w:pStyle w:val="Odstavecseseznamem"/>
        <w:numPr>
          <w:ilvl w:val="1"/>
          <w:numId w:val="83"/>
        </w:numPr>
        <w:autoSpaceDE w:val="0"/>
        <w:autoSpaceDN w:val="0"/>
        <w:adjustRightInd w:val="0"/>
        <w:jc w:val="both"/>
        <w:rPr>
          <w:rFonts w:ascii="Arial" w:eastAsia="Arial" w:hAnsi="Arial" w:cs="Arial"/>
          <w:sz w:val="18"/>
          <w:szCs w:val="18"/>
          <w:lang w:val="cs-CZ"/>
        </w:rPr>
      </w:pPr>
      <w:r>
        <w:rPr>
          <w:rFonts w:ascii="Arial" w:eastAsia="Arial" w:hAnsi="Arial" w:cs="Arial"/>
          <w:sz w:val="18"/>
          <w:szCs w:val="18"/>
          <w:lang w:val="cs-CZ"/>
        </w:rPr>
        <w:t>Vytvoření</w:t>
      </w:r>
      <w:r w:rsidR="00111762" w:rsidRPr="00111762">
        <w:rPr>
          <w:rFonts w:ascii="Arial" w:eastAsia="Arial" w:hAnsi="Arial" w:cs="Arial"/>
          <w:sz w:val="18"/>
          <w:szCs w:val="18"/>
          <w:lang w:val="cs-CZ"/>
        </w:rPr>
        <w:t xml:space="preserve"> základ</w:t>
      </w:r>
      <w:r>
        <w:rPr>
          <w:rFonts w:ascii="Arial" w:eastAsia="Arial" w:hAnsi="Arial" w:cs="Arial"/>
          <w:sz w:val="18"/>
          <w:szCs w:val="18"/>
          <w:lang w:val="cs-CZ"/>
        </w:rPr>
        <w:t>u</w:t>
      </w:r>
      <w:r w:rsidR="00111762" w:rsidRPr="00111762">
        <w:rPr>
          <w:rFonts w:ascii="Arial" w:eastAsia="Arial" w:hAnsi="Arial" w:cs="Arial"/>
          <w:sz w:val="18"/>
          <w:szCs w:val="18"/>
          <w:lang w:val="cs-CZ"/>
        </w:rPr>
        <w:t xml:space="preserve"> pro budoucí strategii udržitelného podnikání DP</w:t>
      </w:r>
      <w:r>
        <w:rPr>
          <w:rFonts w:ascii="Arial" w:eastAsia="Arial" w:hAnsi="Arial" w:cs="Arial"/>
          <w:sz w:val="18"/>
          <w:szCs w:val="18"/>
          <w:lang w:val="cs-CZ"/>
        </w:rPr>
        <w:t>, jehož</w:t>
      </w:r>
      <w:r w:rsidR="0096343A">
        <w:rPr>
          <w:rFonts w:ascii="Arial" w:eastAsia="Arial" w:hAnsi="Arial" w:cs="Arial"/>
          <w:sz w:val="18"/>
          <w:szCs w:val="18"/>
          <w:lang w:val="cs-CZ"/>
        </w:rPr>
        <w:t xml:space="preserve"> </w:t>
      </w:r>
      <w:r>
        <w:rPr>
          <w:rFonts w:ascii="Arial" w:eastAsia="Arial" w:hAnsi="Arial" w:cs="Arial"/>
          <w:sz w:val="18"/>
          <w:szCs w:val="18"/>
          <w:lang w:val="cs-CZ"/>
        </w:rPr>
        <w:t>s</w:t>
      </w:r>
      <w:r w:rsidR="00111762" w:rsidRPr="00111762">
        <w:rPr>
          <w:rFonts w:ascii="Arial" w:eastAsia="Arial" w:hAnsi="Arial" w:cs="Arial"/>
          <w:sz w:val="18"/>
          <w:szCs w:val="18"/>
          <w:lang w:val="cs-CZ"/>
        </w:rPr>
        <w:t xml:space="preserve">oučástí bude </w:t>
      </w:r>
      <w:r>
        <w:rPr>
          <w:rFonts w:ascii="Arial" w:eastAsia="Arial" w:hAnsi="Arial" w:cs="Arial"/>
          <w:sz w:val="18"/>
          <w:szCs w:val="18"/>
          <w:lang w:val="cs-CZ"/>
        </w:rPr>
        <w:t>mj.</w:t>
      </w:r>
      <w:r w:rsidR="00111762" w:rsidRPr="00111762">
        <w:rPr>
          <w:rFonts w:ascii="Arial" w:eastAsia="Arial" w:hAnsi="Arial" w:cs="Arial"/>
          <w:sz w:val="18"/>
          <w:szCs w:val="18"/>
          <w:lang w:val="cs-CZ"/>
        </w:rPr>
        <w:t xml:space="preserve"> základní nastavení dlouhodobé vize Dopravního podniku a (re)definice cílů a klíčových ukazatelů výkonnosti</w:t>
      </w:r>
      <w:r w:rsidR="00910541">
        <w:rPr>
          <w:rFonts w:ascii="Arial" w:eastAsia="Arial" w:hAnsi="Arial" w:cs="Arial"/>
          <w:sz w:val="18"/>
          <w:szCs w:val="18"/>
          <w:lang w:val="cs-CZ"/>
        </w:rPr>
        <w:t>.</w:t>
      </w:r>
    </w:p>
    <w:p w14:paraId="0980BAA4" w14:textId="25928577" w:rsidR="00185756" w:rsidRDefault="00BE5548" w:rsidP="00910541">
      <w:pPr>
        <w:pStyle w:val="Odstavecseseznamem"/>
        <w:numPr>
          <w:ilvl w:val="0"/>
          <w:numId w:val="83"/>
        </w:numPr>
        <w:autoSpaceDE w:val="0"/>
        <w:autoSpaceDN w:val="0"/>
        <w:adjustRightInd w:val="0"/>
        <w:spacing w:before="120"/>
        <w:ind w:left="714" w:hanging="357"/>
        <w:jc w:val="both"/>
        <w:rPr>
          <w:rFonts w:ascii="Arial" w:eastAsia="Arial" w:hAnsi="Arial" w:cs="Arial"/>
          <w:sz w:val="18"/>
          <w:szCs w:val="18"/>
          <w:lang w:val="cs-CZ"/>
        </w:rPr>
      </w:pPr>
      <w:r w:rsidRPr="00BE5548">
        <w:rPr>
          <w:rFonts w:ascii="Arial" w:eastAsia="Arial" w:hAnsi="Arial" w:cs="Arial"/>
          <w:sz w:val="18"/>
          <w:szCs w:val="18"/>
          <w:lang w:val="cs-CZ"/>
        </w:rPr>
        <w:t>Implementační část – nastavení řízení změny ve formě akčního plánu</w:t>
      </w:r>
    </w:p>
    <w:p w14:paraId="712B8E58" w14:textId="77777777" w:rsidR="00910541" w:rsidRPr="00910541" w:rsidRDefault="00910541" w:rsidP="00910541">
      <w:pPr>
        <w:pStyle w:val="Odstavecseseznamem"/>
        <w:numPr>
          <w:ilvl w:val="1"/>
          <w:numId w:val="83"/>
        </w:numPr>
        <w:autoSpaceDE w:val="0"/>
        <w:autoSpaceDN w:val="0"/>
        <w:adjustRightInd w:val="0"/>
        <w:jc w:val="both"/>
        <w:rPr>
          <w:rFonts w:ascii="Arial" w:eastAsia="Arial" w:hAnsi="Arial" w:cs="Arial"/>
          <w:sz w:val="18"/>
          <w:szCs w:val="18"/>
          <w:lang w:val="en-GB"/>
        </w:rPr>
      </w:pPr>
      <w:r w:rsidRPr="00910541">
        <w:rPr>
          <w:rFonts w:ascii="Arial" w:eastAsia="Arial" w:hAnsi="Arial" w:cs="Arial"/>
          <w:sz w:val="18"/>
          <w:szCs w:val="18"/>
          <w:lang w:val="cs-CZ"/>
        </w:rPr>
        <w:t xml:space="preserve">Nastavení způsobu implementace, zahrnující návrh organizační struktury (odhad personálních potřeb), nástrojů implementace (finanční, organizační atd.) a způsobu vyhodnocování.   </w:t>
      </w:r>
    </w:p>
    <w:p w14:paraId="039F8AF5" w14:textId="7FEF9DA2" w:rsidR="00910541" w:rsidRPr="00155F77" w:rsidRDefault="00910541" w:rsidP="00910541">
      <w:pPr>
        <w:pStyle w:val="Odstavecseseznamem"/>
        <w:numPr>
          <w:ilvl w:val="1"/>
          <w:numId w:val="83"/>
        </w:numPr>
        <w:autoSpaceDE w:val="0"/>
        <w:autoSpaceDN w:val="0"/>
        <w:adjustRightInd w:val="0"/>
        <w:jc w:val="both"/>
        <w:rPr>
          <w:rFonts w:ascii="Arial" w:eastAsia="Arial" w:hAnsi="Arial" w:cs="Arial"/>
          <w:sz w:val="18"/>
          <w:szCs w:val="18"/>
          <w:lang w:val="en-GB"/>
        </w:rPr>
      </w:pPr>
      <w:r w:rsidRPr="00910541">
        <w:rPr>
          <w:rFonts w:ascii="Arial" w:eastAsia="Arial" w:hAnsi="Arial" w:cs="Arial"/>
          <w:sz w:val="18"/>
          <w:szCs w:val="18"/>
          <w:lang w:val="cs-CZ"/>
        </w:rPr>
        <w:t>Vytvoření základního přehledu ukazatelů (MS Excel) dle požadavků nefinančního reportingu v požadované struktuře.</w:t>
      </w:r>
    </w:p>
    <w:p w14:paraId="316F2310" w14:textId="77777777" w:rsidR="00155F77" w:rsidRDefault="00155F77" w:rsidP="00155F77">
      <w:pPr>
        <w:autoSpaceDE w:val="0"/>
        <w:autoSpaceDN w:val="0"/>
        <w:adjustRightInd w:val="0"/>
        <w:jc w:val="both"/>
        <w:rPr>
          <w:rFonts w:ascii="Arial" w:eastAsia="Arial" w:hAnsi="Arial" w:cs="Arial"/>
          <w:sz w:val="18"/>
          <w:szCs w:val="18"/>
          <w:lang w:val="en-GB"/>
        </w:rPr>
      </w:pPr>
    </w:p>
    <w:p w14:paraId="65BA86A7" w14:textId="77777777" w:rsidR="007C680D" w:rsidRDefault="00155F77" w:rsidP="00155F77">
      <w:pPr>
        <w:autoSpaceDE w:val="0"/>
        <w:autoSpaceDN w:val="0"/>
        <w:adjustRightInd w:val="0"/>
        <w:jc w:val="both"/>
        <w:rPr>
          <w:rFonts w:ascii="Arial" w:eastAsia="Arial" w:hAnsi="Arial" w:cs="Arial"/>
          <w:sz w:val="18"/>
          <w:szCs w:val="18"/>
          <w:lang w:val="cs-CZ"/>
        </w:rPr>
      </w:pPr>
      <w:r w:rsidRPr="00155F77">
        <w:rPr>
          <w:rFonts w:ascii="Arial" w:eastAsia="Arial" w:hAnsi="Arial" w:cs="Arial"/>
          <w:sz w:val="18"/>
          <w:szCs w:val="18"/>
          <w:lang w:val="cs-CZ"/>
        </w:rPr>
        <w:t>Dílo se skládá s těchto hlavních výstupů</w:t>
      </w:r>
      <w:r>
        <w:rPr>
          <w:rFonts w:ascii="Arial" w:eastAsia="Arial" w:hAnsi="Arial" w:cs="Arial"/>
          <w:sz w:val="18"/>
          <w:szCs w:val="18"/>
          <w:lang w:val="cs-CZ"/>
        </w:rPr>
        <w:t>:</w:t>
      </w:r>
    </w:p>
    <w:p w14:paraId="4289CA14" w14:textId="3BB1B4F6" w:rsidR="007C680D" w:rsidRPr="007C680D" w:rsidRDefault="007C680D" w:rsidP="007C680D">
      <w:pPr>
        <w:numPr>
          <w:ilvl w:val="0"/>
          <w:numId w:val="86"/>
        </w:numPr>
        <w:autoSpaceDE w:val="0"/>
        <w:autoSpaceDN w:val="0"/>
        <w:adjustRightInd w:val="0"/>
        <w:jc w:val="both"/>
        <w:rPr>
          <w:rFonts w:ascii="Arial" w:eastAsia="Arial" w:hAnsi="Arial" w:cs="Arial"/>
          <w:sz w:val="18"/>
          <w:szCs w:val="18"/>
          <w:lang w:val="en-GB"/>
        </w:rPr>
      </w:pPr>
      <w:r w:rsidRPr="007C680D">
        <w:rPr>
          <w:rFonts w:ascii="Arial" w:eastAsia="Arial" w:hAnsi="Arial" w:cs="Arial"/>
          <w:sz w:val="18"/>
          <w:szCs w:val="18"/>
          <w:lang w:val="cs-CZ"/>
        </w:rPr>
        <w:t>Rozdílov</w:t>
      </w:r>
      <w:r>
        <w:rPr>
          <w:rFonts w:ascii="Arial" w:eastAsia="Arial" w:hAnsi="Arial" w:cs="Arial"/>
          <w:sz w:val="18"/>
          <w:szCs w:val="18"/>
          <w:lang w:val="cs-CZ"/>
        </w:rPr>
        <w:t>á</w:t>
      </w:r>
      <w:r w:rsidRPr="007C680D">
        <w:rPr>
          <w:rFonts w:ascii="Arial" w:eastAsia="Arial" w:hAnsi="Arial" w:cs="Arial"/>
          <w:sz w:val="18"/>
          <w:szCs w:val="18"/>
          <w:lang w:val="cs-CZ"/>
        </w:rPr>
        <w:t xml:space="preserve"> analýz</w:t>
      </w:r>
      <w:r>
        <w:rPr>
          <w:rFonts w:ascii="Arial" w:eastAsia="Arial" w:hAnsi="Arial" w:cs="Arial"/>
          <w:sz w:val="18"/>
          <w:szCs w:val="18"/>
          <w:lang w:val="cs-CZ"/>
        </w:rPr>
        <w:t>a</w:t>
      </w:r>
      <w:r w:rsidRPr="007C680D">
        <w:rPr>
          <w:rFonts w:ascii="Arial" w:eastAsia="Arial" w:hAnsi="Arial" w:cs="Arial"/>
          <w:sz w:val="18"/>
          <w:szCs w:val="18"/>
          <w:lang w:val="cs-CZ"/>
        </w:rPr>
        <w:t xml:space="preserve"> zahrnující identifikaci výchozího stavu včetně provedení benchmark</w:t>
      </w:r>
      <w:r w:rsidR="008D29AC">
        <w:rPr>
          <w:rFonts w:ascii="Arial" w:eastAsia="Arial" w:hAnsi="Arial" w:cs="Arial"/>
          <w:sz w:val="18"/>
          <w:szCs w:val="18"/>
          <w:lang w:val="cs-CZ"/>
        </w:rPr>
        <w:t>ingu</w:t>
      </w:r>
      <w:r w:rsidRPr="007C680D">
        <w:rPr>
          <w:rFonts w:ascii="Arial" w:eastAsia="Arial" w:hAnsi="Arial" w:cs="Arial"/>
          <w:sz w:val="18"/>
          <w:szCs w:val="18"/>
          <w:lang w:val="cs-CZ"/>
        </w:rPr>
        <w:t xml:space="preserve"> s vybranými </w:t>
      </w:r>
      <w:r w:rsidR="00427396">
        <w:rPr>
          <w:rFonts w:ascii="Arial" w:eastAsia="Arial" w:hAnsi="Arial" w:cs="Arial"/>
          <w:sz w:val="18"/>
          <w:szCs w:val="18"/>
          <w:lang w:val="cs-CZ"/>
        </w:rPr>
        <w:t xml:space="preserve">zahraničními </w:t>
      </w:r>
      <w:r w:rsidRPr="007C680D">
        <w:rPr>
          <w:rFonts w:ascii="Arial" w:eastAsia="Arial" w:hAnsi="Arial" w:cs="Arial"/>
          <w:sz w:val="18"/>
          <w:szCs w:val="18"/>
          <w:lang w:val="cs-CZ"/>
        </w:rPr>
        <w:t>dopravními podniky obdobné velikosti /min. 2 podniky/</w:t>
      </w:r>
    </w:p>
    <w:p w14:paraId="3B1A48D1" w14:textId="39AC3BF6" w:rsidR="007C680D" w:rsidRPr="007C680D" w:rsidRDefault="007C680D" w:rsidP="007C680D">
      <w:pPr>
        <w:numPr>
          <w:ilvl w:val="0"/>
          <w:numId w:val="86"/>
        </w:numPr>
        <w:autoSpaceDE w:val="0"/>
        <w:autoSpaceDN w:val="0"/>
        <w:adjustRightInd w:val="0"/>
        <w:jc w:val="both"/>
        <w:rPr>
          <w:rFonts w:ascii="Arial" w:eastAsia="Arial" w:hAnsi="Arial" w:cs="Arial"/>
          <w:sz w:val="18"/>
          <w:szCs w:val="18"/>
          <w:lang w:val="en-GB"/>
        </w:rPr>
      </w:pPr>
      <w:r w:rsidRPr="007C680D">
        <w:rPr>
          <w:rFonts w:ascii="Arial" w:eastAsia="Arial" w:hAnsi="Arial" w:cs="Arial"/>
          <w:sz w:val="18"/>
          <w:szCs w:val="18"/>
          <w:lang w:val="cs-CZ"/>
        </w:rPr>
        <w:t>Návrhov</w:t>
      </w:r>
      <w:r>
        <w:rPr>
          <w:rFonts w:ascii="Arial" w:eastAsia="Arial" w:hAnsi="Arial" w:cs="Arial"/>
          <w:sz w:val="18"/>
          <w:szCs w:val="18"/>
          <w:lang w:val="cs-CZ"/>
        </w:rPr>
        <w:t>á</w:t>
      </w:r>
      <w:r w:rsidRPr="007C680D">
        <w:rPr>
          <w:rFonts w:ascii="Arial" w:eastAsia="Arial" w:hAnsi="Arial" w:cs="Arial"/>
          <w:sz w:val="18"/>
          <w:szCs w:val="18"/>
          <w:lang w:val="cs-CZ"/>
        </w:rPr>
        <w:t xml:space="preserve"> část Strategie ESG zahrnující konkrétní opatření, aktivity a projekty</w:t>
      </w:r>
    </w:p>
    <w:p w14:paraId="7A6854D0" w14:textId="77777777" w:rsidR="007C680D" w:rsidRPr="007C680D" w:rsidRDefault="007C680D" w:rsidP="007C680D">
      <w:pPr>
        <w:numPr>
          <w:ilvl w:val="0"/>
          <w:numId w:val="86"/>
        </w:numPr>
        <w:autoSpaceDE w:val="0"/>
        <w:autoSpaceDN w:val="0"/>
        <w:adjustRightInd w:val="0"/>
        <w:jc w:val="both"/>
        <w:rPr>
          <w:rFonts w:ascii="Arial" w:eastAsia="Arial" w:hAnsi="Arial" w:cs="Arial"/>
          <w:sz w:val="18"/>
          <w:szCs w:val="18"/>
          <w:lang w:val="en-GB"/>
        </w:rPr>
      </w:pPr>
      <w:r w:rsidRPr="007C680D">
        <w:rPr>
          <w:rFonts w:ascii="Arial" w:eastAsia="Arial" w:hAnsi="Arial" w:cs="Arial"/>
          <w:sz w:val="18"/>
          <w:szCs w:val="18"/>
          <w:lang w:val="cs-CZ"/>
        </w:rPr>
        <w:t xml:space="preserve">Akční plán a výchozí návrh reportingu dle dostupných dat a informací </w:t>
      </w:r>
    </w:p>
    <w:p w14:paraId="0F8A9611" w14:textId="77777777" w:rsidR="007C680D" w:rsidRPr="007C680D" w:rsidRDefault="007C680D" w:rsidP="007C680D">
      <w:pPr>
        <w:numPr>
          <w:ilvl w:val="0"/>
          <w:numId w:val="86"/>
        </w:numPr>
        <w:autoSpaceDE w:val="0"/>
        <w:autoSpaceDN w:val="0"/>
        <w:adjustRightInd w:val="0"/>
        <w:jc w:val="both"/>
        <w:rPr>
          <w:rFonts w:ascii="Arial" w:eastAsia="Arial" w:hAnsi="Arial" w:cs="Arial"/>
          <w:sz w:val="18"/>
          <w:szCs w:val="18"/>
          <w:lang w:val="en-GB"/>
        </w:rPr>
      </w:pPr>
      <w:r w:rsidRPr="007C680D">
        <w:rPr>
          <w:rFonts w:ascii="Arial" w:eastAsia="Arial" w:hAnsi="Arial" w:cs="Arial"/>
          <w:sz w:val="18"/>
          <w:szCs w:val="18"/>
          <w:lang w:val="cs-CZ"/>
        </w:rPr>
        <w:t xml:space="preserve">Reporting v MS Excel </w:t>
      </w:r>
    </w:p>
    <w:p w14:paraId="52ABD03C" w14:textId="3B67BE87" w:rsidR="007C680D" w:rsidRPr="007C680D" w:rsidRDefault="007C680D" w:rsidP="007C680D">
      <w:pPr>
        <w:numPr>
          <w:ilvl w:val="0"/>
          <w:numId w:val="86"/>
        </w:numPr>
        <w:autoSpaceDE w:val="0"/>
        <w:autoSpaceDN w:val="0"/>
        <w:adjustRightInd w:val="0"/>
        <w:jc w:val="both"/>
        <w:rPr>
          <w:rFonts w:ascii="Arial" w:eastAsia="Arial" w:hAnsi="Arial" w:cs="Arial"/>
          <w:sz w:val="18"/>
          <w:szCs w:val="18"/>
          <w:lang w:val="en-GB"/>
        </w:rPr>
      </w:pPr>
      <w:r w:rsidRPr="007C680D">
        <w:rPr>
          <w:rFonts w:ascii="Arial" w:eastAsia="Arial" w:hAnsi="Arial" w:cs="Arial"/>
          <w:sz w:val="18"/>
          <w:szCs w:val="18"/>
          <w:lang w:val="cs-CZ"/>
        </w:rPr>
        <w:t>Prezentace pro vedení společnosti</w:t>
      </w:r>
      <w:r w:rsidR="00427396">
        <w:rPr>
          <w:rFonts w:ascii="Arial" w:eastAsia="Arial" w:hAnsi="Arial" w:cs="Arial"/>
          <w:sz w:val="18"/>
          <w:szCs w:val="18"/>
          <w:lang w:val="cs-CZ"/>
        </w:rPr>
        <w:t>, statutární orgány</w:t>
      </w:r>
      <w:r w:rsidRPr="007C680D">
        <w:rPr>
          <w:rFonts w:ascii="Arial" w:eastAsia="Arial" w:hAnsi="Arial" w:cs="Arial"/>
          <w:sz w:val="18"/>
          <w:szCs w:val="18"/>
          <w:lang w:val="cs-CZ"/>
        </w:rPr>
        <w:t xml:space="preserve"> a </w:t>
      </w:r>
      <w:r w:rsidR="00427396">
        <w:rPr>
          <w:rFonts w:ascii="Arial" w:eastAsia="Arial" w:hAnsi="Arial" w:cs="Arial"/>
          <w:sz w:val="18"/>
          <w:szCs w:val="18"/>
          <w:lang w:val="cs-CZ"/>
        </w:rPr>
        <w:t>akcionáře</w:t>
      </w:r>
    </w:p>
    <w:p w14:paraId="58E71679" w14:textId="3CC56E0A" w:rsidR="00155F77" w:rsidRPr="00155F77" w:rsidRDefault="00155F77" w:rsidP="00155F77">
      <w:pPr>
        <w:autoSpaceDE w:val="0"/>
        <w:autoSpaceDN w:val="0"/>
        <w:adjustRightInd w:val="0"/>
        <w:jc w:val="both"/>
        <w:rPr>
          <w:rFonts w:ascii="Arial" w:eastAsia="Arial" w:hAnsi="Arial" w:cs="Arial"/>
          <w:sz w:val="18"/>
          <w:szCs w:val="18"/>
          <w:lang w:val="cs-CZ"/>
        </w:rPr>
      </w:pPr>
    </w:p>
    <w:p w14:paraId="54F47286" w14:textId="77777777" w:rsidR="009B48CF" w:rsidRPr="00AA2492" w:rsidRDefault="00171752" w:rsidP="00A55B3F">
      <w:pPr>
        <w:autoSpaceDE w:val="0"/>
        <w:autoSpaceDN w:val="0"/>
        <w:adjustRightInd w:val="0"/>
        <w:ind w:left="360"/>
        <w:jc w:val="both"/>
        <w:rPr>
          <w:rFonts w:ascii="Arial" w:hAnsi="Arial" w:cs="Arial"/>
          <w:sz w:val="18"/>
          <w:szCs w:val="18"/>
          <w:lang w:val="cs-CZ"/>
        </w:rPr>
      </w:pPr>
      <w:r w:rsidRPr="00AA2492">
        <w:rPr>
          <w:rFonts w:ascii="Arial" w:hAnsi="Arial" w:cs="Arial"/>
          <w:sz w:val="18"/>
          <w:szCs w:val="18"/>
          <w:lang w:val="cs-CZ"/>
        </w:rPr>
        <w:t xml:space="preserve">(dále jen „Dílo“) </w:t>
      </w:r>
    </w:p>
    <w:p w14:paraId="54F47287" w14:textId="77777777" w:rsidR="00A55B3F" w:rsidRPr="00650AB0" w:rsidRDefault="00A55B3F" w:rsidP="00A55B3F">
      <w:pPr>
        <w:autoSpaceDE w:val="0"/>
        <w:autoSpaceDN w:val="0"/>
        <w:adjustRightInd w:val="0"/>
        <w:ind w:left="360"/>
        <w:jc w:val="both"/>
        <w:rPr>
          <w:rFonts w:ascii="Arial" w:hAnsi="Arial" w:cs="Arial"/>
          <w:sz w:val="18"/>
          <w:szCs w:val="18"/>
          <w:lang w:val="cs-CZ"/>
        </w:rPr>
      </w:pPr>
    </w:p>
    <w:p w14:paraId="54F47288" w14:textId="77777777" w:rsidR="00B1696F" w:rsidRPr="00650AB0" w:rsidRDefault="00B1696F" w:rsidP="009F6BCE">
      <w:pPr>
        <w:pStyle w:val="Odstavecseseznamem"/>
        <w:numPr>
          <w:ilvl w:val="0"/>
          <w:numId w:val="45"/>
        </w:numPr>
        <w:autoSpaceDE w:val="0"/>
        <w:autoSpaceDN w:val="0"/>
        <w:adjustRightInd w:val="0"/>
        <w:jc w:val="center"/>
        <w:rPr>
          <w:rFonts w:ascii="Arial" w:hAnsi="Arial" w:cs="Arial"/>
          <w:b/>
          <w:bCs/>
          <w:sz w:val="18"/>
          <w:szCs w:val="18"/>
          <w:lang w:val="cs-CZ"/>
        </w:rPr>
      </w:pPr>
    </w:p>
    <w:p w14:paraId="54F47289" w14:textId="77777777" w:rsidR="00A55B3F" w:rsidRPr="00650AB0" w:rsidRDefault="00D4230E" w:rsidP="00505A87">
      <w:pPr>
        <w:autoSpaceDE w:val="0"/>
        <w:autoSpaceDN w:val="0"/>
        <w:adjustRightInd w:val="0"/>
        <w:spacing w:after="120"/>
        <w:jc w:val="center"/>
        <w:rPr>
          <w:rFonts w:ascii="Arial" w:hAnsi="Arial" w:cs="Arial"/>
          <w:b/>
          <w:bCs/>
          <w:sz w:val="18"/>
          <w:szCs w:val="18"/>
          <w:lang w:val="cs-CZ"/>
        </w:rPr>
      </w:pPr>
      <w:r w:rsidRPr="00650AB0">
        <w:rPr>
          <w:rFonts w:ascii="Arial" w:hAnsi="Arial" w:cs="Arial"/>
          <w:b/>
          <w:bCs/>
          <w:sz w:val="18"/>
          <w:szCs w:val="18"/>
          <w:lang w:val="cs-CZ"/>
        </w:rPr>
        <w:t xml:space="preserve">Doba </w:t>
      </w:r>
      <w:r w:rsidR="00F81B14" w:rsidRPr="00650AB0">
        <w:rPr>
          <w:rFonts w:ascii="Arial" w:hAnsi="Arial" w:cs="Arial"/>
          <w:b/>
          <w:bCs/>
          <w:sz w:val="18"/>
          <w:szCs w:val="18"/>
          <w:lang w:val="cs-CZ"/>
        </w:rPr>
        <w:t xml:space="preserve">trvání </w:t>
      </w:r>
      <w:r w:rsidR="00150CD0" w:rsidRPr="00650AB0">
        <w:rPr>
          <w:rFonts w:ascii="Arial" w:hAnsi="Arial" w:cs="Arial"/>
          <w:b/>
          <w:bCs/>
          <w:sz w:val="18"/>
          <w:szCs w:val="18"/>
          <w:lang w:val="cs-CZ"/>
        </w:rPr>
        <w:t>Smlouvy</w:t>
      </w:r>
    </w:p>
    <w:p w14:paraId="54F4728A" w14:textId="0B0FC6C7" w:rsidR="00F81B14" w:rsidRDefault="00D4230E" w:rsidP="00A55B3F">
      <w:pPr>
        <w:numPr>
          <w:ilvl w:val="0"/>
          <w:numId w:val="3"/>
        </w:numPr>
        <w:autoSpaceDE w:val="0"/>
        <w:autoSpaceDN w:val="0"/>
        <w:adjustRightInd w:val="0"/>
        <w:spacing w:after="120"/>
        <w:ind w:left="357" w:hanging="357"/>
        <w:jc w:val="both"/>
        <w:rPr>
          <w:rFonts w:ascii="Arial" w:hAnsi="Arial" w:cs="Arial"/>
          <w:sz w:val="18"/>
          <w:szCs w:val="18"/>
          <w:lang w:val="cs-CZ"/>
        </w:rPr>
      </w:pPr>
      <w:r w:rsidRPr="00AA2492">
        <w:rPr>
          <w:rFonts w:ascii="Arial" w:hAnsi="Arial" w:cs="Arial"/>
          <w:sz w:val="18"/>
          <w:szCs w:val="18"/>
          <w:lang w:val="cs-CZ"/>
        </w:rPr>
        <w:t>Smluvní strany se dohodly</w:t>
      </w:r>
      <w:r w:rsidR="00F81B14" w:rsidRPr="00AA2492">
        <w:rPr>
          <w:rFonts w:ascii="Arial" w:hAnsi="Arial" w:cs="Arial"/>
          <w:sz w:val="18"/>
          <w:szCs w:val="18"/>
          <w:lang w:val="cs-CZ"/>
        </w:rPr>
        <w:t xml:space="preserve">, že doba </w:t>
      </w:r>
      <w:r w:rsidR="004A0BFE" w:rsidRPr="00AA2492">
        <w:rPr>
          <w:rFonts w:ascii="Arial" w:hAnsi="Arial" w:cs="Arial"/>
          <w:sz w:val="18"/>
          <w:szCs w:val="18"/>
          <w:lang w:val="cs-CZ"/>
        </w:rPr>
        <w:t>trvání S</w:t>
      </w:r>
      <w:r w:rsidR="00F81B14" w:rsidRPr="00AA2492">
        <w:rPr>
          <w:rFonts w:ascii="Arial" w:hAnsi="Arial" w:cs="Arial"/>
          <w:sz w:val="18"/>
          <w:szCs w:val="18"/>
          <w:lang w:val="cs-CZ"/>
        </w:rPr>
        <w:t xml:space="preserve">mlouvy je stanovena na dobu určitou </w:t>
      </w:r>
      <w:r w:rsidR="001C475B" w:rsidRPr="00AA2492">
        <w:rPr>
          <w:rFonts w:ascii="Arial" w:hAnsi="Arial" w:cs="Arial"/>
          <w:sz w:val="18"/>
          <w:szCs w:val="18"/>
          <w:lang w:val="cs-CZ"/>
        </w:rPr>
        <w:t>do doby dodání Díla</w:t>
      </w:r>
      <w:r w:rsidR="005675D3" w:rsidRPr="00AA2492">
        <w:rPr>
          <w:rFonts w:ascii="Arial" w:hAnsi="Arial" w:cs="Arial"/>
          <w:sz w:val="18"/>
          <w:szCs w:val="18"/>
          <w:lang w:val="cs-CZ"/>
        </w:rPr>
        <w:t xml:space="preserve"> a zaplacení za něj</w:t>
      </w:r>
      <w:r w:rsidR="00F81B14" w:rsidRPr="00AA2492">
        <w:rPr>
          <w:rFonts w:ascii="Arial" w:hAnsi="Arial" w:cs="Arial"/>
          <w:sz w:val="18"/>
          <w:szCs w:val="18"/>
          <w:lang w:val="cs-CZ"/>
        </w:rPr>
        <w:t xml:space="preserve">. </w:t>
      </w:r>
      <w:r w:rsidRPr="00AA2492">
        <w:rPr>
          <w:rFonts w:ascii="Arial" w:hAnsi="Arial" w:cs="Arial"/>
          <w:sz w:val="18"/>
          <w:szCs w:val="18"/>
          <w:lang w:val="cs-CZ"/>
        </w:rPr>
        <w:t xml:space="preserve"> </w:t>
      </w:r>
    </w:p>
    <w:p w14:paraId="3E6B6FFB" w14:textId="290FB52C" w:rsidR="00240ACF" w:rsidRDefault="00240ACF" w:rsidP="00A55B3F">
      <w:pPr>
        <w:numPr>
          <w:ilvl w:val="0"/>
          <w:numId w:val="3"/>
        </w:numPr>
        <w:autoSpaceDE w:val="0"/>
        <w:autoSpaceDN w:val="0"/>
        <w:adjustRightInd w:val="0"/>
        <w:spacing w:after="120"/>
        <w:ind w:left="357" w:hanging="357"/>
        <w:jc w:val="both"/>
        <w:rPr>
          <w:rFonts w:ascii="Arial" w:hAnsi="Arial" w:cs="Arial"/>
          <w:sz w:val="18"/>
          <w:szCs w:val="18"/>
          <w:lang w:val="cs-CZ"/>
        </w:rPr>
      </w:pPr>
      <w:r>
        <w:rPr>
          <w:rFonts w:ascii="Arial" w:hAnsi="Arial" w:cs="Arial"/>
          <w:sz w:val="18"/>
          <w:szCs w:val="18"/>
          <w:lang w:val="cs-CZ"/>
        </w:rPr>
        <w:t>Dílo bude zpracováno v těchto etapách</w:t>
      </w:r>
      <w:r w:rsidR="00155F77">
        <w:rPr>
          <w:rFonts w:ascii="Arial" w:hAnsi="Arial" w:cs="Arial"/>
          <w:sz w:val="18"/>
          <w:szCs w:val="18"/>
          <w:lang w:val="cs-CZ"/>
        </w:rPr>
        <w:t>:</w:t>
      </w:r>
      <w:r>
        <w:rPr>
          <w:rFonts w:ascii="Arial" w:hAnsi="Arial" w:cs="Arial"/>
          <w:sz w:val="18"/>
          <w:szCs w:val="18"/>
          <w:lang w:val="cs-CZ"/>
        </w:rPr>
        <w:t xml:space="preserve"> </w:t>
      </w:r>
    </w:p>
    <w:p w14:paraId="14A80C43" w14:textId="5374EF21" w:rsidR="00051570" w:rsidRPr="00051570" w:rsidRDefault="00051570" w:rsidP="00051570">
      <w:pPr>
        <w:numPr>
          <w:ilvl w:val="1"/>
          <w:numId w:val="3"/>
        </w:numPr>
        <w:autoSpaceDE w:val="0"/>
        <w:autoSpaceDN w:val="0"/>
        <w:adjustRightInd w:val="0"/>
        <w:spacing w:after="120"/>
        <w:jc w:val="both"/>
        <w:rPr>
          <w:rFonts w:ascii="Arial" w:hAnsi="Arial" w:cs="Arial"/>
          <w:sz w:val="18"/>
          <w:szCs w:val="18"/>
          <w:lang w:val="cs-CZ"/>
        </w:rPr>
      </w:pPr>
      <w:r w:rsidRPr="00051570">
        <w:rPr>
          <w:rFonts w:ascii="Arial" w:hAnsi="Arial" w:cs="Arial"/>
          <w:sz w:val="18"/>
          <w:szCs w:val="18"/>
          <w:lang w:val="cs-CZ"/>
        </w:rPr>
        <w:t xml:space="preserve">Rozdílová </w:t>
      </w:r>
      <w:r w:rsidR="00155F77" w:rsidRPr="00051570">
        <w:rPr>
          <w:rFonts w:ascii="Arial" w:hAnsi="Arial" w:cs="Arial"/>
          <w:sz w:val="18"/>
          <w:szCs w:val="18"/>
          <w:lang w:val="cs-CZ"/>
        </w:rPr>
        <w:t xml:space="preserve">analýza </w:t>
      </w:r>
      <w:r w:rsidR="00155F77">
        <w:rPr>
          <w:rFonts w:ascii="Arial" w:hAnsi="Arial" w:cs="Arial"/>
          <w:sz w:val="18"/>
          <w:szCs w:val="18"/>
          <w:lang w:val="cs-CZ"/>
        </w:rPr>
        <w:t xml:space="preserve">– do 130 kalendářních dní od podpisu smlouvy </w:t>
      </w:r>
    </w:p>
    <w:p w14:paraId="0DEB2116" w14:textId="2D53FF40" w:rsidR="00051570" w:rsidRPr="00051570" w:rsidRDefault="00051570" w:rsidP="00051570">
      <w:pPr>
        <w:numPr>
          <w:ilvl w:val="1"/>
          <w:numId w:val="3"/>
        </w:numPr>
        <w:autoSpaceDE w:val="0"/>
        <w:autoSpaceDN w:val="0"/>
        <w:adjustRightInd w:val="0"/>
        <w:spacing w:after="120"/>
        <w:jc w:val="both"/>
        <w:rPr>
          <w:rFonts w:ascii="Arial" w:hAnsi="Arial" w:cs="Arial"/>
          <w:sz w:val="18"/>
          <w:szCs w:val="18"/>
          <w:lang w:val="cs-CZ"/>
        </w:rPr>
      </w:pPr>
      <w:r w:rsidRPr="00051570">
        <w:rPr>
          <w:rFonts w:ascii="Arial" w:hAnsi="Arial" w:cs="Arial"/>
          <w:sz w:val="18"/>
          <w:szCs w:val="18"/>
          <w:lang w:val="cs-CZ"/>
        </w:rPr>
        <w:t xml:space="preserve">Návrhová </w:t>
      </w:r>
      <w:r w:rsidR="00155F77" w:rsidRPr="00051570">
        <w:rPr>
          <w:rFonts w:ascii="Arial" w:hAnsi="Arial" w:cs="Arial"/>
          <w:sz w:val="18"/>
          <w:szCs w:val="18"/>
          <w:lang w:val="cs-CZ"/>
        </w:rPr>
        <w:t xml:space="preserve">část </w:t>
      </w:r>
      <w:r w:rsidR="00155F77">
        <w:rPr>
          <w:rFonts w:ascii="Arial" w:hAnsi="Arial" w:cs="Arial"/>
          <w:sz w:val="18"/>
          <w:szCs w:val="18"/>
          <w:lang w:val="cs-CZ"/>
        </w:rPr>
        <w:t>– do 170 kalendářních dní od podpisu smlouvy</w:t>
      </w:r>
    </w:p>
    <w:p w14:paraId="01740AED" w14:textId="6909690B" w:rsidR="00155F77" w:rsidRPr="00051570" w:rsidRDefault="00051570" w:rsidP="00155F77">
      <w:pPr>
        <w:numPr>
          <w:ilvl w:val="1"/>
          <w:numId w:val="3"/>
        </w:numPr>
        <w:autoSpaceDE w:val="0"/>
        <w:autoSpaceDN w:val="0"/>
        <w:adjustRightInd w:val="0"/>
        <w:spacing w:after="120"/>
        <w:jc w:val="both"/>
        <w:rPr>
          <w:rFonts w:ascii="Arial" w:hAnsi="Arial" w:cs="Arial"/>
          <w:sz w:val="18"/>
          <w:szCs w:val="18"/>
          <w:lang w:val="cs-CZ"/>
        </w:rPr>
      </w:pPr>
      <w:r w:rsidRPr="00051570">
        <w:rPr>
          <w:rFonts w:ascii="Arial" w:hAnsi="Arial" w:cs="Arial"/>
          <w:sz w:val="18"/>
          <w:szCs w:val="18"/>
          <w:lang w:val="cs-CZ"/>
        </w:rPr>
        <w:t xml:space="preserve">Implementační </w:t>
      </w:r>
      <w:r w:rsidR="00155F77" w:rsidRPr="00051570">
        <w:rPr>
          <w:rFonts w:ascii="Arial" w:hAnsi="Arial" w:cs="Arial"/>
          <w:sz w:val="18"/>
          <w:szCs w:val="18"/>
          <w:lang w:val="cs-CZ"/>
        </w:rPr>
        <w:t>část</w:t>
      </w:r>
      <w:r w:rsidR="00155F77">
        <w:rPr>
          <w:rFonts w:ascii="Arial" w:hAnsi="Arial" w:cs="Arial"/>
          <w:sz w:val="18"/>
          <w:szCs w:val="18"/>
          <w:lang w:val="cs-CZ"/>
        </w:rPr>
        <w:t xml:space="preserve"> – do 200 kalendářních dní od podpisu smlouvy</w:t>
      </w:r>
    </w:p>
    <w:p w14:paraId="54F47293" w14:textId="77777777" w:rsidR="009054CC" w:rsidRPr="00650AB0" w:rsidRDefault="009054CC" w:rsidP="00155F77">
      <w:pPr>
        <w:tabs>
          <w:tab w:val="num" w:pos="360"/>
        </w:tabs>
        <w:autoSpaceDE w:val="0"/>
        <w:autoSpaceDN w:val="0"/>
        <w:adjustRightInd w:val="0"/>
        <w:jc w:val="both"/>
        <w:rPr>
          <w:rFonts w:ascii="Arial" w:hAnsi="Arial" w:cs="Arial"/>
          <w:sz w:val="18"/>
          <w:szCs w:val="18"/>
          <w:lang w:val="cs-CZ"/>
        </w:rPr>
      </w:pPr>
    </w:p>
    <w:p w14:paraId="54F47294" w14:textId="77777777" w:rsidR="00B1696F" w:rsidRPr="00650AB0" w:rsidRDefault="00B9571E" w:rsidP="002242FB">
      <w:pPr>
        <w:autoSpaceDE w:val="0"/>
        <w:autoSpaceDN w:val="0"/>
        <w:adjustRightInd w:val="0"/>
        <w:jc w:val="center"/>
        <w:rPr>
          <w:rFonts w:ascii="Arial" w:hAnsi="Arial" w:cs="Arial"/>
          <w:b/>
          <w:sz w:val="18"/>
          <w:szCs w:val="18"/>
          <w:lang w:val="cs-CZ"/>
        </w:rPr>
      </w:pPr>
      <w:r w:rsidRPr="00650AB0">
        <w:rPr>
          <w:rFonts w:ascii="Arial" w:hAnsi="Arial" w:cs="Arial"/>
          <w:b/>
          <w:sz w:val="18"/>
          <w:szCs w:val="18"/>
          <w:lang w:val="cs-CZ"/>
        </w:rPr>
        <w:t xml:space="preserve">III. </w:t>
      </w:r>
    </w:p>
    <w:p w14:paraId="54F47295" w14:textId="77777777" w:rsidR="004A635D" w:rsidRPr="00650AB0" w:rsidRDefault="004A635D" w:rsidP="00505A87">
      <w:pPr>
        <w:autoSpaceDE w:val="0"/>
        <w:autoSpaceDN w:val="0"/>
        <w:adjustRightInd w:val="0"/>
        <w:spacing w:after="120"/>
        <w:jc w:val="center"/>
        <w:rPr>
          <w:rFonts w:ascii="Arial" w:hAnsi="Arial" w:cs="Arial"/>
          <w:b/>
          <w:sz w:val="18"/>
          <w:szCs w:val="18"/>
          <w:lang w:val="cs-CZ"/>
        </w:rPr>
      </w:pPr>
      <w:r w:rsidRPr="00650AB0">
        <w:rPr>
          <w:rFonts w:ascii="Arial" w:hAnsi="Arial" w:cs="Arial"/>
          <w:b/>
          <w:sz w:val="18"/>
          <w:szCs w:val="18"/>
          <w:lang w:val="cs-CZ"/>
        </w:rPr>
        <w:t>Předání a převzetí Díla</w:t>
      </w:r>
    </w:p>
    <w:p w14:paraId="54F47296" w14:textId="77777777" w:rsidR="004A635D" w:rsidRPr="00A37A0B" w:rsidRDefault="00210B17" w:rsidP="004A635D">
      <w:pPr>
        <w:numPr>
          <w:ilvl w:val="0"/>
          <w:numId w:val="47"/>
        </w:numPr>
        <w:autoSpaceDE w:val="0"/>
        <w:autoSpaceDN w:val="0"/>
        <w:adjustRightInd w:val="0"/>
        <w:spacing w:after="120"/>
        <w:jc w:val="both"/>
        <w:rPr>
          <w:rFonts w:ascii="Arial" w:hAnsi="Arial" w:cs="Arial"/>
          <w:sz w:val="18"/>
          <w:szCs w:val="18"/>
          <w:lang w:val="cs-CZ"/>
        </w:rPr>
      </w:pPr>
      <w:r w:rsidRPr="00650AB0">
        <w:rPr>
          <w:rFonts w:ascii="Arial" w:hAnsi="Arial" w:cs="Arial"/>
          <w:bCs/>
          <w:color w:val="000000"/>
          <w:sz w:val="18"/>
          <w:szCs w:val="18"/>
          <w:shd w:val="clear" w:color="auto" w:fill="FFFFFF"/>
          <w:lang w:val="cs-CZ"/>
        </w:rPr>
        <w:t xml:space="preserve">Smluvní strany se dohodly, že </w:t>
      </w:r>
      <w:r w:rsidR="004A635D" w:rsidRPr="00650AB0">
        <w:rPr>
          <w:rFonts w:ascii="Arial" w:hAnsi="Arial" w:cs="Arial"/>
          <w:bCs/>
          <w:color w:val="000000"/>
          <w:sz w:val="18"/>
          <w:szCs w:val="18"/>
          <w:shd w:val="clear" w:color="auto" w:fill="FFFFFF"/>
          <w:lang w:val="cs-CZ"/>
        </w:rPr>
        <w:t xml:space="preserve">Dílo je provedeno, je-li dokončeno a předáno. </w:t>
      </w:r>
      <w:r w:rsidRPr="00650AB0">
        <w:rPr>
          <w:rFonts w:ascii="Arial" w:hAnsi="Arial" w:cs="Arial"/>
          <w:bCs/>
          <w:color w:val="000000"/>
          <w:sz w:val="18"/>
          <w:szCs w:val="18"/>
          <w:shd w:val="clear" w:color="auto" w:fill="FFFFFF"/>
          <w:lang w:val="cs-CZ"/>
        </w:rPr>
        <w:t xml:space="preserve">Dokončením se rozumí předvedení způsobilosti Díla s hmotným </w:t>
      </w:r>
      <w:r w:rsidRPr="00A37A0B">
        <w:rPr>
          <w:rFonts w:ascii="Arial" w:hAnsi="Arial" w:cs="Arial"/>
          <w:bCs/>
          <w:color w:val="000000"/>
          <w:sz w:val="18"/>
          <w:szCs w:val="18"/>
          <w:shd w:val="clear" w:color="auto" w:fill="FFFFFF"/>
          <w:lang w:val="cs-CZ"/>
        </w:rPr>
        <w:t xml:space="preserve">výsledkem sloužit svému účelu. </w:t>
      </w:r>
    </w:p>
    <w:p w14:paraId="54F47297" w14:textId="47912675" w:rsidR="004A635D" w:rsidRPr="00A37A0B" w:rsidRDefault="004A635D" w:rsidP="004A635D">
      <w:pPr>
        <w:numPr>
          <w:ilvl w:val="0"/>
          <w:numId w:val="47"/>
        </w:numPr>
        <w:autoSpaceDE w:val="0"/>
        <w:autoSpaceDN w:val="0"/>
        <w:adjustRightInd w:val="0"/>
        <w:spacing w:after="120"/>
        <w:jc w:val="both"/>
        <w:rPr>
          <w:rFonts w:ascii="Arial" w:hAnsi="Arial" w:cs="Arial"/>
          <w:sz w:val="18"/>
          <w:szCs w:val="18"/>
          <w:lang w:val="cs-CZ"/>
        </w:rPr>
      </w:pPr>
      <w:r w:rsidRPr="00A37A0B">
        <w:rPr>
          <w:rFonts w:ascii="Arial" w:hAnsi="Arial" w:cs="Arial"/>
          <w:sz w:val="18"/>
          <w:szCs w:val="18"/>
          <w:lang w:val="cs-CZ"/>
        </w:rPr>
        <w:t>Není-li předmětem </w:t>
      </w:r>
      <w:hyperlink r:id="rId11" w:history="1">
        <w:r w:rsidR="00210B17" w:rsidRPr="00A37A0B">
          <w:rPr>
            <w:rFonts w:ascii="Arial" w:hAnsi="Arial" w:cs="Arial"/>
            <w:sz w:val="18"/>
            <w:szCs w:val="18"/>
            <w:lang w:val="cs-CZ"/>
          </w:rPr>
          <w:t>D</w:t>
        </w:r>
        <w:r w:rsidRPr="00A37A0B">
          <w:rPr>
            <w:rFonts w:ascii="Arial" w:hAnsi="Arial" w:cs="Arial"/>
            <w:sz w:val="18"/>
            <w:szCs w:val="18"/>
            <w:lang w:val="cs-CZ"/>
          </w:rPr>
          <w:t>íla</w:t>
        </w:r>
      </w:hyperlink>
      <w:r w:rsidRPr="00A37A0B">
        <w:rPr>
          <w:rFonts w:ascii="Arial" w:hAnsi="Arial" w:cs="Arial"/>
          <w:sz w:val="18"/>
          <w:szCs w:val="18"/>
          <w:lang w:val="cs-CZ"/>
        </w:rPr>
        <w:t xml:space="preserve"> hmotná věc, </w:t>
      </w:r>
      <w:r w:rsidR="00997E57" w:rsidRPr="00A37A0B">
        <w:rPr>
          <w:rFonts w:ascii="Arial" w:hAnsi="Arial" w:cs="Arial"/>
          <w:sz w:val="18"/>
          <w:szCs w:val="18"/>
          <w:lang w:val="cs-CZ"/>
        </w:rPr>
        <w:t>je Dílo dokončeno předáním výsledku činnosti Zhotovitele Objednateli a u</w:t>
      </w:r>
      <w:r w:rsidRPr="00A37A0B">
        <w:rPr>
          <w:rFonts w:ascii="Arial" w:hAnsi="Arial" w:cs="Arial"/>
          <w:sz w:val="18"/>
          <w:szCs w:val="18"/>
          <w:lang w:val="cs-CZ"/>
        </w:rPr>
        <w:t>možn</w:t>
      </w:r>
      <w:r w:rsidR="00997E57" w:rsidRPr="00A37A0B">
        <w:rPr>
          <w:rFonts w:ascii="Arial" w:hAnsi="Arial" w:cs="Arial"/>
          <w:sz w:val="18"/>
          <w:szCs w:val="18"/>
          <w:lang w:val="cs-CZ"/>
        </w:rPr>
        <w:t xml:space="preserve">ění </w:t>
      </w:r>
      <w:r w:rsidRPr="00A37A0B">
        <w:rPr>
          <w:rFonts w:ascii="Arial" w:hAnsi="Arial" w:cs="Arial"/>
          <w:sz w:val="18"/>
          <w:szCs w:val="18"/>
          <w:lang w:val="cs-CZ"/>
        </w:rPr>
        <w:t>užití</w:t>
      </w:r>
      <w:r w:rsidR="00001E1E" w:rsidRPr="00A37A0B">
        <w:rPr>
          <w:rFonts w:ascii="Arial" w:hAnsi="Arial" w:cs="Arial"/>
          <w:sz w:val="18"/>
          <w:szCs w:val="18"/>
          <w:lang w:val="cs-CZ"/>
        </w:rPr>
        <w:t xml:space="preserve"> Díla Objednatelem</w:t>
      </w:r>
      <w:r w:rsidRPr="00A37A0B">
        <w:rPr>
          <w:rFonts w:ascii="Arial" w:hAnsi="Arial" w:cs="Arial"/>
          <w:sz w:val="18"/>
          <w:szCs w:val="18"/>
          <w:lang w:val="cs-CZ"/>
        </w:rPr>
        <w:t>.</w:t>
      </w:r>
    </w:p>
    <w:p w14:paraId="54F47298" w14:textId="02EB9E3A" w:rsidR="00001E1E" w:rsidRPr="00A37A0B" w:rsidRDefault="00430D18" w:rsidP="002242FB">
      <w:pPr>
        <w:numPr>
          <w:ilvl w:val="0"/>
          <w:numId w:val="47"/>
        </w:numPr>
        <w:autoSpaceDE w:val="0"/>
        <w:autoSpaceDN w:val="0"/>
        <w:adjustRightInd w:val="0"/>
        <w:spacing w:after="120"/>
        <w:ind w:left="357" w:hanging="357"/>
        <w:jc w:val="both"/>
        <w:rPr>
          <w:rFonts w:ascii="Arial" w:hAnsi="Arial" w:cs="Arial"/>
          <w:sz w:val="18"/>
          <w:szCs w:val="18"/>
          <w:lang w:val="cs-CZ"/>
        </w:rPr>
      </w:pPr>
      <w:r w:rsidRPr="00A37A0B">
        <w:rPr>
          <w:rFonts w:ascii="Arial" w:hAnsi="Arial" w:cs="Arial"/>
          <w:sz w:val="18"/>
          <w:szCs w:val="18"/>
          <w:lang w:val="cs-CZ"/>
        </w:rPr>
        <w:t xml:space="preserve">Smluvní strany se dohodly na předání a převzetí Díla </w:t>
      </w:r>
      <w:r w:rsidR="00B42846" w:rsidRPr="00A37A0B">
        <w:rPr>
          <w:rFonts w:ascii="Arial" w:hAnsi="Arial" w:cs="Arial"/>
          <w:sz w:val="18"/>
          <w:szCs w:val="18"/>
          <w:lang w:val="cs-CZ"/>
        </w:rPr>
        <w:t xml:space="preserve">do </w:t>
      </w:r>
      <w:r w:rsidR="00C962DA" w:rsidRPr="00A37A0B">
        <w:rPr>
          <w:rFonts w:ascii="Arial" w:hAnsi="Arial" w:cs="Arial"/>
          <w:sz w:val="18"/>
          <w:szCs w:val="18"/>
          <w:lang w:val="cs-CZ"/>
        </w:rPr>
        <w:t>200</w:t>
      </w:r>
      <w:r w:rsidR="00B42846" w:rsidRPr="00A37A0B">
        <w:rPr>
          <w:rFonts w:ascii="Arial" w:hAnsi="Arial" w:cs="Arial"/>
          <w:sz w:val="18"/>
          <w:szCs w:val="18"/>
          <w:lang w:val="cs-CZ"/>
        </w:rPr>
        <w:t xml:space="preserve"> </w:t>
      </w:r>
      <w:r w:rsidR="000D16D2" w:rsidRPr="00A37A0B">
        <w:rPr>
          <w:rFonts w:ascii="Arial" w:hAnsi="Arial" w:cs="Arial"/>
          <w:sz w:val="18"/>
          <w:szCs w:val="18"/>
          <w:lang w:val="cs-CZ"/>
        </w:rPr>
        <w:t>kalendářních dní od podpisu této smlouvy.</w:t>
      </w:r>
      <w:r w:rsidR="000D16D2" w:rsidRPr="00A37A0B">
        <w:rPr>
          <w:rFonts w:ascii="Arial" w:hAnsi="Arial" w:cs="Arial"/>
          <w:i/>
          <w:sz w:val="18"/>
          <w:szCs w:val="18"/>
          <w:lang w:val="cs-CZ"/>
        </w:rPr>
        <w:t xml:space="preserve"> </w:t>
      </w:r>
    </w:p>
    <w:p w14:paraId="54F47299" w14:textId="42643E95" w:rsidR="004A635D" w:rsidRPr="005218B0" w:rsidRDefault="00997E57" w:rsidP="004A635D">
      <w:pPr>
        <w:numPr>
          <w:ilvl w:val="0"/>
          <w:numId w:val="47"/>
        </w:numPr>
        <w:autoSpaceDE w:val="0"/>
        <w:autoSpaceDN w:val="0"/>
        <w:adjustRightInd w:val="0"/>
        <w:spacing w:after="120"/>
        <w:ind w:left="357" w:hanging="357"/>
        <w:jc w:val="both"/>
        <w:rPr>
          <w:rFonts w:ascii="Arial" w:hAnsi="Arial" w:cs="Arial"/>
          <w:sz w:val="18"/>
          <w:szCs w:val="18"/>
          <w:lang w:val="cs-CZ"/>
        </w:rPr>
      </w:pPr>
      <w:r w:rsidRPr="00A37A0B">
        <w:rPr>
          <w:rFonts w:ascii="Arial" w:hAnsi="Arial" w:cs="Arial"/>
          <w:sz w:val="18"/>
          <w:szCs w:val="18"/>
          <w:lang w:val="cs-CZ"/>
        </w:rPr>
        <w:t>K</w:t>
      </w:r>
      <w:r w:rsidR="004A635D" w:rsidRPr="00A37A0B">
        <w:rPr>
          <w:rFonts w:ascii="Arial" w:hAnsi="Arial" w:cs="Arial"/>
          <w:sz w:val="18"/>
          <w:szCs w:val="18"/>
          <w:lang w:val="cs-CZ"/>
        </w:rPr>
        <w:t>e dn</w:t>
      </w:r>
      <w:r w:rsidRPr="00A37A0B">
        <w:rPr>
          <w:rFonts w:ascii="Arial" w:hAnsi="Arial" w:cs="Arial"/>
          <w:sz w:val="18"/>
          <w:szCs w:val="18"/>
          <w:lang w:val="cs-CZ"/>
        </w:rPr>
        <w:t>i předání a převzetí D</w:t>
      </w:r>
      <w:r w:rsidR="004A635D" w:rsidRPr="00A37A0B">
        <w:rPr>
          <w:rFonts w:ascii="Arial" w:hAnsi="Arial" w:cs="Arial"/>
          <w:sz w:val="18"/>
          <w:szCs w:val="18"/>
          <w:lang w:val="cs-CZ"/>
        </w:rPr>
        <w:t xml:space="preserve">íla jsou Objednatel a Zhotovitel povinni podepsat Protokol o předání a převzetí díla („dále jen Protokol“) bez výhrad. </w:t>
      </w:r>
      <w:r w:rsidR="00001E1E" w:rsidRPr="00A37A0B">
        <w:rPr>
          <w:rFonts w:ascii="Arial" w:hAnsi="Arial" w:cs="Arial"/>
          <w:sz w:val="18"/>
          <w:szCs w:val="18"/>
          <w:lang w:val="cs-CZ"/>
        </w:rPr>
        <w:t>Protokol bude vyhotoven v písemné formě ve dvou stejnopisech. P</w:t>
      </w:r>
      <w:r w:rsidR="004A635D" w:rsidRPr="00A37A0B">
        <w:rPr>
          <w:rFonts w:ascii="Arial" w:hAnsi="Arial" w:cs="Arial"/>
          <w:sz w:val="18"/>
          <w:szCs w:val="18"/>
          <w:lang w:val="cs-CZ"/>
        </w:rPr>
        <w:t>okud Objednatel zjistí při převzetí vady Díla, sepíší je Smluvní strany do Protokolu</w:t>
      </w:r>
      <w:r w:rsidR="004A635D" w:rsidRPr="005C302A">
        <w:rPr>
          <w:rFonts w:ascii="Arial" w:hAnsi="Arial" w:cs="Arial"/>
          <w:sz w:val="18"/>
          <w:szCs w:val="18"/>
          <w:lang w:val="cs-CZ"/>
        </w:rPr>
        <w:t xml:space="preserve">. Zhotovitel se zavazuje do </w:t>
      </w:r>
      <w:r w:rsidR="004A635D" w:rsidRPr="005218B0">
        <w:rPr>
          <w:rFonts w:ascii="Arial" w:hAnsi="Arial" w:cs="Arial"/>
          <w:sz w:val="18"/>
          <w:szCs w:val="18"/>
          <w:lang w:val="cs-CZ"/>
        </w:rPr>
        <w:t>7</w:t>
      </w:r>
      <w:r w:rsidR="004A635D" w:rsidRPr="005C302A">
        <w:rPr>
          <w:rFonts w:ascii="Arial" w:hAnsi="Arial" w:cs="Arial"/>
          <w:sz w:val="18"/>
          <w:szCs w:val="18"/>
          <w:lang w:val="cs-CZ"/>
        </w:rPr>
        <w:t xml:space="preserve"> dní od Předání a převzetí Díla s výhradami vady odstranit. </w:t>
      </w:r>
      <w:r w:rsidR="00F62B81" w:rsidRPr="005218B0">
        <w:rPr>
          <w:rFonts w:ascii="Arial" w:hAnsi="Arial" w:cs="Arial"/>
          <w:sz w:val="18"/>
          <w:szCs w:val="18"/>
          <w:lang w:val="cs-CZ"/>
        </w:rPr>
        <w:t>Vady mohou spočívat v nedodržení rozsahu nebo obsahu Díla, případně v chybách psaní apod.</w:t>
      </w:r>
      <w:r w:rsidR="00427396">
        <w:rPr>
          <w:rFonts w:ascii="Arial" w:hAnsi="Arial" w:cs="Arial"/>
          <w:sz w:val="18"/>
          <w:szCs w:val="18"/>
          <w:lang w:val="cs-CZ"/>
        </w:rPr>
        <w:t xml:space="preserve"> Pro odstranění pochybností smluvní strany ujednávají, že Dílo je dokončeno teprve tehdy, je-li předáno bez vad.</w:t>
      </w:r>
    </w:p>
    <w:p w14:paraId="54F4729A" w14:textId="3B3152CE" w:rsidR="004A635D" w:rsidRPr="005218B0" w:rsidRDefault="004A635D" w:rsidP="004A635D">
      <w:pPr>
        <w:numPr>
          <w:ilvl w:val="0"/>
          <w:numId w:val="47"/>
        </w:numPr>
        <w:autoSpaceDE w:val="0"/>
        <w:autoSpaceDN w:val="0"/>
        <w:adjustRightInd w:val="0"/>
        <w:spacing w:after="120"/>
        <w:ind w:left="357" w:hanging="357"/>
        <w:jc w:val="both"/>
        <w:rPr>
          <w:rFonts w:ascii="Arial" w:hAnsi="Arial" w:cs="Arial"/>
          <w:sz w:val="18"/>
          <w:szCs w:val="18"/>
          <w:lang w:val="cs-CZ"/>
        </w:rPr>
      </w:pPr>
      <w:r w:rsidRPr="005218B0">
        <w:rPr>
          <w:rFonts w:ascii="Arial" w:hAnsi="Arial" w:cs="Arial"/>
          <w:sz w:val="18"/>
          <w:szCs w:val="18"/>
          <w:lang w:val="cs-CZ"/>
        </w:rPr>
        <w:t>V případě, že Objednatel bezdůvodně odmítne podepsat Protokol, považuje se den odmítnutí podepsání Protokolu za den</w:t>
      </w:r>
      <w:r w:rsidR="00644A0E" w:rsidRPr="005218B0">
        <w:rPr>
          <w:rFonts w:ascii="Arial" w:hAnsi="Arial" w:cs="Arial"/>
          <w:sz w:val="18"/>
          <w:szCs w:val="18"/>
          <w:lang w:val="cs-CZ"/>
        </w:rPr>
        <w:t xml:space="preserve"> předání a převzetí D</w:t>
      </w:r>
      <w:r w:rsidRPr="005218B0">
        <w:rPr>
          <w:rFonts w:ascii="Arial" w:hAnsi="Arial" w:cs="Arial"/>
          <w:sz w:val="18"/>
          <w:szCs w:val="18"/>
          <w:lang w:val="cs-CZ"/>
        </w:rPr>
        <w:t>íla bez výhrad.</w:t>
      </w:r>
    </w:p>
    <w:p w14:paraId="54F4729B" w14:textId="77777777" w:rsidR="004A635D" w:rsidRDefault="004A635D" w:rsidP="00A37A0B">
      <w:pPr>
        <w:numPr>
          <w:ilvl w:val="0"/>
          <w:numId w:val="47"/>
        </w:numPr>
        <w:autoSpaceDE w:val="0"/>
        <w:autoSpaceDN w:val="0"/>
        <w:adjustRightInd w:val="0"/>
        <w:spacing w:after="120"/>
        <w:ind w:left="357" w:hanging="357"/>
        <w:jc w:val="both"/>
        <w:rPr>
          <w:rFonts w:ascii="Arial" w:hAnsi="Arial" w:cs="Arial"/>
          <w:sz w:val="18"/>
          <w:szCs w:val="18"/>
          <w:lang w:val="cs-CZ"/>
        </w:rPr>
      </w:pPr>
      <w:r w:rsidRPr="005218B0">
        <w:rPr>
          <w:rFonts w:ascii="Arial" w:hAnsi="Arial" w:cs="Arial"/>
          <w:sz w:val="18"/>
          <w:szCs w:val="18"/>
          <w:lang w:val="cs-CZ"/>
        </w:rPr>
        <w:lastRenderedPageBreak/>
        <w:t>Nebezpečí škody na Díle přechází na Objednatele dnem předání a převzetí Díla.</w:t>
      </w:r>
    </w:p>
    <w:p w14:paraId="0DE1480A" w14:textId="10FC9A2E" w:rsidR="00113F4C" w:rsidRPr="005218B0" w:rsidRDefault="00113F4C" w:rsidP="00A37A0B">
      <w:pPr>
        <w:numPr>
          <w:ilvl w:val="0"/>
          <w:numId w:val="47"/>
        </w:numPr>
        <w:autoSpaceDE w:val="0"/>
        <w:autoSpaceDN w:val="0"/>
        <w:adjustRightInd w:val="0"/>
        <w:spacing w:after="120"/>
        <w:ind w:left="357" w:hanging="357"/>
        <w:jc w:val="both"/>
        <w:rPr>
          <w:rFonts w:ascii="Arial" w:hAnsi="Arial" w:cs="Arial"/>
          <w:sz w:val="18"/>
          <w:szCs w:val="18"/>
          <w:lang w:val="cs-CZ"/>
        </w:rPr>
      </w:pPr>
      <w:r>
        <w:rPr>
          <w:rFonts w:ascii="Arial" w:hAnsi="Arial" w:cs="Arial"/>
          <w:sz w:val="18"/>
          <w:szCs w:val="18"/>
          <w:lang w:val="cs-CZ"/>
        </w:rPr>
        <w:t xml:space="preserve">Pokud nedojde k předání díla </w:t>
      </w:r>
      <w:r w:rsidR="002962C5">
        <w:rPr>
          <w:rFonts w:ascii="Arial" w:hAnsi="Arial" w:cs="Arial"/>
          <w:sz w:val="18"/>
          <w:szCs w:val="18"/>
          <w:lang w:val="cs-CZ"/>
        </w:rPr>
        <w:t>dle čl. III. odst. 3, může Objednatel na Zhotoviteli vyžadovat smluvní pokutu ve výši 5 000,- Kč za každý den prodlení. Smluvní pokuta Objednateli nenáleží v případě, že prodlení způsobil on sám neposkytnutím součinnosti.</w:t>
      </w:r>
    </w:p>
    <w:p w14:paraId="54F4729C" w14:textId="77777777" w:rsidR="009054CC" w:rsidRPr="00650AB0" w:rsidRDefault="009054CC" w:rsidP="002242FB">
      <w:pPr>
        <w:autoSpaceDE w:val="0"/>
        <w:autoSpaceDN w:val="0"/>
        <w:adjustRightInd w:val="0"/>
        <w:jc w:val="center"/>
        <w:rPr>
          <w:rFonts w:ascii="Arial" w:hAnsi="Arial" w:cs="Arial"/>
          <w:b/>
          <w:bCs/>
          <w:color w:val="0000FF"/>
          <w:sz w:val="18"/>
          <w:szCs w:val="18"/>
          <w:lang w:val="cs-CZ"/>
        </w:rPr>
      </w:pPr>
    </w:p>
    <w:p w14:paraId="54F4729D" w14:textId="77777777" w:rsidR="00B1696F" w:rsidRPr="00650AB0" w:rsidRDefault="00B9571E" w:rsidP="002242FB">
      <w:pPr>
        <w:autoSpaceDE w:val="0"/>
        <w:autoSpaceDN w:val="0"/>
        <w:adjustRightInd w:val="0"/>
        <w:jc w:val="center"/>
        <w:rPr>
          <w:rFonts w:ascii="Arial" w:hAnsi="Arial" w:cs="Arial"/>
          <w:b/>
          <w:bCs/>
          <w:sz w:val="18"/>
          <w:szCs w:val="18"/>
          <w:lang w:val="cs-CZ"/>
        </w:rPr>
      </w:pPr>
      <w:r w:rsidRPr="00650AB0">
        <w:rPr>
          <w:rFonts w:ascii="Arial" w:hAnsi="Arial" w:cs="Arial"/>
          <w:b/>
          <w:bCs/>
          <w:sz w:val="18"/>
          <w:szCs w:val="18"/>
          <w:lang w:val="cs-CZ"/>
        </w:rPr>
        <w:t xml:space="preserve">IV. </w:t>
      </w:r>
    </w:p>
    <w:p w14:paraId="54F4729E" w14:textId="77777777" w:rsidR="00A55B3F" w:rsidRPr="00650AB0" w:rsidRDefault="00D4230E" w:rsidP="00505A87">
      <w:pPr>
        <w:autoSpaceDE w:val="0"/>
        <w:autoSpaceDN w:val="0"/>
        <w:adjustRightInd w:val="0"/>
        <w:spacing w:after="120"/>
        <w:jc w:val="center"/>
        <w:rPr>
          <w:rFonts w:ascii="Arial" w:hAnsi="Arial" w:cs="Arial"/>
          <w:b/>
          <w:bCs/>
          <w:sz w:val="18"/>
          <w:szCs w:val="18"/>
          <w:lang w:val="cs-CZ"/>
        </w:rPr>
      </w:pPr>
      <w:r w:rsidRPr="00650AB0">
        <w:rPr>
          <w:rFonts w:ascii="Arial" w:hAnsi="Arial" w:cs="Arial"/>
          <w:b/>
          <w:bCs/>
          <w:sz w:val="18"/>
          <w:szCs w:val="18"/>
          <w:lang w:val="cs-CZ"/>
        </w:rPr>
        <w:t xml:space="preserve">Povinnosti </w:t>
      </w:r>
      <w:r w:rsidR="00150CD0" w:rsidRPr="00650AB0">
        <w:rPr>
          <w:rFonts w:ascii="Arial" w:hAnsi="Arial" w:cs="Arial"/>
          <w:b/>
          <w:bCs/>
          <w:sz w:val="18"/>
          <w:szCs w:val="18"/>
          <w:lang w:val="cs-CZ"/>
        </w:rPr>
        <w:t xml:space="preserve">Smluvních </w:t>
      </w:r>
      <w:r w:rsidRPr="00650AB0">
        <w:rPr>
          <w:rFonts w:ascii="Arial" w:hAnsi="Arial" w:cs="Arial"/>
          <w:b/>
          <w:bCs/>
          <w:sz w:val="18"/>
          <w:szCs w:val="18"/>
          <w:lang w:val="cs-CZ"/>
        </w:rPr>
        <w:t>stran</w:t>
      </w:r>
    </w:p>
    <w:p w14:paraId="54F4729F" w14:textId="77777777" w:rsidR="00D4230E" w:rsidRPr="00650AB0" w:rsidRDefault="00DB6916" w:rsidP="00640A61">
      <w:pPr>
        <w:numPr>
          <w:ilvl w:val="0"/>
          <w:numId w:val="4"/>
        </w:numPr>
        <w:autoSpaceDE w:val="0"/>
        <w:autoSpaceDN w:val="0"/>
        <w:adjustRightInd w:val="0"/>
        <w:spacing w:after="120"/>
        <w:rPr>
          <w:rFonts w:ascii="Arial" w:hAnsi="Arial" w:cs="Arial"/>
          <w:sz w:val="18"/>
          <w:szCs w:val="18"/>
          <w:lang w:val="cs-CZ"/>
        </w:rPr>
      </w:pPr>
      <w:r w:rsidRPr="00650AB0">
        <w:rPr>
          <w:rFonts w:ascii="Arial" w:hAnsi="Arial" w:cs="Arial"/>
          <w:sz w:val="18"/>
          <w:szCs w:val="18"/>
          <w:lang w:val="cs-CZ"/>
        </w:rPr>
        <w:t>Zhotovitel</w:t>
      </w:r>
      <w:r w:rsidR="00D4230E" w:rsidRPr="00650AB0">
        <w:rPr>
          <w:rFonts w:ascii="Arial" w:hAnsi="Arial" w:cs="Arial"/>
          <w:sz w:val="18"/>
          <w:szCs w:val="18"/>
          <w:lang w:val="cs-CZ"/>
        </w:rPr>
        <w:t xml:space="preserve"> se zavazuje:</w:t>
      </w:r>
    </w:p>
    <w:p w14:paraId="54F472A0" w14:textId="77777777" w:rsidR="00D4230E" w:rsidRPr="00650AB0" w:rsidRDefault="00D4230E" w:rsidP="00640A61">
      <w:pPr>
        <w:numPr>
          <w:ilvl w:val="0"/>
          <w:numId w:val="5"/>
        </w:numPr>
        <w:tabs>
          <w:tab w:val="clear" w:pos="360"/>
          <w:tab w:val="num" w:pos="720"/>
        </w:tabs>
        <w:autoSpaceDE w:val="0"/>
        <w:autoSpaceDN w:val="0"/>
        <w:adjustRightInd w:val="0"/>
        <w:spacing w:after="120"/>
        <w:ind w:left="720"/>
        <w:jc w:val="both"/>
        <w:rPr>
          <w:rFonts w:ascii="Arial" w:hAnsi="Arial" w:cs="Arial"/>
          <w:sz w:val="18"/>
          <w:szCs w:val="18"/>
          <w:lang w:val="cs-CZ"/>
        </w:rPr>
      </w:pPr>
      <w:r w:rsidRPr="00650AB0">
        <w:rPr>
          <w:rFonts w:ascii="Arial" w:hAnsi="Arial" w:cs="Arial"/>
          <w:sz w:val="18"/>
          <w:szCs w:val="18"/>
          <w:lang w:val="cs-CZ"/>
        </w:rPr>
        <w:t xml:space="preserve">provést předmět </w:t>
      </w:r>
      <w:r w:rsidR="00B56DDB" w:rsidRPr="00650AB0">
        <w:rPr>
          <w:rFonts w:ascii="Arial" w:hAnsi="Arial" w:cs="Arial"/>
          <w:sz w:val="18"/>
          <w:szCs w:val="18"/>
          <w:lang w:val="cs-CZ"/>
        </w:rPr>
        <w:t>S</w:t>
      </w:r>
      <w:r w:rsidRPr="00650AB0">
        <w:rPr>
          <w:rFonts w:ascii="Arial" w:hAnsi="Arial" w:cs="Arial"/>
          <w:sz w:val="18"/>
          <w:szCs w:val="18"/>
          <w:lang w:val="cs-CZ"/>
        </w:rPr>
        <w:t xml:space="preserve">mlouvy </w:t>
      </w:r>
      <w:r w:rsidR="005D58E1" w:rsidRPr="00650AB0">
        <w:rPr>
          <w:rFonts w:ascii="Arial" w:hAnsi="Arial" w:cs="Arial"/>
          <w:sz w:val="18"/>
          <w:szCs w:val="18"/>
          <w:lang w:val="cs-CZ"/>
        </w:rPr>
        <w:t>s odbornou péčí</w:t>
      </w:r>
      <w:r w:rsidR="000F669A" w:rsidRPr="00650AB0">
        <w:rPr>
          <w:rFonts w:ascii="Arial" w:hAnsi="Arial" w:cs="Arial"/>
          <w:sz w:val="18"/>
          <w:szCs w:val="18"/>
          <w:lang w:val="cs-CZ"/>
        </w:rPr>
        <w:t>;</w:t>
      </w:r>
    </w:p>
    <w:p w14:paraId="54F472A1" w14:textId="77777777" w:rsidR="00D4230E" w:rsidRPr="00650AB0" w:rsidRDefault="00D4230E" w:rsidP="00640A61">
      <w:pPr>
        <w:numPr>
          <w:ilvl w:val="0"/>
          <w:numId w:val="5"/>
        </w:numPr>
        <w:tabs>
          <w:tab w:val="clear" w:pos="360"/>
          <w:tab w:val="num" w:pos="720"/>
        </w:tabs>
        <w:autoSpaceDE w:val="0"/>
        <w:autoSpaceDN w:val="0"/>
        <w:adjustRightInd w:val="0"/>
        <w:spacing w:after="120"/>
        <w:ind w:left="720"/>
        <w:jc w:val="both"/>
        <w:rPr>
          <w:rFonts w:ascii="Arial" w:hAnsi="Arial" w:cs="Arial"/>
          <w:sz w:val="18"/>
          <w:szCs w:val="18"/>
          <w:lang w:val="cs-CZ"/>
        </w:rPr>
      </w:pPr>
      <w:r w:rsidRPr="00650AB0">
        <w:rPr>
          <w:rFonts w:ascii="Arial" w:hAnsi="Arial" w:cs="Arial"/>
          <w:sz w:val="18"/>
          <w:szCs w:val="18"/>
          <w:lang w:val="cs-CZ"/>
        </w:rPr>
        <w:t xml:space="preserve">aktivně projednávat s </w:t>
      </w:r>
      <w:r w:rsidR="004170C7" w:rsidRPr="00650AB0">
        <w:rPr>
          <w:rFonts w:ascii="Arial" w:hAnsi="Arial" w:cs="Arial"/>
          <w:sz w:val="18"/>
          <w:szCs w:val="18"/>
          <w:lang w:val="cs-CZ"/>
        </w:rPr>
        <w:t>Objednatel</w:t>
      </w:r>
      <w:r w:rsidRPr="00650AB0">
        <w:rPr>
          <w:rFonts w:ascii="Arial" w:hAnsi="Arial" w:cs="Arial"/>
          <w:sz w:val="18"/>
          <w:szCs w:val="18"/>
          <w:lang w:val="cs-CZ"/>
        </w:rPr>
        <w:t>em postup prací, informovat o jejich průběžných výsledcích a průběžně konzultovat své návrhy a doporučení</w:t>
      </w:r>
      <w:r w:rsidR="000F669A" w:rsidRPr="00650AB0">
        <w:rPr>
          <w:rFonts w:ascii="Arial" w:hAnsi="Arial" w:cs="Arial"/>
          <w:sz w:val="18"/>
          <w:szCs w:val="18"/>
          <w:lang w:val="cs-CZ"/>
        </w:rPr>
        <w:t>;</w:t>
      </w:r>
    </w:p>
    <w:p w14:paraId="54F472A2" w14:textId="0A3F5C44" w:rsidR="00C75480" w:rsidRPr="00650AB0" w:rsidRDefault="00460704" w:rsidP="00640A61">
      <w:pPr>
        <w:numPr>
          <w:ilvl w:val="0"/>
          <w:numId w:val="5"/>
        </w:numPr>
        <w:tabs>
          <w:tab w:val="clear" w:pos="360"/>
          <w:tab w:val="num" w:pos="720"/>
        </w:tabs>
        <w:autoSpaceDE w:val="0"/>
        <w:autoSpaceDN w:val="0"/>
        <w:adjustRightInd w:val="0"/>
        <w:spacing w:after="120"/>
        <w:ind w:left="720"/>
        <w:jc w:val="both"/>
        <w:rPr>
          <w:rFonts w:ascii="Arial" w:hAnsi="Arial" w:cs="Arial"/>
          <w:sz w:val="18"/>
          <w:szCs w:val="18"/>
          <w:lang w:val="cs-CZ"/>
        </w:rPr>
      </w:pPr>
      <w:r w:rsidRPr="00650AB0">
        <w:rPr>
          <w:rFonts w:ascii="Arial" w:hAnsi="Arial" w:cs="Arial"/>
          <w:sz w:val="18"/>
          <w:szCs w:val="18"/>
          <w:lang w:val="cs-CZ"/>
        </w:rPr>
        <w:t xml:space="preserve">bez zbytečného </w:t>
      </w:r>
      <w:r w:rsidR="00D4230E" w:rsidRPr="00650AB0">
        <w:rPr>
          <w:rFonts w:ascii="Arial" w:hAnsi="Arial" w:cs="Arial"/>
          <w:sz w:val="18"/>
          <w:szCs w:val="18"/>
          <w:lang w:val="cs-CZ"/>
        </w:rPr>
        <w:t>odkladu informovat</w:t>
      </w:r>
      <w:r w:rsidR="00D63106">
        <w:rPr>
          <w:rFonts w:ascii="Arial" w:hAnsi="Arial" w:cs="Arial"/>
          <w:sz w:val="18"/>
          <w:szCs w:val="18"/>
          <w:lang w:val="cs-CZ"/>
        </w:rPr>
        <w:t xml:space="preserve"> Objednatele, </w:t>
      </w:r>
      <w:r w:rsidR="00453036" w:rsidRPr="00650AB0">
        <w:rPr>
          <w:rFonts w:ascii="Arial" w:hAnsi="Arial" w:cs="Arial"/>
          <w:sz w:val="18"/>
          <w:szCs w:val="18"/>
          <w:lang w:val="cs-CZ"/>
        </w:rPr>
        <w:t>pokud možno písemně</w:t>
      </w:r>
      <w:r w:rsidR="00D63106">
        <w:rPr>
          <w:rFonts w:ascii="Arial" w:hAnsi="Arial" w:cs="Arial"/>
          <w:sz w:val="18"/>
          <w:szCs w:val="18"/>
          <w:lang w:val="cs-CZ"/>
        </w:rPr>
        <w:t>,</w:t>
      </w:r>
      <w:r w:rsidR="00453036" w:rsidRPr="00650AB0">
        <w:rPr>
          <w:rFonts w:ascii="Arial" w:hAnsi="Arial" w:cs="Arial"/>
          <w:sz w:val="18"/>
          <w:szCs w:val="18"/>
          <w:lang w:val="cs-CZ"/>
        </w:rPr>
        <w:t xml:space="preserve"> o skutečnostech, které by mohly ohrozit splnění této Smlouvy nebo být příčinou prodlení s dodáním Díla či jeho části</w:t>
      </w:r>
      <w:r w:rsidR="002C05DD" w:rsidRPr="00650AB0">
        <w:rPr>
          <w:rFonts w:ascii="Arial" w:hAnsi="Arial" w:cs="Arial"/>
          <w:sz w:val="18"/>
          <w:szCs w:val="18"/>
          <w:lang w:val="cs-CZ"/>
        </w:rPr>
        <w:t>.</w:t>
      </w:r>
    </w:p>
    <w:p w14:paraId="54F472A3" w14:textId="6C692C08" w:rsidR="009079B7" w:rsidRPr="00650AB0" w:rsidRDefault="009079B7" w:rsidP="00977DC2">
      <w:pPr>
        <w:numPr>
          <w:ilvl w:val="1"/>
          <w:numId w:val="14"/>
        </w:numPr>
        <w:autoSpaceDE w:val="0"/>
        <w:autoSpaceDN w:val="0"/>
        <w:adjustRightInd w:val="0"/>
        <w:spacing w:after="120"/>
        <w:ind w:left="709" w:hanging="709"/>
        <w:jc w:val="both"/>
        <w:rPr>
          <w:rFonts w:ascii="Arial" w:hAnsi="Arial" w:cs="Arial"/>
          <w:sz w:val="18"/>
          <w:szCs w:val="18"/>
          <w:lang w:val="cs-CZ"/>
        </w:rPr>
      </w:pPr>
      <w:r w:rsidRPr="00650AB0">
        <w:rPr>
          <w:rFonts w:ascii="Arial" w:hAnsi="Arial" w:cs="Arial"/>
          <w:sz w:val="18"/>
          <w:szCs w:val="18"/>
          <w:lang w:val="cs-CZ"/>
        </w:rPr>
        <w:t>Zhotovitel není povinen aktualizovat Dílo na základě událostí, ke kterým došlo po předání konečného Díla.</w:t>
      </w:r>
      <w:r w:rsidR="00113F4C">
        <w:rPr>
          <w:rFonts w:ascii="Arial" w:hAnsi="Arial" w:cs="Arial"/>
          <w:sz w:val="18"/>
          <w:szCs w:val="18"/>
          <w:lang w:val="cs-CZ"/>
        </w:rPr>
        <w:t xml:space="preserve"> Naopak je povinen události, které nastanou v době před předáním díla, v ESG reportu zohlednit.</w:t>
      </w:r>
    </w:p>
    <w:p w14:paraId="54F472A4" w14:textId="77777777" w:rsidR="00D4230E" w:rsidRPr="00650AB0" w:rsidRDefault="004170C7" w:rsidP="00640A61">
      <w:pPr>
        <w:numPr>
          <w:ilvl w:val="0"/>
          <w:numId w:val="7"/>
        </w:numPr>
        <w:autoSpaceDE w:val="0"/>
        <w:autoSpaceDN w:val="0"/>
        <w:adjustRightInd w:val="0"/>
        <w:spacing w:after="120"/>
        <w:rPr>
          <w:rFonts w:ascii="Arial" w:hAnsi="Arial" w:cs="Arial"/>
          <w:sz w:val="18"/>
          <w:szCs w:val="18"/>
          <w:lang w:val="cs-CZ"/>
        </w:rPr>
      </w:pPr>
      <w:r w:rsidRPr="00650AB0">
        <w:rPr>
          <w:rFonts w:ascii="Arial" w:hAnsi="Arial" w:cs="Arial"/>
          <w:sz w:val="18"/>
          <w:szCs w:val="18"/>
          <w:lang w:val="cs-CZ"/>
        </w:rPr>
        <w:t>Objednatel</w:t>
      </w:r>
      <w:r w:rsidR="00D4230E" w:rsidRPr="00650AB0">
        <w:rPr>
          <w:rFonts w:ascii="Arial" w:hAnsi="Arial" w:cs="Arial"/>
          <w:sz w:val="18"/>
          <w:szCs w:val="18"/>
          <w:lang w:val="cs-CZ"/>
        </w:rPr>
        <w:t xml:space="preserve"> se zavazuje:</w:t>
      </w:r>
    </w:p>
    <w:p w14:paraId="54F472A5" w14:textId="77777777" w:rsidR="00171752" w:rsidRPr="00650AB0" w:rsidRDefault="00171752" w:rsidP="008E704A">
      <w:pPr>
        <w:numPr>
          <w:ilvl w:val="1"/>
          <w:numId w:val="25"/>
        </w:numPr>
        <w:tabs>
          <w:tab w:val="clear" w:pos="644"/>
          <w:tab w:val="num" w:pos="426"/>
          <w:tab w:val="num" w:pos="720"/>
        </w:tabs>
        <w:autoSpaceDE w:val="0"/>
        <w:autoSpaceDN w:val="0"/>
        <w:adjustRightInd w:val="0"/>
        <w:spacing w:after="120"/>
        <w:ind w:left="720"/>
        <w:jc w:val="both"/>
        <w:rPr>
          <w:rFonts w:ascii="Arial" w:hAnsi="Arial" w:cs="Arial"/>
          <w:sz w:val="18"/>
          <w:szCs w:val="18"/>
          <w:lang w:val="cs-CZ"/>
        </w:rPr>
      </w:pPr>
      <w:r w:rsidRPr="00650AB0">
        <w:rPr>
          <w:rFonts w:ascii="Arial" w:hAnsi="Arial" w:cs="Arial"/>
          <w:sz w:val="18"/>
          <w:szCs w:val="18"/>
          <w:lang w:val="cs-CZ"/>
        </w:rPr>
        <w:t xml:space="preserve">poskytnout </w:t>
      </w:r>
      <w:r w:rsidR="00DB6916" w:rsidRPr="00650AB0">
        <w:rPr>
          <w:rFonts w:ascii="Arial" w:hAnsi="Arial" w:cs="Arial"/>
          <w:sz w:val="18"/>
          <w:szCs w:val="18"/>
          <w:lang w:val="cs-CZ"/>
        </w:rPr>
        <w:t>Zhotovitel</w:t>
      </w:r>
      <w:r w:rsidRPr="00650AB0">
        <w:rPr>
          <w:rFonts w:ascii="Arial" w:hAnsi="Arial" w:cs="Arial"/>
          <w:sz w:val="18"/>
          <w:szCs w:val="18"/>
          <w:lang w:val="cs-CZ"/>
        </w:rPr>
        <w:t xml:space="preserve">i součinnost </w:t>
      </w:r>
      <w:r w:rsidR="000F669A" w:rsidRPr="00650AB0">
        <w:rPr>
          <w:rFonts w:ascii="Arial" w:hAnsi="Arial" w:cs="Arial"/>
          <w:sz w:val="18"/>
          <w:szCs w:val="18"/>
          <w:lang w:val="cs-CZ"/>
        </w:rPr>
        <w:t xml:space="preserve">nezbytnou </w:t>
      </w:r>
      <w:r w:rsidRPr="00650AB0">
        <w:rPr>
          <w:rFonts w:ascii="Arial" w:hAnsi="Arial" w:cs="Arial"/>
          <w:sz w:val="18"/>
          <w:szCs w:val="18"/>
          <w:lang w:val="cs-CZ"/>
        </w:rPr>
        <w:t>pro plnění této Smlouvy</w:t>
      </w:r>
      <w:r w:rsidR="008E704A" w:rsidRPr="00650AB0">
        <w:rPr>
          <w:rFonts w:ascii="Arial" w:hAnsi="Arial" w:cs="Arial"/>
          <w:sz w:val="18"/>
          <w:szCs w:val="18"/>
          <w:lang w:val="cs-CZ"/>
        </w:rPr>
        <w:t xml:space="preserve">, zejména správné a úplné informace, písemnosti a materiály nebo jiná potřebná plnění </w:t>
      </w:r>
      <w:r w:rsidR="00150CD0" w:rsidRPr="00650AB0">
        <w:rPr>
          <w:rFonts w:ascii="Arial" w:hAnsi="Arial" w:cs="Arial"/>
          <w:sz w:val="18"/>
          <w:szCs w:val="18"/>
          <w:lang w:val="cs-CZ"/>
        </w:rPr>
        <w:t xml:space="preserve">vyžadovaná </w:t>
      </w:r>
      <w:r w:rsidR="008E704A" w:rsidRPr="00650AB0">
        <w:rPr>
          <w:rFonts w:ascii="Arial" w:hAnsi="Arial" w:cs="Arial"/>
          <w:sz w:val="18"/>
          <w:szCs w:val="18"/>
          <w:lang w:val="cs-CZ"/>
        </w:rPr>
        <w:t xml:space="preserve">pro plnění závazků Zhotovitele podle této Smlouvy. Shledá-li Objednatel, že určité informace jím poskytnuté jsou nepravdivé nebo zavádějící, neprodleně o této skutečnosti uvědomí </w:t>
      </w:r>
      <w:r w:rsidR="004004D3" w:rsidRPr="00650AB0">
        <w:rPr>
          <w:rFonts w:ascii="Arial" w:hAnsi="Arial" w:cs="Arial"/>
          <w:sz w:val="18"/>
          <w:szCs w:val="18"/>
          <w:lang w:val="cs-CZ"/>
        </w:rPr>
        <w:t>Zhotovitele</w:t>
      </w:r>
      <w:r w:rsidR="008E704A" w:rsidRPr="00650AB0">
        <w:rPr>
          <w:rFonts w:ascii="Arial" w:hAnsi="Arial" w:cs="Arial"/>
          <w:sz w:val="18"/>
          <w:szCs w:val="18"/>
          <w:lang w:val="cs-CZ"/>
        </w:rPr>
        <w:t>, pokud možno písemně</w:t>
      </w:r>
      <w:r w:rsidR="00150CD0" w:rsidRPr="00650AB0">
        <w:rPr>
          <w:rFonts w:ascii="Arial" w:hAnsi="Arial" w:cs="Arial"/>
          <w:sz w:val="18"/>
          <w:szCs w:val="18"/>
          <w:lang w:val="cs-CZ"/>
        </w:rPr>
        <w:t>,</w:t>
      </w:r>
      <w:r w:rsidR="008E704A" w:rsidRPr="00650AB0">
        <w:rPr>
          <w:rFonts w:ascii="Arial" w:hAnsi="Arial" w:cs="Arial"/>
          <w:sz w:val="18"/>
          <w:szCs w:val="18"/>
          <w:lang w:val="cs-CZ"/>
        </w:rPr>
        <w:t xml:space="preserve"> a </w:t>
      </w:r>
      <w:r w:rsidR="000224B6" w:rsidRPr="00650AB0">
        <w:rPr>
          <w:rFonts w:ascii="Arial" w:hAnsi="Arial" w:cs="Arial"/>
          <w:sz w:val="18"/>
          <w:szCs w:val="18"/>
          <w:lang w:val="cs-CZ"/>
        </w:rPr>
        <w:t>poskytne</w:t>
      </w:r>
      <w:r w:rsidR="008E704A" w:rsidRPr="00650AB0">
        <w:rPr>
          <w:rFonts w:ascii="Arial" w:hAnsi="Arial" w:cs="Arial"/>
          <w:sz w:val="18"/>
          <w:szCs w:val="18"/>
          <w:lang w:val="cs-CZ"/>
        </w:rPr>
        <w:t xml:space="preserve"> správné informace</w:t>
      </w:r>
      <w:r w:rsidR="00453036" w:rsidRPr="00650AB0">
        <w:rPr>
          <w:rFonts w:ascii="Arial" w:hAnsi="Arial" w:cs="Arial"/>
          <w:sz w:val="18"/>
          <w:szCs w:val="18"/>
          <w:lang w:val="cs-CZ"/>
        </w:rPr>
        <w:t>;</w:t>
      </w:r>
      <w:r w:rsidRPr="00650AB0">
        <w:rPr>
          <w:rFonts w:ascii="Arial" w:hAnsi="Arial" w:cs="Arial"/>
          <w:sz w:val="18"/>
          <w:szCs w:val="18"/>
          <w:lang w:val="cs-CZ"/>
        </w:rPr>
        <w:t xml:space="preserve"> </w:t>
      </w:r>
    </w:p>
    <w:p w14:paraId="54F472A6" w14:textId="77777777" w:rsidR="00171752" w:rsidRPr="00650AB0" w:rsidRDefault="00171752" w:rsidP="00453036">
      <w:pPr>
        <w:numPr>
          <w:ilvl w:val="1"/>
          <w:numId w:val="25"/>
        </w:numPr>
        <w:tabs>
          <w:tab w:val="clear" w:pos="644"/>
          <w:tab w:val="num" w:pos="426"/>
          <w:tab w:val="num" w:pos="720"/>
        </w:tabs>
        <w:autoSpaceDE w:val="0"/>
        <w:autoSpaceDN w:val="0"/>
        <w:adjustRightInd w:val="0"/>
        <w:spacing w:after="120"/>
        <w:ind w:left="720"/>
        <w:jc w:val="both"/>
        <w:rPr>
          <w:rFonts w:ascii="Arial" w:hAnsi="Arial" w:cs="Arial"/>
          <w:sz w:val="18"/>
          <w:szCs w:val="18"/>
          <w:lang w:val="cs-CZ"/>
        </w:rPr>
      </w:pPr>
      <w:r w:rsidRPr="00650AB0">
        <w:rPr>
          <w:rFonts w:ascii="Arial" w:hAnsi="Arial" w:cs="Arial"/>
          <w:sz w:val="18"/>
          <w:szCs w:val="18"/>
          <w:lang w:val="cs-CZ"/>
        </w:rPr>
        <w:t xml:space="preserve">zajistit spolupráci příslušných zaměstnanců </w:t>
      </w:r>
      <w:r w:rsidR="004170C7" w:rsidRPr="00650AB0">
        <w:rPr>
          <w:rFonts w:ascii="Arial" w:hAnsi="Arial" w:cs="Arial"/>
          <w:sz w:val="18"/>
          <w:szCs w:val="18"/>
          <w:lang w:val="cs-CZ"/>
        </w:rPr>
        <w:t>Objednatel</w:t>
      </w:r>
      <w:r w:rsidRPr="00650AB0">
        <w:rPr>
          <w:rFonts w:ascii="Arial" w:hAnsi="Arial" w:cs="Arial"/>
          <w:sz w:val="18"/>
          <w:szCs w:val="18"/>
          <w:lang w:val="cs-CZ"/>
        </w:rPr>
        <w:t xml:space="preserve">e se </w:t>
      </w:r>
      <w:r w:rsidR="00DB6916" w:rsidRPr="00650AB0">
        <w:rPr>
          <w:rFonts w:ascii="Arial" w:hAnsi="Arial" w:cs="Arial"/>
          <w:sz w:val="18"/>
          <w:szCs w:val="18"/>
          <w:lang w:val="cs-CZ"/>
        </w:rPr>
        <w:t>Zhotovitel</w:t>
      </w:r>
      <w:r w:rsidR="00453036" w:rsidRPr="00650AB0">
        <w:rPr>
          <w:rFonts w:ascii="Arial" w:hAnsi="Arial" w:cs="Arial"/>
          <w:sz w:val="18"/>
          <w:szCs w:val="18"/>
          <w:lang w:val="cs-CZ"/>
        </w:rPr>
        <w:t xml:space="preserve">em, pokud dostane </w:t>
      </w:r>
      <w:r w:rsidRPr="00650AB0">
        <w:rPr>
          <w:rFonts w:ascii="Arial" w:hAnsi="Arial" w:cs="Arial"/>
          <w:sz w:val="18"/>
          <w:szCs w:val="18"/>
          <w:lang w:val="cs-CZ"/>
        </w:rPr>
        <w:t xml:space="preserve">předem od </w:t>
      </w:r>
      <w:r w:rsidR="00DB6916" w:rsidRPr="00650AB0">
        <w:rPr>
          <w:rFonts w:ascii="Arial" w:hAnsi="Arial" w:cs="Arial"/>
          <w:sz w:val="18"/>
          <w:szCs w:val="18"/>
          <w:lang w:val="cs-CZ"/>
        </w:rPr>
        <w:t>Zhotovitel</w:t>
      </w:r>
      <w:r w:rsidRPr="00650AB0">
        <w:rPr>
          <w:rFonts w:ascii="Arial" w:hAnsi="Arial" w:cs="Arial"/>
          <w:sz w:val="18"/>
          <w:szCs w:val="18"/>
          <w:lang w:val="cs-CZ"/>
        </w:rPr>
        <w:t>e takový požadavek v dohodnuté lhůtě</w:t>
      </w:r>
      <w:r w:rsidR="00453036" w:rsidRPr="00650AB0">
        <w:rPr>
          <w:rFonts w:ascii="Arial" w:hAnsi="Arial" w:cs="Arial"/>
          <w:sz w:val="18"/>
          <w:szCs w:val="18"/>
          <w:lang w:val="cs-CZ"/>
        </w:rPr>
        <w:t>;</w:t>
      </w:r>
      <w:r w:rsidR="00E178C2" w:rsidRPr="00650AB0">
        <w:rPr>
          <w:rFonts w:ascii="Arial" w:hAnsi="Arial" w:cs="Arial"/>
          <w:sz w:val="18"/>
          <w:szCs w:val="18"/>
          <w:lang w:val="cs-CZ"/>
        </w:rPr>
        <w:t xml:space="preserve"> </w:t>
      </w:r>
    </w:p>
    <w:p w14:paraId="54F472A7" w14:textId="77777777" w:rsidR="008D1705" w:rsidRPr="00650AB0" w:rsidRDefault="008026E2" w:rsidP="00A00B80">
      <w:pPr>
        <w:numPr>
          <w:ilvl w:val="1"/>
          <w:numId w:val="25"/>
        </w:numPr>
        <w:tabs>
          <w:tab w:val="clear" w:pos="644"/>
          <w:tab w:val="num" w:pos="426"/>
        </w:tabs>
        <w:autoSpaceDE w:val="0"/>
        <w:autoSpaceDN w:val="0"/>
        <w:adjustRightInd w:val="0"/>
        <w:spacing w:after="120"/>
        <w:ind w:left="720"/>
        <w:jc w:val="both"/>
        <w:rPr>
          <w:rFonts w:ascii="Arial" w:hAnsi="Arial" w:cs="Arial"/>
          <w:sz w:val="18"/>
          <w:szCs w:val="18"/>
          <w:lang w:val="cs-CZ"/>
        </w:rPr>
      </w:pPr>
      <w:r w:rsidRPr="00650AB0">
        <w:rPr>
          <w:rFonts w:ascii="Arial" w:hAnsi="Arial" w:cs="Arial"/>
          <w:sz w:val="18"/>
          <w:szCs w:val="18"/>
          <w:lang w:val="cs-CZ"/>
        </w:rPr>
        <w:t xml:space="preserve">průběžně informovat </w:t>
      </w:r>
      <w:r w:rsidR="00E178C2" w:rsidRPr="00650AB0">
        <w:rPr>
          <w:rFonts w:ascii="Arial" w:hAnsi="Arial" w:cs="Arial"/>
          <w:sz w:val="18"/>
          <w:szCs w:val="18"/>
          <w:lang w:val="cs-CZ"/>
        </w:rPr>
        <w:t>Z</w:t>
      </w:r>
      <w:r w:rsidRPr="00650AB0">
        <w:rPr>
          <w:rFonts w:ascii="Arial" w:hAnsi="Arial" w:cs="Arial"/>
          <w:sz w:val="18"/>
          <w:szCs w:val="18"/>
          <w:lang w:val="cs-CZ"/>
        </w:rPr>
        <w:t>hotovitele o všech změnách, které by mohl</w:t>
      </w:r>
      <w:r w:rsidR="00BD3729" w:rsidRPr="00650AB0">
        <w:rPr>
          <w:rFonts w:ascii="Arial" w:hAnsi="Arial" w:cs="Arial"/>
          <w:sz w:val="18"/>
          <w:szCs w:val="18"/>
          <w:lang w:val="cs-CZ"/>
        </w:rPr>
        <w:t>y</w:t>
      </w:r>
      <w:r w:rsidRPr="00650AB0">
        <w:rPr>
          <w:rFonts w:ascii="Arial" w:hAnsi="Arial" w:cs="Arial"/>
          <w:sz w:val="18"/>
          <w:szCs w:val="18"/>
          <w:lang w:val="cs-CZ"/>
        </w:rPr>
        <w:t xml:space="preserve"> </w:t>
      </w:r>
      <w:r w:rsidR="00453036" w:rsidRPr="00650AB0">
        <w:rPr>
          <w:rFonts w:ascii="Arial" w:hAnsi="Arial" w:cs="Arial"/>
          <w:sz w:val="18"/>
          <w:szCs w:val="18"/>
          <w:lang w:val="cs-CZ"/>
        </w:rPr>
        <w:t>v průběhu realizace Díla</w:t>
      </w:r>
      <w:r w:rsidR="00AC0649" w:rsidRPr="00650AB0">
        <w:rPr>
          <w:rFonts w:ascii="Arial" w:hAnsi="Arial" w:cs="Arial"/>
          <w:sz w:val="18"/>
          <w:szCs w:val="18"/>
          <w:lang w:val="cs-CZ"/>
        </w:rPr>
        <w:t xml:space="preserve"> či po je</w:t>
      </w:r>
      <w:r w:rsidR="00E178C2" w:rsidRPr="00650AB0">
        <w:rPr>
          <w:rFonts w:ascii="Arial" w:hAnsi="Arial" w:cs="Arial"/>
          <w:sz w:val="18"/>
          <w:szCs w:val="18"/>
          <w:lang w:val="cs-CZ"/>
        </w:rPr>
        <w:t>ho</w:t>
      </w:r>
      <w:r w:rsidR="00AC0649" w:rsidRPr="00650AB0">
        <w:rPr>
          <w:rFonts w:ascii="Arial" w:hAnsi="Arial" w:cs="Arial"/>
          <w:sz w:val="18"/>
          <w:szCs w:val="18"/>
          <w:lang w:val="cs-CZ"/>
        </w:rPr>
        <w:t xml:space="preserve"> dokončení zhoršit jeho pozici, </w:t>
      </w:r>
      <w:r w:rsidR="00E178C2" w:rsidRPr="00650AB0">
        <w:rPr>
          <w:rFonts w:ascii="Arial" w:hAnsi="Arial" w:cs="Arial"/>
          <w:sz w:val="18"/>
          <w:szCs w:val="18"/>
          <w:lang w:val="cs-CZ"/>
        </w:rPr>
        <w:t>dobytnost pohledávek</w:t>
      </w:r>
      <w:r w:rsidR="00453036" w:rsidRPr="00650AB0">
        <w:rPr>
          <w:rFonts w:ascii="Arial" w:hAnsi="Arial" w:cs="Arial"/>
          <w:sz w:val="18"/>
          <w:szCs w:val="18"/>
          <w:lang w:val="cs-CZ"/>
        </w:rPr>
        <w:t>,</w:t>
      </w:r>
      <w:r w:rsidR="00E178C2" w:rsidRPr="00650AB0">
        <w:rPr>
          <w:rFonts w:ascii="Arial" w:hAnsi="Arial" w:cs="Arial"/>
          <w:sz w:val="18"/>
          <w:szCs w:val="18"/>
          <w:lang w:val="cs-CZ"/>
        </w:rPr>
        <w:t xml:space="preserve"> zejména je Objednatel povinen oznámit Zhotoviteli změny </w:t>
      </w:r>
      <w:r w:rsidR="00150CD0" w:rsidRPr="00650AB0">
        <w:rPr>
          <w:rFonts w:ascii="Arial" w:hAnsi="Arial" w:cs="Arial"/>
          <w:sz w:val="18"/>
          <w:szCs w:val="18"/>
          <w:lang w:val="cs-CZ"/>
        </w:rPr>
        <w:t xml:space="preserve">své </w:t>
      </w:r>
      <w:r w:rsidR="00E178C2" w:rsidRPr="00650AB0">
        <w:rPr>
          <w:rFonts w:ascii="Arial" w:hAnsi="Arial" w:cs="Arial"/>
          <w:sz w:val="18"/>
          <w:szCs w:val="18"/>
          <w:lang w:val="cs-CZ"/>
        </w:rPr>
        <w:t xml:space="preserve">právní formy, </w:t>
      </w:r>
      <w:r w:rsidR="00B62534" w:rsidRPr="00650AB0">
        <w:rPr>
          <w:rFonts w:ascii="Arial" w:hAnsi="Arial" w:cs="Arial"/>
          <w:sz w:val="18"/>
          <w:szCs w:val="18"/>
          <w:lang w:val="cs-CZ"/>
        </w:rPr>
        <w:t xml:space="preserve">zrušení společnosti bez likvidace, </w:t>
      </w:r>
      <w:r w:rsidR="00E178C2" w:rsidRPr="00650AB0">
        <w:rPr>
          <w:rFonts w:ascii="Arial" w:hAnsi="Arial" w:cs="Arial"/>
          <w:sz w:val="18"/>
          <w:szCs w:val="18"/>
          <w:lang w:val="cs-CZ"/>
        </w:rPr>
        <w:t>zahájení insolven</w:t>
      </w:r>
      <w:r w:rsidR="00DB0D65" w:rsidRPr="00650AB0">
        <w:rPr>
          <w:rFonts w:ascii="Arial" w:hAnsi="Arial" w:cs="Arial"/>
          <w:sz w:val="18"/>
          <w:szCs w:val="18"/>
          <w:lang w:val="cs-CZ"/>
        </w:rPr>
        <w:t>č</w:t>
      </w:r>
      <w:r w:rsidR="00E178C2" w:rsidRPr="00650AB0">
        <w:rPr>
          <w:rFonts w:ascii="Arial" w:hAnsi="Arial" w:cs="Arial"/>
          <w:sz w:val="18"/>
          <w:szCs w:val="18"/>
          <w:lang w:val="cs-CZ"/>
        </w:rPr>
        <w:t>ního řízení</w:t>
      </w:r>
      <w:r w:rsidR="00DB0D65" w:rsidRPr="00650AB0">
        <w:rPr>
          <w:rFonts w:ascii="Arial" w:hAnsi="Arial" w:cs="Arial"/>
          <w:sz w:val="18"/>
          <w:szCs w:val="18"/>
          <w:lang w:val="cs-CZ"/>
        </w:rPr>
        <w:t xml:space="preserve"> nebo zamítnutí návrhu na zahájení insolvenčního řízení pro nedostatek majetku Objednatele, vstup Objednatele do likvida</w:t>
      </w:r>
      <w:r w:rsidR="00453036" w:rsidRPr="00650AB0">
        <w:rPr>
          <w:rFonts w:ascii="Arial" w:hAnsi="Arial" w:cs="Arial"/>
          <w:sz w:val="18"/>
          <w:szCs w:val="18"/>
          <w:lang w:val="cs-CZ"/>
        </w:rPr>
        <w:t xml:space="preserve">ce </w:t>
      </w:r>
      <w:r w:rsidR="00E178C2" w:rsidRPr="00650AB0">
        <w:rPr>
          <w:rFonts w:ascii="Arial" w:hAnsi="Arial" w:cs="Arial"/>
          <w:sz w:val="18"/>
          <w:szCs w:val="18"/>
          <w:lang w:val="cs-CZ"/>
        </w:rPr>
        <w:t>apod.</w:t>
      </w:r>
      <w:r w:rsidR="000F669A" w:rsidRPr="00650AB0">
        <w:rPr>
          <w:rFonts w:ascii="Arial" w:hAnsi="Arial" w:cs="Arial"/>
          <w:sz w:val="18"/>
          <w:szCs w:val="18"/>
          <w:lang w:val="cs-CZ"/>
        </w:rPr>
        <w:t>;</w:t>
      </w:r>
    </w:p>
    <w:p w14:paraId="54F472A8" w14:textId="77777777" w:rsidR="00A00B80" w:rsidRPr="00650AB0" w:rsidRDefault="008D1705" w:rsidP="008D1705">
      <w:pPr>
        <w:numPr>
          <w:ilvl w:val="1"/>
          <w:numId w:val="25"/>
        </w:numPr>
        <w:autoSpaceDE w:val="0"/>
        <w:autoSpaceDN w:val="0"/>
        <w:adjustRightInd w:val="0"/>
        <w:spacing w:after="120"/>
        <w:jc w:val="both"/>
        <w:rPr>
          <w:rFonts w:ascii="Arial" w:hAnsi="Arial" w:cs="Arial"/>
          <w:sz w:val="18"/>
          <w:szCs w:val="18"/>
          <w:lang w:val="cs-CZ"/>
        </w:rPr>
      </w:pPr>
      <w:r w:rsidRPr="00650AB0">
        <w:rPr>
          <w:rFonts w:ascii="Arial" w:hAnsi="Arial" w:cs="Arial"/>
          <w:sz w:val="18"/>
          <w:szCs w:val="18"/>
          <w:lang w:val="cs-CZ"/>
        </w:rPr>
        <w:t>uznat, že Zhotovitel při realizaci předmětu Smlouvy bude vycházet výhradně z informací, údajů a podkladů poskytnutých Objednatelem</w:t>
      </w:r>
      <w:bookmarkStart w:id="6" w:name="ZN35"/>
      <w:bookmarkEnd w:id="6"/>
      <w:r w:rsidRPr="00650AB0">
        <w:rPr>
          <w:rFonts w:ascii="Arial" w:hAnsi="Arial" w:cs="Arial"/>
          <w:sz w:val="18"/>
          <w:szCs w:val="18"/>
          <w:lang w:val="cs-CZ"/>
        </w:rPr>
        <w:t>, případně ze všeobecně uznávaných veřejných zdrojů, že nebude provádět nezávislé ověřování přesnosti, správnosti a úplnosti těchto informací, údajů a podkladů, nebude odhalovat chyby a nebude přebírat odpovědnost za přesnost, správnost a úplnost těchto informací, údajů a podkladů</w:t>
      </w:r>
      <w:r w:rsidR="0050743D" w:rsidRPr="00650AB0">
        <w:rPr>
          <w:rFonts w:ascii="Arial" w:hAnsi="Arial" w:cs="Arial"/>
          <w:sz w:val="18"/>
          <w:szCs w:val="18"/>
          <w:lang w:val="cs-CZ"/>
        </w:rPr>
        <w:t>.</w:t>
      </w:r>
      <w:r w:rsidR="00AC0649" w:rsidRPr="00650AB0">
        <w:rPr>
          <w:rFonts w:ascii="Arial" w:hAnsi="Arial" w:cs="Arial"/>
          <w:sz w:val="18"/>
          <w:szCs w:val="18"/>
          <w:lang w:val="cs-CZ"/>
        </w:rPr>
        <w:t xml:space="preserve"> </w:t>
      </w:r>
      <w:bookmarkStart w:id="7" w:name="ZN37"/>
      <w:bookmarkEnd w:id="7"/>
    </w:p>
    <w:p w14:paraId="54F472A9" w14:textId="77777777" w:rsidR="00A00B80" w:rsidRPr="00650AB0" w:rsidRDefault="00A00B80" w:rsidP="00A00B80">
      <w:pPr>
        <w:numPr>
          <w:ilvl w:val="0"/>
          <w:numId w:val="7"/>
        </w:numPr>
        <w:autoSpaceDE w:val="0"/>
        <w:autoSpaceDN w:val="0"/>
        <w:adjustRightInd w:val="0"/>
        <w:spacing w:after="120"/>
        <w:jc w:val="both"/>
        <w:rPr>
          <w:rFonts w:ascii="Arial" w:hAnsi="Arial" w:cs="Arial"/>
          <w:sz w:val="18"/>
          <w:szCs w:val="18"/>
          <w:lang w:val="cs-CZ"/>
        </w:rPr>
      </w:pPr>
      <w:r w:rsidRPr="00650AB0">
        <w:rPr>
          <w:rFonts w:ascii="Arial" w:hAnsi="Arial" w:cs="Arial"/>
          <w:sz w:val="18"/>
          <w:szCs w:val="18"/>
          <w:lang w:val="cs-CZ"/>
        </w:rPr>
        <w:t xml:space="preserve">V případě, že </w:t>
      </w:r>
      <w:bookmarkStart w:id="8" w:name="ZN36"/>
      <w:bookmarkEnd w:id="8"/>
      <w:r w:rsidRPr="00650AB0">
        <w:rPr>
          <w:rFonts w:ascii="Arial" w:hAnsi="Arial" w:cs="Arial"/>
          <w:sz w:val="18"/>
          <w:szCs w:val="18"/>
          <w:lang w:val="cs-CZ"/>
        </w:rPr>
        <w:t xml:space="preserve">Objednatel nedodá </w:t>
      </w:r>
      <w:r w:rsidR="00A54311" w:rsidRPr="00650AB0">
        <w:rPr>
          <w:rFonts w:ascii="Arial" w:hAnsi="Arial" w:cs="Arial"/>
          <w:sz w:val="18"/>
          <w:szCs w:val="18"/>
          <w:lang w:val="cs-CZ"/>
        </w:rPr>
        <w:t>Zhotoviteli</w:t>
      </w:r>
      <w:r w:rsidRPr="00650AB0">
        <w:rPr>
          <w:rFonts w:ascii="Arial" w:hAnsi="Arial" w:cs="Arial"/>
          <w:sz w:val="18"/>
          <w:szCs w:val="18"/>
          <w:lang w:val="cs-CZ"/>
        </w:rPr>
        <w:t xml:space="preserve"> správné a úplné informace, neposkytne včas a řádně požadovanou </w:t>
      </w:r>
      <w:r w:rsidR="00DC14ED" w:rsidRPr="00650AB0">
        <w:rPr>
          <w:rFonts w:ascii="Arial" w:hAnsi="Arial" w:cs="Arial"/>
          <w:sz w:val="18"/>
          <w:szCs w:val="18"/>
          <w:lang w:val="cs-CZ"/>
        </w:rPr>
        <w:t xml:space="preserve">součinnost </w:t>
      </w:r>
      <w:r w:rsidRPr="00650AB0">
        <w:rPr>
          <w:rFonts w:ascii="Arial" w:hAnsi="Arial" w:cs="Arial"/>
          <w:sz w:val="18"/>
          <w:szCs w:val="18"/>
          <w:lang w:val="cs-CZ"/>
        </w:rPr>
        <w:t xml:space="preserve">či </w:t>
      </w:r>
      <w:r w:rsidR="00DC14ED" w:rsidRPr="00650AB0">
        <w:rPr>
          <w:rFonts w:ascii="Arial" w:hAnsi="Arial" w:cs="Arial"/>
          <w:sz w:val="18"/>
          <w:szCs w:val="18"/>
          <w:lang w:val="cs-CZ"/>
        </w:rPr>
        <w:t xml:space="preserve">potřebné </w:t>
      </w:r>
      <w:r w:rsidR="002E7534" w:rsidRPr="00650AB0">
        <w:rPr>
          <w:rFonts w:ascii="Arial" w:hAnsi="Arial" w:cs="Arial"/>
          <w:sz w:val="18"/>
          <w:szCs w:val="18"/>
          <w:lang w:val="cs-CZ"/>
        </w:rPr>
        <w:t>podklady anebo neumožní</w:t>
      </w:r>
      <w:r w:rsidRPr="00650AB0">
        <w:rPr>
          <w:rFonts w:ascii="Arial" w:hAnsi="Arial" w:cs="Arial"/>
          <w:sz w:val="18"/>
          <w:szCs w:val="18"/>
          <w:lang w:val="cs-CZ"/>
        </w:rPr>
        <w:t xml:space="preserve"> </w:t>
      </w:r>
      <w:r w:rsidR="00A54311" w:rsidRPr="00650AB0">
        <w:rPr>
          <w:rFonts w:ascii="Arial" w:hAnsi="Arial" w:cs="Arial"/>
          <w:sz w:val="18"/>
          <w:szCs w:val="18"/>
          <w:lang w:val="cs-CZ"/>
        </w:rPr>
        <w:t>Zhotoviteli</w:t>
      </w:r>
      <w:r w:rsidRPr="00650AB0">
        <w:rPr>
          <w:rFonts w:ascii="Arial" w:hAnsi="Arial" w:cs="Arial"/>
          <w:sz w:val="18"/>
          <w:szCs w:val="18"/>
          <w:lang w:val="cs-CZ"/>
        </w:rPr>
        <w:t xml:space="preserve"> přístup ke svým zaměstnancům podle podmínek této Smlouvy, pak </w:t>
      </w:r>
      <w:r w:rsidR="00A54311" w:rsidRPr="00650AB0">
        <w:rPr>
          <w:rFonts w:ascii="Arial" w:hAnsi="Arial" w:cs="Arial"/>
          <w:sz w:val="18"/>
          <w:szCs w:val="18"/>
          <w:lang w:val="cs-CZ"/>
        </w:rPr>
        <w:t>Zhotovitel</w:t>
      </w:r>
      <w:r w:rsidRPr="00650AB0">
        <w:rPr>
          <w:rFonts w:ascii="Arial" w:hAnsi="Arial" w:cs="Arial"/>
          <w:sz w:val="18"/>
          <w:szCs w:val="18"/>
          <w:lang w:val="cs-CZ"/>
        </w:rPr>
        <w:t xml:space="preserve"> neodpovídá za případné prodlení nebo vady </w:t>
      </w:r>
      <w:r w:rsidR="004A0BFE" w:rsidRPr="00650AB0">
        <w:rPr>
          <w:rFonts w:ascii="Arial" w:hAnsi="Arial" w:cs="Arial"/>
          <w:sz w:val="18"/>
          <w:szCs w:val="18"/>
          <w:lang w:val="cs-CZ"/>
        </w:rPr>
        <w:t>Díla.</w:t>
      </w:r>
      <w:r w:rsidRPr="00650AB0">
        <w:rPr>
          <w:rFonts w:ascii="Arial" w:hAnsi="Arial" w:cs="Arial"/>
          <w:sz w:val="18"/>
          <w:szCs w:val="18"/>
          <w:lang w:val="cs-CZ"/>
        </w:rPr>
        <w:t xml:space="preserve"> </w:t>
      </w:r>
      <w:r w:rsidR="00A54311" w:rsidRPr="00650AB0">
        <w:rPr>
          <w:rFonts w:ascii="Arial" w:hAnsi="Arial" w:cs="Arial"/>
          <w:sz w:val="18"/>
          <w:szCs w:val="18"/>
          <w:lang w:val="cs-CZ"/>
        </w:rPr>
        <w:t>Zhotovitel</w:t>
      </w:r>
      <w:r w:rsidRPr="00650AB0">
        <w:rPr>
          <w:rFonts w:ascii="Arial" w:hAnsi="Arial" w:cs="Arial"/>
          <w:sz w:val="18"/>
          <w:szCs w:val="18"/>
          <w:lang w:val="cs-CZ"/>
        </w:rPr>
        <w:t xml:space="preserve"> si dále vyhrazuje právo prodloužit veškeré konečné termíny o dobu odpovídající každému tako</w:t>
      </w:r>
      <w:r w:rsidR="00EB08D9" w:rsidRPr="00650AB0">
        <w:rPr>
          <w:rFonts w:ascii="Arial" w:hAnsi="Arial" w:cs="Arial"/>
          <w:sz w:val="18"/>
          <w:szCs w:val="18"/>
          <w:lang w:val="cs-CZ"/>
        </w:rPr>
        <w:t xml:space="preserve">vému prodlení </w:t>
      </w:r>
      <w:r w:rsidR="00B73F69" w:rsidRPr="00650AB0">
        <w:rPr>
          <w:rFonts w:ascii="Arial" w:hAnsi="Arial" w:cs="Arial"/>
          <w:sz w:val="18"/>
          <w:szCs w:val="18"/>
          <w:lang w:val="cs-CZ"/>
        </w:rPr>
        <w:t>způsobené</w:t>
      </w:r>
      <w:r w:rsidR="002B47E5" w:rsidRPr="00650AB0">
        <w:rPr>
          <w:rFonts w:ascii="Arial" w:hAnsi="Arial" w:cs="Arial"/>
          <w:sz w:val="18"/>
          <w:szCs w:val="18"/>
          <w:lang w:val="cs-CZ"/>
        </w:rPr>
        <w:t>mu</w:t>
      </w:r>
      <w:r w:rsidR="00B73F69" w:rsidRPr="00650AB0">
        <w:rPr>
          <w:rFonts w:ascii="Arial" w:hAnsi="Arial" w:cs="Arial"/>
          <w:sz w:val="18"/>
          <w:szCs w:val="18"/>
          <w:lang w:val="cs-CZ"/>
        </w:rPr>
        <w:t xml:space="preserve"> </w:t>
      </w:r>
      <w:r w:rsidRPr="00650AB0">
        <w:rPr>
          <w:rFonts w:ascii="Arial" w:hAnsi="Arial" w:cs="Arial"/>
          <w:sz w:val="18"/>
          <w:szCs w:val="18"/>
          <w:lang w:val="cs-CZ"/>
        </w:rPr>
        <w:t xml:space="preserve">Objednatelem. </w:t>
      </w:r>
    </w:p>
    <w:p w14:paraId="54F472AA" w14:textId="77777777" w:rsidR="00A00B80" w:rsidRPr="00650AB0" w:rsidRDefault="00A00B80" w:rsidP="00A00B80">
      <w:pPr>
        <w:numPr>
          <w:ilvl w:val="0"/>
          <w:numId w:val="7"/>
        </w:numPr>
        <w:autoSpaceDE w:val="0"/>
        <w:autoSpaceDN w:val="0"/>
        <w:adjustRightInd w:val="0"/>
        <w:spacing w:after="120"/>
        <w:jc w:val="both"/>
        <w:rPr>
          <w:rFonts w:ascii="Arial" w:hAnsi="Arial" w:cs="Arial"/>
          <w:sz w:val="18"/>
          <w:szCs w:val="18"/>
          <w:lang w:val="cs-CZ"/>
        </w:rPr>
      </w:pPr>
      <w:r w:rsidRPr="00650AB0">
        <w:rPr>
          <w:rFonts w:ascii="Arial" w:hAnsi="Arial" w:cs="Arial"/>
          <w:sz w:val="18"/>
          <w:szCs w:val="18"/>
          <w:lang w:val="cs-CZ"/>
        </w:rPr>
        <w:t xml:space="preserve">V případě, že vzniknou z výše uvedených důvodů </w:t>
      </w:r>
      <w:r w:rsidR="00A54311" w:rsidRPr="00650AB0">
        <w:rPr>
          <w:rFonts w:ascii="Arial" w:hAnsi="Arial" w:cs="Arial"/>
          <w:sz w:val="18"/>
          <w:szCs w:val="18"/>
          <w:lang w:val="cs-CZ"/>
        </w:rPr>
        <w:t>Zhotoviteli</w:t>
      </w:r>
      <w:r w:rsidRPr="00650AB0">
        <w:rPr>
          <w:rFonts w:ascii="Arial" w:hAnsi="Arial" w:cs="Arial"/>
          <w:sz w:val="18"/>
          <w:szCs w:val="18"/>
          <w:lang w:val="cs-CZ"/>
        </w:rPr>
        <w:t xml:space="preserve"> další náklady v souvislosti s plněním svých závazků dle této Smlouvy, má </w:t>
      </w:r>
      <w:r w:rsidR="00A54311" w:rsidRPr="00650AB0">
        <w:rPr>
          <w:rFonts w:ascii="Arial" w:hAnsi="Arial" w:cs="Arial"/>
          <w:sz w:val="18"/>
          <w:szCs w:val="18"/>
          <w:lang w:val="cs-CZ"/>
        </w:rPr>
        <w:t>Zhotovitel</w:t>
      </w:r>
      <w:r w:rsidRPr="00650AB0">
        <w:rPr>
          <w:rFonts w:ascii="Arial" w:hAnsi="Arial" w:cs="Arial"/>
          <w:sz w:val="18"/>
          <w:szCs w:val="18"/>
          <w:lang w:val="cs-CZ"/>
        </w:rPr>
        <w:t xml:space="preserve"> vůči </w:t>
      </w:r>
      <w:bookmarkStart w:id="9" w:name="ZN38"/>
      <w:bookmarkEnd w:id="9"/>
      <w:r w:rsidRPr="00650AB0">
        <w:rPr>
          <w:rFonts w:ascii="Arial" w:hAnsi="Arial" w:cs="Arial"/>
          <w:sz w:val="18"/>
          <w:szCs w:val="18"/>
          <w:lang w:val="cs-CZ"/>
        </w:rPr>
        <w:t>Objednateli nárok na jejich plnou náhradu.</w:t>
      </w:r>
    </w:p>
    <w:p w14:paraId="573C9110" w14:textId="581C228D" w:rsidR="00650AB0" w:rsidRPr="00650AB0" w:rsidRDefault="00650AB0" w:rsidP="00650AB0">
      <w:pPr>
        <w:numPr>
          <w:ilvl w:val="0"/>
          <w:numId w:val="7"/>
        </w:numPr>
        <w:autoSpaceDE w:val="0"/>
        <w:autoSpaceDN w:val="0"/>
        <w:adjustRightInd w:val="0"/>
        <w:spacing w:after="120"/>
        <w:jc w:val="both"/>
        <w:rPr>
          <w:rFonts w:ascii="Arial" w:hAnsi="Arial" w:cs="Arial"/>
          <w:sz w:val="18"/>
          <w:szCs w:val="18"/>
          <w:lang w:val="cs-CZ"/>
        </w:rPr>
      </w:pPr>
      <w:r w:rsidRPr="00650AB0">
        <w:rPr>
          <w:rFonts w:ascii="Arial" w:hAnsi="Arial" w:cs="Arial"/>
          <w:sz w:val="18"/>
          <w:szCs w:val="18"/>
          <w:lang w:val="cs-CZ"/>
        </w:rPr>
        <w:t xml:space="preserve">Bez ohledu na povinnosti </w:t>
      </w:r>
      <w:r>
        <w:rPr>
          <w:rFonts w:ascii="Arial" w:hAnsi="Arial" w:cs="Arial"/>
          <w:sz w:val="18"/>
          <w:szCs w:val="18"/>
          <w:lang w:val="cs-CZ"/>
        </w:rPr>
        <w:t>Zhotovitele</w:t>
      </w:r>
      <w:r w:rsidRPr="00650AB0">
        <w:rPr>
          <w:rFonts w:ascii="Arial" w:hAnsi="Arial" w:cs="Arial"/>
          <w:sz w:val="18"/>
          <w:szCs w:val="18"/>
          <w:lang w:val="cs-CZ"/>
        </w:rPr>
        <w:t xml:space="preserve">, Objednatel zůstává odpovědný za: </w:t>
      </w:r>
    </w:p>
    <w:p w14:paraId="1B2E0B9B" w14:textId="77777777" w:rsidR="00650AB0" w:rsidRPr="00701BD5" w:rsidRDefault="00650AB0" w:rsidP="00701BD5">
      <w:pPr>
        <w:pStyle w:val="Odstavecseseznamem"/>
        <w:numPr>
          <w:ilvl w:val="0"/>
          <w:numId w:val="49"/>
        </w:numPr>
        <w:autoSpaceDE w:val="0"/>
        <w:autoSpaceDN w:val="0"/>
        <w:adjustRightInd w:val="0"/>
        <w:spacing w:after="120"/>
        <w:jc w:val="both"/>
        <w:rPr>
          <w:rFonts w:ascii="Arial" w:hAnsi="Arial" w:cs="Arial"/>
          <w:sz w:val="18"/>
          <w:szCs w:val="18"/>
          <w:lang w:val="cs-CZ"/>
        </w:rPr>
      </w:pPr>
      <w:r w:rsidRPr="00701BD5">
        <w:rPr>
          <w:rFonts w:ascii="Arial" w:hAnsi="Arial" w:cs="Arial"/>
          <w:sz w:val="18"/>
          <w:szCs w:val="18"/>
          <w:lang w:val="cs-CZ"/>
        </w:rPr>
        <w:t xml:space="preserve">vedení, řízení a provozování jeho podnikání a záležitostí; </w:t>
      </w:r>
    </w:p>
    <w:p w14:paraId="507FF28E" w14:textId="6DA695CD" w:rsidR="00650AB0" w:rsidRPr="00701BD5" w:rsidRDefault="00650AB0" w:rsidP="00701BD5">
      <w:pPr>
        <w:pStyle w:val="Odstavecseseznamem"/>
        <w:numPr>
          <w:ilvl w:val="0"/>
          <w:numId w:val="49"/>
        </w:numPr>
        <w:autoSpaceDE w:val="0"/>
        <w:autoSpaceDN w:val="0"/>
        <w:adjustRightInd w:val="0"/>
        <w:spacing w:after="120"/>
        <w:jc w:val="both"/>
        <w:rPr>
          <w:rFonts w:ascii="Arial" w:hAnsi="Arial" w:cs="Arial"/>
          <w:sz w:val="18"/>
          <w:szCs w:val="18"/>
          <w:lang w:val="cs-CZ"/>
        </w:rPr>
      </w:pPr>
      <w:r w:rsidRPr="00701BD5">
        <w:rPr>
          <w:rFonts w:ascii="Arial" w:hAnsi="Arial" w:cs="Arial"/>
          <w:sz w:val="18"/>
          <w:szCs w:val="18"/>
          <w:lang w:val="cs-CZ"/>
        </w:rPr>
        <w:t xml:space="preserve">rozhodnutí o způsobu využití nebo implementaci rad či doporučení nebo dalších výstupů </w:t>
      </w:r>
      <w:r>
        <w:rPr>
          <w:rFonts w:ascii="Arial" w:hAnsi="Arial" w:cs="Arial"/>
          <w:sz w:val="18"/>
          <w:szCs w:val="18"/>
          <w:lang w:val="cs-CZ"/>
        </w:rPr>
        <w:t>s</w:t>
      </w:r>
      <w:r w:rsidRPr="00701BD5">
        <w:rPr>
          <w:rFonts w:ascii="Arial" w:hAnsi="Arial" w:cs="Arial"/>
          <w:sz w:val="18"/>
          <w:szCs w:val="18"/>
          <w:lang w:val="cs-CZ"/>
        </w:rPr>
        <w:t xml:space="preserve">lužeb, které </w:t>
      </w:r>
      <w:r>
        <w:rPr>
          <w:rFonts w:ascii="Arial" w:hAnsi="Arial" w:cs="Arial"/>
          <w:sz w:val="18"/>
          <w:szCs w:val="18"/>
          <w:lang w:val="cs-CZ"/>
        </w:rPr>
        <w:t>Zhotovitel</w:t>
      </w:r>
      <w:r w:rsidRPr="00701BD5">
        <w:rPr>
          <w:rFonts w:ascii="Arial" w:hAnsi="Arial" w:cs="Arial"/>
          <w:sz w:val="18"/>
          <w:szCs w:val="18"/>
          <w:lang w:val="cs-CZ"/>
        </w:rPr>
        <w:t xml:space="preserve"> Objednateli poskytne, a za stanovení míry, do jaké se na ně bude Objednatel spoléhat; </w:t>
      </w:r>
    </w:p>
    <w:p w14:paraId="578902BB" w14:textId="67C5A286" w:rsidR="00650AB0" w:rsidRPr="00701BD5" w:rsidRDefault="00650AB0" w:rsidP="00701BD5">
      <w:pPr>
        <w:pStyle w:val="Odstavecseseznamem"/>
        <w:numPr>
          <w:ilvl w:val="0"/>
          <w:numId w:val="49"/>
        </w:numPr>
        <w:autoSpaceDE w:val="0"/>
        <w:autoSpaceDN w:val="0"/>
        <w:adjustRightInd w:val="0"/>
        <w:spacing w:after="120"/>
        <w:jc w:val="both"/>
        <w:rPr>
          <w:rFonts w:ascii="Arial" w:hAnsi="Arial" w:cs="Arial"/>
          <w:sz w:val="18"/>
          <w:szCs w:val="18"/>
          <w:lang w:val="cs-CZ"/>
        </w:rPr>
      </w:pPr>
      <w:r w:rsidRPr="00701BD5">
        <w:rPr>
          <w:rFonts w:ascii="Arial" w:hAnsi="Arial" w:cs="Arial"/>
          <w:sz w:val="18"/>
          <w:szCs w:val="18"/>
          <w:lang w:val="cs-CZ"/>
        </w:rPr>
        <w:t xml:space="preserve">učiněná rozhodnutí ovlivňující </w:t>
      </w:r>
      <w:r w:rsidR="00B21171">
        <w:rPr>
          <w:rFonts w:ascii="Arial" w:hAnsi="Arial" w:cs="Arial"/>
          <w:sz w:val="18"/>
          <w:szCs w:val="18"/>
          <w:lang w:val="cs-CZ"/>
        </w:rPr>
        <w:t>plnění</w:t>
      </w:r>
      <w:r w:rsidRPr="00701BD5">
        <w:rPr>
          <w:rFonts w:ascii="Arial" w:hAnsi="Arial" w:cs="Arial"/>
          <w:sz w:val="18"/>
          <w:szCs w:val="18"/>
          <w:lang w:val="cs-CZ"/>
        </w:rPr>
        <w:t>, výstupy, zájmy a záležitost Objednatele;</w:t>
      </w:r>
    </w:p>
    <w:p w14:paraId="6D490323" w14:textId="39836AEF" w:rsidR="00650AB0" w:rsidRPr="00701BD5" w:rsidRDefault="00650AB0" w:rsidP="00701BD5">
      <w:pPr>
        <w:pStyle w:val="Odstavecseseznamem"/>
        <w:numPr>
          <w:ilvl w:val="0"/>
          <w:numId w:val="49"/>
        </w:numPr>
        <w:autoSpaceDE w:val="0"/>
        <w:autoSpaceDN w:val="0"/>
        <w:adjustRightInd w:val="0"/>
        <w:spacing w:after="120"/>
        <w:jc w:val="both"/>
        <w:rPr>
          <w:rFonts w:ascii="Arial" w:hAnsi="Arial" w:cs="Arial"/>
          <w:sz w:val="18"/>
          <w:szCs w:val="18"/>
          <w:lang w:val="cs-CZ"/>
        </w:rPr>
      </w:pPr>
      <w:r w:rsidRPr="00701BD5">
        <w:rPr>
          <w:rFonts w:ascii="Arial" w:hAnsi="Arial" w:cs="Arial"/>
          <w:sz w:val="18"/>
          <w:szCs w:val="18"/>
          <w:lang w:val="cs-CZ"/>
        </w:rPr>
        <w:t>poskytnutí, dosažení a realizaci jakýchkoliv výhod přímo či nepřímo souvisejících s</w:t>
      </w:r>
      <w:r w:rsidR="00B21171">
        <w:rPr>
          <w:rFonts w:ascii="Arial" w:hAnsi="Arial" w:cs="Arial"/>
          <w:sz w:val="18"/>
          <w:szCs w:val="18"/>
          <w:lang w:val="cs-CZ"/>
        </w:rPr>
        <w:t> poskytnutým plněním</w:t>
      </w:r>
      <w:r w:rsidRPr="00701BD5">
        <w:rPr>
          <w:rFonts w:ascii="Arial" w:hAnsi="Arial" w:cs="Arial"/>
          <w:sz w:val="18"/>
          <w:szCs w:val="18"/>
          <w:lang w:val="cs-CZ"/>
        </w:rPr>
        <w:t>, které vyžadují implementaci ze strany Objednatele.</w:t>
      </w:r>
    </w:p>
    <w:p w14:paraId="160DE6E3" w14:textId="3BC35965" w:rsidR="00650AB0" w:rsidRPr="00650AB0" w:rsidRDefault="00650AB0" w:rsidP="00650AB0">
      <w:pPr>
        <w:numPr>
          <w:ilvl w:val="0"/>
          <w:numId w:val="7"/>
        </w:numPr>
        <w:autoSpaceDE w:val="0"/>
        <w:autoSpaceDN w:val="0"/>
        <w:adjustRightInd w:val="0"/>
        <w:spacing w:after="120"/>
        <w:jc w:val="both"/>
        <w:rPr>
          <w:rFonts w:ascii="Arial" w:hAnsi="Arial" w:cs="Arial"/>
          <w:sz w:val="18"/>
          <w:szCs w:val="18"/>
          <w:lang w:val="cs-CZ"/>
        </w:rPr>
      </w:pPr>
      <w:r w:rsidRPr="00650AB0">
        <w:rPr>
          <w:rFonts w:ascii="Arial" w:hAnsi="Arial" w:cs="Arial"/>
          <w:sz w:val="18"/>
          <w:szCs w:val="18"/>
          <w:lang w:val="cs-CZ"/>
        </w:rPr>
        <w:t xml:space="preserve">Objednatel uznává a souhlasí s tím, že veškeré rady, doporučení, informace či výstupy </w:t>
      </w:r>
      <w:r>
        <w:rPr>
          <w:rFonts w:ascii="Arial" w:hAnsi="Arial" w:cs="Arial"/>
          <w:sz w:val="18"/>
          <w:szCs w:val="18"/>
          <w:lang w:val="cs-CZ"/>
        </w:rPr>
        <w:t>s</w:t>
      </w:r>
      <w:r w:rsidRPr="00650AB0">
        <w:rPr>
          <w:rFonts w:ascii="Arial" w:hAnsi="Arial" w:cs="Arial"/>
          <w:sz w:val="18"/>
          <w:szCs w:val="18"/>
          <w:lang w:val="cs-CZ"/>
        </w:rPr>
        <w:t xml:space="preserve">lužeb, které mu byly poskytnuty v jakékoli formě, jsou pouze pro jeho interní využití a nelze je bez předchozího písemného souhlasu </w:t>
      </w:r>
      <w:r w:rsidR="002C7BB2">
        <w:rPr>
          <w:rFonts w:ascii="Arial" w:hAnsi="Arial" w:cs="Arial"/>
          <w:sz w:val="18"/>
          <w:szCs w:val="18"/>
          <w:lang w:val="cs-CZ"/>
        </w:rPr>
        <w:t>Zhotovitele</w:t>
      </w:r>
      <w:r w:rsidRPr="00650AB0">
        <w:rPr>
          <w:rFonts w:ascii="Arial" w:hAnsi="Arial" w:cs="Arial"/>
          <w:sz w:val="18"/>
          <w:szCs w:val="18"/>
          <w:lang w:val="cs-CZ"/>
        </w:rPr>
        <w:t xml:space="preserve"> kopírovat, používat jako odkaz, zveřejňovat či jinak citovat, dále distribuovat, ať již v celku (kromě interních účelů Objednatele) nebo z části, s výjimkou případů, kdy je toto vyžadováno zákonem. V případě porušení výše uvedených podmínek je Objednatel povinen odškodnit </w:t>
      </w:r>
      <w:r>
        <w:rPr>
          <w:rFonts w:ascii="Arial" w:hAnsi="Arial" w:cs="Arial"/>
          <w:sz w:val="18"/>
          <w:szCs w:val="18"/>
          <w:lang w:val="cs-CZ"/>
        </w:rPr>
        <w:t>Zhotovitele</w:t>
      </w:r>
      <w:r w:rsidRPr="00650AB0">
        <w:rPr>
          <w:rFonts w:ascii="Arial" w:hAnsi="Arial" w:cs="Arial"/>
          <w:sz w:val="18"/>
          <w:szCs w:val="18"/>
          <w:lang w:val="cs-CZ"/>
        </w:rPr>
        <w:t xml:space="preserve">, které se podílely na poskytování </w:t>
      </w:r>
      <w:r>
        <w:rPr>
          <w:rFonts w:ascii="Arial" w:hAnsi="Arial" w:cs="Arial"/>
          <w:sz w:val="18"/>
          <w:szCs w:val="18"/>
          <w:lang w:val="cs-CZ"/>
        </w:rPr>
        <w:t>s</w:t>
      </w:r>
      <w:r w:rsidRPr="00650AB0">
        <w:rPr>
          <w:rFonts w:ascii="Arial" w:hAnsi="Arial" w:cs="Arial"/>
          <w:sz w:val="18"/>
          <w:szCs w:val="18"/>
          <w:lang w:val="cs-CZ"/>
        </w:rPr>
        <w:t xml:space="preserve">lužeb, hájit a zajistit krytí proti jakýmkoli nárokům kladeným na </w:t>
      </w:r>
      <w:r>
        <w:rPr>
          <w:rFonts w:ascii="Arial" w:hAnsi="Arial" w:cs="Arial"/>
          <w:sz w:val="18"/>
          <w:szCs w:val="18"/>
          <w:lang w:val="cs-CZ"/>
        </w:rPr>
        <w:t>Zhotovitele</w:t>
      </w:r>
      <w:r w:rsidRPr="00650AB0">
        <w:rPr>
          <w:rFonts w:ascii="Arial" w:hAnsi="Arial" w:cs="Arial"/>
          <w:sz w:val="18"/>
          <w:szCs w:val="18"/>
          <w:lang w:val="cs-CZ"/>
        </w:rPr>
        <w:t xml:space="preserve"> třetí stranou do té míry, do jaké tato třetí strana užívala, vlastnila či spoléhala na rady, doporučení, informace a jakýkoli další výstup </w:t>
      </w:r>
      <w:r>
        <w:rPr>
          <w:rFonts w:ascii="Arial" w:hAnsi="Arial" w:cs="Arial"/>
          <w:sz w:val="18"/>
          <w:szCs w:val="18"/>
          <w:lang w:val="cs-CZ"/>
        </w:rPr>
        <w:t>s</w:t>
      </w:r>
      <w:r w:rsidRPr="00650AB0">
        <w:rPr>
          <w:rFonts w:ascii="Arial" w:hAnsi="Arial" w:cs="Arial"/>
          <w:sz w:val="18"/>
          <w:szCs w:val="18"/>
          <w:lang w:val="cs-CZ"/>
        </w:rPr>
        <w:t xml:space="preserve">lužeb v přímém nebo </w:t>
      </w:r>
      <w:r w:rsidRPr="00650AB0">
        <w:rPr>
          <w:rFonts w:ascii="Arial" w:hAnsi="Arial" w:cs="Arial"/>
          <w:sz w:val="18"/>
          <w:szCs w:val="18"/>
          <w:lang w:val="cs-CZ"/>
        </w:rPr>
        <w:lastRenderedPageBreak/>
        <w:t xml:space="preserve">nepřímém důsledku použití či zveřejnění těchto rad, doporučení, informací a jakéhokoli výstupu </w:t>
      </w:r>
      <w:r>
        <w:rPr>
          <w:rFonts w:ascii="Arial" w:hAnsi="Arial" w:cs="Arial"/>
          <w:sz w:val="18"/>
          <w:szCs w:val="18"/>
          <w:lang w:val="cs-CZ"/>
        </w:rPr>
        <w:t>s</w:t>
      </w:r>
      <w:r w:rsidRPr="00650AB0">
        <w:rPr>
          <w:rFonts w:ascii="Arial" w:hAnsi="Arial" w:cs="Arial"/>
          <w:sz w:val="18"/>
          <w:szCs w:val="18"/>
          <w:lang w:val="cs-CZ"/>
        </w:rPr>
        <w:t xml:space="preserve">lužeb Objednatelem.  </w:t>
      </w:r>
    </w:p>
    <w:p w14:paraId="2E5F43C5" w14:textId="5049567A" w:rsidR="00650AB0" w:rsidRDefault="00650AB0" w:rsidP="00650AB0">
      <w:pPr>
        <w:numPr>
          <w:ilvl w:val="0"/>
          <w:numId w:val="7"/>
        </w:numPr>
        <w:autoSpaceDE w:val="0"/>
        <w:autoSpaceDN w:val="0"/>
        <w:adjustRightInd w:val="0"/>
        <w:spacing w:after="120"/>
        <w:jc w:val="both"/>
        <w:rPr>
          <w:rFonts w:ascii="Arial" w:hAnsi="Arial" w:cs="Arial"/>
          <w:sz w:val="18"/>
          <w:szCs w:val="18"/>
          <w:lang w:val="cs-CZ"/>
        </w:rPr>
      </w:pPr>
      <w:r w:rsidRPr="00650AB0">
        <w:rPr>
          <w:rFonts w:ascii="Arial" w:hAnsi="Arial" w:cs="Arial"/>
          <w:sz w:val="18"/>
          <w:szCs w:val="18"/>
          <w:lang w:val="cs-CZ"/>
        </w:rPr>
        <w:t xml:space="preserve">Objednatel není oprávněn bez předchozího písemného souhlasu </w:t>
      </w:r>
      <w:r>
        <w:rPr>
          <w:rFonts w:ascii="Arial" w:hAnsi="Arial" w:cs="Arial"/>
          <w:sz w:val="18"/>
          <w:szCs w:val="18"/>
          <w:lang w:val="cs-CZ"/>
        </w:rPr>
        <w:t>Zhotovitele</w:t>
      </w:r>
      <w:r w:rsidRPr="00650AB0">
        <w:rPr>
          <w:rFonts w:ascii="Arial" w:hAnsi="Arial" w:cs="Arial"/>
          <w:sz w:val="18"/>
          <w:szCs w:val="18"/>
          <w:lang w:val="cs-CZ"/>
        </w:rPr>
        <w:t xml:space="preserve"> citovat jméno či reprodukovat logo </w:t>
      </w:r>
      <w:r w:rsidRPr="00701BD5">
        <w:rPr>
          <w:rFonts w:ascii="Arial" w:hAnsi="Arial" w:cs="Arial"/>
          <w:sz w:val="18"/>
          <w:szCs w:val="18"/>
          <w:lang w:val="cs-CZ"/>
        </w:rPr>
        <w:t>Zhotovitele jakoukoliv formou.</w:t>
      </w:r>
    </w:p>
    <w:p w14:paraId="57E3E1EB" w14:textId="6B364570" w:rsidR="00113F4C" w:rsidRPr="00701BD5" w:rsidRDefault="00113F4C" w:rsidP="00650AB0">
      <w:pPr>
        <w:numPr>
          <w:ilvl w:val="0"/>
          <w:numId w:val="7"/>
        </w:numPr>
        <w:autoSpaceDE w:val="0"/>
        <w:autoSpaceDN w:val="0"/>
        <w:adjustRightInd w:val="0"/>
        <w:spacing w:after="120"/>
        <w:jc w:val="both"/>
        <w:rPr>
          <w:rFonts w:ascii="Arial" w:hAnsi="Arial" w:cs="Arial"/>
          <w:sz w:val="18"/>
          <w:szCs w:val="18"/>
          <w:lang w:val="cs-CZ"/>
        </w:rPr>
      </w:pPr>
      <w:r>
        <w:rPr>
          <w:rFonts w:ascii="Arial" w:hAnsi="Arial" w:cs="Arial"/>
          <w:sz w:val="18"/>
          <w:szCs w:val="18"/>
          <w:lang w:val="cs-CZ"/>
        </w:rPr>
        <w:t xml:space="preserve">Objednatel je oprávněn použít název Zhotovitele na všech předaných výstupech díla a jako takové s nimi seznámit vedení společnosti, statutární orgány, akcionáře, banky, poskytovatele dotace, pojišťovny a další organizace, kde bude Dílo vyžadováno v rámci podnikatelské činnosti Objednatele. </w:t>
      </w:r>
    </w:p>
    <w:p w14:paraId="61475A2B" w14:textId="1C12C0A4" w:rsidR="00B1758A" w:rsidRDefault="00B1758A" w:rsidP="00B1758A">
      <w:pPr>
        <w:pStyle w:val="Odstavecseseznamem"/>
        <w:numPr>
          <w:ilvl w:val="0"/>
          <w:numId w:val="7"/>
        </w:numPr>
        <w:jc w:val="both"/>
        <w:rPr>
          <w:rFonts w:ascii="Arial" w:hAnsi="Arial" w:cs="Arial"/>
          <w:sz w:val="18"/>
          <w:szCs w:val="18"/>
          <w:lang w:val="cs-CZ"/>
        </w:rPr>
      </w:pPr>
      <w:r w:rsidRPr="00B4187E">
        <w:rPr>
          <w:rFonts w:ascii="Arial" w:hAnsi="Arial" w:cs="Arial"/>
          <w:sz w:val="18"/>
          <w:szCs w:val="18"/>
          <w:lang w:val="cs-CZ"/>
        </w:rPr>
        <w:t xml:space="preserve">Za účelem </w:t>
      </w:r>
      <w:r>
        <w:rPr>
          <w:rFonts w:ascii="Arial" w:hAnsi="Arial" w:cs="Arial"/>
          <w:sz w:val="18"/>
          <w:szCs w:val="18"/>
          <w:lang w:val="cs-CZ"/>
        </w:rPr>
        <w:t>ř</w:t>
      </w:r>
      <w:r w:rsidRPr="00B4187E">
        <w:rPr>
          <w:rFonts w:ascii="Arial" w:hAnsi="Arial" w:cs="Arial"/>
          <w:sz w:val="18"/>
          <w:szCs w:val="18"/>
          <w:lang w:val="cs-CZ"/>
        </w:rPr>
        <w:t xml:space="preserve">ádného provedení </w:t>
      </w:r>
      <w:r>
        <w:rPr>
          <w:rFonts w:ascii="Arial" w:hAnsi="Arial" w:cs="Arial"/>
          <w:sz w:val="18"/>
          <w:szCs w:val="18"/>
          <w:lang w:val="cs-CZ"/>
        </w:rPr>
        <w:t>Díla</w:t>
      </w:r>
      <w:r w:rsidRPr="00B4187E">
        <w:rPr>
          <w:rFonts w:ascii="Arial" w:hAnsi="Arial" w:cs="Arial"/>
          <w:sz w:val="18"/>
          <w:szCs w:val="18"/>
          <w:lang w:val="cs-CZ"/>
        </w:rPr>
        <w:t xml:space="preserve"> dle </w:t>
      </w:r>
      <w:r>
        <w:rPr>
          <w:rFonts w:ascii="Arial" w:hAnsi="Arial" w:cs="Arial"/>
          <w:sz w:val="18"/>
          <w:szCs w:val="18"/>
          <w:lang w:val="cs-CZ"/>
        </w:rPr>
        <w:t>této Smlouvy</w:t>
      </w:r>
      <w:r w:rsidRPr="00B4187E">
        <w:rPr>
          <w:rFonts w:ascii="Arial" w:hAnsi="Arial" w:cs="Arial"/>
          <w:sz w:val="18"/>
          <w:szCs w:val="18"/>
          <w:lang w:val="cs-CZ"/>
        </w:rPr>
        <w:t>, rozvíjení obchodních vztahů, vykazování v rámci globální sítě členských společností KPMG, provádění interních procedur řízení rizik, včetně procedury prověření Objednatele a plnění právních a regulatorních povinností, dochází ke shromažďování, uchováv</w:t>
      </w:r>
      <w:r w:rsidR="004067F4">
        <w:rPr>
          <w:rFonts w:ascii="Arial" w:hAnsi="Arial" w:cs="Arial"/>
          <w:sz w:val="18"/>
          <w:szCs w:val="18"/>
          <w:lang w:val="cs-CZ"/>
        </w:rPr>
        <w:t>á</w:t>
      </w:r>
      <w:r w:rsidRPr="00B4187E">
        <w:rPr>
          <w:rFonts w:ascii="Arial" w:hAnsi="Arial" w:cs="Arial"/>
          <w:sz w:val="18"/>
          <w:szCs w:val="18"/>
          <w:lang w:val="cs-CZ"/>
        </w:rPr>
        <w:t xml:space="preserve">ní, sdílení a jinému zpracování informací o Objednateli, jeho vedoucích pracovnících či zaměstnancích („Osobní údaje“). Osobní údaje </w:t>
      </w:r>
      <w:r>
        <w:rPr>
          <w:rFonts w:ascii="Arial" w:hAnsi="Arial" w:cs="Arial"/>
          <w:sz w:val="18"/>
          <w:szCs w:val="18"/>
          <w:lang w:val="cs-CZ"/>
        </w:rPr>
        <w:t>Zhotovitel</w:t>
      </w:r>
      <w:r w:rsidRPr="00B4187E">
        <w:rPr>
          <w:rFonts w:ascii="Arial" w:hAnsi="Arial" w:cs="Arial"/>
          <w:sz w:val="18"/>
          <w:szCs w:val="18"/>
          <w:lang w:val="cs-CZ"/>
        </w:rPr>
        <w:t xml:space="preserve"> vždy zpracovává v souladu s právními předpisy o ochraně osobních údajů. Způsob, rozsah, podmínky a další informace o zpracování osobních údajů Objednatele jsou uvedeny v Informačním memorandu KPMG (dále jen „Informační memorandum“). Informační memorandum bylo Objednateli předáno a je zároveň dostupné na internetových stránkách KPMG. </w:t>
      </w:r>
      <w:r w:rsidRPr="00CD1E60">
        <w:rPr>
          <w:rFonts w:ascii="Arial" w:hAnsi="Arial" w:cs="Arial"/>
          <w:sz w:val="18"/>
          <w:szCs w:val="18"/>
          <w:lang w:val="cs-CZ"/>
        </w:rPr>
        <w:t xml:space="preserve"> </w:t>
      </w:r>
      <w:r>
        <w:rPr>
          <w:rFonts w:ascii="Arial" w:hAnsi="Arial" w:cs="Arial"/>
          <w:sz w:val="18"/>
          <w:szCs w:val="18"/>
          <w:lang w:val="cs-CZ"/>
        </w:rPr>
        <w:t>Zhotovitel</w:t>
      </w:r>
      <w:r w:rsidRPr="00CD1E60">
        <w:rPr>
          <w:rFonts w:ascii="Arial" w:hAnsi="Arial" w:cs="Arial"/>
          <w:sz w:val="18"/>
          <w:szCs w:val="18"/>
          <w:lang w:val="cs-CZ"/>
        </w:rPr>
        <w:t xml:space="preserve"> je součástí globální sítě členských společností KPMG a má</w:t>
      </w:r>
      <w:r w:rsidRPr="00B4187E">
        <w:rPr>
          <w:rFonts w:ascii="Arial" w:hAnsi="Arial" w:cs="Arial"/>
          <w:sz w:val="18"/>
          <w:szCs w:val="18"/>
          <w:lang w:val="cs-CZ"/>
        </w:rPr>
        <w:t xml:space="preserve"> tedy oprávněný zájem Osobní údaje předávat též dalším členským společnostem pro účely poskytování Služeb, provádění interních procedur řízení rizik, včetně prověření Objednatele, a to i do jiné země, než ve které byly získány, včetně zemí mimo Evropskou unii. Předávání Osobních údajů mimo Evropskou unii </w:t>
      </w:r>
      <w:r>
        <w:rPr>
          <w:rFonts w:ascii="Arial" w:hAnsi="Arial" w:cs="Arial"/>
          <w:sz w:val="18"/>
          <w:szCs w:val="18"/>
          <w:lang w:val="cs-CZ"/>
        </w:rPr>
        <w:t>Zhotovitel</w:t>
      </w:r>
      <w:r w:rsidRPr="00B4187E">
        <w:rPr>
          <w:rFonts w:ascii="Arial" w:hAnsi="Arial" w:cs="Arial"/>
          <w:sz w:val="18"/>
          <w:szCs w:val="18"/>
          <w:lang w:val="cs-CZ"/>
        </w:rPr>
        <w:t xml:space="preserve"> provádí v souladu s čl. 44 a násl. obecného nařízení Evropského parlamentu a Rady (EU) 2016/679 o ochraně osobních údajů.</w:t>
      </w:r>
    </w:p>
    <w:p w14:paraId="095B137E" w14:textId="77777777" w:rsidR="00B1758A" w:rsidRDefault="00B1758A" w:rsidP="00B1758A">
      <w:pPr>
        <w:pStyle w:val="Odstavecseseznamem"/>
        <w:ind w:left="360"/>
        <w:jc w:val="both"/>
        <w:rPr>
          <w:rFonts w:ascii="Arial" w:hAnsi="Arial" w:cs="Arial"/>
          <w:sz w:val="18"/>
          <w:szCs w:val="18"/>
          <w:lang w:val="cs-CZ"/>
        </w:rPr>
      </w:pPr>
    </w:p>
    <w:p w14:paraId="06078385" w14:textId="79CFF858" w:rsidR="00B1758A" w:rsidRDefault="00B1758A" w:rsidP="00B1758A">
      <w:pPr>
        <w:pStyle w:val="Odstavecseseznamem"/>
        <w:numPr>
          <w:ilvl w:val="0"/>
          <w:numId w:val="7"/>
        </w:numPr>
        <w:jc w:val="both"/>
        <w:rPr>
          <w:rFonts w:ascii="Arial" w:hAnsi="Arial" w:cs="Arial"/>
          <w:sz w:val="18"/>
          <w:szCs w:val="18"/>
          <w:lang w:val="cs-CZ"/>
        </w:rPr>
      </w:pPr>
      <w:r>
        <w:rPr>
          <w:rFonts w:ascii="Arial" w:hAnsi="Arial" w:cs="Arial"/>
          <w:sz w:val="18"/>
          <w:szCs w:val="18"/>
          <w:lang w:val="cs-CZ"/>
        </w:rPr>
        <w:t>Zhotovitel</w:t>
      </w:r>
      <w:r w:rsidRPr="00CD1E60">
        <w:rPr>
          <w:rFonts w:ascii="Arial" w:hAnsi="Arial" w:cs="Arial"/>
          <w:sz w:val="18"/>
          <w:szCs w:val="18"/>
          <w:lang w:val="cs-CZ"/>
        </w:rPr>
        <w:t xml:space="preserve"> má zavedena technická a organizační opatření, která zajišťují, že zpracování Osobních údajů probíhá v souladu s právními předpisy a umožňuj</w:t>
      </w:r>
      <w:r>
        <w:rPr>
          <w:rFonts w:ascii="Arial" w:hAnsi="Arial" w:cs="Arial"/>
          <w:sz w:val="18"/>
          <w:szCs w:val="18"/>
          <w:lang w:val="cs-CZ"/>
        </w:rPr>
        <w:t>í</w:t>
      </w:r>
      <w:r w:rsidRPr="00CD1E60">
        <w:rPr>
          <w:rFonts w:ascii="Arial" w:hAnsi="Arial" w:cs="Arial"/>
          <w:sz w:val="18"/>
          <w:szCs w:val="18"/>
          <w:lang w:val="cs-CZ"/>
        </w:rPr>
        <w:t xml:space="preserve"> doložit zákonnost takového zpracování.</w:t>
      </w:r>
    </w:p>
    <w:p w14:paraId="694D4860" w14:textId="77777777" w:rsidR="00B1758A" w:rsidRDefault="00B1758A" w:rsidP="00B1758A">
      <w:pPr>
        <w:pStyle w:val="Odstavecseseznamem"/>
        <w:ind w:left="360"/>
        <w:jc w:val="both"/>
        <w:rPr>
          <w:rFonts w:ascii="Arial" w:hAnsi="Arial" w:cs="Arial"/>
          <w:sz w:val="18"/>
          <w:szCs w:val="18"/>
          <w:lang w:val="cs-CZ"/>
        </w:rPr>
      </w:pPr>
    </w:p>
    <w:p w14:paraId="54DE7A84" w14:textId="66624D82" w:rsidR="00B1758A" w:rsidRDefault="00B1758A" w:rsidP="00B1758A">
      <w:pPr>
        <w:pStyle w:val="Odstavecseseznamem"/>
        <w:numPr>
          <w:ilvl w:val="0"/>
          <w:numId w:val="7"/>
        </w:numPr>
        <w:jc w:val="both"/>
        <w:rPr>
          <w:rFonts w:ascii="Arial" w:hAnsi="Arial" w:cs="Arial"/>
          <w:sz w:val="18"/>
          <w:szCs w:val="18"/>
          <w:lang w:val="cs-CZ"/>
        </w:rPr>
      </w:pPr>
      <w:r w:rsidRPr="00B4187E">
        <w:rPr>
          <w:rFonts w:ascii="Arial" w:hAnsi="Arial" w:cs="Arial"/>
          <w:sz w:val="18"/>
          <w:szCs w:val="18"/>
          <w:lang w:val="cs-CZ"/>
        </w:rPr>
        <w:t xml:space="preserve">Objednatel se zavazuje před předáním Osobních údajů </w:t>
      </w:r>
      <w:r>
        <w:rPr>
          <w:rFonts w:ascii="Arial" w:hAnsi="Arial" w:cs="Arial"/>
          <w:sz w:val="18"/>
          <w:szCs w:val="18"/>
          <w:lang w:val="cs-CZ"/>
        </w:rPr>
        <w:t>Zhotoviteli z</w:t>
      </w:r>
      <w:r w:rsidRPr="00B4187E">
        <w:rPr>
          <w:rFonts w:ascii="Arial" w:hAnsi="Arial" w:cs="Arial"/>
          <w:sz w:val="18"/>
          <w:szCs w:val="18"/>
          <w:lang w:val="cs-CZ"/>
        </w:rPr>
        <w:t>ískat veškerá právními předpisy požadovaná oprávnění ke zpracování a přenosu Osobních údajů na Objednatele, k vydání pokynů týkajících se zpracování Osobních údajů dohodnutým způsobem a zavazuje se poskytnout</w:t>
      </w:r>
      <w:r>
        <w:rPr>
          <w:rFonts w:ascii="Arial" w:hAnsi="Arial" w:cs="Arial"/>
          <w:sz w:val="18"/>
          <w:szCs w:val="18"/>
          <w:lang w:val="cs-CZ"/>
        </w:rPr>
        <w:t xml:space="preserve"> Zhotoviteli</w:t>
      </w:r>
      <w:r w:rsidRPr="00B4187E">
        <w:rPr>
          <w:rFonts w:ascii="Arial" w:hAnsi="Arial" w:cs="Arial"/>
          <w:sz w:val="18"/>
          <w:szCs w:val="18"/>
          <w:lang w:val="cs-CZ"/>
        </w:rPr>
        <w:t xml:space="preserve"> pouze přesné, úplné a aktuální Osobní údaje. Objednatel bere na vědomí, že v souvislosti se zpracováním Osobních údajů má právo požadovat od </w:t>
      </w:r>
      <w:r>
        <w:rPr>
          <w:rFonts w:ascii="Arial" w:hAnsi="Arial" w:cs="Arial"/>
          <w:sz w:val="18"/>
          <w:szCs w:val="18"/>
          <w:lang w:val="cs-CZ"/>
        </w:rPr>
        <w:t>Zhotovitele</w:t>
      </w:r>
      <w:r w:rsidRPr="00B4187E">
        <w:rPr>
          <w:rFonts w:ascii="Arial" w:hAnsi="Arial" w:cs="Arial"/>
          <w:sz w:val="18"/>
          <w:szCs w:val="18"/>
          <w:lang w:val="cs-CZ"/>
        </w:rPr>
        <w:t xml:space="preserve"> přístup k Osobním údajům, jejich opravu nebo výmaz, popřípadě omezení zpracování, vznést námitku proti zpracování, jakož i právo na přenositelnost údajů. Zároveň má právo podat stížnost u Úřadu pro ochranu osobních údajů, případně u jiného příslušného dozorového úřadu.</w:t>
      </w:r>
    </w:p>
    <w:p w14:paraId="29D2E5E5" w14:textId="77777777" w:rsidR="004067F4" w:rsidRDefault="004067F4" w:rsidP="00A37A0B">
      <w:pPr>
        <w:pStyle w:val="Odstavecseseznamem"/>
        <w:ind w:left="360"/>
        <w:jc w:val="both"/>
        <w:rPr>
          <w:rFonts w:ascii="Arial" w:hAnsi="Arial" w:cs="Arial"/>
          <w:sz w:val="18"/>
          <w:szCs w:val="18"/>
          <w:lang w:val="cs-CZ"/>
        </w:rPr>
      </w:pPr>
    </w:p>
    <w:p w14:paraId="54F472AB" w14:textId="77777777" w:rsidR="00EC551C" w:rsidRPr="00650AB0" w:rsidRDefault="00EC551C" w:rsidP="00640A61">
      <w:pPr>
        <w:numPr>
          <w:ilvl w:val="0"/>
          <w:numId w:val="7"/>
        </w:numPr>
        <w:autoSpaceDE w:val="0"/>
        <w:autoSpaceDN w:val="0"/>
        <w:adjustRightInd w:val="0"/>
        <w:spacing w:after="120"/>
        <w:jc w:val="both"/>
        <w:rPr>
          <w:rFonts w:ascii="Arial" w:hAnsi="Arial" w:cs="Arial"/>
          <w:sz w:val="18"/>
          <w:szCs w:val="18"/>
          <w:lang w:val="cs-CZ"/>
        </w:rPr>
      </w:pPr>
      <w:r w:rsidRPr="00701BD5">
        <w:rPr>
          <w:rFonts w:ascii="Arial" w:hAnsi="Arial" w:cs="Arial"/>
          <w:sz w:val="18"/>
          <w:szCs w:val="18"/>
          <w:lang w:val="cs-CZ"/>
        </w:rPr>
        <w:t>Žádná ze Smluvních stran není bez předchozího písemného souhlasu druhé Smluvní strany oprávněna po dobu platnosti této Smlouvy a jeden rok po ukončení platnosti této Smlouvy, zaměstnat, případně snažit se zaměstnat přímo či nepřímo zaměstnance druhé Smluvní strany. Zaměstnancem druhé Smluvní</w:t>
      </w:r>
      <w:r w:rsidRPr="00650AB0">
        <w:rPr>
          <w:rFonts w:ascii="Arial" w:hAnsi="Arial" w:cs="Arial"/>
          <w:sz w:val="18"/>
          <w:szCs w:val="18"/>
          <w:lang w:val="cs-CZ"/>
        </w:rPr>
        <w:t xml:space="preserve"> strany se pro účely této Smlouvy rozumí osoba, která jako konzultant nebo zaměstnanec jedné </w:t>
      </w:r>
      <w:r w:rsidR="00150CD0" w:rsidRPr="00650AB0">
        <w:rPr>
          <w:rFonts w:ascii="Arial" w:hAnsi="Arial" w:cs="Arial"/>
          <w:sz w:val="18"/>
          <w:szCs w:val="18"/>
          <w:lang w:val="cs-CZ"/>
        </w:rPr>
        <w:t xml:space="preserve">Smluvní </w:t>
      </w:r>
      <w:r w:rsidRPr="00650AB0">
        <w:rPr>
          <w:rFonts w:ascii="Arial" w:hAnsi="Arial" w:cs="Arial"/>
          <w:sz w:val="18"/>
          <w:szCs w:val="18"/>
          <w:lang w:val="cs-CZ"/>
        </w:rPr>
        <w:t>strany měla jakýkoliv vztah k poskytování poradenských služeb na základě této Smlouvy. Zaměstnáním zaměstnance druhé Smluvní strany se rozumí uzavření pracovního nebo obdobného poměru s daným zaměstnancem, či uzavření smluvního vztahu, jehož předmětem je poskytování poradenských služeb obdobného charakteru, jakým je předmět této Smlouvy.</w:t>
      </w:r>
    </w:p>
    <w:p w14:paraId="17FD4ADB" w14:textId="77B589D7" w:rsidR="00650AB0" w:rsidRDefault="00650AB0" w:rsidP="00701BD5">
      <w:pPr>
        <w:pStyle w:val="Odstavecseseznamem"/>
        <w:numPr>
          <w:ilvl w:val="0"/>
          <w:numId w:val="7"/>
        </w:numPr>
        <w:jc w:val="both"/>
        <w:rPr>
          <w:rFonts w:ascii="Arial" w:hAnsi="Arial" w:cs="Arial"/>
          <w:sz w:val="18"/>
          <w:szCs w:val="18"/>
          <w:lang w:val="cs-CZ"/>
        </w:rPr>
      </w:pPr>
      <w:r w:rsidRPr="00650AB0">
        <w:rPr>
          <w:rFonts w:ascii="Arial" w:hAnsi="Arial" w:cs="Arial"/>
          <w:sz w:val="18"/>
          <w:szCs w:val="18"/>
          <w:lang w:val="cs-CZ"/>
        </w:rPr>
        <w:t xml:space="preserve">Tato smlouva nevytváří či nedává podnět k vytvoření ani není zamýšlena k tomu, aby vytvořila či dala podnět ke vzniku práv třetích stran. Žádná třetí strana nemá právo vynutit si nebo se opírat o některé ustanovení této Smlouvy, které zakládá nebo může zakládat práva či výhody jakékoliv třetí straně, ať již přímo či nepřímo, výslovně či implicitně. Aplikace jakékoli legislativy, která dává či propůjčuje smluvní nebo jiná práva třetím stranám v souvislosti se Smlouvou, je vyloučena.  Žádná osoba spadající pod KPMG (partneři, společníci, ředitelé, zaměstnanci a zástupci, osoby KPMG ovládající či ovládané, či jakákoli jiná členská společnost KPMG) není pro účely tohoto článku považována za třetí stranu. </w:t>
      </w:r>
    </w:p>
    <w:p w14:paraId="353CC746" w14:textId="77777777" w:rsidR="00650AB0" w:rsidRPr="00650AB0" w:rsidRDefault="00650AB0" w:rsidP="00701BD5">
      <w:pPr>
        <w:pStyle w:val="Odstavecseseznamem"/>
        <w:ind w:left="360"/>
        <w:rPr>
          <w:rFonts w:ascii="Arial" w:hAnsi="Arial" w:cs="Arial"/>
          <w:sz w:val="18"/>
          <w:szCs w:val="18"/>
          <w:lang w:val="cs-CZ"/>
        </w:rPr>
      </w:pPr>
    </w:p>
    <w:p w14:paraId="54F472AD" w14:textId="787551D1" w:rsidR="00DA76E7" w:rsidRDefault="003517EC" w:rsidP="00A55B3F">
      <w:pPr>
        <w:numPr>
          <w:ilvl w:val="0"/>
          <w:numId w:val="7"/>
        </w:numPr>
        <w:tabs>
          <w:tab w:val="num" w:pos="720"/>
        </w:tabs>
        <w:autoSpaceDE w:val="0"/>
        <w:autoSpaceDN w:val="0"/>
        <w:adjustRightInd w:val="0"/>
        <w:jc w:val="both"/>
        <w:rPr>
          <w:rFonts w:ascii="Arial" w:hAnsi="Arial" w:cs="Arial"/>
          <w:sz w:val="18"/>
          <w:szCs w:val="18"/>
          <w:lang w:val="cs-CZ"/>
        </w:rPr>
      </w:pPr>
      <w:r w:rsidRPr="00701BD5">
        <w:rPr>
          <w:rFonts w:ascii="Arial" w:hAnsi="Arial" w:cs="Arial"/>
          <w:sz w:val="18"/>
          <w:szCs w:val="18"/>
          <w:lang w:val="cs-CZ"/>
        </w:rPr>
        <w:t xml:space="preserve">V souladu s legislativou upravující opatření proti legalizaci výnosů z trestné činnosti </w:t>
      </w:r>
      <w:r w:rsidR="00DA76E7" w:rsidRPr="00701BD5">
        <w:rPr>
          <w:rFonts w:ascii="Arial" w:hAnsi="Arial" w:cs="Arial"/>
          <w:sz w:val="18"/>
          <w:szCs w:val="18"/>
          <w:lang w:val="cs-CZ"/>
        </w:rPr>
        <w:t xml:space="preserve">(dále jen „Zákon“) </w:t>
      </w:r>
      <w:r w:rsidRPr="00701BD5">
        <w:rPr>
          <w:rFonts w:ascii="Arial" w:hAnsi="Arial" w:cs="Arial"/>
          <w:sz w:val="18"/>
          <w:szCs w:val="18"/>
          <w:lang w:val="cs-CZ"/>
        </w:rPr>
        <w:t xml:space="preserve">je Zhotovitel </w:t>
      </w:r>
      <w:r w:rsidR="00DA76E7" w:rsidRPr="00701BD5">
        <w:rPr>
          <w:rFonts w:ascii="Arial" w:hAnsi="Arial" w:cs="Arial"/>
          <w:sz w:val="18"/>
          <w:szCs w:val="18"/>
          <w:lang w:val="cs-CZ"/>
        </w:rPr>
        <w:t>za účelem splnění závazků plynoucích ze Zákona oprávněn Objednatele požádat o ověření identity, identity společníků Objednatele včetně hlavního společníka</w:t>
      </w:r>
      <w:r w:rsidR="00E72B83">
        <w:rPr>
          <w:rFonts w:ascii="Arial" w:hAnsi="Arial" w:cs="Arial"/>
          <w:sz w:val="18"/>
          <w:szCs w:val="18"/>
          <w:lang w:val="cs-CZ"/>
        </w:rPr>
        <w:t>,</w:t>
      </w:r>
      <w:r w:rsidR="00DA76E7" w:rsidRPr="00701BD5">
        <w:rPr>
          <w:rFonts w:ascii="Arial" w:hAnsi="Arial" w:cs="Arial"/>
          <w:sz w:val="18"/>
          <w:szCs w:val="18"/>
          <w:lang w:val="cs-CZ"/>
        </w:rPr>
        <w:t xml:space="preserve"> nebo o další potřebné informace (včetně prokázání zdrojů financí a konečných příjemců služeb</w:t>
      </w:r>
      <w:r w:rsidR="00150CD0" w:rsidRPr="00701BD5">
        <w:rPr>
          <w:rFonts w:ascii="Arial" w:hAnsi="Arial" w:cs="Arial"/>
          <w:sz w:val="18"/>
          <w:szCs w:val="18"/>
          <w:lang w:val="cs-CZ"/>
        </w:rPr>
        <w:t xml:space="preserve"> Zhotovitele</w:t>
      </w:r>
      <w:r w:rsidR="00DA76E7" w:rsidRPr="00701BD5">
        <w:rPr>
          <w:rFonts w:ascii="Arial" w:hAnsi="Arial" w:cs="Arial"/>
          <w:sz w:val="18"/>
          <w:szCs w:val="18"/>
          <w:lang w:val="cs-CZ"/>
        </w:rPr>
        <w:t>) jak na začátku, tak kdykoli v průběhu smluvního vztahu. Objednatel se zavazuje uvedené informace na požádání bez odkladu poskytnout.</w:t>
      </w:r>
    </w:p>
    <w:p w14:paraId="30BE5923" w14:textId="77777777" w:rsidR="00803A94" w:rsidRDefault="00803A94" w:rsidP="000577C9">
      <w:pPr>
        <w:tabs>
          <w:tab w:val="num" w:pos="720"/>
        </w:tabs>
        <w:autoSpaceDE w:val="0"/>
        <w:autoSpaceDN w:val="0"/>
        <w:adjustRightInd w:val="0"/>
        <w:ind w:left="360"/>
        <w:jc w:val="both"/>
        <w:rPr>
          <w:rFonts w:ascii="Arial" w:hAnsi="Arial" w:cs="Arial"/>
          <w:sz w:val="18"/>
          <w:szCs w:val="18"/>
          <w:lang w:val="cs-CZ"/>
        </w:rPr>
      </w:pPr>
    </w:p>
    <w:p w14:paraId="0715AFE2" w14:textId="116E7127" w:rsidR="00803A94" w:rsidRPr="000577C9" w:rsidRDefault="00803A94" w:rsidP="00A55B3F">
      <w:pPr>
        <w:numPr>
          <w:ilvl w:val="0"/>
          <w:numId w:val="7"/>
        </w:numPr>
        <w:tabs>
          <w:tab w:val="num" w:pos="720"/>
        </w:tabs>
        <w:autoSpaceDE w:val="0"/>
        <w:autoSpaceDN w:val="0"/>
        <w:adjustRightInd w:val="0"/>
        <w:jc w:val="both"/>
        <w:rPr>
          <w:rFonts w:ascii="Arial" w:hAnsi="Arial" w:cs="Arial"/>
          <w:sz w:val="18"/>
          <w:szCs w:val="18"/>
          <w:lang w:val="cs-CZ"/>
        </w:rPr>
      </w:pPr>
      <w:bookmarkStart w:id="10" w:name="_Hlk41312179"/>
      <w:r w:rsidRPr="000577C9">
        <w:rPr>
          <w:rFonts w:ascii="Arial" w:hAnsi="Arial" w:cs="Arial"/>
          <w:sz w:val="18"/>
          <w:szCs w:val="18"/>
          <w:lang w:val="cs-CZ"/>
        </w:rPr>
        <w:t>Objednatel tímto prohlašuje a potvrzuje, že ke dni podpisu této Smlouvy není žádná osoba za Objednatele jednající (nebo osoba v obdobném postavení) politicky exponovanou osobou nebo osobou blízkou k této osobě ve smyslu § 4 odst. 5 zákona č. 253/2008 Sb., o některých opatřeních proti legalizaci výnosů z trestné činnosti a financování terorismu.</w:t>
      </w:r>
    </w:p>
    <w:bookmarkEnd w:id="10"/>
    <w:p w14:paraId="54F472AE" w14:textId="77777777" w:rsidR="009054CC" w:rsidRDefault="009054CC" w:rsidP="00A55B3F">
      <w:pPr>
        <w:tabs>
          <w:tab w:val="num" w:pos="720"/>
        </w:tabs>
        <w:autoSpaceDE w:val="0"/>
        <w:autoSpaceDN w:val="0"/>
        <w:adjustRightInd w:val="0"/>
        <w:ind w:left="360"/>
        <w:jc w:val="both"/>
        <w:rPr>
          <w:rFonts w:ascii="Arial" w:hAnsi="Arial" w:cs="Arial"/>
          <w:sz w:val="18"/>
          <w:szCs w:val="18"/>
          <w:lang w:val="cs-CZ"/>
        </w:rPr>
      </w:pPr>
    </w:p>
    <w:p w14:paraId="25EF4F7B" w14:textId="77777777" w:rsidR="00A37A0B" w:rsidRDefault="00A37A0B" w:rsidP="00A55B3F">
      <w:pPr>
        <w:tabs>
          <w:tab w:val="num" w:pos="720"/>
        </w:tabs>
        <w:autoSpaceDE w:val="0"/>
        <w:autoSpaceDN w:val="0"/>
        <w:adjustRightInd w:val="0"/>
        <w:ind w:left="360"/>
        <w:jc w:val="both"/>
        <w:rPr>
          <w:rFonts w:ascii="Arial" w:hAnsi="Arial" w:cs="Arial"/>
          <w:sz w:val="18"/>
          <w:szCs w:val="18"/>
          <w:lang w:val="cs-CZ"/>
        </w:rPr>
      </w:pPr>
    </w:p>
    <w:p w14:paraId="28A32159" w14:textId="77777777" w:rsidR="00A37A0B" w:rsidRPr="00650AB0" w:rsidRDefault="00A37A0B" w:rsidP="00A55B3F">
      <w:pPr>
        <w:tabs>
          <w:tab w:val="num" w:pos="720"/>
        </w:tabs>
        <w:autoSpaceDE w:val="0"/>
        <w:autoSpaceDN w:val="0"/>
        <w:adjustRightInd w:val="0"/>
        <w:ind w:left="360"/>
        <w:jc w:val="both"/>
        <w:rPr>
          <w:rFonts w:ascii="Arial" w:hAnsi="Arial" w:cs="Arial"/>
          <w:sz w:val="18"/>
          <w:szCs w:val="18"/>
          <w:lang w:val="cs-CZ"/>
        </w:rPr>
      </w:pPr>
    </w:p>
    <w:p w14:paraId="54F472AF" w14:textId="77777777" w:rsidR="00B1696F" w:rsidRPr="00650AB0" w:rsidRDefault="00B9571E">
      <w:pPr>
        <w:autoSpaceDE w:val="0"/>
        <w:autoSpaceDN w:val="0"/>
        <w:adjustRightInd w:val="0"/>
        <w:jc w:val="center"/>
        <w:rPr>
          <w:rFonts w:ascii="Arial" w:hAnsi="Arial" w:cs="Arial"/>
          <w:b/>
          <w:bCs/>
          <w:sz w:val="18"/>
          <w:szCs w:val="18"/>
          <w:lang w:val="cs-CZ"/>
        </w:rPr>
      </w:pPr>
      <w:r w:rsidRPr="00650AB0">
        <w:rPr>
          <w:rFonts w:ascii="Arial" w:hAnsi="Arial" w:cs="Arial"/>
          <w:b/>
          <w:bCs/>
          <w:sz w:val="18"/>
          <w:szCs w:val="18"/>
          <w:lang w:val="cs-CZ"/>
        </w:rPr>
        <w:lastRenderedPageBreak/>
        <w:t xml:space="preserve">V. </w:t>
      </w:r>
    </w:p>
    <w:p w14:paraId="54F472B0" w14:textId="77777777" w:rsidR="00A55B3F" w:rsidRPr="00A37A0B" w:rsidRDefault="00D4230E" w:rsidP="00505A87">
      <w:pPr>
        <w:autoSpaceDE w:val="0"/>
        <w:autoSpaceDN w:val="0"/>
        <w:adjustRightInd w:val="0"/>
        <w:spacing w:after="120"/>
        <w:jc w:val="center"/>
        <w:rPr>
          <w:rFonts w:ascii="Arial" w:hAnsi="Arial" w:cs="Arial"/>
          <w:b/>
          <w:bCs/>
          <w:sz w:val="18"/>
          <w:szCs w:val="18"/>
          <w:lang w:val="cs-CZ"/>
        </w:rPr>
      </w:pPr>
      <w:r w:rsidRPr="00A37A0B">
        <w:rPr>
          <w:rFonts w:ascii="Arial" w:hAnsi="Arial" w:cs="Arial"/>
          <w:b/>
          <w:bCs/>
          <w:sz w:val="18"/>
          <w:szCs w:val="18"/>
          <w:lang w:val="cs-CZ"/>
        </w:rPr>
        <w:t>Cena a platební podmínky</w:t>
      </w:r>
    </w:p>
    <w:p w14:paraId="54F472B1" w14:textId="06D9CCAA" w:rsidR="00835A58" w:rsidRPr="00A37A0B" w:rsidRDefault="00D4230E" w:rsidP="00640A61">
      <w:pPr>
        <w:numPr>
          <w:ilvl w:val="0"/>
          <w:numId w:val="15"/>
        </w:numPr>
        <w:autoSpaceDE w:val="0"/>
        <w:autoSpaceDN w:val="0"/>
        <w:adjustRightInd w:val="0"/>
        <w:spacing w:after="120"/>
        <w:jc w:val="both"/>
        <w:rPr>
          <w:rFonts w:ascii="Arial" w:hAnsi="Arial" w:cs="Arial"/>
          <w:sz w:val="18"/>
          <w:szCs w:val="18"/>
          <w:lang w:val="cs-CZ"/>
        </w:rPr>
      </w:pPr>
      <w:r w:rsidRPr="00A37A0B">
        <w:rPr>
          <w:rFonts w:ascii="Arial" w:hAnsi="Arial" w:cs="Arial"/>
          <w:sz w:val="18"/>
          <w:szCs w:val="18"/>
          <w:lang w:val="cs-CZ"/>
        </w:rPr>
        <w:t xml:space="preserve">Cena za </w:t>
      </w:r>
      <w:r w:rsidR="006312A1" w:rsidRPr="00A37A0B">
        <w:rPr>
          <w:rFonts w:ascii="Arial" w:hAnsi="Arial" w:cs="Arial"/>
          <w:sz w:val="18"/>
          <w:szCs w:val="18"/>
          <w:lang w:val="cs-CZ"/>
        </w:rPr>
        <w:t>Dílo dle</w:t>
      </w:r>
      <w:r w:rsidRPr="00A37A0B">
        <w:rPr>
          <w:rFonts w:ascii="Arial" w:hAnsi="Arial" w:cs="Arial"/>
          <w:sz w:val="18"/>
          <w:szCs w:val="18"/>
          <w:lang w:val="cs-CZ"/>
        </w:rPr>
        <w:t xml:space="preserve"> této </w:t>
      </w:r>
      <w:r w:rsidR="00DB6916" w:rsidRPr="00A37A0B">
        <w:rPr>
          <w:rFonts w:ascii="Arial" w:hAnsi="Arial" w:cs="Arial"/>
          <w:sz w:val="18"/>
          <w:szCs w:val="18"/>
          <w:lang w:val="cs-CZ"/>
        </w:rPr>
        <w:t>S</w:t>
      </w:r>
      <w:r w:rsidRPr="00A37A0B">
        <w:rPr>
          <w:rFonts w:ascii="Arial" w:hAnsi="Arial" w:cs="Arial"/>
          <w:sz w:val="18"/>
          <w:szCs w:val="18"/>
          <w:lang w:val="cs-CZ"/>
        </w:rPr>
        <w:t xml:space="preserve">mlouvy je stanovena na základě odhadu odpracovaných hodin </w:t>
      </w:r>
      <w:r w:rsidR="001A0F4C" w:rsidRPr="00A37A0B">
        <w:rPr>
          <w:rFonts w:ascii="Arial" w:hAnsi="Arial" w:cs="Arial"/>
          <w:sz w:val="18"/>
          <w:szCs w:val="18"/>
          <w:lang w:val="cs-CZ"/>
        </w:rPr>
        <w:t xml:space="preserve">pracovníků </w:t>
      </w:r>
      <w:r w:rsidR="00DB6916" w:rsidRPr="00A37A0B">
        <w:rPr>
          <w:rFonts w:ascii="Arial" w:hAnsi="Arial" w:cs="Arial"/>
          <w:sz w:val="18"/>
          <w:szCs w:val="18"/>
          <w:lang w:val="cs-CZ"/>
        </w:rPr>
        <w:t>Zhotovitel</w:t>
      </w:r>
      <w:r w:rsidR="00835A58" w:rsidRPr="00A37A0B">
        <w:rPr>
          <w:rFonts w:ascii="Arial" w:hAnsi="Arial" w:cs="Arial"/>
          <w:sz w:val="18"/>
          <w:szCs w:val="18"/>
          <w:lang w:val="cs-CZ"/>
        </w:rPr>
        <w:t>e</w:t>
      </w:r>
      <w:r w:rsidR="00E333DA" w:rsidRPr="00A37A0B">
        <w:rPr>
          <w:rFonts w:ascii="Arial" w:hAnsi="Arial" w:cs="Arial"/>
          <w:sz w:val="18"/>
          <w:szCs w:val="18"/>
          <w:lang w:val="cs-CZ"/>
        </w:rPr>
        <w:t xml:space="preserve"> a kalkulace dalších nákladů nutných pro zhotovení Díla</w:t>
      </w:r>
      <w:r w:rsidR="00835A58" w:rsidRPr="00A37A0B">
        <w:rPr>
          <w:rFonts w:ascii="Arial" w:hAnsi="Arial" w:cs="Arial"/>
          <w:sz w:val="18"/>
          <w:szCs w:val="18"/>
          <w:lang w:val="cs-CZ"/>
        </w:rPr>
        <w:t>.</w:t>
      </w:r>
      <w:r w:rsidR="00E72D00" w:rsidRPr="00A37A0B">
        <w:rPr>
          <w:rFonts w:ascii="Arial" w:hAnsi="Arial" w:cs="Arial"/>
          <w:sz w:val="18"/>
          <w:szCs w:val="18"/>
          <w:lang w:val="cs-CZ"/>
        </w:rPr>
        <w:t xml:space="preserve"> </w:t>
      </w:r>
    </w:p>
    <w:p w14:paraId="0103970E" w14:textId="3426B9B1" w:rsidR="00E72D00" w:rsidRPr="00A37A0B" w:rsidRDefault="00835A58" w:rsidP="00E72D00">
      <w:pPr>
        <w:numPr>
          <w:ilvl w:val="0"/>
          <w:numId w:val="15"/>
        </w:numPr>
        <w:tabs>
          <w:tab w:val="num" w:pos="567"/>
        </w:tabs>
        <w:autoSpaceDE w:val="0"/>
        <w:autoSpaceDN w:val="0"/>
        <w:adjustRightInd w:val="0"/>
        <w:spacing w:after="120"/>
        <w:jc w:val="both"/>
        <w:rPr>
          <w:rFonts w:ascii="Arial" w:hAnsi="Arial" w:cs="Arial"/>
          <w:sz w:val="18"/>
          <w:szCs w:val="18"/>
          <w:lang w:val="cs-CZ"/>
        </w:rPr>
      </w:pPr>
      <w:r w:rsidRPr="00A37A0B">
        <w:rPr>
          <w:rFonts w:ascii="Arial" w:hAnsi="Arial" w:cs="Arial"/>
          <w:sz w:val="18"/>
          <w:szCs w:val="18"/>
          <w:lang w:val="cs-CZ"/>
        </w:rPr>
        <w:t>C</w:t>
      </w:r>
      <w:r w:rsidR="00D4230E" w:rsidRPr="00A37A0B">
        <w:rPr>
          <w:rFonts w:ascii="Arial" w:hAnsi="Arial" w:cs="Arial"/>
          <w:sz w:val="18"/>
          <w:szCs w:val="18"/>
          <w:lang w:val="cs-CZ"/>
        </w:rPr>
        <w:t xml:space="preserve">ena za </w:t>
      </w:r>
      <w:r w:rsidR="006312A1" w:rsidRPr="00A37A0B">
        <w:rPr>
          <w:rFonts w:ascii="Arial" w:hAnsi="Arial" w:cs="Arial"/>
          <w:sz w:val="18"/>
          <w:szCs w:val="18"/>
          <w:lang w:val="cs-CZ"/>
        </w:rPr>
        <w:t xml:space="preserve">Dílo </w:t>
      </w:r>
      <w:r w:rsidR="00D4230E" w:rsidRPr="00A37A0B">
        <w:rPr>
          <w:rFonts w:ascii="Arial" w:hAnsi="Arial" w:cs="Arial"/>
          <w:sz w:val="18"/>
          <w:szCs w:val="18"/>
          <w:lang w:val="cs-CZ"/>
        </w:rPr>
        <w:t xml:space="preserve">v rozsahu plnění dle této </w:t>
      </w:r>
      <w:r w:rsidR="00150CD0" w:rsidRPr="00A37A0B">
        <w:rPr>
          <w:rFonts w:ascii="Arial" w:hAnsi="Arial" w:cs="Arial"/>
          <w:sz w:val="18"/>
          <w:szCs w:val="18"/>
          <w:lang w:val="cs-CZ"/>
        </w:rPr>
        <w:t xml:space="preserve">Smlouvy </w:t>
      </w:r>
      <w:r w:rsidRPr="00A37A0B">
        <w:rPr>
          <w:rFonts w:ascii="Arial" w:hAnsi="Arial" w:cs="Arial"/>
          <w:sz w:val="18"/>
          <w:szCs w:val="18"/>
          <w:lang w:val="cs-CZ"/>
        </w:rPr>
        <w:t>(čl. I.)</w:t>
      </w:r>
      <w:r w:rsidR="00D4230E" w:rsidRPr="00A37A0B">
        <w:rPr>
          <w:rFonts w:ascii="Arial" w:hAnsi="Arial" w:cs="Arial"/>
          <w:sz w:val="18"/>
          <w:szCs w:val="18"/>
          <w:lang w:val="cs-CZ"/>
        </w:rPr>
        <w:t xml:space="preserve"> činí</w:t>
      </w:r>
      <w:r w:rsidRPr="00A37A0B">
        <w:rPr>
          <w:rFonts w:ascii="Arial" w:hAnsi="Arial" w:cs="Arial"/>
          <w:sz w:val="18"/>
          <w:szCs w:val="18"/>
          <w:lang w:val="cs-CZ"/>
        </w:rPr>
        <w:t xml:space="preserve"> </w:t>
      </w:r>
      <w:r w:rsidR="00E73C44" w:rsidRPr="00A37A0B">
        <w:rPr>
          <w:rFonts w:ascii="Arial" w:hAnsi="Arial" w:cs="Arial"/>
          <w:sz w:val="18"/>
          <w:szCs w:val="18"/>
          <w:lang w:val="cs-CZ"/>
        </w:rPr>
        <w:t>750</w:t>
      </w:r>
      <w:r w:rsidR="00D36713" w:rsidRPr="00A37A0B">
        <w:rPr>
          <w:rFonts w:ascii="Arial" w:hAnsi="Arial" w:cs="Arial"/>
          <w:sz w:val="18"/>
          <w:szCs w:val="18"/>
          <w:lang w:val="cs-CZ"/>
        </w:rPr>
        <w:t xml:space="preserve"> 000,- </w:t>
      </w:r>
      <w:r w:rsidR="00D4230E" w:rsidRPr="00A37A0B">
        <w:rPr>
          <w:rFonts w:ascii="Arial" w:hAnsi="Arial" w:cs="Arial"/>
          <w:sz w:val="18"/>
          <w:szCs w:val="18"/>
          <w:lang w:val="cs-CZ"/>
        </w:rPr>
        <w:t>Kč (</w:t>
      </w:r>
      <w:r w:rsidR="00D4230E" w:rsidRPr="00A37A0B">
        <w:rPr>
          <w:rFonts w:ascii="Arial" w:hAnsi="Arial" w:cs="Arial"/>
          <w:iCs/>
          <w:sz w:val="18"/>
          <w:szCs w:val="18"/>
          <w:lang w:val="cs-CZ"/>
        </w:rPr>
        <w:t>slovy</w:t>
      </w:r>
      <w:r w:rsidR="00E73C44" w:rsidRPr="00A37A0B">
        <w:rPr>
          <w:rFonts w:ascii="Arial" w:hAnsi="Arial" w:cs="Arial"/>
          <w:iCs/>
          <w:sz w:val="18"/>
          <w:szCs w:val="18"/>
          <w:lang w:val="cs-CZ"/>
        </w:rPr>
        <w:t xml:space="preserve"> sedm set padesát </w:t>
      </w:r>
      <w:r w:rsidR="00E73C44" w:rsidRPr="00A37A0B">
        <w:rPr>
          <w:rFonts w:ascii="Arial" w:hAnsi="Arial" w:cs="Arial"/>
          <w:sz w:val="18"/>
          <w:szCs w:val="18"/>
          <w:lang w:val="cs-CZ"/>
        </w:rPr>
        <w:t xml:space="preserve">tisíc </w:t>
      </w:r>
      <w:r w:rsidR="00D4230E" w:rsidRPr="00A37A0B">
        <w:rPr>
          <w:rFonts w:ascii="Arial" w:hAnsi="Arial" w:cs="Arial"/>
          <w:sz w:val="18"/>
          <w:szCs w:val="18"/>
          <w:lang w:val="cs-CZ"/>
        </w:rPr>
        <w:t>korun českých)</w:t>
      </w:r>
      <w:r w:rsidR="0077222A" w:rsidRPr="00A37A0B">
        <w:rPr>
          <w:rFonts w:ascii="Arial" w:hAnsi="Arial" w:cs="Arial"/>
          <w:sz w:val="18"/>
          <w:szCs w:val="18"/>
          <w:lang w:val="cs-CZ"/>
        </w:rPr>
        <w:t>.</w:t>
      </w:r>
      <w:r w:rsidR="00D4230E" w:rsidRPr="00A37A0B">
        <w:rPr>
          <w:rFonts w:ascii="Arial" w:hAnsi="Arial" w:cs="Arial"/>
          <w:sz w:val="18"/>
          <w:szCs w:val="18"/>
          <w:lang w:val="cs-CZ"/>
        </w:rPr>
        <w:t xml:space="preserve"> </w:t>
      </w:r>
      <w:r w:rsidR="00E72D00" w:rsidRPr="00A37A0B">
        <w:rPr>
          <w:rFonts w:ascii="Arial" w:hAnsi="Arial" w:cs="Arial"/>
          <w:sz w:val="18"/>
          <w:szCs w:val="18"/>
          <w:lang w:val="cs-CZ"/>
        </w:rPr>
        <w:t xml:space="preserve">Smluvní strany sjednávají, že v ceně </w:t>
      </w:r>
      <w:r w:rsidR="00D36713" w:rsidRPr="00A37A0B">
        <w:rPr>
          <w:rFonts w:ascii="Arial" w:hAnsi="Arial" w:cs="Arial"/>
          <w:sz w:val="18"/>
          <w:szCs w:val="18"/>
          <w:lang w:val="cs-CZ"/>
        </w:rPr>
        <w:t xml:space="preserve">není započítána </w:t>
      </w:r>
      <w:r w:rsidR="00E72D00" w:rsidRPr="00A37A0B">
        <w:rPr>
          <w:rFonts w:ascii="Arial" w:hAnsi="Arial" w:cs="Arial"/>
          <w:sz w:val="18"/>
          <w:szCs w:val="18"/>
          <w:lang w:val="cs-CZ"/>
        </w:rPr>
        <w:t>daň z přidané hodnoty.</w:t>
      </w:r>
    </w:p>
    <w:p w14:paraId="54F472B3" w14:textId="77777777" w:rsidR="00D4230E" w:rsidRPr="00A37A0B" w:rsidRDefault="00D4230E" w:rsidP="00640A61">
      <w:pPr>
        <w:numPr>
          <w:ilvl w:val="0"/>
          <w:numId w:val="15"/>
        </w:numPr>
        <w:autoSpaceDE w:val="0"/>
        <w:autoSpaceDN w:val="0"/>
        <w:adjustRightInd w:val="0"/>
        <w:spacing w:after="120"/>
        <w:jc w:val="both"/>
        <w:rPr>
          <w:rFonts w:ascii="Arial" w:hAnsi="Arial" w:cs="Arial"/>
          <w:sz w:val="18"/>
          <w:szCs w:val="18"/>
          <w:lang w:val="cs-CZ"/>
        </w:rPr>
      </w:pPr>
      <w:r w:rsidRPr="00A37A0B">
        <w:rPr>
          <w:rFonts w:ascii="Arial" w:hAnsi="Arial" w:cs="Arial"/>
          <w:sz w:val="18"/>
          <w:szCs w:val="18"/>
          <w:lang w:val="cs-CZ"/>
        </w:rPr>
        <w:t xml:space="preserve">Smluvní strany se dohodly, že pokud nedojde ke změně </w:t>
      </w:r>
      <w:r w:rsidR="006312A1" w:rsidRPr="00A37A0B">
        <w:rPr>
          <w:rFonts w:ascii="Arial" w:hAnsi="Arial" w:cs="Arial"/>
          <w:sz w:val="18"/>
          <w:szCs w:val="18"/>
          <w:lang w:val="cs-CZ"/>
        </w:rPr>
        <w:t>Díla</w:t>
      </w:r>
      <w:r w:rsidRPr="00A37A0B">
        <w:rPr>
          <w:rFonts w:ascii="Arial" w:hAnsi="Arial" w:cs="Arial"/>
          <w:sz w:val="18"/>
          <w:szCs w:val="18"/>
          <w:lang w:val="cs-CZ"/>
        </w:rPr>
        <w:t xml:space="preserve">, je cena za </w:t>
      </w:r>
      <w:r w:rsidR="006312A1" w:rsidRPr="00A37A0B">
        <w:rPr>
          <w:rFonts w:ascii="Arial" w:hAnsi="Arial" w:cs="Arial"/>
          <w:sz w:val="18"/>
          <w:szCs w:val="18"/>
          <w:lang w:val="cs-CZ"/>
        </w:rPr>
        <w:t>D</w:t>
      </w:r>
      <w:r w:rsidRPr="00A37A0B">
        <w:rPr>
          <w:rFonts w:ascii="Arial" w:hAnsi="Arial" w:cs="Arial"/>
          <w:sz w:val="18"/>
          <w:szCs w:val="18"/>
          <w:lang w:val="cs-CZ"/>
        </w:rPr>
        <w:t xml:space="preserve">ílo stanovena jako pevná a lze ji změnit pouze písemnou dohodou obou </w:t>
      </w:r>
      <w:r w:rsidR="00150CD0" w:rsidRPr="00A37A0B">
        <w:rPr>
          <w:rFonts w:ascii="Arial" w:hAnsi="Arial" w:cs="Arial"/>
          <w:sz w:val="18"/>
          <w:szCs w:val="18"/>
          <w:lang w:val="cs-CZ"/>
        </w:rPr>
        <w:t xml:space="preserve">Smluvních </w:t>
      </w:r>
      <w:r w:rsidRPr="00A37A0B">
        <w:rPr>
          <w:rFonts w:ascii="Arial" w:hAnsi="Arial" w:cs="Arial"/>
          <w:sz w:val="18"/>
          <w:szCs w:val="18"/>
          <w:lang w:val="cs-CZ"/>
        </w:rPr>
        <w:t xml:space="preserve">stran ve formě dodatku k této </w:t>
      </w:r>
      <w:r w:rsidR="00EB07CC" w:rsidRPr="00A37A0B">
        <w:rPr>
          <w:rFonts w:ascii="Arial" w:hAnsi="Arial" w:cs="Arial"/>
          <w:sz w:val="18"/>
          <w:szCs w:val="18"/>
          <w:lang w:val="cs-CZ"/>
        </w:rPr>
        <w:t>S</w:t>
      </w:r>
      <w:r w:rsidRPr="00A37A0B">
        <w:rPr>
          <w:rFonts w:ascii="Arial" w:hAnsi="Arial" w:cs="Arial"/>
          <w:sz w:val="18"/>
          <w:szCs w:val="18"/>
          <w:lang w:val="cs-CZ"/>
        </w:rPr>
        <w:t>mlouvě.</w:t>
      </w:r>
    </w:p>
    <w:p w14:paraId="54F472B4" w14:textId="091D530E" w:rsidR="00D4230E" w:rsidRPr="00A37A0B" w:rsidRDefault="00D4230E" w:rsidP="00640A61">
      <w:pPr>
        <w:numPr>
          <w:ilvl w:val="0"/>
          <w:numId w:val="15"/>
        </w:numPr>
        <w:autoSpaceDE w:val="0"/>
        <w:autoSpaceDN w:val="0"/>
        <w:adjustRightInd w:val="0"/>
        <w:spacing w:after="120"/>
        <w:rPr>
          <w:rFonts w:ascii="Arial" w:hAnsi="Arial" w:cs="Arial"/>
          <w:sz w:val="18"/>
          <w:szCs w:val="18"/>
          <w:lang w:val="cs-CZ"/>
        </w:rPr>
      </w:pPr>
      <w:r w:rsidRPr="00A37A0B">
        <w:rPr>
          <w:rFonts w:ascii="Arial" w:hAnsi="Arial" w:cs="Arial"/>
          <w:sz w:val="18"/>
          <w:szCs w:val="18"/>
          <w:lang w:val="cs-CZ"/>
        </w:rPr>
        <w:t xml:space="preserve">Cena bude zaplacena </w:t>
      </w:r>
      <w:r w:rsidR="00DB6916" w:rsidRPr="00A37A0B">
        <w:rPr>
          <w:rFonts w:ascii="Arial" w:hAnsi="Arial" w:cs="Arial"/>
          <w:sz w:val="18"/>
          <w:szCs w:val="18"/>
          <w:lang w:val="cs-CZ"/>
        </w:rPr>
        <w:t>Zhotovitel</w:t>
      </w:r>
      <w:r w:rsidR="003A0CCE" w:rsidRPr="00A37A0B">
        <w:rPr>
          <w:rFonts w:ascii="Arial" w:hAnsi="Arial" w:cs="Arial"/>
          <w:sz w:val="18"/>
          <w:szCs w:val="18"/>
          <w:lang w:val="cs-CZ"/>
        </w:rPr>
        <w:t>i</w:t>
      </w:r>
      <w:r w:rsidR="00D65CD2" w:rsidRPr="00A37A0B">
        <w:rPr>
          <w:rFonts w:ascii="Arial" w:hAnsi="Arial" w:cs="Arial"/>
          <w:sz w:val="18"/>
          <w:szCs w:val="18"/>
          <w:lang w:val="cs-CZ"/>
        </w:rPr>
        <w:t xml:space="preserve"> </w:t>
      </w:r>
      <w:r w:rsidR="00A00B80" w:rsidRPr="00A37A0B">
        <w:rPr>
          <w:rFonts w:ascii="Arial" w:hAnsi="Arial" w:cs="Arial"/>
          <w:sz w:val="18"/>
          <w:szCs w:val="18"/>
          <w:lang w:val="cs-CZ"/>
        </w:rPr>
        <w:t xml:space="preserve">na základě </w:t>
      </w:r>
      <w:r w:rsidR="004C1F54" w:rsidRPr="00A37A0B">
        <w:rPr>
          <w:rFonts w:ascii="Arial" w:hAnsi="Arial" w:cs="Arial"/>
          <w:sz w:val="18"/>
          <w:szCs w:val="18"/>
          <w:lang w:val="cs-CZ"/>
        </w:rPr>
        <w:t xml:space="preserve">vystavené </w:t>
      </w:r>
      <w:r w:rsidR="00A00B80" w:rsidRPr="00A37A0B">
        <w:rPr>
          <w:rFonts w:ascii="Arial" w:hAnsi="Arial" w:cs="Arial"/>
          <w:sz w:val="18"/>
          <w:szCs w:val="18"/>
          <w:lang w:val="cs-CZ"/>
        </w:rPr>
        <w:t>faktur</w:t>
      </w:r>
      <w:r w:rsidR="00694499" w:rsidRPr="00A37A0B">
        <w:rPr>
          <w:rFonts w:ascii="Arial" w:hAnsi="Arial" w:cs="Arial"/>
          <w:sz w:val="18"/>
          <w:szCs w:val="18"/>
          <w:lang w:val="cs-CZ"/>
        </w:rPr>
        <w:t>y</w:t>
      </w:r>
      <w:r w:rsidR="00A00B80" w:rsidRPr="00A37A0B">
        <w:rPr>
          <w:rFonts w:ascii="Arial" w:hAnsi="Arial" w:cs="Arial"/>
          <w:sz w:val="18"/>
          <w:szCs w:val="18"/>
          <w:lang w:val="cs-CZ"/>
        </w:rPr>
        <w:t xml:space="preserve"> – daňo</w:t>
      </w:r>
      <w:r w:rsidR="00694499" w:rsidRPr="00A37A0B">
        <w:rPr>
          <w:rFonts w:ascii="Arial" w:hAnsi="Arial" w:cs="Arial"/>
          <w:sz w:val="18"/>
          <w:szCs w:val="18"/>
          <w:lang w:val="cs-CZ"/>
        </w:rPr>
        <w:t>vého</w:t>
      </w:r>
      <w:r w:rsidR="00A00B80" w:rsidRPr="00A37A0B">
        <w:rPr>
          <w:rFonts w:ascii="Arial" w:hAnsi="Arial" w:cs="Arial"/>
          <w:sz w:val="18"/>
          <w:szCs w:val="18"/>
          <w:lang w:val="cs-CZ"/>
        </w:rPr>
        <w:t xml:space="preserve"> doklad</w:t>
      </w:r>
      <w:r w:rsidR="004C1F54" w:rsidRPr="00A37A0B">
        <w:rPr>
          <w:rFonts w:ascii="Arial" w:hAnsi="Arial" w:cs="Arial"/>
          <w:sz w:val="18"/>
          <w:szCs w:val="18"/>
          <w:lang w:val="cs-CZ"/>
        </w:rPr>
        <w:t>u, prokazatelně</w:t>
      </w:r>
      <w:r w:rsidR="00A00B80" w:rsidRPr="00A37A0B">
        <w:rPr>
          <w:rFonts w:ascii="Arial" w:hAnsi="Arial" w:cs="Arial"/>
          <w:sz w:val="18"/>
          <w:szCs w:val="18"/>
          <w:lang w:val="cs-CZ"/>
        </w:rPr>
        <w:t xml:space="preserve"> doručen</w:t>
      </w:r>
      <w:r w:rsidR="00694499" w:rsidRPr="00A37A0B">
        <w:rPr>
          <w:rFonts w:ascii="Arial" w:hAnsi="Arial" w:cs="Arial"/>
          <w:sz w:val="18"/>
          <w:szCs w:val="18"/>
          <w:lang w:val="cs-CZ"/>
        </w:rPr>
        <w:t>ého</w:t>
      </w:r>
      <w:r w:rsidR="00A00B80" w:rsidRPr="00A37A0B">
        <w:rPr>
          <w:rFonts w:ascii="Arial" w:hAnsi="Arial" w:cs="Arial"/>
          <w:sz w:val="18"/>
          <w:szCs w:val="18"/>
          <w:lang w:val="cs-CZ"/>
        </w:rPr>
        <w:t xml:space="preserve"> Objednateli </w:t>
      </w:r>
      <w:r w:rsidR="00A54311" w:rsidRPr="00A37A0B">
        <w:rPr>
          <w:rFonts w:ascii="Arial" w:hAnsi="Arial" w:cs="Arial"/>
          <w:sz w:val="18"/>
          <w:szCs w:val="18"/>
          <w:lang w:val="cs-CZ"/>
        </w:rPr>
        <w:t>Zhotovitel</w:t>
      </w:r>
      <w:r w:rsidR="00A00B80" w:rsidRPr="00A37A0B">
        <w:rPr>
          <w:rFonts w:ascii="Arial" w:hAnsi="Arial" w:cs="Arial"/>
          <w:sz w:val="18"/>
          <w:szCs w:val="18"/>
          <w:lang w:val="cs-CZ"/>
        </w:rPr>
        <w:t>em</w:t>
      </w:r>
      <w:r w:rsidR="00113F4C" w:rsidRPr="00A37A0B">
        <w:rPr>
          <w:rFonts w:ascii="Arial" w:hAnsi="Arial" w:cs="Arial"/>
          <w:sz w:val="18"/>
          <w:szCs w:val="18"/>
          <w:lang w:val="cs-CZ"/>
        </w:rPr>
        <w:t>.</w:t>
      </w:r>
    </w:p>
    <w:p w14:paraId="64ACA2F6" w14:textId="28FA41AB" w:rsidR="00E72D00" w:rsidRPr="00A37A0B" w:rsidRDefault="00D4230E" w:rsidP="00E72D00">
      <w:pPr>
        <w:numPr>
          <w:ilvl w:val="2"/>
          <w:numId w:val="2"/>
        </w:numPr>
        <w:tabs>
          <w:tab w:val="clear" w:pos="2340"/>
          <w:tab w:val="num" w:pos="360"/>
          <w:tab w:val="num" w:pos="567"/>
          <w:tab w:val="num" w:pos="2160"/>
        </w:tabs>
        <w:overflowPunct w:val="0"/>
        <w:autoSpaceDE w:val="0"/>
        <w:autoSpaceDN w:val="0"/>
        <w:adjustRightInd w:val="0"/>
        <w:spacing w:after="120"/>
        <w:ind w:left="360"/>
        <w:jc w:val="both"/>
        <w:textAlignment w:val="baseline"/>
        <w:rPr>
          <w:rFonts w:ascii="Arial" w:hAnsi="Arial" w:cs="Arial"/>
          <w:sz w:val="18"/>
          <w:szCs w:val="18"/>
          <w:lang w:val="cs-CZ"/>
        </w:rPr>
      </w:pPr>
      <w:r w:rsidRPr="00A37A0B">
        <w:rPr>
          <w:rFonts w:ascii="Arial" w:hAnsi="Arial" w:cs="Arial"/>
          <w:sz w:val="18"/>
          <w:szCs w:val="18"/>
          <w:lang w:val="cs-CZ"/>
        </w:rPr>
        <w:t xml:space="preserve">Splatnost </w:t>
      </w:r>
      <w:r w:rsidR="00A00B80" w:rsidRPr="00A37A0B">
        <w:rPr>
          <w:rFonts w:ascii="Arial" w:hAnsi="Arial" w:cs="Arial"/>
          <w:sz w:val="18"/>
          <w:szCs w:val="18"/>
          <w:lang w:val="cs-CZ"/>
        </w:rPr>
        <w:t>daňových dokladů (faktur)</w:t>
      </w:r>
      <w:r w:rsidRPr="00A37A0B">
        <w:rPr>
          <w:rFonts w:ascii="Arial" w:hAnsi="Arial" w:cs="Arial"/>
          <w:sz w:val="18"/>
          <w:szCs w:val="18"/>
          <w:lang w:val="cs-CZ"/>
        </w:rPr>
        <w:t xml:space="preserve">, které musí mít </w:t>
      </w:r>
      <w:r w:rsidR="005B3630" w:rsidRPr="00A37A0B">
        <w:rPr>
          <w:rFonts w:ascii="Arial" w:hAnsi="Arial" w:cs="Arial"/>
          <w:sz w:val="18"/>
          <w:szCs w:val="18"/>
          <w:lang w:val="cs-CZ"/>
        </w:rPr>
        <w:t>všech</w:t>
      </w:r>
      <w:r w:rsidR="00BF39D1" w:rsidRPr="00A37A0B">
        <w:rPr>
          <w:rFonts w:ascii="Arial" w:hAnsi="Arial" w:cs="Arial"/>
          <w:sz w:val="18"/>
          <w:szCs w:val="18"/>
          <w:lang w:val="cs-CZ"/>
        </w:rPr>
        <w:t>ny</w:t>
      </w:r>
      <w:r w:rsidR="005B3630" w:rsidRPr="00A37A0B">
        <w:rPr>
          <w:rFonts w:ascii="Arial" w:hAnsi="Arial" w:cs="Arial"/>
          <w:sz w:val="18"/>
          <w:szCs w:val="18"/>
          <w:lang w:val="cs-CZ"/>
        </w:rPr>
        <w:t xml:space="preserve"> náležitosti stanovené zákonem, </w:t>
      </w:r>
      <w:r w:rsidR="009054CC" w:rsidRPr="00A37A0B">
        <w:rPr>
          <w:rFonts w:ascii="Arial" w:hAnsi="Arial" w:cs="Arial"/>
          <w:sz w:val="18"/>
          <w:szCs w:val="18"/>
          <w:lang w:val="cs-CZ"/>
        </w:rPr>
        <w:t>č</w:t>
      </w:r>
      <w:r w:rsidRPr="00A37A0B">
        <w:rPr>
          <w:rFonts w:ascii="Arial" w:hAnsi="Arial" w:cs="Arial"/>
          <w:sz w:val="18"/>
          <w:szCs w:val="18"/>
          <w:lang w:val="cs-CZ"/>
        </w:rPr>
        <w:t xml:space="preserve">iní 15 dnů od jejich doručení </w:t>
      </w:r>
      <w:r w:rsidR="004170C7" w:rsidRPr="00A37A0B">
        <w:rPr>
          <w:rFonts w:ascii="Arial" w:hAnsi="Arial" w:cs="Arial"/>
          <w:sz w:val="18"/>
          <w:szCs w:val="18"/>
          <w:lang w:val="cs-CZ"/>
        </w:rPr>
        <w:t>Objednatel</w:t>
      </w:r>
      <w:r w:rsidRPr="00A37A0B">
        <w:rPr>
          <w:rFonts w:ascii="Arial" w:hAnsi="Arial" w:cs="Arial"/>
          <w:sz w:val="18"/>
          <w:szCs w:val="18"/>
          <w:lang w:val="cs-CZ"/>
        </w:rPr>
        <w:t xml:space="preserve">i. Platební povinnosti </w:t>
      </w:r>
      <w:r w:rsidR="004170C7" w:rsidRPr="00A37A0B">
        <w:rPr>
          <w:rFonts w:ascii="Arial" w:hAnsi="Arial" w:cs="Arial"/>
          <w:sz w:val="18"/>
          <w:szCs w:val="18"/>
          <w:lang w:val="cs-CZ"/>
        </w:rPr>
        <w:t>Objednatel</w:t>
      </w:r>
      <w:r w:rsidRPr="00A37A0B">
        <w:rPr>
          <w:rFonts w:ascii="Arial" w:hAnsi="Arial" w:cs="Arial"/>
          <w:sz w:val="18"/>
          <w:szCs w:val="18"/>
          <w:lang w:val="cs-CZ"/>
        </w:rPr>
        <w:t>e</w:t>
      </w:r>
      <w:r w:rsidR="004C1F54" w:rsidRPr="00A37A0B">
        <w:rPr>
          <w:rFonts w:ascii="Arial" w:hAnsi="Arial" w:cs="Arial"/>
          <w:sz w:val="18"/>
          <w:szCs w:val="18"/>
          <w:lang w:val="cs-CZ"/>
        </w:rPr>
        <w:t>,</w:t>
      </w:r>
      <w:r w:rsidRPr="00A37A0B">
        <w:rPr>
          <w:rFonts w:ascii="Arial" w:hAnsi="Arial" w:cs="Arial"/>
          <w:sz w:val="18"/>
          <w:szCs w:val="18"/>
          <w:lang w:val="cs-CZ"/>
        </w:rPr>
        <w:t xml:space="preserve"> plynoucí z této Smlouvy</w:t>
      </w:r>
      <w:r w:rsidR="004C1F54" w:rsidRPr="00A37A0B">
        <w:rPr>
          <w:rFonts w:ascii="Arial" w:hAnsi="Arial" w:cs="Arial"/>
          <w:sz w:val="18"/>
          <w:szCs w:val="18"/>
          <w:lang w:val="cs-CZ"/>
        </w:rPr>
        <w:t>,</w:t>
      </w:r>
      <w:r w:rsidRPr="00A37A0B">
        <w:rPr>
          <w:rFonts w:ascii="Arial" w:hAnsi="Arial" w:cs="Arial"/>
          <w:sz w:val="18"/>
          <w:szCs w:val="18"/>
          <w:lang w:val="cs-CZ"/>
        </w:rPr>
        <w:t xml:space="preserve"> jsou splněny dnem </w:t>
      </w:r>
      <w:r w:rsidR="00D65CD2" w:rsidRPr="00A37A0B">
        <w:rPr>
          <w:rFonts w:ascii="Arial" w:hAnsi="Arial" w:cs="Arial"/>
          <w:sz w:val="18"/>
          <w:szCs w:val="18"/>
          <w:lang w:val="cs-CZ"/>
        </w:rPr>
        <w:t xml:space="preserve">připsání </w:t>
      </w:r>
      <w:r w:rsidR="004C1F54" w:rsidRPr="00A37A0B">
        <w:rPr>
          <w:rFonts w:ascii="Arial" w:hAnsi="Arial" w:cs="Arial"/>
          <w:sz w:val="18"/>
          <w:szCs w:val="18"/>
          <w:lang w:val="cs-CZ"/>
        </w:rPr>
        <w:t xml:space="preserve">poukázané částky </w:t>
      </w:r>
      <w:r w:rsidR="00D65CD2" w:rsidRPr="00A37A0B">
        <w:rPr>
          <w:rFonts w:ascii="Arial" w:hAnsi="Arial" w:cs="Arial"/>
          <w:sz w:val="18"/>
          <w:szCs w:val="18"/>
          <w:lang w:val="cs-CZ"/>
        </w:rPr>
        <w:t xml:space="preserve">na účet </w:t>
      </w:r>
      <w:r w:rsidR="00DB6916" w:rsidRPr="00A37A0B">
        <w:rPr>
          <w:rFonts w:ascii="Arial" w:hAnsi="Arial" w:cs="Arial"/>
          <w:sz w:val="18"/>
          <w:szCs w:val="18"/>
          <w:lang w:val="cs-CZ"/>
        </w:rPr>
        <w:t>Zhotovitel</w:t>
      </w:r>
      <w:r w:rsidR="00D65CD2" w:rsidRPr="00A37A0B">
        <w:rPr>
          <w:rFonts w:ascii="Arial" w:hAnsi="Arial" w:cs="Arial"/>
          <w:sz w:val="18"/>
          <w:szCs w:val="18"/>
          <w:lang w:val="cs-CZ"/>
        </w:rPr>
        <w:t xml:space="preserve">e. </w:t>
      </w:r>
    </w:p>
    <w:p w14:paraId="54F472B8" w14:textId="77777777" w:rsidR="00146816" w:rsidRPr="00A37A0B" w:rsidRDefault="00D4230E" w:rsidP="00640A61">
      <w:pPr>
        <w:numPr>
          <w:ilvl w:val="2"/>
          <w:numId w:val="2"/>
        </w:numPr>
        <w:tabs>
          <w:tab w:val="clear" w:pos="2340"/>
          <w:tab w:val="num" w:pos="360"/>
        </w:tabs>
        <w:overflowPunct w:val="0"/>
        <w:autoSpaceDE w:val="0"/>
        <w:autoSpaceDN w:val="0"/>
        <w:adjustRightInd w:val="0"/>
        <w:spacing w:after="120"/>
        <w:ind w:left="360"/>
        <w:jc w:val="both"/>
        <w:textAlignment w:val="baseline"/>
        <w:rPr>
          <w:rFonts w:ascii="Arial" w:hAnsi="Arial" w:cs="Arial"/>
          <w:sz w:val="18"/>
          <w:szCs w:val="18"/>
          <w:lang w:val="cs-CZ"/>
        </w:rPr>
      </w:pPr>
      <w:r w:rsidRPr="00A37A0B">
        <w:rPr>
          <w:rFonts w:ascii="Arial" w:hAnsi="Arial" w:cs="Arial"/>
          <w:sz w:val="18"/>
          <w:szCs w:val="18"/>
          <w:lang w:val="cs-CZ"/>
        </w:rPr>
        <w:t xml:space="preserve">Smluvní strany se dohodly, že v případě prodlení </w:t>
      </w:r>
      <w:r w:rsidR="004170C7" w:rsidRPr="00A37A0B">
        <w:rPr>
          <w:rFonts w:ascii="Arial" w:hAnsi="Arial" w:cs="Arial"/>
          <w:sz w:val="18"/>
          <w:szCs w:val="18"/>
          <w:lang w:val="cs-CZ"/>
        </w:rPr>
        <w:t>Objednatel</w:t>
      </w:r>
      <w:r w:rsidRPr="00A37A0B">
        <w:rPr>
          <w:rFonts w:ascii="Arial" w:hAnsi="Arial" w:cs="Arial"/>
          <w:sz w:val="18"/>
          <w:szCs w:val="18"/>
          <w:lang w:val="cs-CZ"/>
        </w:rPr>
        <w:t xml:space="preserve">e s placením faktur zaplatí </w:t>
      </w:r>
      <w:r w:rsidR="004170C7" w:rsidRPr="00A37A0B">
        <w:rPr>
          <w:rFonts w:ascii="Arial" w:hAnsi="Arial" w:cs="Arial"/>
          <w:sz w:val="18"/>
          <w:szCs w:val="18"/>
          <w:lang w:val="cs-CZ"/>
        </w:rPr>
        <w:t>Objednatel</w:t>
      </w:r>
      <w:r w:rsidRPr="00A37A0B">
        <w:rPr>
          <w:rFonts w:ascii="Arial" w:hAnsi="Arial" w:cs="Arial"/>
          <w:sz w:val="18"/>
          <w:szCs w:val="18"/>
          <w:lang w:val="cs-CZ"/>
        </w:rPr>
        <w:t xml:space="preserve"> </w:t>
      </w:r>
      <w:r w:rsidR="00D65CD2" w:rsidRPr="00A37A0B">
        <w:rPr>
          <w:rFonts w:ascii="Arial" w:hAnsi="Arial" w:cs="Arial"/>
          <w:sz w:val="18"/>
          <w:szCs w:val="18"/>
          <w:lang w:val="cs-CZ"/>
        </w:rPr>
        <w:t xml:space="preserve">smluvní pokutu </w:t>
      </w:r>
      <w:r w:rsidRPr="00A37A0B">
        <w:rPr>
          <w:rFonts w:ascii="Arial" w:hAnsi="Arial" w:cs="Arial"/>
          <w:sz w:val="18"/>
          <w:szCs w:val="18"/>
          <w:lang w:val="cs-CZ"/>
        </w:rPr>
        <w:t>ve výši 0,05 % z fakturované částky za každý den prodlení</w:t>
      </w:r>
      <w:r w:rsidR="00D65CD2" w:rsidRPr="00A37A0B">
        <w:rPr>
          <w:rFonts w:ascii="Arial" w:hAnsi="Arial" w:cs="Arial"/>
          <w:sz w:val="18"/>
          <w:szCs w:val="18"/>
          <w:lang w:val="cs-CZ"/>
        </w:rPr>
        <w:t xml:space="preserve"> až do zaplacení</w:t>
      </w:r>
      <w:r w:rsidRPr="00A37A0B">
        <w:rPr>
          <w:rFonts w:ascii="Arial" w:hAnsi="Arial" w:cs="Arial"/>
          <w:sz w:val="18"/>
          <w:szCs w:val="18"/>
          <w:lang w:val="cs-CZ"/>
        </w:rPr>
        <w:t>.</w:t>
      </w:r>
      <w:r w:rsidR="00D65CD2" w:rsidRPr="00A37A0B">
        <w:rPr>
          <w:rFonts w:ascii="Arial" w:hAnsi="Arial" w:cs="Arial"/>
          <w:sz w:val="18"/>
          <w:szCs w:val="18"/>
          <w:lang w:val="cs-CZ"/>
        </w:rPr>
        <w:t xml:space="preserve"> Tím není dotčen nárok na náhradu škody dle obecně závazných právních předpisů.</w:t>
      </w:r>
    </w:p>
    <w:p w14:paraId="54F472B9" w14:textId="79EEA3E7" w:rsidR="00916175" w:rsidRPr="00A37A0B" w:rsidRDefault="00916175" w:rsidP="002242FB">
      <w:pPr>
        <w:numPr>
          <w:ilvl w:val="2"/>
          <w:numId w:val="2"/>
        </w:numPr>
        <w:tabs>
          <w:tab w:val="clear" w:pos="2340"/>
          <w:tab w:val="num" w:pos="360"/>
        </w:tabs>
        <w:overflowPunct w:val="0"/>
        <w:autoSpaceDE w:val="0"/>
        <w:autoSpaceDN w:val="0"/>
        <w:adjustRightInd w:val="0"/>
        <w:ind w:left="360"/>
        <w:jc w:val="both"/>
        <w:textAlignment w:val="baseline"/>
        <w:rPr>
          <w:rFonts w:ascii="Arial" w:hAnsi="Arial" w:cs="Arial"/>
          <w:sz w:val="18"/>
          <w:szCs w:val="18"/>
          <w:lang w:val="cs-CZ"/>
        </w:rPr>
      </w:pPr>
      <w:r w:rsidRPr="00A37A0B">
        <w:rPr>
          <w:rFonts w:ascii="Arial" w:hAnsi="Arial" w:cs="Arial"/>
          <w:sz w:val="18"/>
          <w:szCs w:val="18"/>
          <w:lang w:val="cs-CZ"/>
        </w:rPr>
        <w:t>V případě prodlení Objednatele s úhradou faktur je Zhotovitel oprávněn přerušit plnění předmětu Smlouvy až do vyrovnání dlužné faktury / faktur. V takovém případě Zhotovitel není v prodlení s plněním podle této Smlouvy a neodpovídá za případnou škodu, která může Objednateli v této souvislosti vzniknout. Harmonogram plnění Díla se přiměřeně prodlouží o dobu, po kterou byl Objednatel v prodlení s placením faktury / faktur.</w:t>
      </w:r>
    </w:p>
    <w:p w14:paraId="54F472BA" w14:textId="77777777" w:rsidR="00B1696F" w:rsidRPr="00650AB0" w:rsidRDefault="00B1696F" w:rsidP="002242FB">
      <w:pPr>
        <w:overflowPunct w:val="0"/>
        <w:autoSpaceDE w:val="0"/>
        <w:autoSpaceDN w:val="0"/>
        <w:adjustRightInd w:val="0"/>
        <w:ind w:left="360"/>
        <w:jc w:val="both"/>
        <w:textAlignment w:val="baseline"/>
        <w:rPr>
          <w:rFonts w:ascii="Arial" w:hAnsi="Arial" w:cs="Arial"/>
          <w:sz w:val="18"/>
          <w:szCs w:val="18"/>
          <w:lang w:val="cs-CZ"/>
        </w:rPr>
      </w:pPr>
    </w:p>
    <w:p w14:paraId="54F472BB" w14:textId="77777777" w:rsidR="00B1696F" w:rsidRPr="00650AB0" w:rsidRDefault="00B9571E" w:rsidP="002242FB">
      <w:pPr>
        <w:overflowPunct w:val="0"/>
        <w:autoSpaceDE w:val="0"/>
        <w:autoSpaceDN w:val="0"/>
        <w:adjustRightInd w:val="0"/>
        <w:jc w:val="center"/>
        <w:textAlignment w:val="baseline"/>
        <w:rPr>
          <w:rFonts w:ascii="Arial" w:hAnsi="Arial" w:cs="Arial"/>
          <w:b/>
          <w:sz w:val="18"/>
          <w:szCs w:val="18"/>
          <w:lang w:val="cs-CZ"/>
        </w:rPr>
      </w:pPr>
      <w:r w:rsidRPr="00650AB0">
        <w:rPr>
          <w:rFonts w:ascii="Arial" w:hAnsi="Arial" w:cs="Arial"/>
          <w:b/>
          <w:sz w:val="18"/>
          <w:szCs w:val="18"/>
          <w:lang w:val="cs-CZ"/>
        </w:rPr>
        <w:t xml:space="preserve">VI. </w:t>
      </w:r>
    </w:p>
    <w:p w14:paraId="54F472BC" w14:textId="77777777" w:rsidR="00BE609A" w:rsidRPr="00650AB0" w:rsidRDefault="00BE609A" w:rsidP="002242FB">
      <w:pPr>
        <w:jc w:val="center"/>
        <w:rPr>
          <w:rFonts w:ascii="Arial" w:hAnsi="Arial" w:cs="Arial"/>
          <w:b/>
          <w:sz w:val="18"/>
          <w:szCs w:val="18"/>
          <w:lang w:val="cs-CZ"/>
        </w:rPr>
      </w:pPr>
      <w:r w:rsidRPr="00650AB0">
        <w:rPr>
          <w:rFonts w:ascii="Arial" w:hAnsi="Arial" w:cs="Arial"/>
          <w:b/>
          <w:sz w:val="18"/>
          <w:szCs w:val="18"/>
          <w:lang w:val="cs-CZ"/>
        </w:rPr>
        <w:t>Povinnost mlčenlivosti</w:t>
      </w:r>
    </w:p>
    <w:p w14:paraId="54F472BD" w14:textId="77777777" w:rsidR="002C05DD" w:rsidRPr="00650AB0" w:rsidRDefault="00BE609A" w:rsidP="00505A87">
      <w:pPr>
        <w:spacing w:after="120"/>
        <w:jc w:val="center"/>
        <w:rPr>
          <w:rFonts w:ascii="Arial" w:hAnsi="Arial" w:cs="Arial"/>
          <w:b/>
          <w:sz w:val="18"/>
          <w:szCs w:val="18"/>
          <w:lang w:val="cs-CZ"/>
        </w:rPr>
      </w:pPr>
      <w:r w:rsidRPr="00650AB0">
        <w:rPr>
          <w:rFonts w:ascii="Arial" w:hAnsi="Arial" w:cs="Arial"/>
          <w:b/>
          <w:sz w:val="18"/>
          <w:szCs w:val="18"/>
          <w:lang w:val="cs-CZ"/>
        </w:rPr>
        <w:t>Důvěrnost informací</w:t>
      </w:r>
    </w:p>
    <w:p w14:paraId="54F472BE" w14:textId="4507F4B0" w:rsidR="00F07EBA" w:rsidRPr="00650AB0" w:rsidRDefault="002C05DD" w:rsidP="002C05DD">
      <w:pPr>
        <w:numPr>
          <w:ilvl w:val="0"/>
          <w:numId w:val="16"/>
        </w:numPr>
        <w:shd w:val="clear" w:color="auto" w:fill="FFFFFF"/>
        <w:tabs>
          <w:tab w:val="clear" w:pos="2340"/>
          <w:tab w:val="num" w:pos="360"/>
        </w:tabs>
        <w:spacing w:after="120"/>
        <w:ind w:left="360" w:right="11"/>
        <w:jc w:val="both"/>
        <w:rPr>
          <w:rFonts w:ascii="Arial" w:hAnsi="Arial" w:cs="Arial"/>
          <w:sz w:val="18"/>
          <w:szCs w:val="18"/>
          <w:lang w:val="cs-CZ"/>
        </w:rPr>
      </w:pPr>
      <w:r w:rsidRPr="00650AB0">
        <w:rPr>
          <w:rFonts w:ascii="Arial" w:hAnsi="Arial" w:cs="Arial"/>
          <w:sz w:val="18"/>
          <w:szCs w:val="18"/>
          <w:lang w:val="cs-CZ"/>
        </w:rPr>
        <w:t>Smluvní strany se zavazují, že veškeré informace obsažené nebo vyjádřené v této Smlouvě</w:t>
      </w:r>
      <w:r w:rsidR="00A1624E">
        <w:rPr>
          <w:rFonts w:ascii="Arial" w:hAnsi="Arial" w:cs="Arial"/>
          <w:sz w:val="18"/>
          <w:szCs w:val="18"/>
          <w:lang w:val="cs-CZ"/>
        </w:rPr>
        <w:t>,</w:t>
      </w:r>
      <w:r w:rsidRPr="00650AB0">
        <w:rPr>
          <w:rFonts w:ascii="Arial" w:hAnsi="Arial" w:cs="Arial"/>
          <w:sz w:val="18"/>
          <w:szCs w:val="18"/>
          <w:lang w:val="cs-CZ"/>
        </w:rPr>
        <w:t xml:space="preserve"> nebo jim dostupné ve spojení s touto Smlouvou</w:t>
      </w:r>
      <w:r w:rsidR="00A1624E">
        <w:rPr>
          <w:rFonts w:ascii="Arial" w:hAnsi="Arial" w:cs="Arial"/>
          <w:sz w:val="18"/>
          <w:szCs w:val="18"/>
          <w:lang w:val="cs-CZ"/>
        </w:rPr>
        <w:t>,</w:t>
      </w:r>
      <w:r w:rsidRPr="00650AB0">
        <w:rPr>
          <w:rFonts w:ascii="Arial" w:hAnsi="Arial" w:cs="Arial"/>
          <w:sz w:val="18"/>
          <w:szCs w:val="18"/>
          <w:lang w:val="cs-CZ"/>
        </w:rPr>
        <w:t xml:space="preserve"> budou považovat za důvěrné a uchovávat v tajnosti, dokud se tyto informace nestanou obecně veřejnými jinak, než na základě jednání nebo nedodržení povinností příjemce informací, jeho zaměstnanců nebo zástupců. Smluvní strany se zavazují, že </w:t>
      </w:r>
      <w:r w:rsidR="00B06F37" w:rsidRPr="00650AB0">
        <w:rPr>
          <w:rFonts w:ascii="Arial" w:hAnsi="Arial" w:cs="Arial"/>
          <w:sz w:val="18"/>
          <w:szCs w:val="18"/>
          <w:lang w:val="cs-CZ"/>
        </w:rPr>
        <w:t>skutečnosti</w:t>
      </w:r>
      <w:r w:rsidRPr="00650AB0">
        <w:rPr>
          <w:rFonts w:ascii="Arial" w:hAnsi="Arial" w:cs="Arial"/>
          <w:sz w:val="18"/>
          <w:szCs w:val="18"/>
          <w:lang w:val="cs-CZ"/>
        </w:rPr>
        <w:t xml:space="preserve">, </w:t>
      </w:r>
      <w:r w:rsidR="00F07EBA" w:rsidRPr="00650AB0">
        <w:rPr>
          <w:rFonts w:ascii="Arial" w:hAnsi="Arial" w:cs="Arial"/>
          <w:sz w:val="18"/>
          <w:szCs w:val="18"/>
          <w:lang w:val="cs-CZ"/>
        </w:rPr>
        <w:t>které jim byly svěřeny smluvním partnerem</w:t>
      </w:r>
      <w:r w:rsidR="00B06F37" w:rsidRPr="00650AB0">
        <w:rPr>
          <w:rFonts w:ascii="Arial" w:hAnsi="Arial" w:cs="Arial"/>
          <w:sz w:val="18"/>
          <w:szCs w:val="18"/>
          <w:lang w:val="cs-CZ"/>
        </w:rPr>
        <w:t xml:space="preserve"> a souvisí s jeho společností</w:t>
      </w:r>
      <w:r w:rsidR="00F07EBA" w:rsidRPr="00650AB0">
        <w:rPr>
          <w:rFonts w:ascii="Arial" w:hAnsi="Arial" w:cs="Arial"/>
          <w:sz w:val="18"/>
          <w:szCs w:val="18"/>
          <w:lang w:val="cs-CZ"/>
        </w:rPr>
        <w:t xml:space="preserve">, nezpřístupní třetím osobám bez předchozího písemného souhlasu druhé smluvní strany a nepoužijí tyto informace ani pro jiné </w:t>
      </w:r>
      <w:r w:rsidR="00A1624E" w:rsidRPr="00650AB0">
        <w:rPr>
          <w:rFonts w:ascii="Arial" w:hAnsi="Arial" w:cs="Arial"/>
          <w:sz w:val="18"/>
          <w:szCs w:val="18"/>
          <w:lang w:val="cs-CZ"/>
        </w:rPr>
        <w:t>účely</w:t>
      </w:r>
      <w:r w:rsidR="002962C5">
        <w:rPr>
          <w:rFonts w:ascii="Arial" w:hAnsi="Arial" w:cs="Arial"/>
          <w:sz w:val="18"/>
          <w:szCs w:val="18"/>
          <w:lang w:val="cs-CZ"/>
        </w:rPr>
        <w:t>,</w:t>
      </w:r>
      <w:r w:rsidR="00F07EBA" w:rsidRPr="00650AB0">
        <w:rPr>
          <w:rFonts w:ascii="Arial" w:hAnsi="Arial" w:cs="Arial"/>
          <w:sz w:val="18"/>
          <w:szCs w:val="18"/>
          <w:lang w:val="cs-CZ"/>
        </w:rPr>
        <w:t xml:space="preserve"> než pro plnění s</w:t>
      </w:r>
      <w:r w:rsidR="0098318F" w:rsidRPr="00650AB0">
        <w:rPr>
          <w:rFonts w:ascii="Arial" w:hAnsi="Arial" w:cs="Arial"/>
          <w:sz w:val="18"/>
          <w:szCs w:val="18"/>
          <w:lang w:val="cs-CZ"/>
        </w:rPr>
        <w:t>vých závazků dle podmínek této S</w:t>
      </w:r>
      <w:r w:rsidR="00F07EBA" w:rsidRPr="00650AB0">
        <w:rPr>
          <w:rFonts w:ascii="Arial" w:hAnsi="Arial" w:cs="Arial"/>
          <w:sz w:val="18"/>
          <w:szCs w:val="18"/>
          <w:lang w:val="cs-CZ"/>
        </w:rPr>
        <w:t xml:space="preserve">mlouvy. </w:t>
      </w:r>
    </w:p>
    <w:p w14:paraId="54F472BF" w14:textId="5D42CB0B" w:rsidR="00C568CA" w:rsidRPr="00650AB0" w:rsidRDefault="00C568CA" w:rsidP="00C568CA">
      <w:pPr>
        <w:numPr>
          <w:ilvl w:val="0"/>
          <w:numId w:val="16"/>
        </w:numPr>
        <w:shd w:val="clear" w:color="auto" w:fill="FFFFFF"/>
        <w:tabs>
          <w:tab w:val="clear" w:pos="2340"/>
          <w:tab w:val="num" w:pos="360"/>
        </w:tabs>
        <w:spacing w:after="120"/>
        <w:ind w:left="360" w:right="11"/>
        <w:jc w:val="both"/>
        <w:rPr>
          <w:rFonts w:ascii="Arial" w:hAnsi="Arial" w:cs="Arial"/>
          <w:sz w:val="18"/>
          <w:szCs w:val="18"/>
          <w:lang w:val="cs-CZ"/>
        </w:rPr>
      </w:pPr>
      <w:r w:rsidRPr="00650AB0">
        <w:rPr>
          <w:rFonts w:ascii="Arial" w:hAnsi="Arial" w:cs="Arial"/>
          <w:sz w:val="18"/>
          <w:szCs w:val="18"/>
          <w:lang w:val="cs-CZ"/>
        </w:rPr>
        <w:t xml:space="preserve">Povinnost zachovávat mlčenlivost dle této Smlouvy znamená zejména povinnost zdržet se jakéhokoli jednání, kterým by důvěrné informace byly jakoukoliv formou sděleny nebo zpřístupněny třetí osobě bez předchozího písemného souhlasu </w:t>
      </w:r>
      <w:r w:rsidR="00B73F69" w:rsidRPr="00650AB0">
        <w:rPr>
          <w:rFonts w:ascii="Arial" w:hAnsi="Arial" w:cs="Arial"/>
          <w:sz w:val="18"/>
          <w:szCs w:val="18"/>
          <w:lang w:val="cs-CZ"/>
        </w:rPr>
        <w:t xml:space="preserve">poskytovatele </w:t>
      </w:r>
      <w:r w:rsidRPr="00650AB0">
        <w:rPr>
          <w:rFonts w:ascii="Arial" w:hAnsi="Arial" w:cs="Arial"/>
          <w:sz w:val="18"/>
          <w:szCs w:val="18"/>
          <w:lang w:val="cs-CZ"/>
        </w:rPr>
        <w:t>důvěrných informací nebo by byly využity v rozporu s jejich účelem pro vlastní potřeb</w:t>
      </w:r>
      <w:r w:rsidR="00A1624E">
        <w:rPr>
          <w:rFonts w:ascii="Arial" w:hAnsi="Arial" w:cs="Arial"/>
          <w:sz w:val="18"/>
          <w:szCs w:val="18"/>
          <w:lang w:val="cs-CZ"/>
        </w:rPr>
        <w:t>u</w:t>
      </w:r>
      <w:r w:rsidRPr="00650AB0">
        <w:rPr>
          <w:rFonts w:ascii="Arial" w:hAnsi="Arial" w:cs="Arial"/>
          <w:sz w:val="18"/>
          <w:szCs w:val="18"/>
          <w:lang w:val="cs-CZ"/>
        </w:rPr>
        <w:t xml:space="preserve"> nebo pro potřeby třetí osoby anebo by bylo umožněno třetí osobě jakékoliv využití těchto důvěrných informací.</w:t>
      </w:r>
      <w:r w:rsidR="00C34AD6" w:rsidRPr="00C34AD6">
        <w:t xml:space="preserve"> </w:t>
      </w:r>
      <w:r w:rsidR="00C34AD6" w:rsidRPr="00C34AD6">
        <w:rPr>
          <w:rFonts w:ascii="Arial" w:hAnsi="Arial" w:cs="Arial"/>
          <w:sz w:val="18"/>
          <w:szCs w:val="18"/>
          <w:lang w:val="cs-CZ"/>
        </w:rPr>
        <w:t>Pro vyloučení jakýchkoliv pochybností, za třetí strany se pro účely této Smlouvy nepovažují členské společnosti KPMG, jedná-li se o prověření Klienta či interní procedury řízení rizik.</w:t>
      </w:r>
    </w:p>
    <w:p w14:paraId="54F472C0" w14:textId="77777777" w:rsidR="00C568CA" w:rsidRPr="00650AB0" w:rsidRDefault="00C568CA" w:rsidP="00C568CA">
      <w:pPr>
        <w:numPr>
          <w:ilvl w:val="0"/>
          <w:numId w:val="16"/>
        </w:numPr>
        <w:shd w:val="clear" w:color="auto" w:fill="FFFFFF"/>
        <w:tabs>
          <w:tab w:val="clear" w:pos="2340"/>
          <w:tab w:val="num" w:pos="360"/>
        </w:tabs>
        <w:spacing w:after="120"/>
        <w:ind w:left="360" w:right="11"/>
        <w:jc w:val="both"/>
        <w:rPr>
          <w:rFonts w:ascii="Arial" w:hAnsi="Arial" w:cs="Arial"/>
          <w:sz w:val="18"/>
          <w:szCs w:val="18"/>
          <w:lang w:val="cs-CZ"/>
        </w:rPr>
      </w:pPr>
      <w:r w:rsidRPr="00650AB0">
        <w:rPr>
          <w:rFonts w:ascii="Arial" w:hAnsi="Arial" w:cs="Arial"/>
          <w:sz w:val="18"/>
          <w:szCs w:val="18"/>
          <w:lang w:val="cs-CZ"/>
        </w:rPr>
        <w:t>Žádná Smluvní strana nesdělí důvěrné informace žádné jiné osobě než svým o</w:t>
      </w:r>
      <w:r w:rsidR="0050743D" w:rsidRPr="00650AB0">
        <w:rPr>
          <w:rFonts w:ascii="Arial" w:hAnsi="Arial" w:cs="Arial"/>
          <w:sz w:val="18"/>
          <w:szCs w:val="18"/>
          <w:lang w:val="cs-CZ"/>
        </w:rPr>
        <w:t>dborným poradcům</w:t>
      </w:r>
      <w:r w:rsidR="00BE62B5" w:rsidRPr="00650AB0">
        <w:rPr>
          <w:rFonts w:ascii="Arial" w:hAnsi="Arial" w:cs="Arial"/>
          <w:sz w:val="18"/>
          <w:szCs w:val="18"/>
          <w:lang w:val="cs-CZ"/>
        </w:rPr>
        <w:t>,</w:t>
      </w:r>
      <w:r w:rsidR="0050743D" w:rsidRPr="00650AB0">
        <w:rPr>
          <w:rFonts w:ascii="Arial" w:hAnsi="Arial" w:cs="Arial"/>
          <w:sz w:val="18"/>
          <w:szCs w:val="18"/>
          <w:lang w:val="cs-CZ"/>
        </w:rPr>
        <w:t xml:space="preserve"> zaměstnancům</w:t>
      </w:r>
      <w:r w:rsidR="00BE62B5" w:rsidRPr="00650AB0">
        <w:rPr>
          <w:rFonts w:ascii="Arial" w:hAnsi="Arial" w:cs="Arial"/>
          <w:sz w:val="18"/>
          <w:szCs w:val="18"/>
          <w:lang w:val="cs-CZ"/>
        </w:rPr>
        <w:t xml:space="preserve"> a svým pojistitelům, kteří jim poskytují pojištění odpovědnosti za škodu. Takové sdělení však musí být učiněno při zachování povinnosti mlčenlivosti.</w:t>
      </w:r>
      <w:r w:rsidRPr="00650AB0">
        <w:rPr>
          <w:rFonts w:ascii="Arial" w:hAnsi="Arial" w:cs="Arial"/>
          <w:sz w:val="18"/>
          <w:szCs w:val="18"/>
          <w:lang w:val="cs-CZ"/>
        </w:rPr>
        <w:t xml:space="preserve"> Smluvní strana neprodleně informuje druhou Smluvní stranu, bude-li si vědoma porušení důvěrnosti informací kteroukoli osobou.</w:t>
      </w:r>
    </w:p>
    <w:p w14:paraId="54F472C1" w14:textId="77777777" w:rsidR="00F07EBA" w:rsidRPr="00650AB0" w:rsidRDefault="002C05DD" w:rsidP="00640A61">
      <w:pPr>
        <w:numPr>
          <w:ilvl w:val="0"/>
          <w:numId w:val="16"/>
        </w:numPr>
        <w:shd w:val="clear" w:color="auto" w:fill="FFFFFF"/>
        <w:tabs>
          <w:tab w:val="clear" w:pos="2340"/>
          <w:tab w:val="num" w:pos="426"/>
        </w:tabs>
        <w:spacing w:after="120"/>
        <w:ind w:left="426" w:right="23" w:hanging="426"/>
        <w:jc w:val="both"/>
        <w:rPr>
          <w:rFonts w:ascii="Arial" w:hAnsi="Arial" w:cs="Arial"/>
          <w:sz w:val="18"/>
          <w:szCs w:val="18"/>
          <w:lang w:val="cs-CZ"/>
        </w:rPr>
      </w:pPr>
      <w:r w:rsidRPr="00650AB0">
        <w:rPr>
          <w:rFonts w:ascii="Arial" w:hAnsi="Arial" w:cs="Arial"/>
          <w:sz w:val="18"/>
          <w:szCs w:val="18"/>
          <w:lang w:val="cs-CZ"/>
        </w:rPr>
        <w:t>Za důvěrné informace se pro účely této Smlouvy nepovažují informace:</w:t>
      </w:r>
    </w:p>
    <w:p w14:paraId="54F472C2" w14:textId="35D73D60" w:rsidR="00F07EBA" w:rsidRPr="00650AB0" w:rsidRDefault="00F07EBA" w:rsidP="00640A61">
      <w:pPr>
        <w:numPr>
          <w:ilvl w:val="1"/>
          <w:numId w:val="4"/>
        </w:numPr>
        <w:shd w:val="clear" w:color="auto" w:fill="FFFFFF"/>
        <w:tabs>
          <w:tab w:val="clear" w:pos="1440"/>
          <w:tab w:val="num" w:pos="709"/>
        </w:tabs>
        <w:spacing w:after="120"/>
        <w:ind w:left="709" w:right="23" w:hanging="283"/>
        <w:jc w:val="both"/>
        <w:rPr>
          <w:rFonts w:ascii="Arial" w:hAnsi="Arial" w:cs="Arial"/>
          <w:sz w:val="18"/>
          <w:szCs w:val="18"/>
          <w:lang w:val="cs-CZ"/>
        </w:rPr>
      </w:pPr>
      <w:r w:rsidRPr="00650AB0">
        <w:rPr>
          <w:rFonts w:ascii="Arial" w:hAnsi="Arial" w:cs="Arial"/>
          <w:sz w:val="18"/>
          <w:szCs w:val="18"/>
          <w:lang w:val="cs-CZ"/>
        </w:rPr>
        <w:t>které jsou nebo se stanou všeobecně a veřejně přístupnými jinak, než porušením ustanovení tohoto článku ze strany příjemce informací,</w:t>
      </w:r>
    </w:p>
    <w:p w14:paraId="54F472C3" w14:textId="77777777" w:rsidR="00F07EBA" w:rsidRPr="00650AB0" w:rsidRDefault="00F07EBA" w:rsidP="00640A61">
      <w:pPr>
        <w:numPr>
          <w:ilvl w:val="1"/>
          <w:numId w:val="4"/>
        </w:numPr>
        <w:shd w:val="clear" w:color="auto" w:fill="FFFFFF"/>
        <w:tabs>
          <w:tab w:val="clear" w:pos="1440"/>
          <w:tab w:val="num" w:pos="709"/>
        </w:tabs>
        <w:spacing w:after="120"/>
        <w:ind w:left="709" w:right="23" w:hanging="283"/>
        <w:jc w:val="both"/>
        <w:rPr>
          <w:rFonts w:ascii="Arial" w:hAnsi="Arial" w:cs="Arial"/>
          <w:sz w:val="18"/>
          <w:szCs w:val="18"/>
          <w:lang w:val="cs-CZ"/>
        </w:rPr>
      </w:pPr>
      <w:r w:rsidRPr="00650AB0">
        <w:rPr>
          <w:rFonts w:ascii="Arial" w:hAnsi="Arial" w:cs="Arial"/>
          <w:sz w:val="18"/>
          <w:szCs w:val="18"/>
          <w:lang w:val="cs-CZ"/>
        </w:rPr>
        <w:t>které jsou příjemci informací známy a byly mu volně k dispozici ještě před přijetím těchto informací od druhé Smluvní strany,</w:t>
      </w:r>
    </w:p>
    <w:p w14:paraId="54F472C4" w14:textId="77777777" w:rsidR="00F07EBA" w:rsidRPr="00650AB0" w:rsidRDefault="00F07EBA" w:rsidP="002242FB">
      <w:pPr>
        <w:numPr>
          <w:ilvl w:val="1"/>
          <w:numId w:val="4"/>
        </w:numPr>
        <w:shd w:val="clear" w:color="auto" w:fill="FFFFFF"/>
        <w:tabs>
          <w:tab w:val="clear" w:pos="1440"/>
          <w:tab w:val="num" w:pos="709"/>
        </w:tabs>
        <w:spacing w:after="120"/>
        <w:ind w:left="709" w:right="23" w:hanging="283"/>
        <w:jc w:val="both"/>
        <w:rPr>
          <w:rFonts w:ascii="Arial" w:hAnsi="Arial" w:cs="Arial"/>
          <w:sz w:val="18"/>
          <w:szCs w:val="18"/>
          <w:lang w:val="cs-CZ"/>
        </w:rPr>
      </w:pPr>
      <w:r w:rsidRPr="00650AB0">
        <w:rPr>
          <w:rFonts w:ascii="Arial" w:hAnsi="Arial" w:cs="Arial"/>
          <w:sz w:val="18"/>
          <w:szCs w:val="18"/>
          <w:lang w:val="cs-CZ"/>
        </w:rPr>
        <w:t>které budou následně příjemci informací sděleny bez závazku mlčenlivosti třetí stranou, jež rovněž není ve vztahu k nim nijak vázána</w:t>
      </w:r>
      <w:r w:rsidR="002242FB" w:rsidRPr="00650AB0">
        <w:rPr>
          <w:rFonts w:ascii="Arial" w:hAnsi="Arial" w:cs="Arial"/>
          <w:sz w:val="18"/>
          <w:szCs w:val="18"/>
          <w:lang w:val="cs-CZ"/>
        </w:rPr>
        <w:t>.</w:t>
      </w:r>
    </w:p>
    <w:p w14:paraId="54F472C5" w14:textId="77777777" w:rsidR="00B06F37" w:rsidRPr="00650AB0" w:rsidRDefault="00B06F37">
      <w:pPr>
        <w:numPr>
          <w:ilvl w:val="0"/>
          <w:numId w:val="16"/>
        </w:numPr>
        <w:shd w:val="clear" w:color="auto" w:fill="FFFFFF"/>
        <w:tabs>
          <w:tab w:val="clear" w:pos="2340"/>
          <w:tab w:val="num" w:pos="426"/>
        </w:tabs>
        <w:spacing w:after="120"/>
        <w:ind w:left="426" w:right="23" w:hanging="426"/>
        <w:jc w:val="both"/>
        <w:rPr>
          <w:rFonts w:ascii="Arial" w:hAnsi="Arial" w:cs="Arial"/>
          <w:sz w:val="18"/>
          <w:szCs w:val="18"/>
          <w:lang w:val="cs-CZ"/>
        </w:rPr>
      </w:pPr>
      <w:r w:rsidRPr="00650AB0">
        <w:rPr>
          <w:rFonts w:ascii="Arial" w:hAnsi="Arial" w:cs="Arial"/>
          <w:sz w:val="18"/>
          <w:szCs w:val="18"/>
          <w:lang w:val="cs-CZ"/>
        </w:rPr>
        <w:t>Závazek mlčenlivosti se nevztahuje na důvěrné informace, jejichž sdělení se vyžaduje ze zákona.</w:t>
      </w:r>
    </w:p>
    <w:p w14:paraId="54F472C6" w14:textId="16C63075" w:rsidR="00C73BFB" w:rsidRDefault="00BC76B8">
      <w:pPr>
        <w:numPr>
          <w:ilvl w:val="0"/>
          <w:numId w:val="16"/>
        </w:numPr>
        <w:shd w:val="clear" w:color="auto" w:fill="FFFFFF"/>
        <w:tabs>
          <w:tab w:val="clear" w:pos="2340"/>
          <w:tab w:val="num" w:pos="426"/>
        </w:tabs>
        <w:spacing w:after="120"/>
        <w:ind w:left="426" w:right="23" w:hanging="426"/>
        <w:jc w:val="both"/>
        <w:rPr>
          <w:rFonts w:ascii="Arial" w:hAnsi="Arial" w:cs="Arial"/>
          <w:sz w:val="18"/>
          <w:szCs w:val="18"/>
          <w:lang w:val="cs-CZ"/>
        </w:rPr>
      </w:pPr>
      <w:r w:rsidRPr="00650AB0">
        <w:rPr>
          <w:rFonts w:ascii="Arial" w:hAnsi="Arial" w:cs="Arial"/>
          <w:sz w:val="18"/>
          <w:szCs w:val="18"/>
          <w:lang w:val="cs-CZ"/>
        </w:rPr>
        <w:t xml:space="preserve">Informace týkající se Objednatele může </w:t>
      </w:r>
      <w:r w:rsidR="009079B7" w:rsidRPr="00650AB0">
        <w:rPr>
          <w:rFonts w:ascii="Arial" w:hAnsi="Arial" w:cs="Arial"/>
          <w:sz w:val="18"/>
          <w:szCs w:val="18"/>
          <w:lang w:val="cs-CZ"/>
        </w:rPr>
        <w:t>Zhotovitel</w:t>
      </w:r>
      <w:r w:rsidRPr="00650AB0">
        <w:rPr>
          <w:rFonts w:ascii="Arial" w:hAnsi="Arial" w:cs="Arial"/>
          <w:sz w:val="18"/>
          <w:szCs w:val="18"/>
          <w:lang w:val="cs-CZ"/>
        </w:rPr>
        <w:t xml:space="preserve"> sdílet v rámci členských společností </w:t>
      </w:r>
      <w:r w:rsidR="009079B7" w:rsidRPr="00650AB0">
        <w:rPr>
          <w:rFonts w:ascii="Arial" w:hAnsi="Arial" w:cs="Arial"/>
          <w:sz w:val="18"/>
          <w:szCs w:val="18"/>
          <w:lang w:val="cs-CZ"/>
        </w:rPr>
        <w:t>Zhotovitel</w:t>
      </w:r>
      <w:r w:rsidRPr="00650AB0">
        <w:rPr>
          <w:rFonts w:ascii="Arial" w:hAnsi="Arial" w:cs="Arial"/>
          <w:sz w:val="18"/>
          <w:szCs w:val="18"/>
          <w:lang w:val="cs-CZ"/>
        </w:rPr>
        <w:t xml:space="preserve">e (síť kanceláří KPMG) za účelem prověření Objednatele a v souvislosti s interními </w:t>
      </w:r>
      <w:r w:rsidR="009E5648">
        <w:rPr>
          <w:rFonts w:ascii="Arial" w:hAnsi="Arial" w:cs="Arial"/>
          <w:sz w:val="18"/>
          <w:szCs w:val="18"/>
          <w:lang w:val="cs-CZ"/>
        </w:rPr>
        <w:t xml:space="preserve">procesy </w:t>
      </w:r>
      <w:r w:rsidRPr="00650AB0">
        <w:rPr>
          <w:rFonts w:ascii="Arial" w:hAnsi="Arial" w:cs="Arial"/>
          <w:sz w:val="18"/>
          <w:szCs w:val="18"/>
          <w:lang w:val="cs-CZ"/>
        </w:rPr>
        <w:t xml:space="preserve">řízení kvality a rizik za podmínky, že tyto společnosti budou vázány povinností mlčenlivosti minimálně ve stejném rozsahu jako </w:t>
      </w:r>
      <w:r w:rsidR="009079B7" w:rsidRPr="00650AB0">
        <w:rPr>
          <w:rFonts w:ascii="Arial" w:hAnsi="Arial" w:cs="Arial"/>
          <w:sz w:val="18"/>
          <w:szCs w:val="18"/>
          <w:lang w:val="cs-CZ"/>
        </w:rPr>
        <w:t>Zhotovitel</w:t>
      </w:r>
      <w:r w:rsidRPr="00650AB0">
        <w:rPr>
          <w:rFonts w:ascii="Arial" w:hAnsi="Arial" w:cs="Arial"/>
          <w:sz w:val="18"/>
          <w:szCs w:val="18"/>
          <w:lang w:val="cs-CZ"/>
        </w:rPr>
        <w:t>.</w:t>
      </w:r>
    </w:p>
    <w:p w14:paraId="59D62003" w14:textId="4133A400" w:rsidR="002962C5" w:rsidRPr="00650AB0" w:rsidRDefault="002962C5">
      <w:pPr>
        <w:numPr>
          <w:ilvl w:val="0"/>
          <w:numId w:val="16"/>
        </w:numPr>
        <w:shd w:val="clear" w:color="auto" w:fill="FFFFFF"/>
        <w:tabs>
          <w:tab w:val="clear" w:pos="2340"/>
          <w:tab w:val="num" w:pos="426"/>
        </w:tabs>
        <w:spacing w:after="120"/>
        <w:ind w:left="426" w:right="23" w:hanging="426"/>
        <w:jc w:val="both"/>
        <w:rPr>
          <w:rFonts w:ascii="Arial" w:hAnsi="Arial" w:cs="Arial"/>
          <w:sz w:val="18"/>
          <w:szCs w:val="18"/>
          <w:lang w:val="cs-CZ"/>
        </w:rPr>
      </w:pPr>
      <w:r>
        <w:rPr>
          <w:rFonts w:ascii="Arial" w:hAnsi="Arial" w:cs="Arial"/>
          <w:sz w:val="18"/>
          <w:szCs w:val="18"/>
          <w:lang w:val="cs-CZ"/>
        </w:rPr>
        <w:lastRenderedPageBreak/>
        <w:t>Informace týkající se Zhotovitele může Objednatel sdílet v rámci členských společností Sdružení dopravních podniků.</w:t>
      </w:r>
    </w:p>
    <w:p w14:paraId="54F472C7" w14:textId="77777777" w:rsidR="00BC76B8" w:rsidRPr="00CD2AD5" w:rsidRDefault="00BC76B8" w:rsidP="00BC76B8">
      <w:pPr>
        <w:numPr>
          <w:ilvl w:val="0"/>
          <w:numId w:val="16"/>
        </w:numPr>
        <w:shd w:val="clear" w:color="auto" w:fill="FFFFFF"/>
        <w:tabs>
          <w:tab w:val="clear" w:pos="2340"/>
          <w:tab w:val="num" w:pos="360"/>
        </w:tabs>
        <w:spacing w:after="120"/>
        <w:ind w:left="360" w:right="23"/>
        <w:jc w:val="both"/>
        <w:rPr>
          <w:rFonts w:ascii="Arial" w:hAnsi="Arial" w:cs="Arial"/>
          <w:sz w:val="18"/>
          <w:szCs w:val="18"/>
          <w:lang w:val="cs-CZ"/>
        </w:rPr>
      </w:pPr>
      <w:r w:rsidRPr="00650AB0">
        <w:rPr>
          <w:rFonts w:ascii="Arial" w:hAnsi="Arial" w:cs="Arial"/>
          <w:sz w:val="18"/>
          <w:szCs w:val="18"/>
          <w:lang w:val="cs-CZ"/>
        </w:rPr>
        <w:t xml:space="preserve">Při poskytování Díla může </w:t>
      </w:r>
      <w:r w:rsidR="009079B7" w:rsidRPr="00650AB0">
        <w:rPr>
          <w:rFonts w:ascii="Arial" w:hAnsi="Arial" w:cs="Arial"/>
          <w:sz w:val="18"/>
          <w:szCs w:val="18"/>
          <w:lang w:val="cs-CZ"/>
        </w:rPr>
        <w:t>Zhotovitel</w:t>
      </w:r>
      <w:r w:rsidRPr="00650AB0">
        <w:rPr>
          <w:rFonts w:ascii="Arial" w:hAnsi="Arial" w:cs="Arial"/>
          <w:sz w:val="18"/>
          <w:szCs w:val="18"/>
          <w:lang w:val="cs-CZ"/>
        </w:rPr>
        <w:t xml:space="preserve"> použít počítačový software navržený pro usnadnění účinného řízení dat pro účely poskytování Díla a zajištění dodržení závazků plynoucích ze Smlouvy. Při využívání takového software mohou být Objednatelem dodané údaje přeneseny v souladu se Smlouvou </w:t>
      </w:r>
      <w:r w:rsidR="002C05DD" w:rsidRPr="00650AB0">
        <w:rPr>
          <w:rFonts w:ascii="Arial" w:hAnsi="Arial" w:cs="Arial"/>
          <w:sz w:val="18"/>
          <w:szCs w:val="18"/>
          <w:lang w:val="cs-CZ"/>
        </w:rPr>
        <w:t xml:space="preserve">při zabezpečení adekvátní ochrany </w:t>
      </w:r>
      <w:r w:rsidRPr="00650AB0">
        <w:rPr>
          <w:rFonts w:ascii="Arial" w:hAnsi="Arial" w:cs="Arial"/>
          <w:sz w:val="18"/>
          <w:szCs w:val="18"/>
          <w:lang w:val="cs-CZ"/>
        </w:rPr>
        <w:t xml:space="preserve">na počítačové servery, které jsou ovládány </w:t>
      </w:r>
      <w:r w:rsidR="009079B7" w:rsidRPr="00650AB0">
        <w:rPr>
          <w:rFonts w:ascii="Arial" w:hAnsi="Arial" w:cs="Arial"/>
          <w:sz w:val="18"/>
          <w:szCs w:val="18"/>
          <w:lang w:val="cs-CZ"/>
        </w:rPr>
        <w:t>Zhotovitel</w:t>
      </w:r>
      <w:r w:rsidRPr="00650AB0">
        <w:rPr>
          <w:rFonts w:ascii="Arial" w:hAnsi="Arial" w:cs="Arial"/>
          <w:sz w:val="18"/>
          <w:szCs w:val="18"/>
          <w:lang w:val="cs-CZ"/>
        </w:rPr>
        <w:t>e</w:t>
      </w:r>
      <w:r w:rsidR="002C05DD" w:rsidRPr="00650AB0">
        <w:rPr>
          <w:rFonts w:ascii="Arial" w:hAnsi="Arial" w:cs="Arial"/>
          <w:sz w:val="18"/>
          <w:szCs w:val="18"/>
          <w:lang w:val="cs-CZ"/>
        </w:rPr>
        <w:t>m</w:t>
      </w:r>
      <w:r w:rsidRPr="00650AB0">
        <w:rPr>
          <w:rFonts w:ascii="Arial" w:hAnsi="Arial" w:cs="Arial"/>
          <w:sz w:val="18"/>
          <w:szCs w:val="18"/>
          <w:lang w:val="cs-CZ"/>
        </w:rPr>
        <w:t xml:space="preserve"> mimo území, na kterém sídlí</w:t>
      </w:r>
      <w:r w:rsidR="002C05DD" w:rsidRPr="00650AB0">
        <w:rPr>
          <w:rFonts w:ascii="Arial" w:hAnsi="Arial" w:cs="Arial"/>
          <w:sz w:val="18"/>
          <w:szCs w:val="18"/>
          <w:lang w:val="cs-CZ"/>
        </w:rPr>
        <w:t xml:space="preserve">. Zhotovitel stvrzuje, že takto </w:t>
      </w:r>
      <w:r w:rsidR="002C05DD" w:rsidRPr="00B42846">
        <w:rPr>
          <w:rFonts w:ascii="Arial" w:hAnsi="Arial" w:cs="Arial"/>
          <w:sz w:val="18"/>
          <w:szCs w:val="18"/>
          <w:lang w:val="cs-CZ"/>
        </w:rPr>
        <w:t xml:space="preserve">přeneseným údajům je nadále poskytován stejný stupeň ochrany jako na území sídla Zhotovitele. </w:t>
      </w:r>
    </w:p>
    <w:p w14:paraId="54F472C8" w14:textId="77777777" w:rsidR="00146540" w:rsidRPr="009E26A4" w:rsidRDefault="00146540" w:rsidP="00640A61">
      <w:pPr>
        <w:numPr>
          <w:ilvl w:val="0"/>
          <w:numId w:val="16"/>
        </w:numPr>
        <w:shd w:val="clear" w:color="auto" w:fill="FFFFFF"/>
        <w:tabs>
          <w:tab w:val="clear" w:pos="2340"/>
          <w:tab w:val="num" w:pos="360"/>
        </w:tabs>
        <w:spacing w:after="120"/>
        <w:ind w:left="360" w:right="23"/>
        <w:jc w:val="both"/>
        <w:rPr>
          <w:rFonts w:ascii="Arial" w:hAnsi="Arial" w:cs="Arial"/>
          <w:sz w:val="18"/>
          <w:szCs w:val="18"/>
          <w:lang w:val="cs-CZ"/>
        </w:rPr>
      </w:pPr>
      <w:r w:rsidRPr="00072D12">
        <w:rPr>
          <w:rFonts w:ascii="Arial" w:hAnsi="Arial" w:cs="Arial"/>
          <w:sz w:val="18"/>
          <w:szCs w:val="18"/>
          <w:lang w:val="cs-CZ"/>
        </w:rPr>
        <w:t xml:space="preserve">Objednatel souhlasí s tím, že Zhotovitel může použít odkaz na firmu Objednatele a typ poskytnuté </w:t>
      </w:r>
      <w:r w:rsidR="005E67D9" w:rsidRPr="00072D12">
        <w:rPr>
          <w:rFonts w:ascii="Arial" w:hAnsi="Arial" w:cs="Arial"/>
          <w:sz w:val="18"/>
          <w:szCs w:val="18"/>
          <w:lang w:val="cs-CZ"/>
        </w:rPr>
        <w:t xml:space="preserve">služby </w:t>
      </w:r>
      <w:r w:rsidRPr="00072D12">
        <w:rPr>
          <w:rFonts w:ascii="Arial" w:hAnsi="Arial" w:cs="Arial"/>
          <w:sz w:val="18"/>
          <w:szCs w:val="18"/>
          <w:lang w:val="cs-CZ"/>
        </w:rPr>
        <w:t>jako referenci ve svých marketingových materiálech.</w:t>
      </w:r>
    </w:p>
    <w:p w14:paraId="54F472C9" w14:textId="5B73200F" w:rsidR="000961E8" w:rsidRPr="00037A72" w:rsidRDefault="000961E8" w:rsidP="00A55B3F">
      <w:pPr>
        <w:numPr>
          <w:ilvl w:val="0"/>
          <w:numId w:val="16"/>
        </w:numPr>
        <w:shd w:val="clear" w:color="auto" w:fill="FFFFFF"/>
        <w:tabs>
          <w:tab w:val="clear" w:pos="2340"/>
          <w:tab w:val="num" w:pos="360"/>
        </w:tabs>
        <w:ind w:left="360" w:right="23"/>
        <w:jc w:val="both"/>
        <w:rPr>
          <w:rFonts w:ascii="Arial" w:hAnsi="Arial" w:cs="Arial"/>
          <w:sz w:val="18"/>
          <w:szCs w:val="18"/>
          <w:lang w:val="cs-CZ"/>
        </w:rPr>
      </w:pPr>
      <w:r w:rsidRPr="003541B3">
        <w:rPr>
          <w:rFonts w:ascii="Arial" w:hAnsi="Arial" w:cs="Arial"/>
          <w:sz w:val="18"/>
          <w:szCs w:val="18"/>
          <w:lang w:val="cs-CZ"/>
        </w:rPr>
        <w:t>Dojde-li v rámci plnění této S</w:t>
      </w:r>
      <w:r w:rsidR="000E515B" w:rsidRPr="00037A72">
        <w:rPr>
          <w:rFonts w:ascii="Arial" w:hAnsi="Arial" w:cs="Arial"/>
          <w:sz w:val="18"/>
          <w:szCs w:val="18"/>
          <w:lang w:val="cs-CZ"/>
        </w:rPr>
        <w:t>mlouvy ke zpracovávání o</w:t>
      </w:r>
      <w:r w:rsidRPr="00037A72">
        <w:rPr>
          <w:rFonts w:ascii="Arial" w:hAnsi="Arial" w:cs="Arial"/>
          <w:sz w:val="18"/>
          <w:szCs w:val="18"/>
          <w:lang w:val="cs-CZ"/>
        </w:rPr>
        <w:t xml:space="preserve">sobních údajů </w:t>
      </w:r>
      <w:r w:rsidR="000E515B" w:rsidRPr="00037A72">
        <w:rPr>
          <w:rFonts w:ascii="Arial" w:hAnsi="Arial" w:cs="Arial"/>
          <w:sz w:val="18"/>
          <w:szCs w:val="18"/>
          <w:lang w:val="cs-CZ"/>
        </w:rPr>
        <w:t>Zhotovitelem</w:t>
      </w:r>
      <w:r w:rsidRPr="00037A72">
        <w:rPr>
          <w:rFonts w:ascii="Arial" w:hAnsi="Arial" w:cs="Arial"/>
          <w:sz w:val="18"/>
          <w:szCs w:val="18"/>
          <w:lang w:val="cs-CZ"/>
        </w:rPr>
        <w:t xml:space="preserve">, uzavřou Smluvní strany v takovém případě </w:t>
      </w:r>
      <w:r w:rsidR="002B08FF" w:rsidRPr="00037A72">
        <w:rPr>
          <w:rFonts w:ascii="Arial" w:hAnsi="Arial" w:cs="Arial"/>
          <w:sz w:val="18"/>
          <w:szCs w:val="18"/>
          <w:lang w:val="cs-CZ"/>
        </w:rPr>
        <w:t>s</w:t>
      </w:r>
      <w:r w:rsidRPr="00037A72">
        <w:rPr>
          <w:rFonts w:ascii="Arial" w:hAnsi="Arial" w:cs="Arial"/>
          <w:sz w:val="18"/>
          <w:szCs w:val="18"/>
          <w:lang w:val="cs-CZ"/>
        </w:rPr>
        <w:t xml:space="preserve">mlouvu o zpracování osobních údajů </w:t>
      </w:r>
      <w:r w:rsidR="00997A16" w:rsidRPr="00037A72">
        <w:rPr>
          <w:rFonts w:ascii="Arial" w:hAnsi="Arial" w:cs="Arial"/>
          <w:sz w:val="18"/>
          <w:szCs w:val="18"/>
          <w:lang w:val="cs-CZ"/>
        </w:rPr>
        <w:t>v souladu s příslušnými ustanoveními Nařízení Evropského parlamentu a Rady (EU) 2016/679 ze dne 27. dubna 2016 o ochraně fyzických osob v souvislosti se zpracováním osobních údajů a o volném pohybu těchto údajů a o zrušení směrnice 95/46/ES (obecné nařízení o ochraně osobních údajů).</w:t>
      </w:r>
      <w:r w:rsidRPr="00037A72">
        <w:rPr>
          <w:rFonts w:ascii="Arial" w:hAnsi="Arial" w:cs="Arial"/>
          <w:sz w:val="18"/>
          <w:szCs w:val="18"/>
          <w:lang w:val="cs-CZ"/>
        </w:rPr>
        <w:t xml:space="preserve"> </w:t>
      </w:r>
    </w:p>
    <w:p w14:paraId="54F472CA" w14:textId="77777777" w:rsidR="00BE609A" w:rsidRPr="00650AB0" w:rsidRDefault="00BE609A" w:rsidP="00A55B3F">
      <w:pPr>
        <w:pStyle w:val="Nadpis6"/>
        <w:numPr>
          <w:ilvl w:val="0"/>
          <w:numId w:val="0"/>
        </w:numPr>
        <w:rPr>
          <w:rFonts w:ascii="Arial" w:hAnsi="Arial" w:cs="Arial"/>
          <w:color w:val="0000FF"/>
          <w:sz w:val="18"/>
          <w:szCs w:val="18"/>
        </w:rPr>
      </w:pPr>
    </w:p>
    <w:p w14:paraId="54F472CB" w14:textId="77777777" w:rsidR="00B1696F" w:rsidRPr="00650AB0" w:rsidRDefault="00B9571E">
      <w:pPr>
        <w:pStyle w:val="Nadpis6"/>
        <w:numPr>
          <w:ilvl w:val="0"/>
          <w:numId w:val="0"/>
        </w:numPr>
        <w:rPr>
          <w:rFonts w:ascii="Arial" w:hAnsi="Arial" w:cs="Arial"/>
          <w:sz w:val="18"/>
          <w:szCs w:val="18"/>
        </w:rPr>
      </w:pPr>
      <w:r w:rsidRPr="00650AB0">
        <w:rPr>
          <w:rFonts w:ascii="Arial" w:hAnsi="Arial" w:cs="Arial"/>
          <w:sz w:val="18"/>
          <w:szCs w:val="18"/>
        </w:rPr>
        <w:t xml:space="preserve">VII. </w:t>
      </w:r>
    </w:p>
    <w:p w14:paraId="54F472CC" w14:textId="77777777" w:rsidR="00A55B3F" w:rsidRPr="00650AB0" w:rsidRDefault="00BE609A" w:rsidP="00505A87">
      <w:pPr>
        <w:pStyle w:val="Nadpis6"/>
        <w:numPr>
          <w:ilvl w:val="0"/>
          <w:numId w:val="0"/>
        </w:numPr>
        <w:spacing w:after="120"/>
        <w:rPr>
          <w:rFonts w:ascii="Arial" w:hAnsi="Arial" w:cs="Arial"/>
          <w:sz w:val="18"/>
          <w:szCs w:val="18"/>
        </w:rPr>
      </w:pPr>
      <w:r w:rsidRPr="00650AB0">
        <w:rPr>
          <w:rFonts w:ascii="Arial" w:hAnsi="Arial" w:cs="Arial"/>
          <w:sz w:val="18"/>
          <w:szCs w:val="18"/>
        </w:rPr>
        <w:t>Práva k duševnímu vlastnictví</w:t>
      </w:r>
    </w:p>
    <w:p w14:paraId="54F472CD" w14:textId="77777777" w:rsidR="00BE609A" w:rsidRPr="00650AB0" w:rsidRDefault="00BE609A" w:rsidP="00555E9A">
      <w:pPr>
        <w:pStyle w:val="Body"/>
        <w:numPr>
          <w:ilvl w:val="0"/>
          <w:numId w:val="8"/>
        </w:numPr>
        <w:spacing w:after="120" w:line="240" w:lineRule="auto"/>
        <w:ind w:left="357" w:hanging="357"/>
        <w:rPr>
          <w:rFonts w:cs="Arial"/>
          <w:sz w:val="18"/>
          <w:szCs w:val="18"/>
          <w:lang w:val="cs-CZ"/>
        </w:rPr>
      </w:pPr>
      <w:r w:rsidRPr="00650AB0">
        <w:rPr>
          <w:rFonts w:cs="Arial"/>
          <w:sz w:val="18"/>
          <w:szCs w:val="18"/>
          <w:lang w:val="cs-CZ"/>
        </w:rPr>
        <w:t xml:space="preserve">Předmětem plnění podle této Smlouvy není know-how </w:t>
      </w:r>
      <w:r w:rsidR="00DB6916" w:rsidRPr="00650AB0">
        <w:rPr>
          <w:rFonts w:cs="Arial"/>
          <w:sz w:val="18"/>
          <w:szCs w:val="18"/>
          <w:lang w:val="cs-CZ"/>
        </w:rPr>
        <w:t>Zhotovitel</w:t>
      </w:r>
      <w:r w:rsidRPr="00650AB0">
        <w:rPr>
          <w:rFonts w:cs="Arial"/>
          <w:sz w:val="18"/>
          <w:szCs w:val="18"/>
          <w:lang w:val="cs-CZ"/>
        </w:rPr>
        <w:t xml:space="preserve">e, které zůstává majetkem </w:t>
      </w:r>
      <w:r w:rsidR="00DB6916" w:rsidRPr="00650AB0">
        <w:rPr>
          <w:rFonts w:cs="Arial"/>
          <w:sz w:val="18"/>
          <w:szCs w:val="18"/>
          <w:lang w:val="cs-CZ"/>
        </w:rPr>
        <w:t>Zhotovitel</w:t>
      </w:r>
      <w:r w:rsidRPr="00650AB0">
        <w:rPr>
          <w:rFonts w:cs="Arial"/>
          <w:sz w:val="18"/>
          <w:szCs w:val="18"/>
          <w:lang w:val="cs-CZ"/>
        </w:rPr>
        <w:t xml:space="preserve">e. </w:t>
      </w:r>
      <w:r w:rsidR="00645D48" w:rsidRPr="00650AB0">
        <w:rPr>
          <w:rFonts w:cs="Arial"/>
          <w:sz w:val="18"/>
          <w:szCs w:val="18"/>
          <w:lang w:val="cs-CZ"/>
        </w:rPr>
        <w:t xml:space="preserve">Ve vlastnictví </w:t>
      </w:r>
      <w:r w:rsidR="009079B7" w:rsidRPr="00650AB0">
        <w:rPr>
          <w:rFonts w:cs="Arial"/>
          <w:sz w:val="18"/>
          <w:szCs w:val="18"/>
          <w:lang w:val="cs-CZ"/>
        </w:rPr>
        <w:t>Zhotovitel</w:t>
      </w:r>
      <w:r w:rsidR="00645D48" w:rsidRPr="00650AB0">
        <w:rPr>
          <w:rFonts w:cs="Arial"/>
          <w:sz w:val="18"/>
          <w:szCs w:val="18"/>
          <w:lang w:val="cs-CZ"/>
        </w:rPr>
        <w:t xml:space="preserve">e zůstávají autorská práva a veškerá další práva spojená s duševním vlastnictvím k výstupům poskytovaného Díla, ať již se jedná o ústní či materializované výstupy a pracovní podklady </w:t>
      </w:r>
      <w:r w:rsidR="009079B7" w:rsidRPr="00650AB0">
        <w:rPr>
          <w:rFonts w:cs="Arial"/>
          <w:sz w:val="18"/>
          <w:szCs w:val="18"/>
          <w:lang w:val="cs-CZ"/>
        </w:rPr>
        <w:t>Zhotovitel</w:t>
      </w:r>
      <w:r w:rsidR="008B7EA5" w:rsidRPr="00650AB0">
        <w:rPr>
          <w:rFonts w:cs="Arial"/>
          <w:sz w:val="18"/>
          <w:szCs w:val="18"/>
          <w:lang w:val="cs-CZ"/>
        </w:rPr>
        <w:t xml:space="preserve">e. Úplným zaplacením </w:t>
      </w:r>
      <w:r w:rsidR="005E67D9" w:rsidRPr="00650AB0">
        <w:rPr>
          <w:rFonts w:cs="Arial"/>
          <w:sz w:val="18"/>
          <w:szCs w:val="18"/>
          <w:lang w:val="cs-CZ"/>
        </w:rPr>
        <w:t xml:space="preserve">ceny </w:t>
      </w:r>
      <w:r w:rsidR="008B7EA5" w:rsidRPr="00650AB0">
        <w:rPr>
          <w:rFonts w:cs="Arial"/>
          <w:sz w:val="18"/>
          <w:szCs w:val="18"/>
          <w:lang w:val="cs-CZ"/>
        </w:rPr>
        <w:t xml:space="preserve">za Dílo získává Objednatel vlastnictví k hmotnému výstupu Díla (k CD, DVD, k vytištěným prezentacím apod.). </w:t>
      </w:r>
    </w:p>
    <w:p w14:paraId="54F472CE" w14:textId="77777777" w:rsidR="00BE609A" w:rsidRPr="00650AB0" w:rsidRDefault="00BE609A" w:rsidP="001E6CAE">
      <w:pPr>
        <w:pStyle w:val="Body"/>
        <w:numPr>
          <w:ilvl w:val="0"/>
          <w:numId w:val="8"/>
        </w:numPr>
        <w:spacing w:after="120" w:line="240" w:lineRule="auto"/>
        <w:ind w:left="357" w:hanging="357"/>
        <w:rPr>
          <w:rFonts w:cs="Arial"/>
          <w:sz w:val="18"/>
          <w:szCs w:val="18"/>
          <w:lang w:val="cs-CZ"/>
        </w:rPr>
      </w:pPr>
      <w:r w:rsidRPr="00650AB0">
        <w:rPr>
          <w:rFonts w:cs="Arial"/>
          <w:sz w:val="18"/>
          <w:szCs w:val="18"/>
          <w:lang w:val="cs-CZ"/>
        </w:rPr>
        <w:t xml:space="preserve">Pokud by </w:t>
      </w:r>
      <w:r w:rsidR="00DB6916" w:rsidRPr="00650AB0">
        <w:rPr>
          <w:rFonts w:cs="Arial"/>
          <w:sz w:val="18"/>
          <w:szCs w:val="18"/>
          <w:lang w:val="cs-CZ"/>
        </w:rPr>
        <w:t>Zhotovitel</w:t>
      </w:r>
      <w:r w:rsidRPr="00650AB0">
        <w:rPr>
          <w:rFonts w:cs="Arial"/>
          <w:sz w:val="18"/>
          <w:szCs w:val="18"/>
          <w:lang w:val="cs-CZ"/>
        </w:rPr>
        <w:t xml:space="preserve"> </w:t>
      </w:r>
      <w:r w:rsidR="00555E9A" w:rsidRPr="00650AB0">
        <w:rPr>
          <w:rFonts w:cs="Arial"/>
          <w:sz w:val="18"/>
          <w:szCs w:val="18"/>
          <w:lang w:val="cs-CZ"/>
        </w:rPr>
        <w:t>předáním Díla Objednateli porušil práva duševního vlastnictví třetích osob (zejména autorská práva)</w:t>
      </w:r>
      <w:r w:rsidRPr="00650AB0">
        <w:rPr>
          <w:rFonts w:cs="Arial"/>
          <w:sz w:val="18"/>
          <w:szCs w:val="18"/>
          <w:lang w:val="cs-CZ"/>
        </w:rPr>
        <w:t xml:space="preserve">, zavazuje se kromě případné úhrady škody též k tomu, že veškeré povinnosti plynoucí z uvedeného </w:t>
      </w:r>
      <w:r w:rsidR="00555E9A" w:rsidRPr="00650AB0">
        <w:rPr>
          <w:rFonts w:cs="Arial"/>
          <w:sz w:val="18"/>
          <w:szCs w:val="18"/>
          <w:lang w:val="cs-CZ"/>
        </w:rPr>
        <w:t xml:space="preserve">porušení práv </w:t>
      </w:r>
      <w:r w:rsidR="00B06F37" w:rsidRPr="00650AB0">
        <w:rPr>
          <w:rFonts w:cs="Arial"/>
          <w:sz w:val="18"/>
          <w:szCs w:val="18"/>
          <w:lang w:val="cs-CZ"/>
        </w:rPr>
        <w:t>duševního vlastnictví sám splní</w:t>
      </w:r>
      <w:r w:rsidRPr="00650AB0">
        <w:rPr>
          <w:rFonts w:cs="Arial"/>
          <w:sz w:val="18"/>
          <w:szCs w:val="18"/>
          <w:lang w:val="cs-CZ"/>
        </w:rPr>
        <w:t xml:space="preserve"> a veškeré požadavky vznesené vůči </w:t>
      </w:r>
      <w:r w:rsidR="004170C7" w:rsidRPr="00650AB0">
        <w:rPr>
          <w:rFonts w:cs="Arial"/>
          <w:sz w:val="18"/>
          <w:szCs w:val="18"/>
          <w:lang w:val="cs-CZ"/>
        </w:rPr>
        <w:t>Objednatel</w:t>
      </w:r>
      <w:r w:rsidRPr="00650AB0">
        <w:rPr>
          <w:rFonts w:cs="Arial"/>
          <w:sz w:val="18"/>
          <w:szCs w:val="18"/>
          <w:lang w:val="cs-CZ"/>
        </w:rPr>
        <w:t xml:space="preserve">i vyřídí se žadatelem (třetí stranou) přímo sám. </w:t>
      </w:r>
    </w:p>
    <w:p w14:paraId="54F472CF" w14:textId="77777777" w:rsidR="00BE609A" w:rsidRPr="00650AB0" w:rsidRDefault="00DB6916" w:rsidP="001E6CAE">
      <w:pPr>
        <w:pStyle w:val="Body"/>
        <w:numPr>
          <w:ilvl w:val="0"/>
          <w:numId w:val="8"/>
        </w:numPr>
        <w:spacing w:after="120" w:line="240" w:lineRule="auto"/>
        <w:ind w:left="357" w:hanging="357"/>
        <w:rPr>
          <w:rFonts w:cs="Arial"/>
          <w:sz w:val="18"/>
          <w:szCs w:val="18"/>
          <w:lang w:val="cs-CZ"/>
        </w:rPr>
      </w:pPr>
      <w:r w:rsidRPr="00650AB0">
        <w:rPr>
          <w:rFonts w:cs="Arial"/>
          <w:sz w:val="18"/>
          <w:szCs w:val="18"/>
          <w:lang w:val="cs-CZ"/>
        </w:rPr>
        <w:t>Zhotovitel</w:t>
      </w:r>
      <w:r w:rsidR="00BE609A" w:rsidRPr="00650AB0">
        <w:rPr>
          <w:rFonts w:cs="Arial"/>
          <w:sz w:val="18"/>
          <w:szCs w:val="18"/>
          <w:lang w:val="cs-CZ"/>
        </w:rPr>
        <w:t xml:space="preserve"> </w:t>
      </w:r>
      <w:r w:rsidR="00555E9A" w:rsidRPr="00650AB0">
        <w:rPr>
          <w:rFonts w:cs="Arial"/>
          <w:sz w:val="18"/>
          <w:szCs w:val="18"/>
          <w:lang w:val="cs-CZ"/>
        </w:rPr>
        <w:t>dává</w:t>
      </w:r>
      <w:r w:rsidR="00BE609A" w:rsidRPr="00650AB0">
        <w:rPr>
          <w:rFonts w:cs="Arial"/>
          <w:sz w:val="18"/>
          <w:szCs w:val="18"/>
          <w:lang w:val="cs-CZ"/>
        </w:rPr>
        <w:t xml:space="preserve"> </w:t>
      </w:r>
      <w:r w:rsidR="004170C7" w:rsidRPr="00650AB0">
        <w:rPr>
          <w:rFonts w:cs="Arial"/>
          <w:sz w:val="18"/>
          <w:szCs w:val="18"/>
          <w:lang w:val="cs-CZ"/>
        </w:rPr>
        <w:t>Objednatel</w:t>
      </w:r>
      <w:r w:rsidR="00BE609A" w:rsidRPr="00650AB0">
        <w:rPr>
          <w:rFonts w:cs="Arial"/>
          <w:sz w:val="18"/>
          <w:szCs w:val="18"/>
          <w:lang w:val="cs-CZ"/>
        </w:rPr>
        <w:t>i</w:t>
      </w:r>
      <w:r w:rsidR="00555E9A" w:rsidRPr="00650AB0">
        <w:rPr>
          <w:rFonts w:cs="Arial"/>
          <w:sz w:val="18"/>
          <w:szCs w:val="18"/>
          <w:lang w:val="cs-CZ"/>
        </w:rPr>
        <w:t xml:space="preserve"> souhlas</w:t>
      </w:r>
      <w:r w:rsidR="00BE609A" w:rsidRPr="00650AB0">
        <w:rPr>
          <w:rFonts w:cs="Arial"/>
          <w:sz w:val="18"/>
          <w:szCs w:val="18"/>
          <w:lang w:val="cs-CZ"/>
        </w:rPr>
        <w:t xml:space="preserve">, </w:t>
      </w:r>
      <w:r w:rsidR="00555E9A" w:rsidRPr="00650AB0">
        <w:rPr>
          <w:rFonts w:cs="Arial"/>
          <w:sz w:val="18"/>
          <w:szCs w:val="18"/>
          <w:lang w:val="cs-CZ"/>
        </w:rPr>
        <w:t xml:space="preserve">aby užil předané Dílo v souladu s účelem stanoveným v této Smlouvě a k aplikaci Díla ve své společnosti. </w:t>
      </w:r>
    </w:p>
    <w:p w14:paraId="54F472D0" w14:textId="612F6304" w:rsidR="00645D48" w:rsidRPr="00650AB0" w:rsidRDefault="00645D48" w:rsidP="002242FB">
      <w:pPr>
        <w:pStyle w:val="Body"/>
        <w:numPr>
          <w:ilvl w:val="0"/>
          <w:numId w:val="8"/>
        </w:numPr>
        <w:spacing w:after="0" w:line="240" w:lineRule="auto"/>
        <w:ind w:left="357" w:hanging="357"/>
        <w:rPr>
          <w:rFonts w:cs="Arial"/>
          <w:sz w:val="18"/>
          <w:szCs w:val="18"/>
          <w:lang w:val="cs-CZ"/>
        </w:rPr>
      </w:pPr>
      <w:r w:rsidRPr="00650AB0">
        <w:rPr>
          <w:rFonts w:cs="Arial"/>
          <w:sz w:val="18"/>
          <w:szCs w:val="18"/>
          <w:lang w:val="cs-CZ"/>
        </w:rPr>
        <w:t>Objednatel uznává a je si vědom</w:t>
      </w:r>
      <w:r w:rsidR="00F43C2C">
        <w:rPr>
          <w:rFonts w:cs="Arial"/>
          <w:sz w:val="18"/>
          <w:szCs w:val="18"/>
          <w:lang w:val="cs-CZ"/>
        </w:rPr>
        <w:t xml:space="preserve"> toho</w:t>
      </w:r>
      <w:r w:rsidRPr="00650AB0">
        <w:rPr>
          <w:rFonts w:cs="Arial"/>
          <w:sz w:val="18"/>
          <w:szCs w:val="18"/>
          <w:lang w:val="cs-CZ"/>
        </w:rPr>
        <w:t xml:space="preserve">, že veškeré rady, doporučení, informace či výstupy Díla, které mu byly poskytnuty v jakékoli formě, jsou pouze pro jeho interní využití a </w:t>
      </w:r>
      <w:r w:rsidR="00555E9A" w:rsidRPr="00650AB0">
        <w:rPr>
          <w:rFonts w:cs="Arial"/>
          <w:sz w:val="18"/>
          <w:szCs w:val="18"/>
          <w:lang w:val="cs-CZ"/>
        </w:rPr>
        <w:t xml:space="preserve">za tímto účelem je oprávněn si zhotovit nezbytný počet kopií. </w:t>
      </w:r>
      <w:r w:rsidR="002420E5" w:rsidRPr="00650AB0">
        <w:rPr>
          <w:rFonts w:cs="Arial"/>
          <w:sz w:val="18"/>
          <w:szCs w:val="18"/>
          <w:lang w:val="cs-CZ"/>
        </w:rPr>
        <w:t xml:space="preserve">Dílo </w:t>
      </w:r>
      <w:r w:rsidRPr="00650AB0">
        <w:rPr>
          <w:rFonts w:cs="Arial"/>
          <w:sz w:val="18"/>
          <w:szCs w:val="18"/>
          <w:lang w:val="cs-CZ"/>
        </w:rPr>
        <w:t xml:space="preserve">nelze bez předchozího písemného souhlasu </w:t>
      </w:r>
      <w:r w:rsidR="009079B7" w:rsidRPr="00650AB0">
        <w:rPr>
          <w:rFonts w:cs="Arial"/>
          <w:sz w:val="18"/>
          <w:szCs w:val="18"/>
          <w:lang w:val="cs-CZ"/>
        </w:rPr>
        <w:t>Zhotovitel</w:t>
      </w:r>
      <w:r w:rsidRPr="00650AB0">
        <w:rPr>
          <w:rFonts w:cs="Arial"/>
          <w:sz w:val="18"/>
          <w:szCs w:val="18"/>
          <w:lang w:val="cs-CZ"/>
        </w:rPr>
        <w:t>e používat jako odkaz, zveřejňovat či jinak citovat, dále distribuovat</w:t>
      </w:r>
      <w:r w:rsidR="002420E5" w:rsidRPr="00650AB0">
        <w:rPr>
          <w:rFonts w:cs="Arial"/>
          <w:sz w:val="18"/>
          <w:szCs w:val="18"/>
          <w:lang w:val="cs-CZ"/>
        </w:rPr>
        <w:t xml:space="preserve"> mimo </w:t>
      </w:r>
      <w:r w:rsidR="00F43C2C">
        <w:rPr>
          <w:rFonts w:cs="Arial"/>
          <w:sz w:val="18"/>
          <w:szCs w:val="18"/>
          <w:lang w:val="cs-CZ"/>
        </w:rPr>
        <w:t xml:space="preserve">mateřskou </w:t>
      </w:r>
      <w:r w:rsidR="003248A9" w:rsidRPr="00650AB0">
        <w:rPr>
          <w:rFonts w:cs="Arial"/>
          <w:sz w:val="18"/>
          <w:szCs w:val="18"/>
          <w:lang w:val="cs-CZ"/>
        </w:rPr>
        <w:t>s</w:t>
      </w:r>
      <w:r w:rsidR="002420E5" w:rsidRPr="00650AB0">
        <w:rPr>
          <w:rFonts w:cs="Arial"/>
          <w:sz w:val="18"/>
          <w:szCs w:val="18"/>
          <w:lang w:val="cs-CZ"/>
        </w:rPr>
        <w:t>polečnost</w:t>
      </w:r>
      <w:r w:rsidR="00F43C2C">
        <w:rPr>
          <w:rFonts w:cs="Arial"/>
          <w:sz w:val="18"/>
          <w:szCs w:val="18"/>
          <w:lang w:val="cs-CZ"/>
        </w:rPr>
        <w:t xml:space="preserve"> Objednatele</w:t>
      </w:r>
      <w:r w:rsidRPr="00650AB0">
        <w:rPr>
          <w:rFonts w:cs="Arial"/>
          <w:sz w:val="18"/>
          <w:szCs w:val="18"/>
          <w:lang w:val="cs-CZ"/>
        </w:rPr>
        <w:t>, ať již v celku nebo z části, s výjimkou případů, kdy je toto vyžadováno zákonem</w:t>
      </w:r>
      <w:r w:rsidR="00160F6E">
        <w:rPr>
          <w:rFonts w:cs="Arial"/>
          <w:sz w:val="18"/>
          <w:szCs w:val="18"/>
          <w:lang w:val="cs-CZ"/>
        </w:rPr>
        <w:t xml:space="preserve"> a případů dle čl. IV. odst. 8</w:t>
      </w:r>
      <w:r w:rsidR="007132DC">
        <w:rPr>
          <w:rFonts w:cs="Arial"/>
          <w:sz w:val="18"/>
          <w:szCs w:val="18"/>
          <w:lang w:val="cs-CZ"/>
        </w:rPr>
        <w:t>.</w:t>
      </w:r>
    </w:p>
    <w:p w14:paraId="54F472D1" w14:textId="77777777" w:rsidR="00555E9A" w:rsidRPr="00650AB0" w:rsidRDefault="00555E9A" w:rsidP="002242FB">
      <w:pPr>
        <w:pStyle w:val="Body"/>
        <w:spacing w:after="0" w:line="240" w:lineRule="auto"/>
        <w:rPr>
          <w:rFonts w:cs="Arial"/>
          <w:sz w:val="18"/>
          <w:szCs w:val="18"/>
          <w:lang w:val="cs-CZ"/>
        </w:rPr>
      </w:pPr>
    </w:p>
    <w:p w14:paraId="54F472D2" w14:textId="77777777" w:rsidR="00B1696F" w:rsidRPr="00650AB0" w:rsidRDefault="00B9571E" w:rsidP="002242FB">
      <w:pPr>
        <w:jc w:val="center"/>
        <w:rPr>
          <w:rFonts w:ascii="Arial" w:hAnsi="Arial" w:cs="Arial"/>
          <w:b/>
          <w:sz w:val="18"/>
          <w:szCs w:val="18"/>
          <w:lang w:val="cs-CZ"/>
        </w:rPr>
      </w:pPr>
      <w:r w:rsidRPr="00650AB0">
        <w:rPr>
          <w:rFonts w:ascii="Arial" w:hAnsi="Arial" w:cs="Arial"/>
          <w:b/>
          <w:sz w:val="18"/>
          <w:szCs w:val="18"/>
          <w:lang w:val="cs-CZ"/>
        </w:rPr>
        <w:t xml:space="preserve">VIII. </w:t>
      </w:r>
    </w:p>
    <w:p w14:paraId="54F472D3" w14:textId="77777777" w:rsidR="00227945" w:rsidRPr="00650AB0" w:rsidRDefault="00227945" w:rsidP="00505A87">
      <w:pPr>
        <w:autoSpaceDE w:val="0"/>
        <w:autoSpaceDN w:val="0"/>
        <w:adjustRightInd w:val="0"/>
        <w:spacing w:after="120"/>
        <w:jc w:val="center"/>
        <w:rPr>
          <w:rFonts w:ascii="Arial" w:hAnsi="Arial" w:cs="Arial"/>
          <w:b/>
          <w:bCs/>
          <w:sz w:val="18"/>
          <w:szCs w:val="18"/>
          <w:lang w:val="cs-CZ"/>
        </w:rPr>
      </w:pPr>
      <w:r w:rsidRPr="00650AB0">
        <w:rPr>
          <w:rFonts w:ascii="Arial" w:hAnsi="Arial" w:cs="Arial"/>
          <w:b/>
          <w:bCs/>
          <w:sz w:val="18"/>
          <w:szCs w:val="18"/>
          <w:lang w:val="cs-CZ"/>
        </w:rPr>
        <w:t xml:space="preserve">Náhrada škody </w:t>
      </w:r>
    </w:p>
    <w:p w14:paraId="54F472D4" w14:textId="77777777" w:rsidR="00227945" w:rsidRPr="00650AB0" w:rsidRDefault="00227945" w:rsidP="00A55B3F">
      <w:pPr>
        <w:numPr>
          <w:ilvl w:val="0"/>
          <w:numId w:val="9"/>
        </w:numPr>
        <w:overflowPunct w:val="0"/>
        <w:autoSpaceDE w:val="0"/>
        <w:autoSpaceDN w:val="0"/>
        <w:adjustRightInd w:val="0"/>
        <w:spacing w:after="120"/>
        <w:ind w:left="357" w:hanging="357"/>
        <w:jc w:val="both"/>
        <w:textAlignment w:val="baseline"/>
        <w:rPr>
          <w:rFonts w:ascii="Arial" w:hAnsi="Arial" w:cs="Arial"/>
          <w:sz w:val="18"/>
          <w:szCs w:val="18"/>
          <w:lang w:val="cs-CZ"/>
        </w:rPr>
      </w:pPr>
      <w:r w:rsidRPr="00650AB0">
        <w:rPr>
          <w:rFonts w:ascii="Arial" w:hAnsi="Arial" w:cs="Arial"/>
          <w:sz w:val="18"/>
          <w:szCs w:val="18"/>
          <w:lang w:val="cs-CZ"/>
        </w:rPr>
        <w:t xml:space="preserve">Smluvní strany se dohodly, že </w:t>
      </w:r>
      <w:r w:rsidR="00DB6916" w:rsidRPr="00650AB0">
        <w:rPr>
          <w:rFonts w:ascii="Arial" w:hAnsi="Arial" w:cs="Arial"/>
          <w:sz w:val="18"/>
          <w:szCs w:val="18"/>
          <w:lang w:val="cs-CZ"/>
        </w:rPr>
        <w:t>Zhotovitel</w:t>
      </w:r>
      <w:r w:rsidRPr="00650AB0">
        <w:rPr>
          <w:rFonts w:ascii="Arial" w:hAnsi="Arial" w:cs="Arial"/>
          <w:sz w:val="18"/>
          <w:szCs w:val="18"/>
          <w:lang w:val="cs-CZ"/>
        </w:rPr>
        <w:t xml:space="preserve"> neodpovídá za </w:t>
      </w:r>
      <w:r w:rsidR="001103AB" w:rsidRPr="00650AB0">
        <w:rPr>
          <w:rFonts w:ascii="Arial" w:hAnsi="Arial" w:cs="Arial"/>
          <w:sz w:val="18"/>
          <w:szCs w:val="18"/>
          <w:lang w:val="cs-CZ"/>
        </w:rPr>
        <w:t>škody</w:t>
      </w:r>
      <w:r w:rsidRPr="00650AB0">
        <w:rPr>
          <w:rFonts w:ascii="Arial" w:hAnsi="Arial" w:cs="Arial"/>
          <w:sz w:val="18"/>
          <w:szCs w:val="18"/>
          <w:lang w:val="cs-CZ"/>
        </w:rPr>
        <w:t xml:space="preserve"> nepřímé</w:t>
      </w:r>
      <w:r w:rsidR="005B3630" w:rsidRPr="00650AB0">
        <w:rPr>
          <w:rFonts w:ascii="Arial" w:hAnsi="Arial" w:cs="Arial"/>
          <w:sz w:val="18"/>
          <w:szCs w:val="18"/>
          <w:lang w:val="cs-CZ"/>
        </w:rPr>
        <w:t xml:space="preserve"> a následné</w:t>
      </w:r>
      <w:r w:rsidRPr="00650AB0">
        <w:rPr>
          <w:rFonts w:ascii="Arial" w:hAnsi="Arial" w:cs="Arial"/>
          <w:sz w:val="18"/>
          <w:szCs w:val="18"/>
          <w:lang w:val="cs-CZ"/>
        </w:rPr>
        <w:t xml:space="preserve">, ztráty dat nebo </w:t>
      </w:r>
      <w:r w:rsidR="00231986" w:rsidRPr="00650AB0">
        <w:rPr>
          <w:rFonts w:ascii="Arial" w:hAnsi="Arial" w:cs="Arial"/>
          <w:sz w:val="18"/>
          <w:szCs w:val="18"/>
          <w:lang w:val="cs-CZ"/>
        </w:rPr>
        <w:t>ušlý zisk</w:t>
      </w:r>
      <w:r w:rsidRPr="00650AB0">
        <w:rPr>
          <w:rFonts w:ascii="Arial" w:hAnsi="Arial" w:cs="Arial"/>
          <w:sz w:val="18"/>
          <w:szCs w:val="18"/>
          <w:lang w:val="cs-CZ"/>
        </w:rPr>
        <w:t xml:space="preserve">. </w:t>
      </w:r>
    </w:p>
    <w:p w14:paraId="54F472D5" w14:textId="77777777" w:rsidR="00227945" w:rsidRPr="00650AB0" w:rsidRDefault="0004486A" w:rsidP="00640A61">
      <w:pPr>
        <w:numPr>
          <w:ilvl w:val="0"/>
          <w:numId w:val="9"/>
        </w:numPr>
        <w:overflowPunct w:val="0"/>
        <w:autoSpaceDE w:val="0"/>
        <w:autoSpaceDN w:val="0"/>
        <w:adjustRightInd w:val="0"/>
        <w:spacing w:after="120"/>
        <w:jc w:val="both"/>
        <w:textAlignment w:val="baseline"/>
        <w:rPr>
          <w:rFonts w:ascii="Arial" w:hAnsi="Arial" w:cs="Arial"/>
          <w:sz w:val="18"/>
          <w:szCs w:val="18"/>
          <w:lang w:val="cs-CZ"/>
        </w:rPr>
      </w:pPr>
      <w:r w:rsidRPr="00650AB0">
        <w:rPr>
          <w:rFonts w:ascii="Arial" w:hAnsi="Arial" w:cs="Arial"/>
          <w:sz w:val="18"/>
          <w:szCs w:val="18"/>
          <w:lang w:val="cs-CZ"/>
        </w:rPr>
        <w:t xml:space="preserve">Smluvní strany se výslovně dohodly, že </w:t>
      </w:r>
      <w:r w:rsidR="00231986" w:rsidRPr="00650AB0">
        <w:rPr>
          <w:rFonts w:ascii="Arial" w:hAnsi="Arial" w:cs="Arial"/>
          <w:sz w:val="18"/>
          <w:szCs w:val="18"/>
          <w:lang w:val="cs-CZ"/>
        </w:rPr>
        <w:t>celková</w:t>
      </w:r>
      <w:r w:rsidR="009F2027" w:rsidRPr="00650AB0">
        <w:rPr>
          <w:rFonts w:ascii="Arial" w:hAnsi="Arial" w:cs="Arial"/>
          <w:sz w:val="18"/>
          <w:szCs w:val="18"/>
          <w:lang w:val="cs-CZ"/>
        </w:rPr>
        <w:t xml:space="preserve"> </w:t>
      </w:r>
      <w:r w:rsidR="00231986" w:rsidRPr="00650AB0">
        <w:rPr>
          <w:rFonts w:ascii="Arial" w:hAnsi="Arial" w:cs="Arial"/>
          <w:sz w:val="18"/>
          <w:szCs w:val="18"/>
          <w:lang w:val="cs-CZ"/>
        </w:rPr>
        <w:t>výše</w:t>
      </w:r>
      <w:r w:rsidR="009F2027" w:rsidRPr="00650AB0">
        <w:rPr>
          <w:rFonts w:ascii="Arial" w:hAnsi="Arial" w:cs="Arial"/>
          <w:sz w:val="18"/>
          <w:szCs w:val="18"/>
          <w:lang w:val="cs-CZ"/>
        </w:rPr>
        <w:t xml:space="preserve"> škody</w:t>
      </w:r>
      <w:r w:rsidR="00231986" w:rsidRPr="00650AB0">
        <w:rPr>
          <w:rFonts w:ascii="Arial" w:hAnsi="Arial" w:cs="Arial"/>
          <w:sz w:val="18"/>
          <w:szCs w:val="18"/>
          <w:lang w:val="cs-CZ"/>
        </w:rPr>
        <w:t xml:space="preserve"> způsobená</w:t>
      </w:r>
      <w:r w:rsidR="009F2027" w:rsidRPr="00650AB0">
        <w:rPr>
          <w:rFonts w:ascii="Arial" w:hAnsi="Arial" w:cs="Arial"/>
          <w:sz w:val="18"/>
          <w:szCs w:val="18"/>
          <w:lang w:val="cs-CZ"/>
        </w:rPr>
        <w:t xml:space="preserve"> v </w:t>
      </w:r>
      <w:r w:rsidRPr="00650AB0">
        <w:rPr>
          <w:rFonts w:ascii="Arial" w:hAnsi="Arial" w:cs="Arial"/>
          <w:sz w:val="18"/>
          <w:szCs w:val="18"/>
          <w:lang w:val="cs-CZ"/>
        </w:rPr>
        <w:t xml:space="preserve">příčinné souvislosti s plněním předmětu této </w:t>
      </w:r>
      <w:r w:rsidR="001103AB" w:rsidRPr="00650AB0">
        <w:rPr>
          <w:rFonts w:ascii="Arial" w:hAnsi="Arial" w:cs="Arial"/>
          <w:sz w:val="18"/>
          <w:szCs w:val="18"/>
          <w:lang w:val="cs-CZ"/>
        </w:rPr>
        <w:t>S</w:t>
      </w:r>
      <w:r w:rsidRPr="00650AB0">
        <w:rPr>
          <w:rFonts w:ascii="Arial" w:hAnsi="Arial" w:cs="Arial"/>
          <w:sz w:val="18"/>
          <w:szCs w:val="18"/>
          <w:lang w:val="cs-CZ"/>
        </w:rPr>
        <w:t>mlouvy, kromě škody způsobené úmyslně</w:t>
      </w:r>
      <w:r w:rsidR="00555E9A" w:rsidRPr="00650AB0">
        <w:rPr>
          <w:rFonts w:ascii="Arial" w:hAnsi="Arial" w:cs="Arial"/>
          <w:sz w:val="18"/>
          <w:szCs w:val="18"/>
          <w:lang w:val="cs-CZ"/>
        </w:rPr>
        <w:t xml:space="preserve"> nebo hrubou nedbalostí</w:t>
      </w:r>
      <w:r w:rsidRPr="00650AB0">
        <w:rPr>
          <w:rFonts w:ascii="Arial" w:hAnsi="Arial" w:cs="Arial"/>
          <w:sz w:val="18"/>
          <w:szCs w:val="18"/>
          <w:lang w:val="cs-CZ"/>
        </w:rPr>
        <w:t xml:space="preserve">, </w:t>
      </w:r>
      <w:r w:rsidR="00231986" w:rsidRPr="00650AB0">
        <w:rPr>
          <w:rFonts w:ascii="Arial" w:hAnsi="Arial" w:cs="Arial"/>
          <w:sz w:val="18"/>
          <w:szCs w:val="18"/>
          <w:lang w:val="cs-CZ"/>
        </w:rPr>
        <w:t xml:space="preserve">se </w:t>
      </w:r>
      <w:r w:rsidRPr="00650AB0">
        <w:rPr>
          <w:rFonts w:ascii="Arial" w:hAnsi="Arial" w:cs="Arial"/>
          <w:sz w:val="18"/>
          <w:szCs w:val="18"/>
          <w:lang w:val="cs-CZ"/>
        </w:rPr>
        <w:t>omezuj</w:t>
      </w:r>
      <w:r w:rsidR="00231986" w:rsidRPr="00650AB0">
        <w:rPr>
          <w:rFonts w:ascii="Arial" w:hAnsi="Arial" w:cs="Arial"/>
          <w:sz w:val="18"/>
          <w:szCs w:val="18"/>
          <w:lang w:val="cs-CZ"/>
        </w:rPr>
        <w:t xml:space="preserve">e do </w:t>
      </w:r>
      <w:r w:rsidRPr="00650AB0">
        <w:rPr>
          <w:rFonts w:ascii="Arial" w:hAnsi="Arial" w:cs="Arial"/>
          <w:sz w:val="18"/>
          <w:szCs w:val="18"/>
          <w:lang w:val="cs-CZ"/>
        </w:rPr>
        <w:t>výš</w:t>
      </w:r>
      <w:r w:rsidR="00231986" w:rsidRPr="00650AB0">
        <w:rPr>
          <w:rFonts w:ascii="Arial" w:hAnsi="Arial" w:cs="Arial"/>
          <w:sz w:val="18"/>
          <w:szCs w:val="18"/>
          <w:lang w:val="cs-CZ"/>
        </w:rPr>
        <w:t>e</w:t>
      </w:r>
      <w:r w:rsidRPr="00650AB0">
        <w:rPr>
          <w:rFonts w:ascii="Arial" w:hAnsi="Arial" w:cs="Arial"/>
          <w:sz w:val="18"/>
          <w:szCs w:val="18"/>
          <w:lang w:val="cs-CZ"/>
        </w:rPr>
        <w:t xml:space="preserve"> skutečně vyplacené sjednané ceny </w:t>
      </w:r>
      <w:r w:rsidR="001103AB" w:rsidRPr="00650AB0">
        <w:rPr>
          <w:rFonts w:ascii="Arial" w:hAnsi="Arial" w:cs="Arial"/>
          <w:sz w:val="18"/>
          <w:szCs w:val="18"/>
          <w:lang w:val="cs-CZ"/>
        </w:rPr>
        <w:t>O</w:t>
      </w:r>
      <w:r w:rsidRPr="00650AB0">
        <w:rPr>
          <w:rFonts w:ascii="Arial" w:hAnsi="Arial" w:cs="Arial"/>
          <w:sz w:val="18"/>
          <w:szCs w:val="18"/>
          <w:lang w:val="cs-CZ"/>
        </w:rPr>
        <w:t xml:space="preserve">bjednatelem </w:t>
      </w:r>
      <w:r w:rsidR="001103AB" w:rsidRPr="00650AB0">
        <w:rPr>
          <w:rFonts w:ascii="Arial" w:hAnsi="Arial" w:cs="Arial"/>
          <w:sz w:val="18"/>
          <w:szCs w:val="18"/>
          <w:lang w:val="cs-CZ"/>
        </w:rPr>
        <w:t>Z</w:t>
      </w:r>
      <w:r w:rsidRPr="00650AB0">
        <w:rPr>
          <w:rFonts w:ascii="Arial" w:hAnsi="Arial" w:cs="Arial"/>
          <w:sz w:val="18"/>
          <w:szCs w:val="18"/>
          <w:lang w:val="cs-CZ"/>
        </w:rPr>
        <w:t>hotoviteli na základě cenového ujednání uvedeného v čl. V.</w:t>
      </w:r>
      <w:r w:rsidR="00FB2A81" w:rsidRPr="00650AB0">
        <w:rPr>
          <w:rFonts w:ascii="Arial" w:hAnsi="Arial" w:cs="Arial"/>
          <w:sz w:val="18"/>
          <w:szCs w:val="18"/>
          <w:lang w:val="cs-CZ"/>
        </w:rPr>
        <w:t xml:space="preserve"> </w:t>
      </w:r>
      <w:r w:rsidRPr="00650AB0">
        <w:rPr>
          <w:rFonts w:ascii="Arial" w:hAnsi="Arial" w:cs="Arial"/>
          <w:sz w:val="18"/>
          <w:szCs w:val="18"/>
          <w:lang w:val="cs-CZ"/>
        </w:rPr>
        <w:t xml:space="preserve">2. této </w:t>
      </w:r>
      <w:r w:rsidR="00FB2A81" w:rsidRPr="00650AB0">
        <w:rPr>
          <w:rFonts w:ascii="Arial" w:hAnsi="Arial" w:cs="Arial"/>
          <w:sz w:val="18"/>
          <w:szCs w:val="18"/>
          <w:lang w:val="cs-CZ"/>
        </w:rPr>
        <w:t>S</w:t>
      </w:r>
      <w:r w:rsidRPr="00650AB0">
        <w:rPr>
          <w:rFonts w:ascii="Arial" w:hAnsi="Arial" w:cs="Arial"/>
          <w:sz w:val="18"/>
          <w:szCs w:val="18"/>
          <w:lang w:val="cs-CZ"/>
        </w:rPr>
        <w:t>mlouvy ke dni vzniklé škody.</w:t>
      </w:r>
    </w:p>
    <w:p w14:paraId="7DA2076C" w14:textId="77777777" w:rsidR="002210EE" w:rsidRDefault="002210EE">
      <w:pPr>
        <w:autoSpaceDE w:val="0"/>
        <w:autoSpaceDN w:val="0"/>
        <w:adjustRightInd w:val="0"/>
        <w:jc w:val="center"/>
        <w:rPr>
          <w:rFonts w:ascii="Arial" w:hAnsi="Arial" w:cs="Arial"/>
          <w:b/>
          <w:sz w:val="18"/>
          <w:szCs w:val="18"/>
          <w:lang w:val="cs-CZ"/>
        </w:rPr>
      </w:pPr>
    </w:p>
    <w:p w14:paraId="4C03AC93" w14:textId="77777777" w:rsidR="002210EE" w:rsidRDefault="002210EE">
      <w:pPr>
        <w:autoSpaceDE w:val="0"/>
        <w:autoSpaceDN w:val="0"/>
        <w:adjustRightInd w:val="0"/>
        <w:jc w:val="center"/>
        <w:rPr>
          <w:rFonts w:ascii="Arial" w:hAnsi="Arial" w:cs="Arial"/>
          <w:b/>
          <w:sz w:val="18"/>
          <w:szCs w:val="18"/>
          <w:lang w:val="cs-CZ"/>
        </w:rPr>
      </w:pPr>
    </w:p>
    <w:p w14:paraId="54F472D9" w14:textId="77777777" w:rsidR="00B1696F" w:rsidRPr="00650AB0" w:rsidRDefault="00B9571E">
      <w:pPr>
        <w:autoSpaceDE w:val="0"/>
        <w:autoSpaceDN w:val="0"/>
        <w:adjustRightInd w:val="0"/>
        <w:jc w:val="center"/>
        <w:rPr>
          <w:rFonts w:ascii="Arial" w:hAnsi="Arial" w:cs="Arial"/>
          <w:b/>
          <w:sz w:val="18"/>
          <w:szCs w:val="18"/>
          <w:lang w:val="cs-CZ"/>
        </w:rPr>
      </w:pPr>
      <w:r w:rsidRPr="00650AB0">
        <w:rPr>
          <w:rFonts w:ascii="Arial" w:hAnsi="Arial" w:cs="Arial"/>
          <w:b/>
          <w:sz w:val="18"/>
          <w:szCs w:val="18"/>
          <w:lang w:val="cs-CZ"/>
        </w:rPr>
        <w:t xml:space="preserve">IX. </w:t>
      </w:r>
    </w:p>
    <w:p w14:paraId="54F472DA" w14:textId="77777777" w:rsidR="00A55B3F" w:rsidRPr="00650AB0" w:rsidRDefault="00382D05" w:rsidP="00505A87">
      <w:pPr>
        <w:autoSpaceDE w:val="0"/>
        <w:autoSpaceDN w:val="0"/>
        <w:adjustRightInd w:val="0"/>
        <w:spacing w:after="120"/>
        <w:jc w:val="center"/>
        <w:rPr>
          <w:rFonts w:ascii="Arial" w:hAnsi="Arial" w:cs="Arial"/>
          <w:b/>
          <w:sz w:val="18"/>
          <w:szCs w:val="18"/>
          <w:lang w:val="cs-CZ"/>
        </w:rPr>
      </w:pPr>
      <w:r w:rsidRPr="00650AB0">
        <w:rPr>
          <w:rFonts w:ascii="Arial" w:hAnsi="Arial" w:cs="Arial"/>
          <w:b/>
          <w:sz w:val="18"/>
          <w:szCs w:val="18"/>
          <w:lang w:val="cs-CZ"/>
        </w:rPr>
        <w:t>Doručování</w:t>
      </w:r>
    </w:p>
    <w:p w14:paraId="54F472DB" w14:textId="766ACF0F" w:rsidR="008B7EA5" w:rsidRPr="00A37A0B" w:rsidRDefault="00382D05" w:rsidP="00A37A0B">
      <w:pPr>
        <w:numPr>
          <w:ilvl w:val="0"/>
          <w:numId w:val="17"/>
        </w:numPr>
        <w:autoSpaceDE w:val="0"/>
        <w:autoSpaceDN w:val="0"/>
        <w:adjustRightInd w:val="0"/>
        <w:spacing w:after="120"/>
        <w:ind w:left="357" w:hanging="357"/>
        <w:jc w:val="both"/>
        <w:rPr>
          <w:rFonts w:ascii="Arial" w:hAnsi="Arial" w:cs="Arial"/>
          <w:sz w:val="18"/>
          <w:szCs w:val="18"/>
          <w:lang w:val="cs-CZ"/>
        </w:rPr>
      </w:pPr>
      <w:r w:rsidRPr="00A37A0B">
        <w:rPr>
          <w:rFonts w:ascii="Arial" w:hAnsi="Arial" w:cs="Arial"/>
          <w:sz w:val="18"/>
          <w:szCs w:val="18"/>
          <w:lang w:val="cs-CZ"/>
        </w:rPr>
        <w:t>Vzájemná oznámení týkající se změn Smlouvy, ukončení Smlouvy</w:t>
      </w:r>
      <w:r w:rsidR="00F86662" w:rsidRPr="00A37A0B">
        <w:rPr>
          <w:rFonts w:ascii="Arial" w:hAnsi="Arial" w:cs="Arial"/>
          <w:sz w:val="18"/>
          <w:szCs w:val="18"/>
          <w:lang w:val="cs-CZ"/>
        </w:rPr>
        <w:t xml:space="preserve"> a</w:t>
      </w:r>
      <w:r w:rsidRPr="00A37A0B">
        <w:rPr>
          <w:rFonts w:ascii="Arial" w:hAnsi="Arial" w:cs="Arial"/>
          <w:sz w:val="18"/>
          <w:szCs w:val="18"/>
          <w:lang w:val="cs-CZ"/>
        </w:rPr>
        <w:t xml:space="preserve"> výzev k plnění mezi Smluvními stranami této Smlouvy se budou zasílat na adresy Smluvních stran uvedené v jejím záhlaví (dále jen „adresa pro doručování“), musí být písemná a musí se zasílat doporučeným dopisem nebo kurýrní službou nebo předávat osobně. Pokud by některá ze Smluvních stran změnila svou adresu pro doručování pošty, vyrozumí druhou Smluvní stranu do deseti dnů po takové</w:t>
      </w:r>
      <w:r w:rsidR="007264C8" w:rsidRPr="00A37A0B">
        <w:rPr>
          <w:rFonts w:ascii="Arial" w:hAnsi="Arial" w:cs="Arial"/>
          <w:sz w:val="18"/>
          <w:szCs w:val="18"/>
          <w:lang w:val="cs-CZ"/>
        </w:rPr>
        <w:t>to</w:t>
      </w:r>
      <w:r w:rsidRPr="00A37A0B">
        <w:rPr>
          <w:rFonts w:ascii="Arial" w:hAnsi="Arial" w:cs="Arial"/>
          <w:sz w:val="18"/>
          <w:szCs w:val="18"/>
          <w:lang w:val="cs-CZ"/>
        </w:rPr>
        <w:t xml:space="preserve"> změně.</w:t>
      </w:r>
    </w:p>
    <w:p w14:paraId="54F472DC" w14:textId="129A17FF" w:rsidR="00382D05" w:rsidRPr="00A37A0B" w:rsidRDefault="00382D05" w:rsidP="00A37A0B">
      <w:pPr>
        <w:numPr>
          <w:ilvl w:val="0"/>
          <w:numId w:val="17"/>
        </w:numPr>
        <w:autoSpaceDE w:val="0"/>
        <w:autoSpaceDN w:val="0"/>
        <w:adjustRightInd w:val="0"/>
        <w:spacing w:after="120"/>
        <w:ind w:left="357" w:hanging="357"/>
        <w:jc w:val="both"/>
        <w:rPr>
          <w:rFonts w:ascii="Arial" w:hAnsi="Arial" w:cs="Arial"/>
          <w:sz w:val="18"/>
          <w:szCs w:val="18"/>
          <w:lang w:val="cs-CZ"/>
        </w:rPr>
      </w:pPr>
      <w:r w:rsidRPr="00A37A0B">
        <w:rPr>
          <w:rFonts w:ascii="Arial" w:hAnsi="Arial" w:cs="Arial"/>
          <w:sz w:val="18"/>
          <w:szCs w:val="18"/>
          <w:lang w:val="cs-CZ"/>
        </w:rPr>
        <w:t xml:space="preserve">Ostatní oznámení neuvedená v čl. </w:t>
      </w:r>
      <w:r w:rsidR="001103AB" w:rsidRPr="00A37A0B">
        <w:rPr>
          <w:rFonts w:ascii="Arial" w:hAnsi="Arial" w:cs="Arial"/>
          <w:sz w:val="18"/>
          <w:szCs w:val="18"/>
          <w:lang w:val="cs-CZ"/>
        </w:rPr>
        <w:t>I</w:t>
      </w:r>
      <w:r w:rsidRPr="00A37A0B">
        <w:rPr>
          <w:rFonts w:ascii="Arial" w:hAnsi="Arial" w:cs="Arial"/>
          <w:sz w:val="18"/>
          <w:szCs w:val="18"/>
          <w:lang w:val="cs-CZ"/>
        </w:rPr>
        <w:t>X. odstavec 1, mohou být učiněna i elektronickou formou</w:t>
      </w:r>
      <w:r w:rsidR="007264C8" w:rsidRPr="00A37A0B">
        <w:rPr>
          <w:rFonts w:ascii="Arial" w:hAnsi="Arial" w:cs="Arial"/>
          <w:sz w:val="18"/>
          <w:szCs w:val="18"/>
          <w:lang w:val="cs-CZ"/>
        </w:rPr>
        <w:t xml:space="preserve"> v podobě</w:t>
      </w:r>
      <w:r w:rsidRPr="00A37A0B">
        <w:rPr>
          <w:rFonts w:ascii="Arial" w:hAnsi="Arial" w:cs="Arial"/>
          <w:sz w:val="18"/>
          <w:szCs w:val="18"/>
          <w:lang w:val="cs-CZ"/>
        </w:rPr>
        <w:t xml:space="preserve"> odeslání emailu na příslušnou adresu. Pro </w:t>
      </w:r>
      <w:r w:rsidR="007264C8" w:rsidRPr="00A37A0B">
        <w:rPr>
          <w:rFonts w:ascii="Arial" w:hAnsi="Arial" w:cs="Arial"/>
          <w:sz w:val="18"/>
          <w:szCs w:val="18"/>
          <w:lang w:val="cs-CZ"/>
        </w:rPr>
        <w:t xml:space="preserve">tato </w:t>
      </w:r>
      <w:r w:rsidRPr="00A37A0B">
        <w:rPr>
          <w:rFonts w:ascii="Arial" w:hAnsi="Arial" w:cs="Arial"/>
          <w:sz w:val="18"/>
          <w:szCs w:val="18"/>
          <w:lang w:val="cs-CZ"/>
        </w:rPr>
        <w:t xml:space="preserve">oznámení Smluvní strany souhlasí s používáním elektronických prostředků a takováto komunikace je rovnocenná podepsané písemné komunikaci. </w:t>
      </w:r>
    </w:p>
    <w:p w14:paraId="54F472DD" w14:textId="77777777" w:rsidR="00231986" w:rsidRPr="00A37A0B" w:rsidRDefault="00382D05" w:rsidP="00A37A0B">
      <w:pPr>
        <w:numPr>
          <w:ilvl w:val="0"/>
          <w:numId w:val="17"/>
        </w:numPr>
        <w:autoSpaceDE w:val="0"/>
        <w:autoSpaceDN w:val="0"/>
        <w:adjustRightInd w:val="0"/>
        <w:spacing w:after="120"/>
        <w:ind w:left="357" w:hanging="357"/>
        <w:jc w:val="both"/>
        <w:rPr>
          <w:rFonts w:ascii="Arial" w:hAnsi="Arial" w:cs="Arial"/>
          <w:sz w:val="18"/>
          <w:szCs w:val="18"/>
          <w:lang w:val="cs-CZ"/>
        </w:rPr>
      </w:pPr>
      <w:r w:rsidRPr="00A37A0B">
        <w:rPr>
          <w:rFonts w:ascii="Arial" w:hAnsi="Arial" w:cs="Arial"/>
          <w:sz w:val="18"/>
          <w:szCs w:val="18"/>
          <w:lang w:val="cs-CZ"/>
        </w:rPr>
        <w:t>Smluvní stran</w:t>
      </w:r>
      <w:r w:rsidR="00231986" w:rsidRPr="00A37A0B">
        <w:rPr>
          <w:rFonts w:ascii="Arial" w:hAnsi="Arial" w:cs="Arial"/>
          <w:sz w:val="18"/>
          <w:szCs w:val="18"/>
          <w:lang w:val="cs-CZ"/>
        </w:rPr>
        <w:t xml:space="preserve">y zároveň přijímají rizika spojená s formou elektronické komunikace (včetně bezpečnostního rizika či rizika neoprávněného přístupu do této komunikace) </w:t>
      </w:r>
      <w:r w:rsidRPr="00A37A0B">
        <w:rPr>
          <w:rFonts w:ascii="Arial" w:hAnsi="Arial" w:cs="Arial"/>
          <w:sz w:val="18"/>
          <w:szCs w:val="18"/>
          <w:lang w:val="cs-CZ"/>
        </w:rPr>
        <w:t>a</w:t>
      </w:r>
      <w:r w:rsidR="00231986" w:rsidRPr="00A37A0B">
        <w:rPr>
          <w:rFonts w:ascii="Arial" w:hAnsi="Arial" w:cs="Arial"/>
          <w:sz w:val="18"/>
          <w:szCs w:val="18"/>
          <w:lang w:val="cs-CZ"/>
        </w:rPr>
        <w:t xml:space="preserve"> zavazují se vykonávat testování na přítomnost virů. </w:t>
      </w:r>
    </w:p>
    <w:p w14:paraId="54F472DE" w14:textId="77777777" w:rsidR="00382D05" w:rsidRPr="00A37A0B" w:rsidRDefault="00231986" w:rsidP="00A37A0B">
      <w:pPr>
        <w:numPr>
          <w:ilvl w:val="0"/>
          <w:numId w:val="17"/>
        </w:numPr>
        <w:shd w:val="clear" w:color="auto" w:fill="FFFFFF" w:themeFill="background1"/>
        <w:autoSpaceDE w:val="0"/>
        <w:autoSpaceDN w:val="0"/>
        <w:adjustRightInd w:val="0"/>
        <w:spacing w:after="120"/>
        <w:ind w:left="357" w:hanging="357"/>
        <w:jc w:val="both"/>
        <w:rPr>
          <w:rFonts w:ascii="Arial" w:hAnsi="Arial" w:cs="Arial"/>
          <w:sz w:val="18"/>
          <w:szCs w:val="18"/>
          <w:lang w:val="cs-CZ"/>
        </w:rPr>
      </w:pPr>
      <w:r w:rsidRPr="00A37A0B">
        <w:rPr>
          <w:rFonts w:ascii="Arial" w:hAnsi="Arial" w:cs="Arial"/>
          <w:sz w:val="18"/>
          <w:szCs w:val="18"/>
          <w:lang w:val="cs-CZ"/>
        </w:rPr>
        <w:lastRenderedPageBreak/>
        <w:t>Smluvní strana</w:t>
      </w:r>
      <w:r w:rsidR="00382D05" w:rsidRPr="00A37A0B">
        <w:rPr>
          <w:rFonts w:ascii="Arial" w:hAnsi="Arial" w:cs="Arial"/>
          <w:sz w:val="18"/>
          <w:szCs w:val="18"/>
          <w:lang w:val="cs-CZ"/>
        </w:rPr>
        <w:t xml:space="preserve">, která použije nešifrovaný způsob výměny informací </w:t>
      </w:r>
      <w:r w:rsidRPr="00A37A0B">
        <w:rPr>
          <w:rFonts w:ascii="Arial" w:hAnsi="Arial" w:cs="Arial"/>
          <w:sz w:val="18"/>
          <w:szCs w:val="18"/>
          <w:lang w:val="cs-CZ"/>
        </w:rPr>
        <w:t xml:space="preserve">při posílání důvěrných informací </w:t>
      </w:r>
      <w:r w:rsidR="00382D05" w:rsidRPr="00A37A0B">
        <w:rPr>
          <w:rFonts w:ascii="Arial" w:hAnsi="Arial" w:cs="Arial"/>
          <w:sz w:val="18"/>
          <w:szCs w:val="18"/>
          <w:lang w:val="cs-CZ"/>
        </w:rPr>
        <w:t>prostřednictvím internetu, odpovídá za škodu v důsledku případného prozrazení důvěrných informací neautorizovaným osobám.</w:t>
      </w:r>
    </w:p>
    <w:p w14:paraId="54F472DF" w14:textId="77777777" w:rsidR="002C05DD" w:rsidRDefault="002C05DD" w:rsidP="00A37A0B">
      <w:pPr>
        <w:pStyle w:val="Smlouva-lnek"/>
        <w:numPr>
          <w:ilvl w:val="0"/>
          <w:numId w:val="0"/>
        </w:numPr>
        <w:shd w:val="clear" w:color="auto" w:fill="FFFFFF" w:themeFill="background1"/>
        <w:spacing w:before="0"/>
        <w:ind w:left="425"/>
        <w:jc w:val="center"/>
        <w:rPr>
          <w:rFonts w:ascii="Arial" w:hAnsi="Arial" w:cs="Arial"/>
          <w:b/>
          <w:bCs/>
          <w:sz w:val="18"/>
          <w:szCs w:val="18"/>
        </w:rPr>
      </w:pPr>
    </w:p>
    <w:p w14:paraId="479CF197" w14:textId="77777777" w:rsidR="007264C8" w:rsidRDefault="007264C8" w:rsidP="00A37A0B">
      <w:pPr>
        <w:pStyle w:val="Smlouva-lnek"/>
        <w:numPr>
          <w:ilvl w:val="0"/>
          <w:numId w:val="0"/>
        </w:numPr>
        <w:shd w:val="clear" w:color="auto" w:fill="FFFFFF" w:themeFill="background1"/>
        <w:spacing w:before="0"/>
        <w:ind w:left="425"/>
        <w:jc w:val="center"/>
        <w:rPr>
          <w:rFonts w:ascii="Arial" w:hAnsi="Arial" w:cs="Arial"/>
          <w:b/>
          <w:bCs/>
          <w:sz w:val="18"/>
          <w:szCs w:val="18"/>
        </w:rPr>
      </w:pPr>
    </w:p>
    <w:p w14:paraId="5858D68C" w14:textId="77777777" w:rsidR="007264C8" w:rsidRPr="00650AB0" w:rsidRDefault="007264C8" w:rsidP="00A37A0B">
      <w:pPr>
        <w:pStyle w:val="Smlouva-lnek"/>
        <w:numPr>
          <w:ilvl w:val="0"/>
          <w:numId w:val="0"/>
        </w:numPr>
        <w:shd w:val="clear" w:color="auto" w:fill="FFFFFF" w:themeFill="background1"/>
        <w:spacing w:before="0"/>
        <w:ind w:left="425"/>
        <w:jc w:val="center"/>
        <w:rPr>
          <w:rFonts w:ascii="Arial" w:hAnsi="Arial" w:cs="Arial"/>
          <w:b/>
          <w:bCs/>
          <w:sz w:val="18"/>
          <w:szCs w:val="18"/>
        </w:rPr>
      </w:pPr>
    </w:p>
    <w:p w14:paraId="54F472E0" w14:textId="77777777" w:rsidR="00A55B3F" w:rsidRPr="00650AB0" w:rsidRDefault="00896F63" w:rsidP="00A37A0B">
      <w:pPr>
        <w:pStyle w:val="Smlouva-lnek"/>
        <w:numPr>
          <w:ilvl w:val="0"/>
          <w:numId w:val="0"/>
        </w:numPr>
        <w:shd w:val="clear" w:color="auto" w:fill="FFFFFF" w:themeFill="background1"/>
        <w:spacing w:before="0"/>
        <w:ind w:left="425"/>
        <w:jc w:val="center"/>
        <w:rPr>
          <w:rFonts w:ascii="Arial" w:hAnsi="Arial" w:cs="Arial"/>
          <w:b/>
          <w:bCs/>
          <w:sz w:val="18"/>
          <w:szCs w:val="18"/>
        </w:rPr>
      </w:pPr>
      <w:r w:rsidRPr="00650AB0">
        <w:rPr>
          <w:rFonts w:ascii="Arial" w:hAnsi="Arial" w:cs="Arial"/>
          <w:b/>
          <w:bCs/>
          <w:sz w:val="18"/>
          <w:szCs w:val="18"/>
        </w:rPr>
        <w:t>X</w:t>
      </w:r>
      <w:r w:rsidR="003A7BDF" w:rsidRPr="00650AB0">
        <w:rPr>
          <w:rFonts w:ascii="Arial" w:hAnsi="Arial" w:cs="Arial"/>
          <w:b/>
          <w:bCs/>
          <w:sz w:val="18"/>
          <w:szCs w:val="18"/>
        </w:rPr>
        <w:t>.</w:t>
      </w:r>
    </w:p>
    <w:p w14:paraId="54F472E1" w14:textId="77777777" w:rsidR="00A55B3F" w:rsidRPr="00650AB0" w:rsidRDefault="00F81B14" w:rsidP="00A37A0B">
      <w:pPr>
        <w:pStyle w:val="Smlouva-lnek"/>
        <w:numPr>
          <w:ilvl w:val="0"/>
          <w:numId w:val="0"/>
        </w:numPr>
        <w:shd w:val="clear" w:color="auto" w:fill="FFFFFF" w:themeFill="background1"/>
        <w:spacing w:before="0" w:after="120"/>
        <w:ind w:left="425"/>
        <w:jc w:val="center"/>
        <w:rPr>
          <w:rFonts w:ascii="Arial" w:hAnsi="Arial" w:cs="Arial"/>
          <w:b/>
          <w:bCs/>
          <w:sz w:val="18"/>
          <w:szCs w:val="18"/>
        </w:rPr>
      </w:pPr>
      <w:r w:rsidRPr="00650AB0">
        <w:rPr>
          <w:rFonts w:ascii="Arial" w:hAnsi="Arial" w:cs="Arial"/>
          <w:b/>
          <w:bCs/>
          <w:sz w:val="18"/>
          <w:szCs w:val="18"/>
        </w:rPr>
        <w:t>Kontaktní osoby</w:t>
      </w:r>
    </w:p>
    <w:p w14:paraId="54F472E2" w14:textId="77777777" w:rsidR="00F81B14" w:rsidRPr="00A37A0B" w:rsidRDefault="00F81B14" w:rsidP="00A37A0B">
      <w:pPr>
        <w:numPr>
          <w:ilvl w:val="0"/>
          <w:numId w:val="17"/>
        </w:numPr>
        <w:shd w:val="clear" w:color="auto" w:fill="FFFFFF" w:themeFill="background1"/>
        <w:autoSpaceDE w:val="0"/>
        <w:autoSpaceDN w:val="0"/>
        <w:adjustRightInd w:val="0"/>
        <w:spacing w:after="120"/>
        <w:ind w:left="357" w:hanging="357"/>
        <w:jc w:val="both"/>
        <w:rPr>
          <w:rFonts w:ascii="Arial" w:hAnsi="Arial" w:cs="Arial"/>
          <w:sz w:val="18"/>
          <w:szCs w:val="18"/>
          <w:lang w:val="cs-CZ"/>
        </w:rPr>
      </w:pPr>
      <w:r w:rsidRPr="00650AB0">
        <w:rPr>
          <w:rFonts w:ascii="Arial" w:hAnsi="Arial" w:cs="Arial"/>
          <w:sz w:val="18"/>
          <w:szCs w:val="18"/>
          <w:lang w:val="cs-CZ"/>
        </w:rPr>
        <w:t xml:space="preserve">Smluvní </w:t>
      </w:r>
      <w:r w:rsidRPr="00A37A0B">
        <w:rPr>
          <w:rFonts w:ascii="Arial" w:hAnsi="Arial" w:cs="Arial"/>
          <w:sz w:val="18"/>
          <w:szCs w:val="18"/>
          <w:lang w:val="cs-CZ"/>
        </w:rPr>
        <w:t xml:space="preserve">strany určují své oprávněné zástupce, kteří budou zabezpečovat spolupráci a vzájemnou informovanost obou stran, předávání potřebných podkladů, dokumentů a výstupů (dále jen </w:t>
      </w:r>
      <w:r w:rsidR="00AE33E5" w:rsidRPr="00A37A0B">
        <w:rPr>
          <w:rFonts w:ascii="Arial" w:hAnsi="Arial" w:cs="Arial"/>
          <w:sz w:val="18"/>
          <w:szCs w:val="18"/>
          <w:lang w:val="cs-CZ"/>
        </w:rPr>
        <w:t>„</w:t>
      </w:r>
      <w:r w:rsidRPr="00A37A0B">
        <w:rPr>
          <w:rFonts w:ascii="Arial" w:hAnsi="Arial" w:cs="Arial"/>
          <w:sz w:val="18"/>
          <w:szCs w:val="18"/>
          <w:lang w:val="cs-CZ"/>
        </w:rPr>
        <w:t>kontaktní osoby</w:t>
      </w:r>
      <w:r w:rsidR="00AE33E5" w:rsidRPr="00A37A0B">
        <w:rPr>
          <w:rFonts w:ascii="Arial" w:hAnsi="Arial" w:cs="Arial"/>
          <w:sz w:val="18"/>
          <w:szCs w:val="18"/>
          <w:lang w:val="cs-CZ"/>
        </w:rPr>
        <w:t>“</w:t>
      </w:r>
      <w:r w:rsidRPr="00A37A0B">
        <w:rPr>
          <w:rFonts w:ascii="Arial" w:hAnsi="Arial" w:cs="Arial"/>
          <w:sz w:val="18"/>
          <w:szCs w:val="18"/>
          <w:lang w:val="cs-CZ"/>
        </w:rPr>
        <w:t>)</w:t>
      </w:r>
      <w:r w:rsidR="001103AB" w:rsidRPr="00A37A0B">
        <w:rPr>
          <w:rFonts w:ascii="Arial" w:hAnsi="Arial" w:cs="Arial"/>
          <w:sz w:val="18"/>
          <w:szCs w:val="18"/>
          <w:lang w:val="cs-CZ"/>
        </w:rPr>
        <w:t>.</w:t>
      </w:r>
      <w:r w:rsidRPr="00A37A0B">
        <w:rPr>
          <w:rFonts w:ascii="Arial" w:hAnsi="Arial" w:cs="Arial"/>
          <w:sz w:val="18"/>
          <w:szCs w:val="18"/>
          <w:lang w:val="cs-CZ"/>
        </w:rPr>
        <w:t xml:space="preserve"> Kontaktní osoby může každá ze </w:t>
      </w:r>
      <w:r w:rsidR="001103AB" w:rsidRPr="00A37A0B">
        <w:rPr>
          <w:rFonts w:ascii="Arial" w:hAnsi="Arial" w:cs="Arial"/>
          <w:sz w:val="18"/>
          <w:szCs w:val="18"/>
          <w:lang w:val="cs-CZ"/>
        </w:rPr>
        <w:t xml:space="preserve">Smluvních </w:t>
      </w:r>
      <w:r w:rsidRPr="00A37A0B">
        <w:rPr>
          <w:rFonts w:ascii="Arial" w:hAnsi="Arial" w:cs="Arial"/>
          <w:sz w:val="18"/>
          <w:szCs w:val="18"/>
          <w:lang w:val="cs-CZ"/>
        </w:rPr>
        <w:t>stran kdykoliv změnit či doplnit písemným oznámením předaným druhé straně.</w:t>
      </w:r>
    </w:p>
    <w:p w14:paraId="54F472E3" w14:textId="77777777" w:rsidR="00F81B14" w:rsidRPr="00A37A0B" w:rsidRDefault="00F81B14" w:rsidP="00A37A0B">
      <w:pPr>
        <w:numPr>
          <w:ilvl w:val="0"/>
          <w:numId w:val="17"/>
        </w:numPr>
        <w:shd w:val="clear" w:color="auto" w:fill="FFFFFF" w:themeFill="background1"/>
        <w:autoSpaceDE w:val="0"/>
        <w:autoSpaceDN w:val="0"/>
        <w:adjustRightInd w:val="0"/>
        <w:spacing w:after="120"/>
        <w:jc w:val="both"/>
        <w:rPr>
          <w:rFonts w:ascii="Arial" w:hAnsi="Arial" w:cs="Arial"/>
          <w:sz w:val="18"/>
          <w:szCs w:val="18"/>
          <w:lang w:val="cs-CZ"/>
        </w:rPr>
      </w:pPr>
      <w:r w:rsidRPr="00A37A0B">
        <w:rPr>
          <w:rFonts w:ascii="Arial" w:hAnsi="Arial" w:cs="Arial"/>
          <w:sz w:val="18"/>
          <w:szCs w:val="18"/>
          <w:lang w:val="cs-CZ"/>
        </w:rPr>
        <w:t xml:space="preserve">Kontaktními osobami za </w:t>
      </w:r>
      <w:r w:rsidR="004170C7" w:rsidRPr="00A37A0B">
        <w:rPr>
          <w:rFonts w:ascii="Arial" w:hAnsi="Arial" w:cs="Arial"/>
          <w:sz w:val="18"/>
          <w:szCs w:val="18"/>
          <w:lang w:val="cs-CZ"/>
        </w:rPr>
        <w:t>Objednatel</w:t>
      </w:r>
      <w:r w:rsidRPr="00A37A0B">
        <w:rPr>
          <w:rFonts w:ascii="Arial" w:hAnsi="Arial" w:cs="Arial"/>
          <w:sz w:val="18"/>
          <w:szCs w:val="18"/>
          <w:lang w:val="cs-CZ"/>
        </w:rPr>
        <w:t>e j</w:t>
      </w:r>
      <w:r w:rsidR="00832EF4" w:rsidRPr="00A37A0B">
        <w:rPr>
          <w:rFonts w:ascii="Arial" w:hAnsi="Arial" w:cs="Arial"/>
          <w:sz w:val="18"/>
          <w:szCs w:val="18"/>
          <w:lang w:val="cs-CZ"/>
        </w:rPr>
        <w:t>sou</w:t>
      </w:r>
      <w:r w:rsidRPr="00A37A0B">
        <w:rPr>
          <w:rFonts w:ascii="Arial" w:hAnsi="Arial" w:cs="Arial"/>
          <w:sz w:val="18"/>
          <w:szCs w:val="18"/>
          <w:lang w:val="cs-CZ"/>
        </w:rPr>
        <w:t>:</w:t>
      </w:r>
    </w:p>
    <w:p w14:paraId="54F472E4" w14:textId="5223113C" w:rsidR="00F81B14" w:rsidRPr="00A37A0B" w:rsidRDefault="00160F6E" w:rsidP="00A37A0B">
      <w:pPr>
        <w:numPr>
          <w:ilvl w:val="0"/>
          <w:numId w:val="18"/>
        </w:numPr>
        <w:shd w:val="clear" w:color="auto" w:fill="FFFFFF" w:themeFill="background1"/>
        <w:tabs>
          <w:tab w:val="clear" w:pos="360"/>
          <w:tab w:val="num" w:pos="720"/>
        </w:tabs>
        <w:autoSpaceDE w:val="0"/>
        <w:autoSpaceDN w:val="0"/>
        <w:adjustRightInd w:val="0"/>
        <w:spacing w:after="120"/>
        <w:ind w:left="720"/>
        <w:jc w:val="both"/>
        <w:rPr>
          <w:rFonts w:ascii="Arial" w:hAnsi="Arial" w:cs="Arial"/>
          <w:sz w:val="18"/>
          <w:szCs w:val="18"/>
          <w:lang w:val="cs-CZ"/>
        </w:rPr>
      </w:pPr>
      <w:r w:rsidRPr="00A37A0B">
        <w:rPr>
          <w:rFonts w:ascii="Arial" w:hAnsi="Arial" w:cs="Arial"/>
          <w:sz w:val="18"/>
          <w:szCs w:val="18"/>
          <w:lang w:val="cs-CZ"/>
        </w:rPr>
        <w:t xml:space="preserve">Simona Mohacsi, telefon </w:t>
      </w:r>
    </w:p>
    <w:p w14:paraId="43463FC2" w14:textId="2658F9D9" w:rsidR="00160F6E" w:rsidRPr="00A37A0B" w:rsidRDefault="00160F6E" w:rsidP="00A37A0B">
      <w:pPr>
        <w:numPr>
          <w:ilvl w:val="0"/>
          <w:numId w:val="18"/>
        </w:numPr>
        <w:shd w:val="clear" w:color="auto" w:fill="FFFFFF" w:themeFill="background1"/>
        <w:tabs>
          <w:tab w:val="clear" w:pos="360"/>
          <w:tab w:val="num" w:pos="720"/>
        </w:tabs>
        <w:autoSpaceDE w:val="0"/>
        <w:autoSpaceDN w:val="0"/>
        <w:adjustRightInd w:val="0"/>
        <w:spacing w:after="120"/>
        <w:ind w:left="720"/>
        <w:jc w:val="both"/>
        <w:rPr>
          <w:rFonts w:ascii="Arial" w:hAnsi="Arial" w:cs="Arial"/>
          <w:sz w:val="18"/>
          <w:szCs w:val="18"/>
          <w:lang w:val="cs-CZ"/>
        </w:rPr>
      </w:pPr>
      <w:r w:rsidRPr="00A37A0B">
        <w:rPr>
          <w:rFonts w:ascii="Arial" w:hAnsi="Arial" w:cs="Arial"/>
          <w:sz w:val="18"/>
          <w:szCs w:val="18"/>
          <w:lang w:val="cs-CZ"/>
        </w:rPr>
        <w:t xml:space="preserve">Josef Fleissig, telefon </w:t>
      </w:r>
    </w:p>
    <w:p w14:paraId="54F472E5" w14:textId="77777777" w:rsidR="00F81B14" w:rsidRPr="00A37A0B" w:rsidRDefault="00F81B14" w:rsidP="00A37A0B">
      <w:pPr>
        <w:numPr>
          <w:ilvl w:val="0"/>
          <w:numId w:val="17"/>
        </w:numPr>
        <w:shd w:val="clear" w:color="auto" w:fill="FFFFFF" w:themeFill="background1"/>
        <w:autoSpaceDE w:val="0"/>
        <w:autoSpaceDN w:val="0"/>
        <w:adjustRightInd w:val="0"/>
        <w:spacing w:after="120"/>
        <w:jc w:val="both"/>
        <w:rPr>
          <w:rFonts w:ascii="Arial" w:hAnsi="Arial" w:cs="Arial"/>
          <w:sz w:val="18"/>
          <w:szCs w:val="18"/>
          <w:lang w:val="cs-CZ"/>
        </w:rPr>
      </w:pPr>
      <w:r w:rsidRPr="00A37A0B">
        <w:rPr>
          <w:rFonts w:ascii="Arial" w:hAnsi="Arial" w:cs="Arial"/>
          <w:sz w:val="18"/>
          <w:szCs w:val="18"/>
          <w:lang w:val="cs-CZ"/>
        </w:rPr>
        <w:t>Kontaktní</w:t>
      </w:r>
      <w:r w:rsidR="00832EF4" w:rsidRPr="00A37A0B">
        <w:rPr>
          <w:rFonts w:ascii="Arial" w:hAnsi="Arial" w:cs="Arial"/>
          <w:sz w:val="18"/>
          <w:szCs w:val="18"/>
          <w:lang w:val="cs-CZ"/>
        </w:rPr>
        <w:t>mi</w:t>
      </w:r>
      <w:r w:rsidRPr="00A37A0B">
        <w:rPr>
          <w:rFonts w:ascii="Arial" w:hAnsi="Arial" w:cs="Arial"/>
          <w:sz w:val="18"/>
          <w:szCs w:val="18"/>
          <w:lang w:val="cs-CZ"/>
        </w:rPr>
        <w:t xml:space="preserve"> osob</w:t>
      </w:r>
      <w:r w:rsidR="00832EF4" w:rsidRPr="00A37A0B">
        <w:rPr>
          <w:rFonts w:ascii="Arial" w:hAnsi="Arial" w:cs="Arial"/>
          <w:sz w:val="18"/>
          <w:szCs w:val="18"/>
          <w:lang w:val="cs-CZ"/>
        </w:rPr>
        <w:t>ami</w:t>
      </w:r>
      <w:r w:rsidRPr="00A37A0B">
        <w:rPr>
          <w:rFonts w:ascii="Arial" w:hAnsi="Arial" w:cs="Arial"/>
          <w:sz w:val="18"/>
          <w:szCs w:val="18"/>
          <w:lang w:val="cs-CZ"/>
        </w:rPr>
        <w:t xml:space="preserve"> za </w:t>
      </w:r>
      <w:r w:rsidR="00DB6916" w:rsidRPr="00A37A0B">
        <w:rPr>
          <w:rFonts w:ascii="Arial" w:hAnsi="Arial" w:cs="Arial"/>
          <w:sz w:val="18"/>
          <w:szCs w:val="18"/>
          <w:lang w:val="cs-CZ"/>
        </w:rPr>
        <w:t>Zhotovitel</w:t>
      </w:r>
      <w:r w:rsidRPr="00A37A0B">
        <w:rPr>
          <w:rFonts w:ascii="Arial" w:hAnsi="Arial" w:cs="Arial"/>
          <w:sz w:val="18"/>
          <w:szCs w:val="18"/>
          <w:lang w:val="cs-CZ"/>
        </w:rPr>
        <w:t>e j</w:t>
      </w:r>
      <w:r w:rsidR="00832EF4" w:rsidRPr="00A37A0B">
        <w:rPr>
          <w:rFonts w:ascii="Arial" w:hAnsi="Arial" w:cs="Arial"/>
          <w:sz w:val="18"/>
          <w:szCs w:val="18"/>
          <w:lang w:val="cs-CZ"/>
        </w:rPr>
        <w:t>sou</w:t>
      </w:r>
      <w:r w:rsidRPr="00A37A0B">
        <w:rPr>
          <w:rFonts w:ascii="Arial" w:hAnsi="Arial" w:cs="Arial"/>
          <w:sz w:val="18"/>
          <w:szCs w:val="18"/>
          <w:lang w:val="cs-CZ"/>
        </w:rPr>
        <w:t>:</w:t>
      </w:r>
    </w:p>
    <w:p w14:paraId="54F472E6" w14:textId="3E75C583" w:rsidR="00F81B14" w:rsidRPr="00A37A0B" w:rsidRDefault="00D36713" w:rsidP="00A37A0B">
      <w:pPr>
        <w:numPr>
          <w:ilvl w:val="0"/>
          <w:numId w:val="19"/>
        </w:numPr>
        <w:shd w:val="clear" w:color="auto" w:fill="FFFFFF" w:themeFill="background1"/>
        <w:tabs>
          <w:tab w:val="clear" w:pos="360"/>
          <w:tab w:val="num" w:pos="720"/>
        </w:tabs>
        <w:autoSpaceDE w:val="0"/>
        <w:autoSpaceDN w:val="0"/>
        <w:adjustRightInd w:val="0"/>
        <w:spacing w:after="120"/>
        <w:ind w:left="720"/>
        <w:jc w:val="both"/>
        <w:rPr>
          <w:rFonts w:ascii="Arial" w:hAnsi="Arial" w:cs="Arial"/>
          <w:sz w:val="18"/>
          <w:szCs w:val="18"/>
          <w:lang w:val="cs-CZ"/>
        </w:rPr>
      </w:pPr>
      <w:r w:rsidRPr="00A37A0B">
        <w:rPr>
          <w:rFonts w:ascii="Arial" w:hAnsi="Arial" w:cs="Arial"/>
          <w:sz w:val="18"/>
          <w:szCs w:val="18"/>
          <w:lang w:val="cs-CZ"/>
        </w:rPr>
        <w:t>Radek Chaloupka</w:t>
      </w:r>
      <w:r w:rsidR="003C76D1" w:rsidRPr="00A37A0B">
        <w:rPr>
          <w:rFonts w:ascii="Arial" w:hAnsi="Arial" w:cs="Arial"/>
          <w:sz w:val="18"/>
          <w:szCs w:val="18"/>
          <w:lang w:val="cs-CZ"/>
        </w:rPr>
        <w:t>,</w:t>
      </w:r>
      <w:r w:rsidRPr="00A37A0B">
        <w:rPr>
          <w:rFonts w:ascii="Arial" w:hAnsi="Arial" w:cs="Arial"/>
          <w:sz w:val="18"/>
          <w:szCs w:val="18"/>
          <w:lang w:val="cs-CZ"/>
        </w:rPr>
        <w:t xml:space="preserve"> </w:t>
      </w:r>
      <w:r w:rsidR="00F81B14" w:rsidRPr="00A37A0B">
        <w:rPr>
          <w:rFonts w:ascii="Arial" w:hAnsi="Arial" w:cs="Arial"/>
          <w:sz w:val="18"/>
          <w:szCs w:val="18"/>
          <w:lang w:val="cs-CZ"/>
        </w:rPr>
        <w:t xml:space="preserve">telefon </w:t>
      </w:r>
    </w:p>
    <w:p w14:paraId="1FC16132" w14:textId="4726F799" w:rsidR="003C76D1" w:rsidRPr="00A37A0B" w:rsidRDefault="003C76D1" w:rsidP="00A37A0B">
      <w:pPr>
        <w:numPr>
          <w:ilvl w:val="0"/>
          <w:numId w:val="19"/>
        </w:numPr>
        <w:shd w:val="clear" w:color="auto" w:fill="FFFFFF" w:themeFill="background1"/>
        <w:tabs>
          <w:tab w:val="clear" w:pos="360"/>
          <w:tab w:val="num" w:pos="720"/>
        </w:tabs>
        <w:autoSpaceDE w:val="0"/>
        <w:autoSpaceDN w:val="0"/>
        <w:adjustRightInd w:val="0"/>
        <w:spacing w:after="120"/>
        <w:ind w:left="720"/>
        <w:jc w:val="both"/>
        <w:rPr>
          <w:rFonts w:ascii="Arial" w:hAnsi="Arial" w:cs="Arial"/>
          <w:sz w:val="18"/>
          <w:szCs w:val="18"/>
          <w:lang w:val="cs-CZ"/>
        </w:rPr>
      </w:pPr>
      <w:r w:rsidRPr="00A37A0B">
        <w:rPr>
          <w:rFonts w:ascii="Arial" w:hAnsi="Arial" w:cs="Arial"/>
          <w:sz w:val="18"/>
          <w:szCs w:val="18"/>
          <w:lang w:val="cs-CZ"/>
        </w:rPr>
        <w:t xml:space="preserve">Radim Klíma, </w:t>
      </w:r>
      <w:r w:rsidR="00F969A2" w:rsidRPr="00A37A0B">
        <w:rPr>
          <w:rFonts w:ascii="Arial" w:hAnsi="Arial" w:cs="Arial"/>
          <w:sz w:val="18"/>
          <w:szCs w:val="18"/>
          <w:lang w:val="cs-CZ"/>
        </w:rPr>
        <w:t xml:space="preserve">telefon </w:t>
      </w:r>
    </w:p>
    <w:p w14:paraId="54F472E7" w14:textId="5564B3E2" w:rsidR="00F81B14" w:rsidRPr="00650AB0" w:rsidRDefault="00D76C02" w:rsidP="00A37A0B">
      <w:pPr>
        <w:numPr>
          <w:ilvl w:val="0"/>
          <w:numId w:val="17"/>
        </w:numPr>
        <w:shd w:val="clear" w:color="auto" w:fill="FFFFFF" w:themeFill="background1"/>
        <w:autoSpaceDE w:val="0"/>
        <w:autoSpaceDN w:val="0"/>
        <w:adjustRightInd w:val="0"/>
        <w:jc w:val="both"/>
        <w:rPr>
          <w:rFonts w:ascii="Arial" w:hAnsi="Arial" w:cs="Arial"/>
          <w:sz w:val="18"/>
          <w:szCs w:val="18"/>
          <w:lang w:val="cs-CZ"/>
        </w:rPr>
      </w:pPr>
      <w:r w:rsidRPr="00A37A0B">
        <w:rPr>
          <w:rFonts w:ascii="Arial" w:hAnsi="Arial" w:cs="Arial"/>
          <w:sz w:val="18"/>
          <w:szCs w:val="18"/>
          <w:lang w:val="cs-CZ"/>
        </w:rPr>
        <w:t>K</w:t>
      </w:r>
      <w:r w:rsidR="00F81B14" w:rsidRPr="00A37A0B">
        <w:rPr>
          <w:rFonts w:ascii="Arial" w:hAnsi="Arial" w:cs="Arial"/>
          <w:sz w:val="18"/>
          <w:szCs w:val="18"/>
          <w:lang w:val="cs-CZ"/>
        </w:rPr>
        <w:t xml:space="preserve">ontaktní osoba stanovená </w:t>
      </w:r>
      <w:r w:rsidR="00DB6916" w:rsidRPr="00A37A0B">
        <w:rPr>
          <w:rFonts w:ascii="Arial" w:hAnsi="Arial" w:cs="Arial"/>
          <w:sz w:val="18"/>
          <w:szCs w:val="18"/>
          <w:lang w:val="cs-CZ"/>
        </w:rPr>
        <w:t>Zhotovitel</w:t>
      </w:r>
      <w:r w:rsidR="00F81B14" w:rsidRPr="00A37A0B">
        <w:rPr>
          <w:rFonts w:ascii="Arial" w:hAnsi="Arial" w:cs="Arial"/>
          <w:sz w:val="18"/>
          <w:szCs w:val="18"/>
          <w:lang w:val="cs-CZ"/>
        </w:rPr>
        <w:t xml:space="preserve">em v čl. </w:t>
      </w:r>
      <w:r w:rsidR="00330313" w:rsidRPr="00A37A0B">
        <w:rPr>
          <w:rFonts w:ascii="Arial" w:hAnsi="Arial" w:cs="Arial"/>
          <w:sz w:val="18"/>
          <w:szCs w:val="18"/>
          <w:lang w:val="cs-CZ"/>
        </w:rPr>
        <w:t>X. odst</w:t>
      </w:r>
      <w:r w:rsidR="00F86662" w:rsidRPr="00A37A0B">
        <w:rPr>
          <w:rFonts w:ascii="Arial" w:hAnsi="Arial" w:cs="Arial"/>
          <w:sz w:val="18"/>
          <w:szCs w:val="18"/>
          <w:lang w:val="cs-CZ"/>
        </w:rPr>
        <w:t>avec</w:t>
      </w:r>
      <w:r w:rsidR="00330313" w:rsidRPr="00A37A0B">
        <w:rPr>
          <w:rFonts w:ascii="Arial" w:hAnsi="Arial" w:cs="Arial"/>
          <w:sz w:val="18"/>
          <w:szCs w:val="18"/>
          <w:lang w:val="cs-CZ"/>
        </w:rPr>
        <w:t xml:space="preserve"> </w:t>
      </w:r>
      <w:r w:rsidR="00F81B14" w:rsidRPr="00A37A0B">
        <w:rPr>
          <w:rFonts w:ascii="Arial" w:hAnsi="Arial" w:cs="Arial"/>
          <w:sz w:val="18"/>
          <w:szCs w:val="18"/>
          <w:lang w:val="cs-CZ"/>
        </w:rPr>
        <w:t xml:space="preserve">3. je oprávněna za </w:t>
      </w:r>
      <w:r w:rsidR="00DB6916" w:rsidRPr="00A37A0B">
        <w:rPr>
          <w:rFonts w:ascii="Arial" w:hAnsi="Arial" w:cs="Arial"/>
          <w:sz w:val="18"/>
          <w:szCs w:val="18"/>
          <w:lang w:val="cs-CZ"/>
        </w:rPr>
        <w:t>Zhotovitel</w:t>
      </w:r>
      <w:r w:rsidR="00F81B14" w:rsidRPr="00A37A0B">
        <w:rPr>
          <w:rFonts w:ascii="Arial" w:hAnsi="Arial" w:cs="Arial"/>
          <w:sz w:val="18"/>
          <w:szCs w:val="18"/>
          <w:lang w:val="cs-CZ"/>
        </w:rPr>
        <w:t>e</w:t>
      </w:r>
      <w:r w:rsidR="00F81B14" w:rsidRPr="00650AB0">
        <w:rPr>
          <w:rFonts w:ascii="Arial" w:hAnsi="Arial" w:cs="Arial"/>
          <w:sz w:val="18"/>
          <w:szCs w:val="18"/>
          <w:lang w:val="cs-CZ"/>
        </w:rPr>
        <w:t xml:space="preserve"> předávat jednotlivé části </w:t>
      </w:r>
      <w:r w:rsidR="00422E6D" w:rsidRPr="00650AB0">
        <w:rPr>
          <w:rFonts w:ascii="Arial" w:hAnsi="Arial" w:cs="Arial"/>
          <w:sz w:val="18"/>
          <w:szCs w:val="18"/>
          <w:lang w:val="cs-CZ"/>
        </w:rPr>
        <w:t>Díla</w:t>
      </w:r>
      <w:r w:rsidR="00832EF4" w:rsidRPr="00650AB0">
        <w:rPr>
          <w:rFonts w:ascii="Arial" w:hAnsi="Arial" w:cs="Arial"/>
          <w:sz w:val="18"/>
          <w:szCs w:val="18"/>
          <w:lang w:val="cs-CZ"/>
        </w:rPr>
        <w:t>, jakož i cel</w:t>
      </w:r>
      <w:r w:rsidR="00422E6D" w:rsidRPr="00650AB0">
        <w:rPr>
          <w:rFonts w:ascii="Arial" w:hAnsi="Arial" w:cs="Arial"/>
          <w:sz w:val="18"/>
          <w:szCs w:val="18"/>
          <w:lang w:val="cs-CZ"/>
        </w:rPr>
        <w:t>é</w:t>
      </w:r>
      <w:r w:rsidR="00832EF4" w:rsidRPr="00650AB0">
        <w:rPr>
          <w:rFonts w:ascii="Arial" w:hAnsi="Arial" w:cs="Arial"/>
          <w:sz w:val="18"/>
          <w:szCs w:val="18"/>
          <w:lang w:val="cs-CZ"/>
        </w:rPr>
        <w:t xml:space="preserve"> </w:t>
      </w:r>
      <w:r w:rsidR="00422E6D" w:rsidRPr="00650AB0">
        <w:rPr>
          <w:rFonts w:ascii="Arial" w:hAnsi="Arial" w:cs="Arial"/>
          <w:sz w:val="18"/>
          <w:szCs w:val="18"/>
          <w:lang w:val="cs-CZ"/>
        </w:rPr>
        <w:t>Dílo</w:t>
      </w:r>
      <w:r w:rsidR="00F81B14" w:rsidRPr="00650AB0">
        <w:rPr>
          <w:rFonts w:ascii="Arial" w:hAnsi="Arial" w:cs="Arial"/>
          <w:sz w:val="18"/>
          <w:szCs w:val="18"/>
          <w:lang w:val="cs-CZ"/>
        </w:rPr>
        <w:t xml:space="preserve"> osobě, kterou si </w:t>
      </w:r>
      <w:r w:rsidR="004170C7" w:rsidRPr="00650AB0">
        <w:rPr>
          <w:rFonts w:ascii="Arial" w:hAnsi="Arial" w:cs="Arial"/>
          <w:sz w:val="18"/>
          <w:szCs w:val="18"/>
          <w:lang w:val="cs-CZ"/>
        </w:rPr>
        <w:t>Objednatel</w:t>
      </w:r>
      <w:r w:rsidR="00F81B14" w:rsidRPr="00650AB0">
        <w:rPr>
          <w:rFonts w:ascii="Arial" w:hAnsi="Arial" w:cs="Arial"/>
          <w:sz w:val="18"/>
          <w:szCs w:val="18"/>
          <w:lang w:val="cs-CZ"/>
        </w:rPr>
        <w:t xml:space="preserve"> zvolí na základě Protokolu o předání a převzetí díla. Stejně tak jednotlivé písemné výstupy bude </w:t>
      </w:r>
      <w:r w:rsidR="00DB6916" w:rsidRPr="00650AB0">
        <w:rPr>
          <w:rFonts w:ascii="Arial" w:hAnsi="Arial" w:cs="Arial"/>
          <w:sz w:val="18"/>
          <w:szCs w:val="18"/>
          <w:lang w:val="cs-CZ"/>
        </w:rPr>
        <w:t>Zhotovitel</w:t>
      </w:r>
      <w:r w:rsidR="00F81B14" w:rsidRPr="00650AB0">
        <w:rPr>
          <w:rFonts w:ascii="Arial" w:hAnsi="Arial" w:cs="Arial"/>
          <w:sz w:val="18"/>
          <w:szCs w:val="18"/>
          <w:lang w:val="cs-CZ"/>
        </w:rPr>
        <w:t xml:space="preserve"> předávat kontaktní osobě zvolené </w:t>
      </w:r>
      <w:r w:rsidR="004170C7" w:rsidRPr="00650AB0">
        <w:rPr>
          <w:rFonts w:ascii="Arial" w:hAnsi="Arial" w:cs="Arial"/>
          <w:sz w:val="18"/>
          <w:szCs w:val="18"/>
          <w:lang w:val="cs-CZ"/>
        </w:rPr>
        <w:t>Objednatel</w:t>
      </w:r>
      <w:r w:rsidR="00F81B14" w:rsidRPr="00650AB0">
        <w:rPr>
          <w:rFonts w:ascii="Arial" w:hAnsi="Arial" w:cs="Arial"/>
          <w:sz w:val="18"/>
          <w:szCs w:val="18"/>
          <w:lang w:val="cs-CZ"/>
        </w:rPr>
        <w:t>em v </w:t>
      </w:r>
      <w:r w:rsidR="00832EF4" w:rsidRPr="00650AB0">
        <w:rPr>
          <w:rFonts w:ascii="Arial" w:hAnsi="Arial" w:cs="Arial"/>
          <w:sz w:val="18"/>
          <w:szCs w:val="18"/>
          <w:lang w:val="cs-CZ"/>
        </w:rPr>
        <w:t>sídle</w:t>
      </w:r>
      <w:r w:rsidR="00F81B14" w:rsidRPr="00650AB0">
        <w:rPr>
          <w:rFonts w:ascii="Arial" w:hAnsi="Arial" w:cs="Arial"/>
          <w:sz w:val="18"/>
          <w:szCs w:val="18"/>
          <w:lang w:val="cs-CZ"/>
        </w:rPr>
        <w:t xml:space="preserve"> </w:t>
      </w:r>
      <w:r w:rsidR="004170C7" w:rsidRPr="00650AB0">
        <w:rPr>
          <w:rFonts w:ascii="Arial" w:hAnsi="Arial" w:cs="Arial"/>
          <w:sz w:val="18"/>
          <w:szCs w:val="18"/>
          <w:lang w:val="cs-CZ"/>
        </w:rPr>
        <w:t>Objednatel</w:t>
      </w:r>
      <w:r w:rsidR="00F81B14" w:rsidRPr="00650AB0">
        <w:rPr>
          <w:rFonts w:ascii="Arial" w:hAnsi="Arial" w:cs="Arial"/>
          <w:sz w:val="18"/>
          <w:szCs w:val="18"/>
          <w:lang w:val="cs-CZ"/>
        </w:rPr>
        <w:t xml:space="preserve">e. </w:t>
      </w:r>
    </w:p>
    <w:p w14:paraId="54F472E8" w14:textId="77777777" w:rsidR="00146816" w:rsidRPr="00650AB0" w:rsidRDefault="00146816" w:rsidP="00A37A0B">
      <w:pPr>
        <w:shd w:val="clear" w:color="auto" w:fill="FFFFFF" w:themeFill="background1"/>
        <w:autoSpaceDE w:val="0"/>
        <w:autoSpaceDN w:val="0"/>
        <w:adjustRightInd w:val="0"/>
        <w:ind w:left="360"/>
        <w:jc w:val="both"/>
        <w:rPr>
          <w:rFonts w:ascii="Arial" w:hAnsi="Arial" w:cs="Arial"/>
          <w:sz w:val="18"/>
          <w:szCs w:val="18"/>
          <w:lang w:val="cs-CZ"/>
        </w:rPr>
      </w:pPr>
    </w:p>
    <w:p w14:paraId="54F472E9" w14:textId="77777777" w:rsidR="00C853AA" w:rsidRPr="00650AB0" w:rsidRDefault="00C853AA" w:rsidP="00A37A0B">
      <w:pPr>
        <w:pStyle w:val="Nadpis6"/>
        <w:numPr>
          <w:ilvl w:val="0"/>
          <w:numId w:val="0"/>
        </w:numPr>
        <w:shd w:val="clear" w:color="auto" w:fill="FFFFFF" w:themeFill="background1"/>
        <w:rPr>
          <w:rFonts w:ascii="Arial" w:hAnsi="Arial" w:cs="Arial"/>
          <w:sz w:val="18"/>
          <w:szCs w:val="18"/>
        </w:rPr>
      </w:pPr>
      <w:r w:rsidRPr="00650AB0">
        <w:rPr>
          <w:rFonts w:ascii="Arial" w:hAnsi="Arial" w:cs="Arial"/>
          <w:sz w:val="18"/>
          <w:szCs w:val="18"/>
        </w:rPr>
        <w:t>XI.</w:t>
      </w:r>
    </w:p>
    <w:p w14:paraId="54F472EA" w14:textId="77777777" w:rsidR="002C05DD" w:rsidRPr="00650AB0" w:rsidRDefault="002C05DD" w:rsidP="00A37A0B">
      <w:pPr>
        <w:shd w:val="clear" w:color="auto" w:fill="FFFFFF" w:themeFill="background1"/>
        <w:spacing w:after="120"/>
        <w:jc w:val="center"/>
        <w:rPr>
          <w:rFonts w:ascii="Arial" w:hAnsi="Arial" w:cs="Arial"/>
          <w:b/>
          <w:sz w:val="18"/>
          <w:szCs w:val="18"/>
          <w:lang w:val="cs-CZ"/>
        </w:rPr>
      </w:pPr>
      <w:r w:rsidRPr="00650AB0">
        <w:rPr>
          <w:rFonts w:ascii="Arial" w:hAnsi="Arial" w:cs="Arial"/>
          <w:b/>
          <w:sz w:val="18"/>
          <w:szCs w:val="18"/>
          <w:lang w:val="cs-CZ"/>
        </w:rPr>
        <w:t>Zproštění odpovědnosti za škodu</w:t>
      </w:r>
    </w:p>
    <w:p w14:paraId="54F472EB" w14:textId="1355CB75" w:rsidR="00555E9A" w:rsidRPr="00650AB0" w:rsidRDefault="00555E9A" w:rsidP="00A37A0B">
      <w:pPr>
        <w:numPr>
          <w:ilvl w:val="0"/>
          <w:numId w:val="36"/>
        </w:numPr>
        <w:shd w:val="clear" w:color="auto" w:fill="FFFFFF" w:themeFill="background1"/>
        <w:tabs>
          <w:tab w:val="num" w:pos="567"/>
        </w:tabs>
        <w:spacing w:after="120"/>
        <w:jc w:val="both"/>
        <w:rPr>
          <w:rFonts w:ascii="Arial" w:hAnsi="Arial" w:cs="Arial"/>
          <w:sz w:val="18"/>
          <w:szCs w:val="18"/>
          <w:lang w:val="cs-CZ"/>
        </w:rPr>
      </w:pPr>
      <w:r w:rsidRPr="00650AB0">
        <w:rPr>
          <w:rFonts w:ascii="Arial" w:hAnsi="Arial" w:cs="Arial"/>
          <w:sz w:val="18"/>
          <w:szCs w:val="18"/>
          <w:lang w:val="cs-CZ"/>
        </w:rPr>
        <w:t xml:space="preserve">Smluvní strany sjednávají, že povinnosti k náhradě škody se Smluvní strana zprostí, prokáže-li, že </w:t>
      </w:r>
      <w:r w:rsidR="00AE33E5" w:rsidRPr="00650AB0">
        <w:rPr>
          <w:rFonts w:ascii="Arial" w:hAnsi="Arial" w:cs="Arial"/>
          <w:sz w:val="18"/>
          <w:szCs w:val="18"/>
          <w:lang w:val="cs-CZ"/>
        </w:rPr>
        <w:t xml:space="preserve">jí </w:t>
      </w:r>
      <w:r w:rsidRPr="00650AB0">
        <w:rPr>
          <w:rFonts w:ascii="Arial" w:hAnsi="Arial" w:cs="Arial"/>
          <w:sz w:val="18"/>
          <w:szCs w:val="18"/>
          <w:lang w:val="cs-CZ"/>
        </w:rPr>
        <w:t>ve splnění smluvní nebo zákonné povinnosti dočasně nebo trvale zabránila mimořádná nepředvídatelná nebo nepřekonatelná překážka vzniklá nezávisle na její vůli. Překážka vzniklá z osobních poměrů Smluvní strany nebo vzniklá až v době, kdy byla Smluvní strana s plněním smluvené nebo zákonné povinnosti v prodlení, ani překážka, kterou byla Smluvní strana podle Smlouvy povinna překonat, jí však povinnosti k náhradě škody nezprostí.</w:t>
      </w:r>
    </w:p>
    <w:p w14:paraId="54F472EC" w14:textId="77777777" w:rsidR="002C05DD" w:rsidRPr="00650AB0" w:rsidRDefault="002C05DD" w:rsidP="00A37A0B">
      <w:pPr>
        <w:numPr>
          <w:ilvl w:val="0"/>
          <w:numId w:val="36"/>
        </w:numPr>
        <w:shd w:val="clear" w:color="auto" w:fill="FFFFFF" w:themeFill="background1"/>
        <w:tabs>
          <w:tab w:val="num" w:pos="567"/>
        </w:tabs>
        <w:spacing w:after="120"/>
        <w:jc w:val="both"/>
        <w:rPr>
          <w:rFonts w:ascii="Arial" w:hAnsi="Arial" w:cs="Arial"/>
          <w:sz w:val="18"/>
          <w:szCs w:val="18"/>
          <w:lang w:val="cs-CZ"/>
        </w:rPr>
      </w:pPr>
      <w:r w:rsidRPr="00650AB0">
        <w:rPr>
          <w:rFonts w:ascii="Arial" w:hAnsi="Arial" w:cs="Arial"/>
          <w:sz w:val="18"/>
          <w:szCs w:val="18"/>
          <w:lang w:val="cs-CZ"/>
        </w:rPr>
        <w:t xml:space="preserve">Pokud se následkem </w:t>
      </w:r>
      <w:r w:rsidR="004736F6" w:rsidRPr="00650AB0">
        <w:rPr>
          <w:rFonts w:ascii="Arial" w:hAnsi="Arial" w:cs="Arial"/>
          <w:sz w:val="18"/>
          <w:szCs w:val="18"/>
          <w:lang w:val="cs-CZ"/>
        </w:rPr>
        <w:t>nepředvídatelné</w:t>
      </w:r>
      <w:r w:rsidRPr="00650AB0">
        <w:rPr>
          <w:rFonts w:ascii="Arial" w:hAnsi="Arial" w:cs="Arial"/>
          <w:sz w:val="18"/>
          <w:szCs w:val="18"/>
          <w:lang w:val="cs-CZ"/>
        </w:rPr>
        <w:t xml:space="preserve"> nebo nepřekonatelné </w:t>
      </w:r>
      <w:r w:rsidR="00555E9A" w:rsidRPr="00650AB0">
        <w:rPr>
          <w:rFonts w:ascii="Arial" w:hAnsi="Arial" w:cs="Arial"/>
          <w:sz w:val="18"/>
          <w:szCs w:val="18"/>
          <w:lang w:val="cs-CZ"/>
        </w:rPr>
        <w:t>překážky</w:t>
      </w:r>
      <w:r w:rsidR="00F86662" w:rsidRPr="00650AB0">
        <w:rPr>
          <w:rFonts w:ascii="Arial" w:hAnsi="Arial" w:cs="Arial"/>
          <w:sz w:val="18"/>
          <w:szCs w:val="18"/>
          <w:lang w:val="cs-CZ"/>
        </w:rPr>
        <w:t xml:space="preserve"> </w:t>
      </w:r>
      <w:r w:rsidRPr="00650AB0">
        <w:rPr>
          <w:rFonts w:ascii="Arial" w:hAnsi="Arial" w:cs="Arial"/>
          <w:sz w:val="18"/>
          <w:szCs w:val="18"/>
          <w:lang w:val="cs-CZ"/>
        </w:rPr>
        <w:t xml:space="preserve">kterékoliv plnění související s touto Smlouvou zpozdí, nebo se stane nesplnitelným, pak se takové zpoždění nebo nesplnění nebude považovat za porušení této Smlouvy a lhůty ke splnění smluvních závazků se prodlouží o dobu trvání takovéto </w:t>
      </w:r>
      <w:r w:rsidR="00555E9A" w:rsidRPr="00650AB0">
        <w:rPr>
          <w:rFonts w:ascii="Arial" w:hAnsi="Arial" w:cs="Arial"/>
          <w:sz w:val="18"/>
          <w:szCs w:val="18"/>
          <w:lang w:val="cs-CZ"/>
        </w:rPr>
        <w:t>překážky</w:t>
      </w:r>
      <w:r w:rsidRPr="00650AB0">
        <w:rPr>
          <w:rFonts w:ascii="Arial" w:hAnsi="Arial" w:cs="Arial"/>
          <w:sz w:val="18"/>
          <w:szCs w:val="18"/>
          <w:lang w:val="cs-CZ"/>
        </w:rPr>
        <w:t xml:space="preserve">. Smluvní strana, která je postižena takovou překážkou, je však povinna okamžitě, písemně, uvědomit druhou Smluvní stranu o této skutečnosti, o začátku trvání </w:t>
      </w:r>
      <w:r w:rsidR="00555E9A" w:rsidRPr="00650AB0">
        <w:rPr>
          <w:rFonts w:ascii="Arial" w:hAnsi="Arial" w:cs="Arial"/>
          <w:sz w:val="18"/>
          <w:szCs w:val="18"/>
          <w:lang w:val="cs-CZ"/>
        </w:rPr>
        <w:t>překážky</w:t>
      </w:r>
      <w:r w:rsidRPr="00650AB0">
        <w:rPr>
          <w:rFonts w:ascii="Arial" w:hAnsi="Arial" w:cs="Arial"/>
          <w:sz w:val="18"/>
          <w:szCs w:val="18"/>
          <w:lang w:val="cs-CZ"/>
        </w:rPr>
        <w:t>, předpokládané době jejího trvání a možných důsledcích.</w:t>
      </w:r>
    </w:p>
    <w:p w14:paraId="54F472ED" w14:textId="77777777" w:rsidR="003248A9" w:rsidRPr="00650AB0" w:rsidRDefault="003248A9" w:rsidP="00A37A0B">
      <w:pPr>
        <w:numPr>
          <w:ilvl w:val="0"/>
          <w:numId w:val="36"/>
        </w:numPr>
        <w:shd w:val="clear" w:color="auto" w:fill="FFFFFF" w:themeFill="background1"/>
        <w:tabs>
          <w:tab w:val="num" w:pos="567"/>
        </w:tabs>
        <w:spacing w:after="120"/>
        <w:jc w:val="both"/>
        <w:rPr>
          <w:rFonts w:ascii="Arial" w:hAnsi="Arial" w:cs="Arial"/>
          <w:sz w:val="18"/>
          <w:szCs w:val="18"/>
          <w:lang w:val="cs-CZ"/>
        </w:rPr>
      </w:pPr>
      <w:r w:rsidRPr="00650AB0">
        <w:rPr>
          <w:rFonts w:ascii="Arial" w:hAnsi="Arial" w:cs="Arial"/>
          <w:sz w:val="18"/>
          <w:szCs w:val="18"/>
          <w:lang w:val="cs-CZ"/>
        </w:rPr>
        <w:t>Za nepředvídatelné nebo nepřekonatelné překážky se má například:</w:t>
      </w:r>
    </w:p>
    <w:p w14:paraId="54F472EE" w14:textId="77777777" w:rsidR="002C05DD" w:rsidRPr="00650AB0" w:rsidRDefault="002C05DD" w:rsidP="00A37A0B">
      <w:pPr>
        <w:keepNext/>
        <w:shd w:val="clear" w:color="auto" w:fill="FFFFFF" w:themeFill="background1"/>
        <w:tabs>
          <w:tab w:val="num" w:pos="567"/>
        </w:tabs>
        <w:spacing w:after="120"/>
        <w:ind w:left="360"/>
        <w:jc w:val="both"/>
        <w:rPr>
          <w:rFonts w:ascii="Arial" w:hAnsi="Arial" w:cs="Arial"/>
          <w:sz w:val="18"/>
          <w:szCs w:val="18"/>
          <w:lang w:val="cs-CZ"/>
        </w:rPr>
      </w:pPr>
      <w:r w:rsidRPr="00650AB0">
        <w:rPr>
          <w:rFonts w:ascii="Arial" w:hAnsi="Arial" w:cs="Arial"/>
          <w:sz w:val="18"/>
          <w:szCs w:val="18"/>
          <w:lang w:val="cs-CZ"/>
        </w:rPr>
        <w:t>přírodní katastrof</w:t>
      </w:r>
      <w:r w:rsidR="00555E9A" w:rsidRPr="00650AB0">
        <w:rPr>
          <w:rFonts w:ascii="Arial" w:hAnsi="Arial" w:cs="Arial"/>
          <w:sz w:val="18"/>
          <w:szCs w:val="18"/>
          <w:lang w:val="cs-CZ"/>
        </w:rPr>
        <w:t>a</w:t>
      </w:r>
      <w:r w:rsidRPr="00650AB0">
        <w:rPr>
          <w:rFonts w:ascii="Arial" w:hAnsi="Arial" w:cs="Arial"/>
          <w:sz w:val="18"/>
          <w:szCs w:val="18"/>
          <w:lang w:val="cs-CZ"/>
        </w:rPr>
        <w:t>, terorizmus, požár, záplavy, povstání nebo stávky, výluk</w:t>
      </w:r>
      <w:r w:rsidR="00555E9A" w:rsidRPr="00650AB0">
        <w:rPr>
          <w:rFonts w:ascii="Arial" w:hAnsi="Arial" w:cs="Arial"/>
          <w:sz w:val="18"/>
          <w:szCs w:val="18"/>
          <w:lang w:val="cs-CZ"/>
        </w:rPr>
        <w:t>a</w:t>
      </w:r>
      <w:r w:rsidRPr="00650AB0">
        <w:rPr>
          <w:rFonts w:ascii="Arial" w:hAnsi="Arial" w:cs="Arial"/>
          <w:sz w:val="18"/>
          <w:szCs w:val="18"/>
          <w:lang w:val="cs-CZ"/>
        </w:rPr>
        <w:t xml:space="preserve">, válečný stav, jiné násilné nepokoje, nehody, kterým se nedalo vyhnout, přijetí zákona nebo každého mimořádného výnosu zákonného úřadu, pokud příčiny a události leží mimo obvyklou kontrolu </w:t>
      </w:r>
      <w:r w:rsidR="00F86662" w:rsidRPr="00650AB0">
        <w:rPr>
          <w:rFonts w:ascii="Arial" w:hAnsi="Arial" w:cs="Arial"/>
          <w:sz w:val="18"/>
          <w:szCs w:val="18"/>
          <w:lang w:val="cs-CZ"/>
        </w:rPr>
        <w:t>Smluvních stran</w:t>
      </w:r>
      <w:r w:rsidRPr="00650AB0">
        <w:rPr>
          <w:rFonts w:ascii="Arial" w:hAnsi="Arial" w:cs="Arial"/>
          <w:sz w:val="18"/>
          <w:szCs w:val="18"/>
          <w:lang w:val="cs-CZ"/>
        </w:rPr>
        <w:t xml:space="preserve">. </w:t>
      </w:r>
    </w:p>
    <w:p w14:paraId="54F472EF" w14:textId="77777777" w:rsidR="002C05DD" w:rsidRPr="00650AB0" w:rsidRDefault="002C05DD" w:rsidP="00A37A0B">
      <w:pPr>
        <w:numPr>
          <w:ilvl w:val="0"/>
          <w:numId w:val="36"/>
        </w:numPr>
        <w:shd w:val="clear" w:color="auto" w:fill="FFFFFF" w:themeFill="background1"/>
        <w:tabs>
          <w:tab w:val="num" w:pos="567"/>
        </w:tabs>
        <w:jc w:val="both"/>
        <w:rPr>
          <w:rFonts w:ascii="Arial" w:hAnsi="Arial" w:cs="Arial"/>
          <w:sz w:val="18"/>
          <w:szCs w:val="18"/>
          <w:lang w:val="cs-CZ"/>
        </w:rPr>
      </w:pPr>
      <w:r w:rsidRPr="00650AB0">
        <w:rPr>
          <w:rFonts w:ascii="Arial" w:hAnsi="Arial" w:cs="Arial"/>
          <w:sz w:val="18"/>
          <w:szCs w:val="18"/>
          <w:lang w:val="cs-CZ"/>
        </w:rPr>
        <w:t>Smluvní strany vynaloží veškeré úsilí, aby minimalizovaly jakoukoli škodu způsobenou nepředvídatelnou nebo nepřekonatelnou překážkou.</w:t>
      </w:r>
    </w:p>
    <w:p w14:paraId="54F472F0" w14:textId="77777777" w:rsidR="002C05DD" w:rsidRPr="00650AB0" w:rsidRDefault="002C05DD" w:rsidP="00A37A0B">
      <w:pPr>
        <w:shd w:val="clear" w:color="auto" w:fill="FFFFFF" w:themeFill="background1"/>
        <w:rPr>
          <w:rFonts w:ascii="Arial" w:hAnsi="Arial" w:cs="Arial"/>
          <w:sz w:val="18"/>
          <w:szCs w:val="18"/>
          <w:lang w:val="cs-CZ"/>
        </w:rPr>
      </w:pPr>
    </w:p>
    <w:p w14:paraId="54F472F1" w14:textId="77777777" w:rsidR="00A640F1" w:rsidRPr="00650AB0" w:rsidRDefault="00896F63" w:rsidP="00A37A0B">
      <w:pPr>
        <w:shd w:val="clear" w:color="auto" w:fill="FFFFFF" w:themeFill="background1"/>
        <w:jc w:val="center"/>
        <w:rPr>
          <w:rFonts w:ascii="Arial" w:hAnsi="Arial" w:cs="Arial"/>
          <w:b/>
          <w:sz w:val="18"/>
          <w:szCs w:val="18"/>
          <w:lang w:val="cs-CZ"/>
        </w:rPr>
      </w:pPr>
      <w:r w:rsidRPr="00650AB0">
        <w:rPr>
          <w:rFonts w:ascii="Arial" w:hAnsi="Arial" w:cs="Arial"/>
          <w:b/>
          <w:sz w:val="18"/>
          <w:szCs w:val="18"/>
          <w:lang w:val="cs-CZ"/>
        </w:rPr>
        <w:t>XII</w:t>
      </w:r>
      <w:r w:rsidR="003A7BDF" w:rsidRPr="00650AB0">
        <w:rPr>
          <w:rFonts w:ascii="Arial" w:hAnsi="Arial" w:cs="Arial"/>
          <w:b/>
          <w:sz w:val="18"/>
          <w:szCs w:val="18"/>
          <w:lang w:val="cs-CZ"/>
        </w:rPr>
        <w:t>.</w:t>
      </w:r>
    </w:p>
    <w:p w14:paraId="2F6A1F83" w14:textId="77777777" w:rsidR="00650AB0" w:rsidRDefault="00650AB0" w:rsidP="00A37A0B">
      <w:pPr>
        <w:shd w:val="clear" w:color="auto" w:fill="FFFFFF" w:themeFill="background1"/>
        <w:spacing w:after="120"/>
        <w:jc w:val="center"/>
        <w:rPr>
          <w:rFonts w:ascii="Arial" w:hAnsi="Arial" w:cs="Arial"/>
          <w:b/>
          <w:sz w:val="18"/>
          <w:szCs w:val="18"/>
          <w:lang w:val="cs-CZ"/>
        </w:rPr>
      </w:pPr>
      <w:r>
        <w:rPr>
          <w:rFonts w:ascii="Arial" w:hAnsi="Arial" w:cs="Arial"/>
          <w:b/>
          <w:sz w:val="18"/>
          <w:szCs w:val="18"/>
          <w:lang w:val="cs-CZ"/>
        </w:rPr>
        <w:t>Nezávislost, střet zájmů</w:t>
      </w:r>
    </w:p>
    <w:p w14:paraId="1547A10F" w14:textId="146F9441" w:rsidR="00650AB0" w:rsidRPr="00642E9B" w:rsidRDefault="002C7BB2" w:rsidP="00A37A0B">
      <w:pPr>
        <w:numPr>
          <w:ilvl w:val="0"/>
          <w:numId w:val="50"/>
        </w:numPr>
        <w:shd w:val="clear" w:color="auto" w:fill="FFFFFF" w:themeFill="background1"/>
        <w:tabs>
          <w:tab w:val="clear" w:pos="720"/>
          <w:tab w:val="num" w:pos="360"/>
        </w:tabs>
        <w:ind w:left="360"/>
        <w:jc w:val="both"/>
        <w:rPr>
          <w:rFonts w:ascii="Arial" w:hAnsi="Arial" w:cs="Arial"/>
          <w:sz w:val="18"/>
          <w:szCs w:val="18"/>
          <w:lang w:val="cs-CZ"/>
        </w:rPr>
      </w:pPr>
      <w:r>
        <w:rPr>
          <w:rFonts w:ascii="Arial" w:hAnsi="Arial" w:cs="Arial"/>
          <w:sz w:val="18"/>
          <w:szCs w:val="18"/>
          <w:lang w:val="cs-CZ"/>
        </w:rPr>
        <w:t>Zhotovitel</w:t>
      </w:r>
      <w:r w:rsidR="00650AB0" w:rsidRPr="00642E9B">
        <w:rPr>
          <w:rFonts w:ascii="Arial" w:hAnsi="Arial" w:cs="Arial"/>
          <w:sz w:val="18"/>
          <w:szCs w:val="18"/>
          <w:lang w:val="cs-CZ"/>
        </w:rPr>
        <w:t xml:space="preserve"> či osoby spadající pod KPMG (dle čl. </w:t>
      </w:r>
      <w:r w:rsidR="00650AB0">
        <w:rPr>
          <w:rFonts w:ascii="Arial" w:hAnsi="Arial" w:cs="Arial"/>
          <w:sz w:val="18"/>
          <w:szCs w:val="18"/>
          <w:lang w:val="cs-CZ"/>
        </w:rPr>
        <w:t>I</w:t>
      </w:r>
      <w:r w:rsidR="00F60220">
        <w:rPr>
          <w:rFonts w:ascii="Arial" w:hAnsi="Arial" w:cs="Arial"/>
          <w:sz w:val="18"/>
          <w:szCs w:val="18"/>
          <w:lang w:val="cs-CZ"/>
        </w:rPr>
        <w:t>V</w:t>
      </w:r>
      <w:r w:rsidR="00650AB0">
        <w:rPr>
          <w:rFonts w:ascii="Arial" w:hAnsi="Arial" w:cs="Arial"/>
          <w:sz w:val="18"/>
          <w:szCs w:val="18"/>
          <w:lang w:val="cs-CZ"/>
        </w:rPr>
        <w:t>.,</w:t>
      </w:r>
      <w:r w:rsidR="00650AB0" w:rsidRPr="00642E9B">
        <w:rPr>
          <w:rFonts w:ascii="Arial" w:hAnsi="Arial" w:cs="Arial"/>
          <w:sz w:val="18"/>
          <w:szCs w:val="18"/>
          <w:lang w:val="cs-CZ"/>
        </w:rPr>
        <w:t xml:space="preserve"> odst.</w:t>
      </w:r>
      <w:r w:rsidR="00F60220">
        <w:rPr>
          <w:rFonts w:ascii="Arial" w:hAnsi="Arial" w:cs="Arial"/>
          <w:sz w:val="18"/>
          <w:szCs w:val="18"/>
          <w:lang w:val="cs-CZ"/>
        </w:rPr>
        <w:t>1</w:t>
      </w:r>
      <w:r w:rsidR="00847F4B">
        <w:rPr>
          <w:rFonts w:ascii="Arial" w:hAnsi="Arial" w:cs="Arial"/>
          <w:sz w:val="18"/>
          <w:szCs w:val="18"/>
          <w:lang w:val="cs-CZ"/>
        </w:rPr>
        <w:t>2</w:t>
      </w:r>
      <w:r w:rsidR="00650AB0">
        <w:rPr>
          <w:rFonts w:ascii="Arial" w:hAnsi="Arial" w:cs="Arial"/>
          <w:sz w:val="18"/>
          <w:szCs w:val="18"/>
          <w:lang w:val="cs-CZ"/>
        </w:rPr>
        <w:t xml:space="preserve"> této Smlouvy</w:t>
      </w:r>
      <w:r w:rsidR="00650AB0" w:rsidRPr="00642E9B">
        <w:rPr>
          <w:rFonts w:ascii="Arial" w:hAnsi="Arial" w:cs="Arial"/>
          <w:sz w:val="18"/>
          <w:szCs w:val="18"/>
          <w:lang w:val="cs-CZ"/>
        </w:rPr>
        <w:t xml:space="preserve">) mohou být požádány o poskytování </w:t>
      </w:r>
      <w:r w:rsidR="00B21171">
        <w:rPr>
          <w:rFonts w:ascii="Arial" w:hAnsi="Arial" w:cs="Arial"/>
          <w:sz w:val="18"/>
          <w:szCs w:val="18"/>
          <w:lang w:val="cs-CZ"/>
        </w:rPr>
        <w:t>plnění</w:t>
      </w:r>
      <w:r w:rsidR="00650AB0" w:rsidRPr="00642E9B">
        <w:rPr>
          <w:rFonts w:ascii="Arial" w:hAnsi="Arial" w:cs="Arial"/>
          <w:sz w:val="18"/>
          <w:szCs w:val="18"/>
          <w:lang w:val="cs-CZ"/>
        </w:rPr>
        <w:t xml:space="preserve"> jiné straně či stranám, jejíž nebo jejichž zájmy konkurují nebo jsou v konfliktu se zájmy Objednatele („Konfliktní strana“ či „Konfliktní strany”). V případě aktivit nebo partnerství, které jsou svou povahou přímo spojeny s</w:t>
      </w:r>
      <w:r w:rsidR="00B21171">
        <w:rPr>
          <w:rFonts w:ascii="Arial" w:hAnsi="Arial" w:cs="Arial"/>
          <w:sz w:val="18"/>
          <w:szCs w:val="18"/>
          <w:lang w:val="cs-CZ"/>
        </w:rPr>
        <w:t> </w:t>
      </w:r>
      <w:r w:rsidR="00650AB0" w:rsidRPr="00642E9B">
        <w:rPr>
          <w:rFonts w:ascii="Arial" w:hAnsi="Arial" w:cs="Arial"/>
          <w:sz w:val="18"/>
          <w:szCs w:val="18"/>
          <w:lang w:val="cs-CZ"/>
        </w:rPr>
        <w:t>poskytovaným</w:t>
      </w:r>
      <w:r w:rsidR="00B21171">
        <w:rPr>
          <w:rFonts w:ascii="Arial" w:hAnsi="Arial" w:cs="Arial"/>
          <w:sz w:val="18"/>
          <w:szCs w:val="18"/>
          <w:lang w:val="cs-CZ"/>
        </w:rPr>
        <w:t xml:space="preserve"> plněním</w:t>
      </w:r>
      <w:r w:rsidR="00650AB0" w:rsidRPr="00642E9B">
        <w:rPr>
          <w:rFonts w:ascii="Arial" w:hAnsi="Arial" w:cs="Arial"/>
          <w:sz w:val="18"/>
          <w:szCs w:val="18"/>
          <w:lang w:val="cs-CZ"/>
        </w:rPr>
        <w:t xml:space="preserve">, se </w:t>
      </w:r>
      <w:r>
        <w:rPr>
          <w:rFonts w:ascii="Arial" w:hAnsi="Arial" w:cs="Arial"/>
          <w:sz w:val="18"/>
          <w:szCs w:val="18"/>
          <w:lang w:val="cs-CZ"/>
        </w:rPr>
        <w:t>Zhotovitel</w:t>
      </w:r>
      <w:r w:rsidR="00650AB0" w:rsidRPr="00642E9B">
        <w:rPr>
          <w:rFonts w:ascii="Arial" w:hAnsi="Arial" w:cs="Arial"/>
          <w:sz w:val="18"/>
          <w:szCs w:val="18"/>
          <w:lang w:val="cs-CZ"/>
        </w:rPr>
        <w:t xml:space="preserve"> zavazuje na žádost Objednatele informovat o opatřeních provedených za účelem zamezení případným střetům zájmů. </w:t>
      </w:r>
    </w:p>
    <w:p w14:paraId="77FA8653" w14:textId="77777777" w:rsidR="00650AB0" w:rsidRPr="00642E9B" w:rsidRDefault="00650AB0" w:rsidP="00A37A0B">
      <w:pPr>
        <w:shd w:val="clear" w:color="auto" w:fill="FFFFFF" w:themeFill="background1"/>
        <w:jc w:val="both"/>
        <w:rPr>
          <w:rFonts w:ascii="Arial" w:hAnsi="Arial" w:cs="Arial"/>
          <w:sz w:val="18"/>
          <w:szCs w:val="18"/>
          <w:lang w:val="cs-CZ"/>
        </w:rPr>
      </w:pPr>
    </w:p>
    <w:p w14:paraId="61002219" w14:textId="36C2F837" w:rsidR="00650AB0" w:rsidRPr="00642E9B" w:rsidRDefault="002C7BB2" w:rsidP="00A37A0B">
      <w:pPr>
        <w:numPr>
          <w:ilvl w:val="0"/>
          <w:numId w:val="50"/>
        </w:numPr>
        <w:shd w:val="clear" w:color="auto" w:fill="FFFFFF" w:themeFill="background1"/>
        <w:tabs>
          <w:tab w:val="clear" w:pos="720"/>
          <w:tab w:val="num" w:pos="360"/>
        </w:tabs>
        <w:ind w:left="360"/>
        <w:jc w:val="both"/>
        <w:rPr>
          <w:rFonts w:ascii="Arial" w:hAnsi="Arial" w:cs="Arial"/>
          <w:sz w:val="18"/>
          <w:szCs w:val="18"/>
          <w:lang w:val="cs-CZ"/>
        </w:rPr>
      </w:pPr>
      <w:r>
        <w:rPr>
          <w:rFonts w:ascii="Arial" w:hAnsi="Arial" w:cs="Arial"/>
          <w:sz w:val="18"/>
          <w:szCs w:val="18"/>
          <w:lang w:val="cs-CZ"/>
        </w:rPr>
        <w:t>Zhotovitel</w:t>
      </w:r>
      <w:r w:rsidR="00650AB0" w:rsidRPr="00642E9B">
        <w:rPr>
          <w:rFonts w:ascii="Arial" w:hAnsi="Arial" w:cs="Arial"/>
          <w:sz w:val="18"/>
          <w:szCs w:val="18"/>
          <w:lang w:val="cs-CZ"/>
        </w:rPr>
        <w:t xml:space="preserve"> je oprávněn poskytovat </w:t>
      </w:r>
      <w:r w:rsidR="00B21171">
        <w:rPr>
          <w:rFonts w:ascii="Arial" w:hAnsi="Arial" w:cs="Arial"/>
          <w:sz w:val="18"/>
          <w:szCs w:val="18"/>
          <w:lang w:val="cs-CZ"/>
        </w:rPr>
        <w:t>plnění</w:t>
      </w:r>
      <w:r w:rsidR="00650AB0" w:rsidRPr="00642E9B">
        <w:rPr>
          <w:rFonts w:ascii="Arial" w:hAnsi="Arial" w:cs="Arial"/>
          <w:sz w:val="18"/>
          <w:szCs w:val="18"/>
          <w:lang w:val="cs-CZ"/>
        </w:rPr>
        <w:t xml:space="preserve"> Konfliktním stranám, kromě případu, kdy se zájmy Konfliktní strany střetávají se zájmy Objednatele konkrétně a přímo v souvislosti s předmětem S</w:t>
      </w:r>
      <w:r w:rsidR="00B21171">
        <w:rPr>
          <w:rFonts w:ascii="Arial" w:hAnsi="Arial" w:cs="Arial"/>
          <w:sz w:val="18"/>
          <w:szCs w:val="18"/>
          <w:lang w:val="cs-CZ"/>
        </w:rPr>
        <w:t>mlouvy</w:t>
      </w:r>
      <w:r w:rsidR="00650AB0" w:rsidRPr="00642E9B">
        <w:rPr>
          <w:rFonts w:ascii="Arial" w:hAnsi="Arial" w:cs="Arial"/>
          <w:sz w:val="18"/>
          <w:szCs w:val="18"/>
          <w:lang w:val="cs-CZ"/>
        </w:rPr>
        <w:t xml:space="preserve">: </w:t>
      </w:r>
    </w:p>
    <w:p w14:paraId="5D291456" w14:textId="77777777" w:rsidR="00650AB0" w:rsidRPr="00642E9B" w:rsidRDefault="00650AB0" w:rsidP="00A37A0B">
      <w:pPr>
        <w:shd w:val="clear" w:color="auto" w:fill="FFFFFF" w:themeFill="background1"/>
        <w:jc w:val="both"/>
        <w:rPr>
          <w:rFonts w:ascii="Arial" w:hAnsi="Arial" w:cs="Arial"/>
          <w:sz w:val="18"/>
          <w:szCs w:val="18"/>
          <w:lang w:val="cs-CZ"/>
        </w:rPr>
      </w:pPr>
    </w:p>
    <w:p w14:paraId="0BFE1FBB" w14:textId="70B92EC5" w:rsidR="00650AB0" w:rsidRDefault="00650AB0" w:rsidP="00A37A0B">
      <w:pPr>
        <w:numPr>
          <w:ilvl w:val="0"/>
          <w:numId w:val="51"/>
        </w:numPr>
        <w:shd w:val="clear" w:color="auto" w:fill="FFFFFF" w:themeFill="background1"/>
        <w:tabs>
          <w:tab w:val="clear" w:pos="567"/>
        </w:tabs>
        <w:ind w:left="900" w:hanging="540"/>
        <w:jc w:val="both"/>
        <w:rPr>
          <w:rFonts w:ascii="Arial" w:hAnsi="Arial" w:cs="Arial"/>
          <w:sz w:val="18"/>
          <w:szCs w:val="18"/>
          <w:lang w:val="cs-CZ"/>
        </w:rPr>
      </w:pPr>
      <w:r w:rsidRPr="00642E9B">
        <w:rPr>
          <w:rFonts w:ascii="Arial" w:hAnsi="Arial" w:cs="Arial"/>
          <w:sz w:val="18"/>
          <w:szCs w:val="18"/>
          <w:lang w:val="cs-CZ"/>
        </w:rPr>
        <w:t xml:space="preserve">zakázkový tým nebude poskytovat </w:t>
      </w:r>
      <w:r w:rsidR="00B21171">
        <w:rPr>
          <w:rFonts w:ascii="Arial" w:hAnsi="Arial" w:cs="Arial"/>
          <w:sz w:val="18"/>
          <w:szCs w:val="18"/>
          <w:lang w:val="cs-CZ"/>
        </w:rPr>
        <w:t>plnění</w:t>
      </w:r>
      <w:r w:rsidRPr="00642E9B">
        <w:rPr>
          <w:rFonts w:ascii="Arial" w:hAnsi="Arial" w:cs="Arial"/>
          <w:sz w:val="18"/>
          <w:szCs w:val="18"/>
          <w:lang w:val="cs-CZ"/>
        </w:rPr>
        <w:t xml:space="preserve"> Konfliktní straně a</w:t>
      </w:r>
    </w:p>
    <w:p w14:paraId="2F13FF68" w14:textId="0B441EC6" w:rsidR="00650AB0" w:rsidRPr="00642E9B" w:rsidRDefault="00650AB0" w:rsidP="00A37A0B">
      <w:pPr>
        <w:numPr>
          <w:ilvl w:val="0"/>
          <w:numId w:val="51"/>
        </w:numPr>
        <w:shd w:val="clear" w:color="auto" w:fill="FFFFFF" w:themeFill="background1"/>
        <w:tabs>
          <w:tab w:val="clear" w:pos="567"/>
        </w:tabs>
        <w:ind w:left="900" w:hanging="540"/>
        <w:jc w:val="both"/>
        <w:rPr>
          <w:rFonts w:ascii="Arial" w:hAnsi="Arial" w:cs="Arial"/>
          <w:sz w:val="18"/>
          <w:szCs w:val="18"/>
          <w:lang w:val="cs-CZ"/>
        </w:rPr>
      </w:pPr>
      <w:r w:rsidRPr="00642E9B">
        <w:rPr>
          <w:rFonts w:ascii="Arial" w:hAnsi="Arial" w:cs="Arial"/>
          <w:sz w:val="18"/>
          <w:szCs w:val="18"/>
          <w:lang w:val="cs-CZ"/>
        </w:rPr>
        <w:t xml:space="preserve">ostatní osoby spadající pod KPMG mohou poskytovat </w:t>
      </w:r>
      <w:r w:rsidR="00B21171">
        <w:rPr>
          <w:rFonts w:ascii="Arial" w:hAnsi="Arial" w:cs="Arial"/>
          <w:sz w:val="18"/>
          <w:szCs w:val="18"/>
          <w:lang w:val="cs-CZ"/>
        </w:rPr>
        <w:t>plnění</w:t>
      </w:r>
      <w:r w:rsidRPr="00642E9B">
        <w:rPr>
          <w:rFonts w:ascii="Arial" w:hAnsi="Arial" w:cs="Arial"/>
          <w:sz w:val="18"/>
          <w:szCs w:val="18"/>
          <w:lang w:val="cs-CZ"/>
        </w:rPr>
        <w:t xml:space="preserve"> Konfliktní straně pouze za předpokladu, že jsou zavedena bezpečnostní opatření navržená tak, aby usnadnila ochranu zájmů každého klienta. Efektivní </w:t>
      </w:r>
      <w:r w:rsidRPr="00642E9B">
        <w:rPr>
          <w:rFonts w:ascii="Arial" w:hAnsi="Arial" w:cs="Arial"/>
          <w:sz w:val="18"/>
          <w:szCs w:val="18"/>
          <w:lang w:val="cs-CZ"/>
        </w:rPr>
        <w:lastRenderedPageBreak/>
        <w:t xml:space="preserve">fungování těchto opatření bude zahrnovat dostatečné kroky nutné k zamezení rizika porušení povinnosti zachovat mlčenlivost </w:t>
      </w:r>
      <w:r w:rsidR="002C7BB2">
        <w:rPr>
          <w:rFonts w:ascii="Arial" w:hAnsi="Arial" w:cs="Arial"/>
          <w:sz w:val="18"/>
          <w:szCs w:val="18"/>
          <w:lang w:val="cs-CZ"/>
        </w:rPr>
        <w:t>Zhotovitele</w:t>
      </w:r>
      <w:r w:rsidRPr="00642E9B">
        <w:rPr>
          <w:rFonts w:ascii="Arial" w:hAnsi="Arial" w:cs="Arial"/>
          <w:sz w:val="18"/>
          <w:szCs w:val="18"/>
          <w:lang w:val="cs-CZ"/>
        </w:rPr>
        <w:t xml:space="preserve">.  </w:t>
      </w:r>
    </w:p>
    <w:p w14:paraId="2D3A14A5" w14:textId="77777777" w:rsidR="00650AB0" w:rsidRPr="00642E9B" w:rsidRDefault="00650AB0" w:rsidP="00A37A0B">
      <w:pPr>
        <w:pStyle w:val="Odstavecseseznamem"/>
        <w:shd w:val="clear" w:color="auto" w:fill="FFFFFF" w:themeFill="background1"/>
        <w:ind w:left="360"/>
        <w:rPr>
          <w:rFonts w:ascii="Arial" w:hAnsi="Arial" w:cs="Arial"/>
          <w:sz w:val="18"/>
          <w:szCs w:val="18"/>
          <w:lang w:val="cs-CZ"/>
        </w:rPr>
      </w:pPr>
    </w:p>
    <w:p w14:paraId="593AB9C3" w14:textId="150FC9BB" w:rsidR="00650AB0" w:rsidRPr="00642E9B" w:rsidRDefault="00650AB0" w:rsidP="00A37A0B">
      <w:pPr>
        <w:pStyle w:val="Odstavecseseznamem"/>
        <w:numPr>
          <w:ilvl w:val="0"/>
          <w:numId w:val="50"/>
        </w:numPr>
        <w:shd w:val="clear" w:color="auto" w:fill="FFFFFF" w:themeFill="background1"/>
        <w:tabs>
          <w:tab w:val="clear" w:pos="720"/>
          <w:tab w:val="num" w:pos="360"/>
        </w:tabs>
        <w:ind w:left="360"/>
        <w:jc w:val="both"/>
        <w:rPr>
          <w:rFonts w:ascii="Arial" w:hAnsi="Arial" w:cs="Arial"/>
          <w:sz w:val="18"/>
          <w:szCs w:val="18"/>
          <w:lang w:val="cs-CZ"/>
        </w:rPr>
      </w:pPr>
      <w:r w:rsidRPr="00642E9B">
        <w:rPr>
          <w:rFonts w:ascii="Arial" w:hAnsi="Arial" w:cs="Arial"/>
          <w:sz w:val="18"/>
          <w:szCs w:val="18"/>
          <w:lang w:val="cs-CZ"/>
        </w:rPr>
        <w:t xml:space="preserve">Je-li </w:t>
      </w:r>
      <w:r w:rsidR="002C7BB2">
        <w:rPr>
          <w:rFonts w:ascii="Arial" w:hAnsi="Arial" w:cs="Arial"/>
          <w:sz w:val="18"/>
          <w:szCs w:val="18"/>
          <w:lang w:val="cs-CZ"/>
        </w:rPr>
        <w:t>Zhotovitel</w:t>
      </w:r>
      <w:r w:rsidRPr="00642E9B">
        <w:rPr>
          <w:rFonts w:ascii="Arial" w:hAnsi="Arial" w:cs="Arial"/>
          <w:sz w:val="18"/>
          <w:szCs w:val="18"/>
          <w:lang w:val="cs-CZ"/>
        </w:rPr>
        <w:t xml:space="preserve"> požádán o poskytnutí </w:t>
      </w:r>
      <w:r w:rsidR="00B21171">
        <w:rPr>
          <w:rFonts w:ascii="Arial" w:hAnsi="Arial" w:cs="Arial"/>
          <w:sz w:val="18"/>
          <w:szCs w:val="18"/>
          <w:lang w:val="cs-CZ"/>
        </w:rPr>
        <w:t>plnění</w:t>
      </w:r>
      <w:r w:rsidRPr="00642E9B">
        <w:rPr>
          <w:rFonts w:ascii="Arial" w:hAnsi="Arial" w:cs="Arial"/>
          <w:sz w:val="18"/>
          <w:szCs w:val="18"/>
          <w:lang w:val="cs-CZ"/>
        </w:rPr>
        <w:t xml:space="preserve"> ještě před tím, než tak učiní Objednatel a následně dojde ke změně okolností, stejně jako v případě, kdy </w:t>
      </w:r>
      <w:r w:rsidR="002C7BB2">
        <w:rPr>
          <w:rFonts w:ascii="Arial" w:hAnsi="Arial" w:cs="Arial"/>
          <w:sz w:val="18"/>
          <w:szCs w:val="18"/>
          <w:lang w:val="cs-CZ"/>
        </w:rPr>
        <w:t>Zhotovitel</w:t>
      </w:r>
      <w:r w:rsidRPr="00642E9B">
        <w:rPr>
          <w:rFonts w:ascii="Arial" w:hAnsi="Arial" w:cs="Arial"/>
          <w:sz w:val="18"/>
          <w:szCs w:val="18"/>
          <w:lang w:val="cs-CZ"/>
        </w:rPr>
        <w:t xml:space="preserve"> začne poskytovat </w:t>
      </w:r>
      <w:r w:rsidR="00B21171">
        <w:rPr>
          <w:rFonts w:ascii="Arial" w:hAnsi="Arial" w:cs="Arial"/>
          <w:sz w:val="18"/>
          <w:szCs w:val="18"/>
          <w:lang w:val="cs-CZ"/>
        </w:rPr>
        <w:t>plnění</w:t>
      </w:r>
      <w:r w:rsidRPr="00642E9B">
        <w:rPr>
          <w:rFonts w:ascii="Arial" w:hAnsi="Arial" w:cs="Arial"/>
          <w:sz w:val="18"/>
          <w:szCs w:val="18"/>
          <w:lang w:val="cs-CZ"/>
        </w:rPr>
        <w:t xml:space="preserve"> Objednateli a následně identifikuje okolnosti, které mohou ohrozit nezávislost </w:t>
      </w:r>
      <w:r w:rsidR="002C7BB2">
        <w:rPr>
          <w:rFonts w:ascii="Arial" w:hAnsi="Arial" w:cs="Arial"/>
          <w:sz w:val="18"/>
          <w:szCs w:val="18"/>
          <w:lang w:val="cs-CZ"/>
        </w:rPr>
        <w:t>Zhotovitele</w:t>
      </w:r>
      <w:r w:rsidRPr="00642E9B">
        <w:rPr>
          <w:rFonts w:ascii="Arial" w:hAnsi="Arial" w:cs="Arial"/>
          <w:sz w:val="18"/>
          <w:szCs w:val="18"/>
          <w:lang w:val="cs-CZ"/>
        </w:rPr>
        <w:t xml:space="preserve"> ve vztahu k této nebo jiné práci prováděné pro Objednatele, jeho mateřskou společnost či jakoukoli přidruženou společnost ve skupině Objednatele, může </w:t>
      </w:r>
      <w:r w:rsidR="002C7BB2">
        <w:rPr>
          <w:rFonts w:ascii="Arial" w:hAnsi="Arial" w:cs="Arial"/>
          <w:sz w:val="18"/>
          <w:szCs w:val="18"/>
          <w:lang w:val="cs-CZ"/>
        </w:rPr>
        <w:t>Zhotovitel</w:t>
      </w:r>
      <w:r w:rsidRPr="00642E9B">
        <w:rPr>
          <w:rFonts w:ascii="Arial" w:hAnsi="Arial" w:cs="Arial"/>
          <w:sz w:val="18"/>
          <w:szCs w:val="18"/>
          <w:lang w:val="cs-CZ"/>
        </w:rPr>
        <w:t xml:space="preserve"> dojít k názoru, že i přes aplikaci opatření dle předchozího odstavce mohou být ohroženy zájmy Objednatele a že danou situaci nelze uspokojivě vyřešit. V takovémto případě je </w:t>
      </w:r>
      <w:r w:rsidR="002C7BB2">
        <w:rPr>
          <w:rFonts w:ascii="Arial" w:hAnsi="Arial" w:cs="Arial"/>
          <w:sz w:val="18"/>
          <w:szCs w:val="18"/>
          <w:lang w:val="cs-CZ"/>
        </w:rPr>
        <w:t>Zhotovitel</w:t>
      </w:r>
      <w:r w:rsidRPr="00642E9B">
        <w:rPr>
          <w:rFonts w:ascii="Arial" w:hAnsi="Arial" w:cs="Arial"/>
          <w:sz w:val="18"/>
          <w:szCs w:val="18"/>
          <w:lang w:val="cs-CZ"/>
        </w:rPr>
        <w:t xml:space="preserve"> povinen Objednatele bezodkladně informovat a po předchozí konzultaci je oprávněn ukončit poskytování </w:t>
      </w:r>
      <w:r w:rsidR="00B21171">
        <w:rPr>
          <w:rFonts w:ascii="Arial" w:hAnsi="Arial" w:cs="Arial"/>
          <w:sz w:val="18"/>
          <w:szCs w:val="18"/>
          <w:lang w:val="cs-CZ"/>
        </w:rPr>
        <w:t>plnění</w:t>
      </w:r>
      <w:r w:rsidRPr="00642E9B">
        <w:rPr>
          <w:rFonts w:ascii="Arial" w:hAnsi="Arial" w:cs="Arial"/>
          <w:sz w:val="18"/>
          <w:szCs w:val="18"/>
          <w:lang w:val="cs-CZ"/>
        </w:rPr>
        <w:t xml:space="preserve"> odstoupením od Smlouvy, které vstupuje v platnost okamžitě doručením odstoupení Objednateli.</w:t>
      </w:r>
    </w:p>
    <w:p w14:paraId="45883125" w14:textId="77777777" w:rsidR="000577C9" w:rsidRDefault="000577C9" w:rsidP="00A37A0B">
      <w:pPr>
        <w:pStyle w:val="Nadpis6"/>
        <w:numPr>
          <w:ilvl w:val="0"/>
          <w:numId w:val="0"/>
        </w:numPr>
        <w:shd w:val="clear" w:color="auto" w:fill="FFFFFF" w:themeFill="background1"/>
        <w:spacing w:after="120"/>
        <w:rPr>
          <w:rFonts w:ascii="Arial" w:hAnsi="Arial" w:cs="Arial"/>
          <w:sz w:val="18"/>
          <w:szCs w:val="18"/>
        </w:rPr>
      </w:pPr>
    </w:p>
    <w:p w14:paraId="0BA704AE" w14:textId="62FE0163" w:rsidR="00650AB0" w:rsidRDefault="00650AB0" w:rsidP="00A37A0B">
      <w:pPr>
        <w:pStyle w:val="Nadpis6"/>
        <w:numPr>
          <w:ilvl w:val="0"/>
          <w:numId w:val="0"/>
        </w:numPr>
        <w:shd w:val="clear" w:color="auto" w:fill="FFFFFF" w:themeFill="background1"/>
        <w:spacing w:after="120"/>
        <w:rPr>
          <w:rFonts w:ascii="Arial" w:hAnsi="Arial" w:cs="Arial"/>
          <w:sz w:val="18"/>
          <w:szCs w:val="18"/>
        </w:rPr>
      </w:pPr>
      <w:r>
        <w:rPr>
          <w:rFonts w:ascii="Arial" w:hAnsi="Arial" w:cs="Arial"/>
          <w:sz w:val="18"/>
          <w:szCs w:val="18"/>
        </w:rPr>
        <w:t>XIII.</w:t>
      </w:r>
    </w:p>
    <w:p w14:paraId="54F472F2" w14:textId="216B4DF2" w:rsidR="00A55B3F" w:rsidRPr="00650AB0" w:rsidRDefault="00D4230E" w:rsidP="00A37A0B">
      <w:pPr>
        <w:pStyle w:val="Nadpis6"/>
        <w:numPr>
          <w:ilvl w:val="0"/>
          <w:numId w:val="0"/>
        </w:numPr>
        <w:shd w:val="clear" w:color="auto" w:fill="FFFFFF" w:themeFill="background1"/>
        <w:spacing w:after="120"/>
        <w:rPr>
          <w:rFonts w:ascii="Arial" w:hAnsi="Arial" w:cs="Arial"/>
          <w:sz w:val="18"/>
          <w:szCs w:val="18"/>
        </w:rPr>
      </w:pPr>
      <w:r w:rsidRPr="00650AB0">
        <w:rPr>
          <w:rFonts w:ascii="Arial" w:hAnsi="Arial" w:cs="Arial"/>
          <w:sz w:val="18"/>
          <w:szCs w:val="18"/>
        </w:rPr>
        <w:t xml:space="preserve">Ukončení </w:t>
      </w:r>
      <w:r w:rsidR="00F86662" w:rsidRPr="00650AB0">
        <w:rPr>
          <w:rFonts w:ascii="Arial" w:hAnsi="Arial" w:cs="Arial"/>
          <w:sz w:val="18"/>
          <w:szCs w:val="18"/>
        </w:rPr>
        <w:t>Smlouvy</w:t>
      </w:r>
    </w:p>
    <w:p w14:paraId="54F472F3" w14:textId="2CA4958D" w:rsidR="00D4230E" w:rsidRPr="00650AB0" w:rsidRDefault="00D4230E" w:rsidP="00A37A0B">
      <w:pPr>
        <w:pStyle w:val="Body"/>
        <w:numPr>
          <w:ilvl w:val="0"/>
          <w:numId w:val="21"/>
        </w:numPr>
        <w:shd w:val="clear" w:color="auto" w:fill="FFFFFF" w:themeFill="background1"/>
        <w:tabs>
          <w:tab w:val="num" w:pos="360"/>
        </w:tabs>
        <w:spacing w:after="120" w:line="240" w:lineRule="auto"/>
        <w:ind w:left="360"/>
        <w:rPr>
          <w:rFonts w:cs="Arial"/>
          <w:sz w:val="18"/>
          <w:szCs w:val="18"/>
          <w:lang w:val="cs-CZ"/>
        </w:rPr>
      </w:pPr>
      <w:r w:rsidRPr="00650AB0">
        <w:rPr>
          <w:rFonts w:cs="Arial"/>
          <w:sz w:val="18"/>
          <w:szCs w:val="18"/>
          <w:lang w:val="cs-CZ"/>
        </w:rPr>
        <w:t xml:space="preserve">Tato </w:t>
      </w:r>
      <w:r w:rsidR="00146816" w:rsidRPr="00650AB0">
        <w:rPr>
          <w:rFonts w:cs="Arial"/>
          <w:sz w:val="18"/>
          <w:szCs w:val="18"/>
          <w:lang w:val="cs-CZ"/>
        </w:rPr>
        <w:t>S</w:t>
      </w:r>
      <w:r w:rsidRPr="00650AB0">
        <w:rPr>
          <w:rFonts w:cs="Arial"/>
          <w:sz w:val="18"/>
          <w:szCs w:val="18"/>
          <w:lang w:val="cs-CZ"/>
        </w:rPr>
        <w:t xml:space="preserve">mlouva </w:t>
      </w:r>
      <w:r w:rsidR="009A1C55" w:rsidRPr="00650AB0">
        <w:rPr>
          <w:rFonts w:cs="Arial"/>
          <w:sz w:val="18"/>
          <w:szCs w:val="18"/>
          <w:lang w:val="cs-CZ"/>
        </w:rPr>
        <w:t xml:space="preserve">je ukončena </w:t>
      </w:r>
      <w:r w:rsidR="00330313" w:rsidRPr="00650AB0">
        <w:rPr>
          <w:rFonts w:cs="Arial"/>
          <w:sz w:val="18"/>
          <w:szCs w:val="18"/>
          <w:lang w:val="cs-CZ"/>
        </w:rPr>
        <w:t xml:space="preserve">dodáním Díla </w:t>
      </w:r>
      <w:r w:rsidR="00724DA1" w:rsidRPr="00650AB0">
        <w:rPr>
          <w:rFonts w:cs="Arial"/>
          <w:sz w:val="18"/>
          <w:szCs w:val="18"/>
          <w:lang w:val="cs-CZ"/>
        </w:rPr>
        <w:t xml:space="preserve">a úplným zaplacením za něj </w:t>
      </w:r>
      <w:r w:rsidR="00B878F0" w:rsidRPr="00650AB0">
        <w:rPr>
          <w:rFonts w:cs="Arial"/>
          <w:sz w:val="18"/>
          <w:szCs w:val="18"/>
          <w:lang w:val="cs-CZ"/>
        </w:rPr>
        <w:t xml:space="preserve">nebo </w:t>
      </w:r>
      <w:r w:rsidR="009A1C55" w:rsidRPr="00650AB0">
        <w:rPr>
          <w:rFonts w:cs="Arial"/>
          <w:sz w:val="18"/>
          <w:szCs w:val="18"/>
          <w:lang w:val="cs-CZ"/>
        </w:rPr>
        <w:t xml:space="preserve">může být ukončena </w:t>
      </w:r>
      <w:r w:rsidRPr="00650AB0">
        <w:rPr>
          <w:rFonts w:cs="Arial"/>
          <w:sz w:val="18"/>
          <w:szCs w:val="18"/>
          <w:lang w:val="cs-CZ"/>
        </w:rPr>
        <w:t xml:space="preserve">písemnou dohodou </w:t>
      </w:r>
      <w:r w:rsidR="00146816" w:rsidRPr="00650AB0">
        <w:rPr>
          <w:rFonts w:cs="Arial"/>
          <w:sz w:val="18"/>
          <w:szCs w:val="18"/>
          <w:lang w:val="cs-CZ"/>
        </w:rPr>
        <w:t>S</w:t>
      </w:r>
      <w:r w:rsidRPr="00650AB0">
        <w:rPr>
          <w:rFonts w:cs="Arial"/>
          <w:sz w:val="18"/>
          <w:szCs w:val="18"/>
          <w:lang w:val="cs-CZ"/>
        </w:rPr>
        <w:t>mluvních stran</w:t>
      </w:r>
      <w:r w:rsidR="009E65D2" w:rsidRPr="00650AB0">
        <w:rPr>
          <w:rFonts w:cs="Arial"/>
          <w:sz w:val="18"/>
          <w:szCs w:val="18"/>
          <w:lang w:val="cs-CZ"/>
        </w:rPr>
        <w:t>, která bude obsahovat vy</w:t>
      </w:r>
      <w:r w:rsidR="00772BD8" w:rsidRPr="00650AB0">
        <w:rPr>
          <w:rFonts w:cs="Arial"/>
          <w:sz w:val="18"/>
          <w:szCs w:val="18"/>
          <w:lang w:val="cs-CZ"/>
        </w:rPr>
        <w:t xml:space="preserve">pořádání jejich práv vzniklých </w:t>
      </w:r>
      <w:r w:rsidR="009E65D2" w:rsidRPr="00650AB0">
        <w:rPr>
          <w:rFonts w:cs="Arial"/>
          <w:sz w:val="18"/>
          <w:szCs w:val="18"/>
          <w:lang w:val="cs-CZ"/>
        </w:rPr>
        <w:t>z této Smlouvy ke dni ukončení trvání Smlouvy</w:t>
      </w:r>
      <w:r w:rsidRPr="00650AB0">
        <w:rPr>
          <w:rFonts w:cs="Arial"/>
          <w:sz w:val="18"/>
          <w:szCs w:val="18"/>
          <w:lang w:val="cs-CZ"/>
        </w:rPr>
        <w:t>.</w:t>
      </w:r>
      <w:r w:rsidR="000577C9">
        <w:rPr>
          <w:rFonts w:cs="Arial"/>
          <w:sz w:val="18"/>
          <w:szCs w:val="18"/>
          <w:lang w:val="cs-CZ"/>
        </w:rPr>
        <w:t xml:space="preserve"> Zhotovitel je oprávněn ukončit Smlouvu písemnou výpovědí s výpovědní lhůtou v délce trvání jednoho měsíce.</w:t>
      </w:r>
    </w:p>
    <w:p w14:paraId="54F472F4" w14:textId="77777777" w:rsidR="00AE33E5" w:rsidRPr="005C302A" w:rsidRDefault="00AE33E5" w:rsidP="00A37A0B">
      <w:pPr>
        <w:numPr>
          <w:ilvl w:val="0"/>
          <w:numId w:val="21"/>
        </w:numPr>
        <w:shd w:val="clear" w:color="auto" w:fill="FFFFFF" w:themeFill="background1"/>
        <w:tabs>
          <w:tab w:val="num" w:pos="360"/>
        </w:tabs>
        <w:overflowPunct w:val="0"/>
        <w:autoSpaceDE w:val="0"/>
        <w:autoSpaceDN w:val="0"/>
        <w:adjustRightInd w:val="0"/>
        <w:spacing w:after="120"/>
        <w:ind w:left="360"/>
        <w:jc w:val="both"/>
        <w:textAlignment w:val="baseline"/>
        <w:rPr>
          <w:rFonts w:ascii="Arial" w:hAnsi="Arial" w:cs="Arial"/>
          <w:sz w:val="18"/>
          <w:szCs w:val="18"/>
          <w:lang w:val="cs-CZ"/>
        </w:rPr>
      </w:pPr>
      <w:r w:rsidRPr="00650AB0">
        <w:rPr>
          <w:rFonts w:ascii="Arial" w:hAnsi="Arial" w:cs="Arial"/>
          <w:sz w:val="18"/>
          <w:szCs w:val="18"/>
          <w:lang w:val="cs-CZ"/>
        </w:rPr>
        <w:t xml:space="preserve">V případě, že některá Smluvní strana poruší podstatným způsobem své povinnosti vyplývající z této Smlouvy a nesjedná nápravu do 10 dnů od doručení písemné výzvy druhé Smluvní strany, která bude obsahovat popis </w:t>
      </w:r>
      <w:r w:rsidRPr="005C302A">
        <w:rPr>
          <w:rFonts w:ascii="Arial" w:hAnsi="Arial" w:cs="Arial"/>
          <w:sz w:val="18"/>
          <w:szCs w:val="18"/>
          <w:lang w:val="cs-CZ"/>
        </w:rPr>
        <w:t>porušení závazku vyplývajícího z této Smlouvy a požadavek na nápravu v přiměřeném čase uvedeném ve výzvě, může druhá Smluvní strana od Smlouvy odstoupit, aniž by se tím vzdávala výkonu práv nebo prostředků k dosažení nápravy</w:t>
      </w:r>
    </w:p>
    <w:p w14:paraId="54F472F5" w14:textId="77777777" w:rsidR="00560DAE" w:rsidRPr="005C302A" w:rsidRDefault="00560DAE" w:rsidP="00A37A0B">
      <w:pPr>
        <w:numPr>
          <w:ilvl w:val="0"/>
          <w:numId w:val="21"/>
        </w:numPr>
        <w:shd w:val="clear" w:color="auto" w:fill="FFFFFF" w:themeFill="background1"/>
        <w:tabs>
          <w:tab w:val="num" w:pos="360"/>
        </w:tabs>
        <w:overflowPunct w:val="0"/>
        <w:autoSpaceDE w:val="0"/>
        <w:autoSpaceDN w:val="0"/>
        <w:adjustRightInd w:val="0"/>
        <w:spacing w:after="120"/>
        <w:ind w:left="360"/>
        <w:jc w:val="both"/>
        <w:textAlignment w:val="baseline"/>
        <w:rPr>
          <w:rFonts w:ascii="Arial" w:hAnsi="Arial" w:cs="Arial"/>
          <w:iCs/>
          <w:sz w:val="18"/>
          <w:szCs w:val="18"/>
          <w:lang w:val="cs-CZ"/>
        </w:rPr>
      </w:pPr>
      <w:r w:rsidRPr="005C302A">
        <w:rPr>
          <w:rFonts w:ascii="Arial" w:hAnsi="Arial" w:cs="Arial"/>
          <w:iCs/>
          <w:sz w:val="18"/>
          <w:szCs w:val="18"/>
          <w:lang w:val="cs-CZ"/>
        </w:rPr>
        <w:t>Za podstatné porušení této Smlouvy se považuje (např.):</w:t>
      </w:r>
    </w:p>
    <w:p w14:paraId="54F472F6" w14:textId="77777777" w:rsidR="00560DAE" w:rsidRPr="005C302A" w:rsidRDefault="00DE011C" w:rsidP="00A37A0B">
      <w:pPr>
        <w:pStyle w:val="Smlouva-Podlnek"/>
        <w:numPr>
          <w:ilvl w:val="0"/>
          <w:numId w:val="29"/>
        </w:numPr>
        <w:shd w:val="clear" w:color="auto" w:fill="FFFFFF" w:themeFill="background1"/>
        <w:tabs>
          <w:tab w:val="clear" w:pos="360"/>
          <w:tab w:val="num" w:pos="720"/>
        </w:tabs>
        <w:spacing w:before="0" w:after="120"/>
        <w:ind w:left="720"/>
        <w:rPr>
          <w:rFonts w:ascii="Arial" w:hAnsi="Arial" w:cs="Arial"/>
          <w:iCs/>
          <w:sz w:val="18"/>
          <w:szCs w:val="18"/>
        </w:rPr>
      </w:pPr>
      <w:r w:rsidRPr="005C302A">
        <w:rPr>
          <w:rFonts w:ascii="Arial" w:hAnsi="Arial" w:cs="Arial"/>
          <w:iCs/>
          <w:sz w:val="18"/>
          <w:szCs w:val="18"/>
        </w:rPr>
        <w:t>porušení závazku mlčenlivosti a ochrany důvěrných informací,</w:t>
      </w:r>
    </w:p>
    <w:p w14:paraId="54F472F7" w14:textId="77777777" w:rsidR="00560DAE" w:rsidRPr="005C302A" w:rsidRDefault="00DE011C" w:rsidP="00A37A0B">
      <w:pPr>
        <w:pStyle w:val="Smlouva-Podlnek"/>
        <w:numPr>
          <w:ilvl w:val="0"/>
          <w:numId w:val="29"/>
        </w:numPr>
        <w:shd w:val="clear" w:color="auto" w:fill="FFFFFF" w:themeFill="background1"/>
        <w:tabs>
          <w:tab w:val="clear" w:pos="360"/>
          <w:tab w:val="num" w:pos="720"/>
        </w:tabs>
        <w:spacing w:before="0" w:after="120"/>
        <w:ind w:left="720"/>
        <w:rPr>
          <w:rFonts w:ascii="Arial" w:hAnsi="Arial" w:cs="Arial"/>
          <w:iCs/>
          <w:sz w:val="18"/>
          <w:szCs w:val="18"/>
        </w:rPr>
      </w:pPr>
      <w:r w:rsidRPr="005C302A">
        <w:rPr>
          <w:rFonts w:ascii="Arial" w:hAnsi="Arial" w:cs="Arial"/>
          <w:iCs/>
          <w:sz w:val="18"/>
          <w:szCs w:val="18"/>
        </w:rPr>
        <w:t xml:space="preserve">prodlení se zaplacením smluvní ceny za Dílo nebo jeho jednotlivou část po dobu delší než </w:t>
      </w:r>
      <w:r w:rsidR="00560DAE" w:rsidRPr="005C302A">
        <w:rPr>
          <w:rFonts w:ascii="Arial" w:hAnsi="Arial" w:cs="Arial"/>
          <w:iCs/>
          <w:sz w:val="18"/>
          <w:szCs w:val="18"/>
        </w:rPr>
        <w:t>30 dní,</w:t>
      </w:r>
    </w:p>
    <w:p w14:paraId="54F472F8" w14:textId="608E40D0" w:rsidR="00560DAE" w:rsidRPr="005C302A" w:rsidRDefault="00DE011C" w:rsidP="00A37A0B">
      <w:pPr>
        <w:pStyle w:val="Smlouva-Podlnek"/>
        <w:numPr>
          <w:ilvl w:val="0"/>
          <w:numId w:val="29"/>
        </w:numPr>
        <w:shd w:val="clear" w:color="auto" w:fill="FFFFFF" w:themeFill="background1"/>
        <w:tabs>
          <w:tab w:val="clear" w:pos="360"/>
          <w:tab w:val="num" w:pos="720"/>
        </w:tabs>
        <w:spacing w:before="0" w:after="120"/>
        <w:ind w:left="720"/>
        <w:rPr>
          <w:rFonts w:ascii="Arial" w:hAnsi="Arial" w:cs="Arial"/>
          <w:iCs/>
          <w:sz w:val="18"/>
          <w:szCs w:val="18"/>
        </w:rPr>
      </w:pPr>
      <w:r w:rsidRPr="005C302A">
        <w:rPr>
          <w:rFonts w:ascii="Arial" w:hAnsi="Arial" w:cs="Arial"/>
          <w:iCs/>
          <w:sz w:val="18"/>
          <w:szCs w:val="18"/>
        </w:rPr>
        <w:t>jakékoliv porušení této Smlouvy způsobené úmyslně nebo hrubou nedbalostí</w:t>
      </w:r>
      <w:r w:rsidR="005A0F58">
        <w:rPr>
          <w:rFonts w:ascii="Arial" w:hAnsi="Arial" w:cs="Arial"/>
          <w:iCs/>
          <w:sz w:val="18"/>
          <w:szCs w:val="18"/>
        </w:rPr>
        <w:t>.</w:t>
      </w:r>
    </w:p>
    <w:p w14:paraId="54F472FA" w14:textId="77777777" w:rsidR="00560DAE" w:rsidRPr="00650AB0" w:rsidRDefault="00560DAE" w:rsidP="00A37A0B">
      <w:pPr>
        <w:pStyle w:val="Smlouva"/>
        <w:numPr>
          <w:ilvl w:val="0"/>
          <w:numId w:val="21"/>
        </w:numPr>
        <w:shd w:val="clear" w:color="auto" w:fill="FFFFFF" w:themeFill="background1"/>
        <w:tabs>
          <w:tab w:val="num" w:pos="1440"/>
        </w:tabs>
        <w:spacing w:before="0" w:after="120" w:line="240" w:lineRule="auto"/>
        <w:rPr>
          <w:rFonts w:ascii="Arial" w:hAnsi="Arial" w:cs="Arial"/>
          <w:sz w:val="18"/>
          <w:szCs w:val="18"/>
        </w:rPr>
      </w:pPr>
      <w:r w:rsidRPr="00650AB0">
        <w:rPr>
          <w:rFonts w:ascii="Arial" w:hAnsi="Arial" w:cs="Arial"/>
          <w:sz w:val="18"/>
          <w:szCs w:val="18"/>
        </w:rPr>
        <w:t>Dále může Smluvní strana odstoupit od Smlouvy, pokud:</w:t>
      </w:r>
    </w:p>
    <w:p w14:paraId="54F472FB" w14:textId="410A0DFA" w:rsidR="00560DAE" w:rsidRPr="00650AB0" w:rsidRDefault="00560DAE" w:rsidP="00A37A0B">
      <w:pPr>
        <w:pStyle w:val="Smlouva"/>
        <w:numPr>
          <w:ilvl w:val="3"/>
          <w:numId w:val="25"/>
        </w:numPr>
        <w:shd w:val="clear" w:color="auto" w:fill="FFFFFF" w:themeFill="background1"/>
        <w:spacing w:before="0" w:after="120" w:line="240" w:lineRule="auto"/>
        <w:ind w:left="709" w:hanging="283"/>
        <w:rPr>
          <w:rFonts w:ascii="Arial" w:hAnsi="Arial" w:cs="Arial"/>
          <w:sz w:val="18"/>
          <w:szCs w:val="18"/>
        </w:rPr>
      </w:pPr>
      <w:r w:rsidRPr="00650AB0">
        <w:rPr>
          <w:rFonts w:ascii="Arial" w:hAnsi="Arial" w:cs="Arial"/>
          <w:sz w:val="18"/>
          <w:szCs w:val="18"/>
        </w:rPr>
        <w:t>na majetek druhé Smluvní strany je vedeno insolvenční řízení (ve znění zákona č. 182/2006 Sb., o úpadku a způsobech jeho řešení, v platném znění)</w:t>
      </w:r>
      <w:r w:rsidR="00D45B5B" w:rsidRPr="00650AB0">
        <w:rPr>
          <w:rFonts w:ascii="Arial" w:hAnsi="Arial" w:cs="Arial"/>
          <w:sz w:val="18"/>
          <w:szCs w:val="18"/>
        </w:rPr>
        <w:t>, nebo druhá Smluvní strana podala návrh na zahájení insolve</w:t>
      </w:r>
      <w:r w:rsidR="000577C9">
        <w:rPr>
          <w:rFonts w:ascii="Arial" w:hAnsi="Arial" w:cs="Arial"/>
          <w:sz w:val="18"/>
          <w:szCs w:val="18"/>
        </w:rPr>
        <w:t>n</w:t>
      </w:r>
      <w:r w:rsidR="00D45B5B" w:rsidRPr="00650AB0">
        <w:rPr>
          <w:rFonts w:ascii="Arial" w:hAnsi="Arial" w:cs="Arial"/>
          <w:sz w:val="18"/>
          <w:szCs w:val="18"/>
        </w:rPr>
        <w:t>čního řízení</w:t>
      </w:r>
      <w:r w:rsidRPr="00650AB0">
        <w:rPr>
          <w:rFonts w:ascii="Arial" w:hAnsi="Arial" w:cs="Arial"/>
          <w:sz w:val="18"/>
          <w:szCs w:val="18"/>
        </w:rPr>
        <w:t>;</w:t>
      </w:r>
      <w:r w:rsidR="00D45B5B" w:rsidRPr="00650AB0">
        <w:rPr>
          <w:rFonts w:ascii="Arial" w:hAnsi="Arial" w:cs="Arial"/>
          <w:sz w:val="18"/>
          <w:szCs w:val="18"/>
        </w:rPr>
        <w:t xml:space="preserve"> </w:t>
      </w:r>
    </w:p>
    <w:p w14:paraId="54F472FC" w14:textId="77777777" w:rsidR="00352417" w:rsidRPr="00650AB0" w:rsidRDefault="00560DAE" w:rsidP="00A37A0B">
      <w:pPr>
        <w:pStyle w:val="Smlouva"/>
        <w:numPr>
          <w:ilvl w:val="3"/>
          <w:numId w:val="25"/>
        </w:numPr>
        <w:shd w:val="clear" w:color="auto" w:fill="FFFFFF" w:themeFill="background1"/>
        <w:spacing w:before="0" w:after="120" w:line="240" w:lineRule="auto"/>
        <w:ind w:left="709" w:hanging="283"/>
        <w:rPr>
          <w:rFonts w:ascii="Arial" w:hAnsi="Arial" w:cs="Arial"/>
          <w:sz w:val="18"/>
          <w:szCs w:val="18"/>
        </w:rPr>
      </w:pPr>
      <w:r w:rsidRPr="00650AB0">
        <w:rPr>
          <w:rFonts w:ascii="Arial" w:hAnsi="Arial" w:cs="Arial"/>
          <w:sz w:val="18"/>
          <w:szCs w:val="18"/>
        </w:rPr>
        <w:t>vstoupí druhá Smluvní strana do likvidace</w:t>
      </w:r>
      <w:r w:rsidR="00352417" w:rsidRPr="00650AB0">
        <w:rPr>
          <w:rFonts w:ascii="Arial" w:hAnsi="Arial" w:cs="Arial"/>
          <w:sz w:val="18"/>
          <w:szCs w:val="18"/>
        </w:rPr>
        <w:t>,</w:t>
      </w:r>
    </w:p>
    <w:p w14:paraId="54F472FD" w14:textId="77777777" w:rsidR="00560DAE" w:rsidRPr="00650AB0" w:rsidRDefault="00352417" w:rsidP="00A37A0B">
      <w:pPr>
        <w:pStyle w:val="Smlouva"/>
        <w:numPr>
          <w:ilvl w:val="3"/>
          <w:numId w:val="25"/>
        </w:numPr>
        <w:shd w:val="clear" w:color="auto" w:fill="FFFFFF" w:themeFill="background1"/>
        <w:spacing w:before="0" w:after="120" w:line="240" w:lineRule="auto"/>
        <w:ind w:left="709" w:hanging="283"/>
        <w:rPr>
          <w:rFonts w:ascii="Arial" w:hAnsi="Arial" w:cs="Arial"/>
          <w:sz w:val="18"/>
          <w:szCs w:val="18"/>
        </w:rPr>
      </w:pPr>
      <w:r w:rsidRPr="00650AB0">
        <w:rPr>
          <w:rFonts w:ascii="Arial" w:hAnsi="Arial" w:cs="Arial"/>
          <w:iCs/>
          <w:sz w:val="18"/>
          <w:szCs w:val="18"/>
        </w:rPr>
        <w:t xml:space="preserve">bude zahájeno trestní stíhání proti druhé </w:t>
      </w:r>
      <w:r w:rsidR="00496834" w:rsidRPr="00650AB0">
        <w:rPr>
          <w:rFonts w:ascii="Arial" w:hAnsi="Arial" w:cs="Arial"/>
          <w:iCs/>
          <w:sz w:val="18"/>
          <w:szCs w:val="18"/>
        </w:rPr>
        <w:t>S</w:t>
      </w:r>
      <w:r w:rsidRPr="00650AB0">
        <w:rPr>
          <w:rFonts w:ascii="Arial" w:hAnsi="Arial" w:cs="Arial"/>
          <w:iCs/>
          <w:sz w:val="18"/>
          <w:szCs w:val="18"/>
        </w:rPr>
        <w:t xml:space="preserve">mluvní straně, nebo bude druhá </w:t>
      </w:r>
      <w:r w:rsidR="00496834" w:rsidRPr="00650AB0">
        <w:rPr>
          <w:rFonts w:ascii="Arial" w:hAnsi="Arial" w:cs="Arial"/>
          <w:iCs/>
          <w:sz w:val="18"/>
          <w:szCs w:val="18"/>
        </w:rPr>
        <w:t>S</w:t>
      </w:r>
      <w:r w:rsidRPr="00650AB0">
        <w:rPr>
          <w:rFonts w:ascii="Arial" w:hAnsi="Arial" w:cs="Arial"/>
          <w:iCs/>
          <w:sz w:val="18"/>
          <w:szCs w:val="18"/>
        </w:rPr>
        <w:t>mluvní strana pravomocně odsouzena pro trestný čin nebo jí byl uložen trest, ochranné či zajišťovací opatření</w:t>
      </w:r>
      <w:r w:rsidR="00560DAE" w:rsidRPr="00650AB0">
        <w:rPr>
          <w:rFonts w:ascii="Arial" w:hAnsi="Arial" w:cs="Arial"/>
          <w:sz w:val="18"/>
          <w:szCs w:val="18"/>
        </w:rPr>
        <w:t>.</w:t>
      </w:r>
    </w:p>
    <w:p w14:paraId="5F93C282" w14:textId="0766DE17" w:rsidR="00650AB0" w:rsidRDefault="00650AB0" w:rsidP="00A37A0B">
      <w:pPr>
        <w:pStyle w:val="Odstavecseseznamem"/>
        <w:numPr>
          <w:ilvl w:val="0"/>
          <w:numId w:val="21"/>
        </w:numPr>
        <w:shd w:val="clear" w:color="auto" w:fill="FFFFFF" w:themeFill="background1"/>
        <w:jc w:val="both"/>
        <w:rPr>
          <w:rFonts w:ascii="Arial" w:hAnsi="Arial" w:cs="Arial"/>
          <w:sz w:val="18"/>
          <w:szCs w:val="18"/>
          <w:lang w:val="cs-CZ"/>
        </w:rPr>
      </w:pPr>
      <w:r>
        <w:rPr>
          <w:rFonts w:ascii="Arial" w:hAnsi="Arial" w:cs="Arial"/>
          <w:sz w:val="18"/>
          <w:szCs w:val="18"/>
          <w:lang w:val="cs-CZ"/>
        </w:rPr>
        <w:t>Zhotovitel</w:t>
      </w:r>
      <w:r w:rsidRPr="00650AB0">
        <w:rPr>
          <w:rFonts w:ascii="Arial" w:hAnsi="Arial" w:cs="Arial"/>
          <w:sz w:val="18"/>
          <w:szCs w:val="18"/>
          <w:lang w:val="cs-CZ"/>
        </w:rPr>
        <w:t xml:space="preserve"> je oprávněn odstoupit od Smlouvy také v případě, kdy nastanou okolností, které mohou ohrozit nezávislost </w:t>
      </w:r>
      <w:r>
        <w:rPr>
          <w:rFonts w:ascii="Arial" w:hAnsi="Arial" w:cs="Arial"/>
          <w:sz w:val="18"/>
          <w:szCs w:val="18"/>
          <w:lang w:val="cs-CZ"/>
        </w:rPr>
        <w:t>Zhotovitele</w:t>
      </w:r>
      <w:r w:rsidRPr="00650AB0">
        <w:rPr>
          <w:rFonts w:ascii="Arial" w:hAnsi="Arial" w:cs="Arial"/>
          <w:sz w:val="18"/>
          <w:szCs w:val="18"/>
          <w:lang w:val="cs-CZ"/>
        </w:rPr>
        <w:t xml:space="preserve"> ve vztahu ke </w:t>
      </w:r>
      <w:r>
        <w:rPr>
          <w:rFonts w:ascii="Arial" w:hAnsi="Arial" w:cs="Arial"/>
          <w:sz w:val="18"/>
          <w:szCs w:val="18"/>
          <w:lang w:val="cs-CZ"/>
        </w:rPr>
        <w:t>s</w:t>
      </w:r>
      <w:r w:rsidRPr="00650AB0">
        <w:rPr>
          <w:rFonts w:ascii="Arial" w:hAnsi="Arial" w:cs="Arial"/>
          <w:sz w:val="18"/>
          <w:szCs w:val="18"/>
          <w:lang w:val="cs-CZ"/>
        </w:rPr>
        <w:t xml:space="preserve">lužbám nebo jiné práci prováděné pro Objednatele, jeho mateřskou společnost či jakoukoli přidruženou společnost ve skupině Objednatele. V takovém případě je </w:t>
      </w:r>
      <w:r>
        <w:rPr>
          <w:rFonts w:ascii="Arial" w:hAnsi="Arial" w:cs="Arial"/>
          <w:sz w:val="18"/>
          <w:szCs w:val="18"/>
          <w:lang w:val="cs-CZ"/>
        </w:rPr>
        <w:t>Zhotovitel</w:t>
      </w:r>
      <w:r w:rsidRPr="00650AB0">
        <w:rPr>
          <w:rFonts w:ascii="Arial" w:hAnsi="Arial" w:cs="Arial"/>
          <w:sz w:val="18"/>
          <w:szCs w:val="18"/>
          <w:lang w:val="cs-CZ"/>
        </w:rPr>
        <w:t xml:space="preserve"> povinen Objednatele o této situaci bezodkladně informovat. </w:t>
      </w:r>
    </w:p>
    <w:p w14:paraId="0460BAAE" w14:textId="77777777" w:rsidR="00650AB0" w:rsidRPr="00650AB0" w:rsidRDefault="00650AB0" w:rsidP="00A37A0B">
      <w:pPr>
        <w:pStyle w:val="Odstavecseseznamem"/>
        <w:shd w:val="clear" w:color="auto" w:fill="FFFFFF" w:themeFill="background1"/>
        <w:ind w:left="502"/>
        <w:rPr>
          <w:rFonts w:ascii="Arial" w:hAnsi="Arial" w:cs="Arial"/>
          <w:sz w:val="18"/>
          <w:szCs w:val="18"/>
          <w:lang w:val="cs-CZ"/>
        </w:rPr>
      </w:pPr>
    </w:p>
    <w:p w14:paraId="54F472FE" w14:textId="77777777" w:rsidR="001C475B" w:rsidRPr="00650AB0" w:rsidRDefault="00D4230E" w:rsidP="00A37A0B">
      <w:pPr>
        <w:pStyle w:val="Body"/>
        <w:numPr>
          <w:ilvl w:val="0"/>
          <w:numId w:val="21"/>
        </w:numPr>
        <w:shd w:val="clear" w:color="auto" w:fill="FFFFFF" w:themeFill="background1"/>
        <w:tabs>
          <w:tab w:val="num" w:pos="360"/>
        </w:tabs>
        <w:spacing w:after="120" w:line="240" w:lineRule="auto"/>
        <w:ind w:left="360"/>
        <w:rPr>
          <w:rFonts w:cs="Arial"/>
          <w:sz w:val="18"/>
          <w:szCs w:val="18"/>
          <w:lang w:val="cs-CZ"/>
        </w:rPr>
      </w:pPr>
      <w:r w:rsidRPr="00650AB0">
        <w:rPr>
          <w:rFonts w:cs="Arial"/>
          <w:sz w:val="18"/>
          <w:szCs w:val="18"/>
          <w:lang w:val="cs-CZ"/>
        </w:rPr>
        <w:t xml:space="preserve">Odstoupení od </w:t>
      </w:r>
      <w:r w:rsidR="00146816" w:rsidRPr="00650AB0">
        <w:rPr>
          <w:rFonts w:cs="Arial"/>
          <w:sz w:val="18"/>
          <w:szCs w:val="18"/>
          <w:lang w:val="cs-CZ"/>
        </w:rPr>
        <w:t>S</w:t>
      </w:r>
      <w:r w:rsidRPr="00650AB0">
        <w:rPr>
          <w:rFonts w:cs="Arial"/>
          <w:sz w:val="18"/>
          <w:szCs w:val="18"/>
          <w:lang w:val="cs-CZ"/>
        </w:rPr>
        <w:t xml:space="preserve">mlouvy musí být provedeno písemně a doručeno druhé </w:t>
      </w:r>
      <w:r w:rsidR="00146816" w:rsidRPr="00650AB0">
        <w:rPr>
          <w:rFonts w:cs="Arial"/>
          <w:sz w:val="18"/>
          <w:szCs w:val="18"/>
          <w:lang w:val="cs-CZ"/>
        </w:rPr>
        <w:t>S</w:t>
      </w:r>
      <w:r w:rsidRPr="00650AB0">
        <w:rPr>
          <w:rFonts w:cs="Arial"/>
          <w:sz w:val="18"/>
          <w:szCs w:val="18"/>
          <w:lang w:val="cs-CZ"/>
        </w:rPr>
        <w:t xml:space="preserve">mluvní straně. Právní účinky nastávají dnem doručení </w:t>
      </w:r>
      <w:r w:rsidR="00560DAE" w:rsidRPr="00650AB0">
        <w:rPr>
          <w:rFonts w:cs="Arial"/>
          <w:sz w:val="18"/>
          <w:szCs w:val="18"/>
          <w:lang w:val="cs-CZ"/>
        </w:rPr>
        <w:t>písemného oznámen</w:t>
      </w:r>
      <w:r w:rsidR="00496834" w:rsidRPr="00650AB0">
        <w:rPr>
          <w:rFonts w:cs="Arial"/>
          <w:sz w:val="18"/>
          <w:szCs w:val="18"/>
          <w:lang w:val="cs-CZ"/>
        </w:rPr>
        <w:t>í</w:t>
      </w:r>
      <w:r w:rsidR="00560DAE" w:rsidRPr="00650AB0">
        <w:rPr>
          <w:rFonts w:cs="Arial"/>
          <w:sz w:val="18"/>
          <w:szCs w:val="18"/>
          <w:lang w:val="cs-CZ"/>
        </w:rPr>
        <w:t xml:space="preserve"> o </w:t>
      </w:r>
      <w:r w:rsidRPr="00650AB0">
        <w:rPr>
          <w:rFonts w:cs="Arial"/>
          <w:sz w:val="18"/>
          <w:szCs w:val="18"/>
          <w:lang w:val="cs-CZ"/>
        </w:rPr>
        <w:t xml:space="preserve">odstoupení od </w:t>
      </w:r>
      <w:r w:rsidR="00560DAE" w:rsidRPr="00650AB0">
        <w:rPr>
          <w:rFonts w:cs="Arial"/>
          <w:sz w:val="18"/>
          <w:szCs w:val="18"/>
          <w:lang w:val="cs-CZ"/>
        </w:rPr>
        <w:t>S</w:t>
      </w:r>
      <w:r w:rsidRPr="00650AB0">
        <w:rPr>
          <w:rFonts w:cs="Arial"/>
          <w:sz w:val="18"/>
          <w:szCs w:val="18"/>
          <w:lang w:val="cs-CZ"/>
        </w:rPr>
        <w:t xml:space="preserve">mlouvy druhé </w:t>
      </w:r>
      <w:r w:rsidR="00560DAE" w:rsidRPr="00650AB0">
        <w:rPr>
          <w:rFonts w:cs="Arial"/>
          <w:sz w:val="18"/>
          <w:szCs w:val="18"/>
          <w:lang w:val="cs-CZ"/>
        </w:rPr>
        <w:t>S</w:t>
      </w:r>
      <w:r w:rsidRPr="00650AB0">
        <w:rPr>
          <w:rFonts w:cs="Arial"/>
          <w:sz w:val="18"/>
          <w:szCs w:val="18"/>
          <w:lang w:val="cs-CZ"/>
        </w:rPr>
        <w:t>mluvní straně.</w:t>
      </w:r>
      <w:r w:rsidR="001C475B" w:rsidRPr="00650AB0">
        <w:rPr>
          <w:rFonts w:cs="Arial"/>
          <w:sz w:val="18"/>
          <w:szCs w:val="18"/>
          <w:lang w:val="cs-CZ"/>
        </w:rPr>
        <w:t xml:space="preserve"> </w:t>
      </w:r>
    </w:p>
    <w:p w14:paraId="54F472FF" w14:textId="77777777" w:rsidR="00D4230E" w:rsidRPr="00650AB0" w:rsidRDefault="00DB3550" w:rsidP="00A37A0B">
      <w:pPr>
        <w:pStyle w:val="Body"/>
        <w:numPr>
          <w:ilvl w:val="0"/>
          <w:numId w:val="21"/>
        </w:numPr>
        <w:shd w:val="clear" w:color="auto" w:fill="FFFFFF" w:themeFill="background1"/>
        <w:tabs>
          <w:tab w:val="num" w:pos="360"/>
        </w:tabs>
        <w:spacing w:after="120" w:line="240" w:lineRule="auto"/>
        <w:ind w:left="360"/>
        <w:rPr>
          <w:rFonts w:cs="Arial"/>
          <w:sz w:val="18"/>
          <w:szCs w:val="18"/>
          <w:lang w:val="cs-CZ"/>
        </w:rPr>
      </w:pPr>
      <w:r w:rsidRPr="00650AB0">
        <w:rPr>
          <w:rFonts w:cs="Arial"/>
          <w:sz w:val="18"/>
          <w:szCs w:val="18"/>
          <w:lang w:val="cs-CZ"/>
        </w:rPr>
        <w:t xml:space="preserve">V případě, že tato </w:t>
      </w:r>
      <w:r w:rsidR="00F86662" w:rsidRPr="00650AB0">
        <w:rPr>
          <w:rFonts w:cs="Arial"/>
          <w:sz w:val="18"/>
          <w:szCs w:val="18"/>
          <w:lang w:val="cs-CZ"/>
        </w:rPr>
        <w:t xml:space="preserve">Smlouva </w:t>
      </w:r>
      <w:r w:rsidRPr="00650AB0">
        <w:rPr>
          <w:rFonts w:cs="Arial"/>
          <w:sz w:val="18"/>
          <w:szCs w:val="18"/>
          <w:lang w:val="cs-CZ"/>
        </w:rPr>
        <w:t xml:space="preserve">zanikne odstoupením, </w:t>
      </w:r>
      <w:r w:rsidRPr="00D36713">
        <w:rPr>
          <w:rFonts w:cs="Arial"/>
          <w:sz w:val="18"/>
          <w:szCs w:val="18"/>
          <w:lang w:val="cs-CZ"/>
        </w:rPr>
        <w:t xml:space="preserve">má </w:t>
      </w:r>
      <w:r w:rsidR="001C475B" w:rsidRPr="00037A72">
        <w:rPr>
          <w:rFonts w:cs="Arial"/>
          <w:sz w:val="18"/>
          <w:szCs w:val="18"/>
          <w:lang w:val="cs-CZ"/>
        </w:rPr>
        <w:t xml:space="preserve">Zhotovitel právo na </w:t>
      </w:r>
      <w:r w:rsidR="00964B38" w:rsidRPr="00037A72">
        <w:rPr>
          <w:rFonts w:cs="Arial"/>
          <w:sz w:val="18"/>
          <w:szCs w:val="18"/>
          <w:lang w:val="cs-CZ"/>
        </w:rPr>
        <w:t xml:space="preserve">odměnu za řádně předané plnění a na </w:t>
      </w:r>
      <w:r w:rsidR="001C475B" w:rsidRPr="00037A72">
        <w:rPr>
          <w:rFonts w:cs="Arial"/>
          <w:sz w:val="18"/>
          <w:szCs w:val="18"/>
          <w:lang w:val="cs-CZ"/>
        </w:rPr>
        <w:t xml:space="preserve">poměrnou úhradu odměny za část prací </w:t>
      </w:r>
      <w:r w:rsidR="00964B38" w:rsidRPr="00037A72">
        <w:rPr>
          <w:rFonts w:cs="Arial"/>
          <w:sz w:val="18"/>
          <w:szCs w:val="18"/>
          <w:lang w:val="cs-CZ"/>
        </w:rPr>
        <w:t xml:space="preserve">dále </w:t>
      </w:r>
      <w:r w:rsidR="001C475B" w:rsidRPr="00037A72">
        <w:rPr>
          <w:rFonts w:cs="Arial"/>
          <w:sz w:val="18"/>
          <w:szCs w:val="18"/>
          <w:lang w:val="cs-CZ"/>
        </w:rPr>
        <w:t xml:space="preserve">vykonaných na předmětu plnění dle </w:t>
      </w:r>
      <w:r w:rsidR="009054CC" w:rsidRPr="00037A72">
        <w:rPr>
          <w:rFonts w:cs="Arial"/>
          <w:sz w:val="18"/>
          <w:szCs w:val="18"/>
          <w:lang w:val="cs-CZ"/>
        </w:rPr>
        <w:t>této</w:t>
      </w:r>
      <w:r w:rsidR="001C475B" w:rsidRPr="00037A72">
        <w:rPr>
          <w:rFonts w:cs="Arial"/>
          <w:sz w:val="18"/>
          <w:szCs w:val="18"/>
          <w:lang w:val="cs-CZ"/>
        </w:rPr>
        <w:t xml:space="preserve"> Smlouvy.</w:t>
      </w:r>
      <w:r w:rsidR="001C475B" w:rsidRPr="00650AB0">
        <w:rPr>
          <w:rFonts w:cs="Arial"/>
          <w:sz w:val="18"/>
          <w:szCs w:val="18"/>
          <w:lang w:val="cs-CZ"/>
        </w:rPr>
        <w:t xml:space="preserve"> </w:t>
      </w:r>
    </w:p>
    <w:p w14:paraId="54F47302" w14:textId="77777777" w:rsidR="00A55B3F" w:rsidRPr="00650AB0" w:rsidRDefault="00A55B3F" w:rsidP="00A37A0B">
      <w:pPr>
        <w:pStyle w:val="Zkladntextodsazen"/>
        <w:shd w:val="clear" w:color="auto" w:fill="FFFFFF" w:themeFill="background1"/>
        <w:ind w:firstLine="0"/>
        <w:jc w:val="both"/>
        <w:rPr>
          <w:rFonts w:ascii="Arial" w:hAnsi="Arial" w:cs="Arial"/>
          <w:sz w:val="18"/>
          <w:szCs w:val="18"/>
        </w:rPr>
      </w:pPr>
    </w:p>
    <w:p w14:paraId="54F47303" w14:textId="601928BA" w:rsidR="00896F63" w:rsidRPr="00650AB0" w:rsidRDefault="00896F63" w:rsidP="00A37A0B">
      <w:pPr>
        <w:shd w:val="clear" w:color="auto" w:fill="FFFFFF" w:themeFill="background1"/>
        <w:jc w:val="center"/>
        <w:rPr>
          <w:rFonts w:ascii="Arial" w:hAnsi="Arial" w:cs="Arial"/>
          <w:b/>
          <w:sz w:val="18"/>
          <w:szCs w:val="18"/>
          <w:lang w:val="cs-CZ"/>
        </w:rPr>
      </w:pPr>
      <w:r w:rsidRPr="00650AB0">
        <w:rPr>
          <w:rFonts w:ascii="Arial" w:hAnsi="Arial" w:cs="Arial"/>
          <w:b/>
          <w:sz w:val="18"/>
          <w:szCs w:val="18"/>
          <w:lang w:val="cs-CZ"/>
        </w:rPr>
        <w:t>XI</w:t>
      </w:r>
      <w:r w:rsidR="00650AB0">
        <w:rPr>
          <w:rFonts w:ascii="Arial" w:hAnsi="Arial" w:cs="Arial"/>
          <w:b/>
          <w:sz w:val="18"/>
          <w:szCs w:val="18"/>
          <w:lang w:val="cs-CZ"/>
        </w:rPr>
        <w:t>V</w:t>
      </w:r>
      <w:r w:rsidRPr="00650AB0">
        <w:rPr>
          <w:rFonts w:ascii="Arial" w:hAnsi="Arial" w:cs="Arial"/>
          <w:b/>
          <w:sz w:val="18"/>
          <w:szCs w:val="18"/>
          <w:lang w:val="cs-CZ"/>
        </w:rPr>
        <w:t>.</w:t>
      </w:r>
    </w:p>
    <w:p w14:paraId="54F47304" w14:textId="15FB9EEA" w:rsidR="00A55B3F" w:rsidRPr="00650AB0" w:rsidRDefault="00896F63" w:rsidP="00A37A0B">
      <w:pPr>
        <w:shd w:val="clear" w:color="auto" w:fill="FFFFFF" w:themeFill="background1"/>
        <w:spacing w:after="120"/>
        <w:jc w:val="center"/>
        <w:rPr>
          <w:rFonts w:ascii="Arial" w:hAnsi="Arial" w:cs="Arial"/>
          <w:b/>
          <w:sz w:val="18"/>
          <w:szCs w:val="18"/>
          <w:lang w:val="cs-CZ"/>
        </w:rPr>
      </w:pPr>
      <w:r w:rsidRPr="00650AB0">
        <w:rPr>
          <w:rFonts w:ascii="Arial" w:hAnsi="Arial" w:cs="Arial"/>
          <w:b/>
          <w:sz w:val="18"/>
          <w:szCs w:val="18"/>
          <w:lang w:val="cs-CZ"/>
        </w:rPr>
        <w:t>Salv</w:t>
      </w:r>
      <w:r w:rsidR="00D31CD5">
        <w:rPr>
          <w:rFonts w:ascii="Arial" w:hAnsi="Arial" w:cs="Arial"/>
          <w:b/>
          <w:sz w:val="18"/>
          <w:szCs w:val="18"/>
          <w:lang w:val="cs-CZ"/>
        </w:rPr>
        <w:t>á</w:t>
      </w:r>
      <w:r w:rsidRPr="00650AB0">
        <w:rPr>
          <w:rFonts w:ascii="Arial" w:hAnsi="Arial" w:cs="Arial"/>
          <w:b/>
          <w:sz w:val="18"/>
          <w:szCs w:val="18"/>
          <w:lang w:val="cs-CZ"/>
        </w:rPr>
        <w:t>torské ustanovení</w:t>
      </w:r>
    </w:p>
    <w:p w14:paraId="54F47305" w14:textId="77777777" w:rsidR="00AE33E5" w:rsidRPr="00650AB0" w:rsidRDefault="00AE33E5" w:rsidP="00A37A0B">
      <w:pPr>
        <w:numPr>
          <w:ilvl w:val="0"/>
          <w:numId w:val="37"/>
        </w:numPr>
        <w:shd w:val="clear" w:color="auto" w:fill="FFFFFF" w:themeFill="background1"/>
        <w:jc w:val="both"/>
        <w:rPr>
          <w:rFonts w:ascii="Arial" w:hAnsi="Arial" w:cs="Arial"/>
          <w:sz w:val="18"/>
          <w:szCs w:val="18"/>
          <w:lang w:val="cs-CZ"/>
        </w:rPr>
      </w:pPr>
      <w:r w:rsidRPr="00650AB0">
        <w:rPr>
          <w:rFonts w:ascii="Arial" w:hAnsi="Arial" w:cs="Arial"/>
          <w:sz w:val="18"/>
          <w:szCs w:val="18"/>
          <w:lang w:val="cs-CZ"/>
        </w:rPr>
        <w:t xml:space="preserve">V případě, že se některá ustanovení této Smlouvy stanou neplatnými a současně budou oddělitelná od ostatních ustanovení této Smlouvy, nezpůsobí neplatnost celé Smlouvy. V takovém případě se Smluvní strany zavazují takové neplatné ustanovení Smlouvy nahradit ustanovením novým, které se svým obsahem a účelem bude nejvíce blížit obsahu a účelu neplatného ustanovení, a to bez zbytečného odkladu, po požádání kterékoliv Smluvní strany. </w:t>
      </w:r>
    </w:p>
    <w:p w14:paraId="54F47306" w14:textId="77777777" w:rsidR="002242FB" w:rsidRPr="00650AB0" w:rsidRDefault="002242FB" w:rsidP="00A37A0B">
      <w:pPr>
        <w:pStyle w:val="Nadpis6"/>
        <w:numPr>
          <w:ilvl w:val="0"/>
          <w:numId w:val="0"/>
        </w:numPr>
        <w:shd w:val="clear" w:color="auto" w:fill="FFFFFF" w:themeFill="background1"/>
        <w:rPr>
          <w:rFonts w:ascii="Arial" w:hAnsi="Arial" w:cs="Arial"/>
          <w:sz w:val="18"/>
          <w:szCs w:val="18"/>
        </w:rPr>
      </w:pPr>
    </w:p>
    <w:p w14:paraId="54F47307" w14:textId="403C5078" w:rsidR="00832EF4" w:rsidRPr="00650AB0" w:rsidRDefault="00441D1C" w:rsidP="00A37A0B">
      <w:pPr>
        <w:pStyle w:val="Nadpis6"/>
        <w:numPr>
          <w:ilvl w:val="0"/>
          <w:numId w:val="0"/>
        </w:numPr>
        <w:shd w:val="clear" w:color="auto" w:fill="FFFFFF" w:themeFill="background1"/>
        <w:rPr>
          <w:rFonts w:ascii="Arial" w:hAnsi="Arial" w:cs="Arial"/>
          <w:color w:val="0000FF"/>
          <w:sz w:val="18"/>
          <w:szCs w:val="18"/>
        </w:rPr>
      </w:pPr>
      <w:r w:rsidRPr="00650AB0">
        <w:rPr>
          <w:rFonts w:ascii="Arial" w:hAnsi="Arial" w:cs="Arial"/>
          <w:sz w:val="18"/>
          <w:szCs w:val="18"/>
        </w:rPr>
        <w:t>X</w:t>
      </w:r>
      <w:r w:rsidR="00112CB5" w:rsidRPr="00650AB0">
        <w:rPr>
          <w:rFonts w:ascii="Arial" w:hAnsi="Arial" w:cs="Arial"/>
          <w:sz w:val="18"/>
          <w:szCs w:val="18"/>
        </w:rPr>
        <w:t>V</w:t>
      </w:r>
      <w:r w:rsidR="003A7BDF" w:rsidRPr="00650AB0">
        <w:rPr>
          <w:rFonts w:ascii="Arial" w:hAnsi="Arial" w:cs="Arial"/>
          <w:sz w:val="18"/>
          <w:szCs w:val="18"/>
        </w:rPr>
        <w:t>.</w:t>
      </w:r>
    </w:p>
    <w:p w14:paraId="54F47308" w14:textId="77777777" w:rsidR="00A55B3F" w:rsidRPr="00650AB0" w:rsidRDefault="00D4230E" w:rsidP="00A37A0B">
      <w:pPr>
        <w:pStyle w:val="Nadpis6"/>
        <w:numPr>
          <w:ilvl w:val="0"/>
          <w:numId w:val="0"/>
        </w:numPr>
        <w:shd w:val="clear" w:color="auto" w:fill="FFFFFF" w:themeFill="background1"/>
        <w:spacing w:after="120"/>
        <w:rPr>
          <w:rFonts w:ascii="Arial" w:hAnsi="Arial" w:cs="Arial"/>
          <w:sz w:val="18"/>
          <w:szCs w:val="18"/>
        </w:rPr>
      </w:pPr>
      <w:r w:rsidRPr="00650AB0">
        <w:rPr>
          <w:rFonts w:ascii="Arial" w:hAnsi="Arial" w:cs="Arial"/>
          <w:sz w:val="18"/>
          <w:szCs w:val="18"/>
        </w:rPr>
        <w:t>Závěrečná ustanovení</w:t>
      </w:r>
    </w:p>
    <w:p w14:paraId="54F47309" w14:textId="6CDD78D6" w:rsidR="00563588" w:rsidRPr="00650AB0" w:rsidRDefault="00563588" w:rsidP="00A37A0B">
      <w:pPr>
        <w:pStyle w:val="Body"/>
        <w:numPr>
          <w:ilvl w:val="0"/>
          <w:numId w:val="34"/>
        </w:numPr>
        <w:shd w:val="clear" w:color="auto" w:fill="FFFFFF" w:themeFill="background1"/>
        <w:spacing w:after="120" w:line="240" w:lineRule="auto"/>
        <w:rPr>
          <w:rFonts w:cs="Arial"/>
          <w:sz w:val="18"/>
          <w:szCs w:val="18"/>
          <w:lang w:val="cs-CZ"/>
        </w:rPr>
      </w:pPr>
      <w:r w:rsidRPr="00650AB0">
        <w:rPr>
          <w:rFonts w:cs="Arial"/>
          <w:sz w:val="18"/>
          <w:szCs w:val="18"/>
          <w:lang w:val="cs-CZ"/>
        </w:rPr>
        <w:t xml:space="preserve">Smluvní strany se dohodly, že případné spory vzniklé na základě této Smlouvy nebo v souvislosti s ní budou řešit nejprve smírným jednáním. V případě, že se Smluvním stranám nepodaří vyřešit spor do 30 dnů ode dne, kdy byla jedné Smluvní straně doručena výzva druhé Smluvní strany k zahájení jednání o řešení tohoto sporu, bude spor vyřešen </w:t>
      </w:r>
      <w:r w:rsidR="005A0F58" w:rsidRPr="00650AB0">
        <w:rPr>
          <w:rFonts w:cs="Arial"/>
          <w:sz w:val="18"/>
          <w:szCs w:val="18"/>
          <w:lang w:val="cs-CZ"/>
        </w:rPr>
        <w:t>s konečnou</w:t>
      </w:r>
      <w:r w:rsidRPr="00650AB0">
        <w:rPr>
          <w:rFonts w:cs="Arial"/>
          <w:sz w:val="18"/>
          <w:szCs w:val="18"/>
          <w:lang w:val="cs-CZ"/>
        </w:rPr>
        <w:t xml:space="preserve"> platností věcně příslušným soud</w:t>
      </w:r>
      <w:r w:rsidR="00772BD8" w:rsidRPr="00650AB0">
        <w:rPr>
          <w:rFonts w:cs="Arial"/>
          <w:sz w:val="18"/>
          <w:szCs w:val="18"/>
          <w:lang w:val="cs-CZ"/>
        </w:rPr>
        <w:t>em</w:t>
      </w:r>
      <w:r w:rsidRPr="00650AB0">
        <w:rPr>
          <w:rFonts w:cs="Arial"/>
          <w:sz w:val="18"/>
          <w:szCs w:val="18"/>
          <w:lang w:val="cs-CZ"/>
        </w:rPr>
        <w:t xml:space="preserve"> České republiky. Smluvní strany se v souladu s § 89a zák. č. </w:t>
      </w:r>
      <w:r w:rsidRPr="00650AB0">
        <w:rPr>
          <w:rStyle w:val="st1"/>
          <w:rFonts w:cs="Arial"/>
          <w:color w:val="000000"/>
          <w:sz w:val="18"/>
          <w:szCs w:val="18"/>
          <w:lang w:val="cs-CZ"/>
        </w:rPr>
        <w:t xml:space="preserve">99/1963 Sb., </w:t>
      </w:r>
      <w:r w:rsidRPr="00650AB0">
        <w:rPr>
          <w:rStyle w:val="Zdraznn"/>
          <w:rFonts w:cs="Arial"/>
          <w:b w:val="0"/>
          <w:color w:val="000000"/>
          <w:sz w:val="18"/>
          <w:szCs w:val="18"/>
          <w:lang w:val="cs-CZ"/>
        </w:rPr>
        <w:t>občanského soudního řádu, v platném znění, dohodly na místní příslušnosti</w:t>
      </w:r>
      <w:r w:rsidRPr="00650AB0">
        <w:rPr>
          <w:rStyle w:val="st1"/>
          <w:rFonts w:cs="Arial"/>
          <w:color w:val="000000"/>
          <w:sz w:val="18"/>
          <w:szCs w:val="18"/>
          <w:lang w:val="cs-CZ"/>
        </w:rPr>
        <w:t xml:space="preserve"> soudu tak, že místně příslušným soudem je soud určený dle místa sídla </w:t>
      </w:r>
      <w:r w:rsidR="009C4438">
        <w:rPr>
          <w:rStyle w:val="st1"/>
          <w:rFonts w:cs="Arial"/>
          <w:color w:val="000000"/>
          <w:sz w:val="18"/>
          <w:szCs w:val="18"/>
          <w:lang w:val="cs-CZ"/>
        </w:rPr>
        <w:t>Objednatele</w:t>
      </w:r>
      <w:r w:rsidRPr="00650AB0">
        <w:rPr>
          <w:rStyle w:val="st1"/>
          <w:rFonts w:cs="Arial"/>
          <w:color w:val="000000"/>
          <w:sz w:val="18"/>
          <w:szCs w:val="18"/>
          <w:lang w:val="cs-CZ"/>
        </w:rPr>
        <w:t>.</w:t>
      </w:r>
    </w:p>
    <w:p w14:paraId="54F4730A" w14:textId="77777777" w:rsidR="00563588" w:rsidRPr="00650AB0" w:rsidRDefault="00563588" w:rsidP="00A37A0B">
      <w:pPr>
        <w:pStyle w:val="Body"/>
        <w:numPr>
          <w:ilvl w:val="0"/>
          <w:numId w:val="34"/>
        </w:numPr>
        <w:shd w:val="clear" w:color="auto" w:fill="FFFFFF" w:themeFill="background1"/>
        <w:spacing w:after="120" w:line="240" w:lineRule="auto"/>
        <w:rPr>
          <w:rFonts w:cs="Arial"/>
          <w:sz w:val="18"/>
          <w:szCs w:val="18"/>
          <w:lang w:val="cs-CZ"/>
        </w:rPr>
      </w:pPr>
      <w:r w:rsidRPr="00650AB0">
        <w:rPr>
          <w:rFonts w:cs="Arial"/>
          <w:sz w:val="18"/>
          <w:szCs w:val="18"/>
          <w:lang w:val="cs-CZ"/>
        </w:rPr>
        <w:t xml:space="preserve">V záležitostech neupravených touto Smlouvou se právní vztahy Smluvních stran řídí platnými právními předpisy České republiky, zejm. zák. č. </w:t>
      </w:r>
      <w:r w:rsidR="00496834" w:rsidRPr="00650AB0">
        <w:rPr>
          <w:rFonts w:cs="Arial"/>
          <w:sz w:val="18"/>
          <w:szCs w:val="18"/>
          <w:lang w:val="cs-CZ"/>
        </w:rPr>
        <w:t>89/2012 Sb., občanským zákoníkem</w:t>
      </w:r>
      <w:r w:rsidRPr="00650AB0">
        <w:rPr>
          <w:rFonts w:cs="Arial"/>
          <w:sz w:val="18"/>
          <w:szCs w:val="18"/>
          <w:lang w:val="cs-CZ"/>
        </w:rPr>
        <w:t>, v platném znění.</w:t>
      </w:r>
    </w:p>
    <w:p w14:paraId="54F4730B" w14:textId="77777777" w:rsidR="00563588" w:rsidRPr="00650AB0" w:rsidRDefault="00563588" w:rsidP="00A37A0B">
      <w:pPr>
        <w:pStyle w:val="Smlouva-lnek"/>
        <w:numPr>
          <w:ilvl w:val="0"/>
          <w:numId w:val="34"/>
        </w:numPr>
        <w:shd w:val="clear" w:color="auto" w:fill="FFFFFF" w:themeFill="background1"/>
        <w:spacing w:before="0" w:after="120"/>
        <w:rPr>
          <w:rFonts w:ascii="Arial" w:hAnsi="Arial" w:cs="Arial"/>
          <w:sz w:val="18"/>
          <w:szCs w:val="18"/>
        </w:rPr>
      </w:pPr>
      <w:r w:rsidRPr="00650AB0">
        <w:rPr>
          <w:rFonts w:ascii="Arial" w:hAnsi="Arial" w:cs="Arial"/>
          <w:sz w:val="18"/>
          <w:szCs w:val="18"/>
        </w:rPr>
        <w:t xml:space="preserve">Žádná ze Smluvních stran nemá právo postupovat práva nebo závazky vyplývající ze Smlouvy na jinou stranu bez písemného souhlasu druhé Smluvní strany. </w:t>
      </w:r>
      <w:r w:rsidR="00915ECB" w:rsidRPr="00650AB0">
        <w:rPr>
          <w:rFonts w:ascii="Arial" w:hAnsi="Arial" w:cs="Arial"/>
          <w:sz w:val="18"/>
          <w:szCs w:val="18"/>
        </w:rPr>
        <w:t>Jakékoliv postoupení v rozporu s podmínkami této Smlouvy bude neplatné a neúčinné.</w:t>
      </w:r>
    </w:p>
    <w:p w14:paraId="54F4730C" w14:textId="77777777" w:rsidR="000621CD" w:rsidRPr="00650AB0" w:rsidRDefault="000621CD" w:rsidP="00A37A0B">
      <w:pPr>
        <w:pStyle w:val="Smlouva-lnek"/>
        <w:numPr>
          <w:ilvl w:val="0"/>
          <w:numId w:val="34"/>
        </w:numPr>
        <w:shd w:val="clear" w:color="auto" w:fill="FFFFFF" w:themeFill="background1"/>
        <w:spacing w:before="0" w:after="120"/>
        <w:rPr>
          <w:rFonts w:ascii="Arial" w:hAnsi="Arial" w:cs="Arial"/>
          <w:sz w:val="18"/>
          <w:szCs w:val="18"/>
        </w:rPr>
      </w:pPr>
      <w:r w:rsidRPr="00650AB0">
        <w:rPr>
          <w:rFonts w:ascii="Arial" w:hAnsi="Arial" w:cs="Arial"/>
          <w:sz w:val="18"/>
          <w:szCs w:val="18"/>
        </w:rPr>
        <w:t>Opomenutí některé ze Smluvních stran při využití nebo vymáhání práv, která jí příslušejí, není vzdáním se nároku na práva, která jim příslušejí.</w:t>
      </w:r>
    </w:p>
    <w:p w14:paraId="54F4730D" w14:textId="77777777" w:rsidR="00563588" w:rsidRPr="00650AB0" w:rsidRDefault="00563588" w:rsidP="00A37A0B">
      <w:pPr>
        <w:numPr>
          <w:ilvl w:val="0"/>
          <w:numId w:val="34"/>
        </w:numPr>
        <w:shd w:val="clear" w:color="auto" w:fill="FFFFFF" w:themeFill="background1"/>
        <w:overflowPunct w:val="0"/>
        <w:autoSpaceDE w:val="0"/>
        <w:autoSpaceDN w:val="0"/>
        <w:adjustRightInd w:val="0"/>
        <w:spacing w:after="120"/>
        <w:jc w:val="both"/>
        <w:textAlignment w:val="baseline"/>
        <w:rPr>
          <w:rFonts w:ascii="Arial" w:hAnsi="Arial" w:cs="Arial"/>
          <w:sz w:val="18"/>
          <w:szCs w:val="18"/>
          <w:lang w:val="cs-CZ"/>
        </w:rPr>
      </w:pPr>
      <w:r w:rsidRPr="00650AB0">
        <w:rPr>
          <w:rFonts w:ascii="Arial" w:hAnsi="Arial" w:cs="Arial"/>
          <w:sz w:val="18"/>
          <w:szCs w:val="18"/>
          <w:lang w:val="cs-CZ"/>
        </w:rPr>
        <w:t>Práv</w:t>
      </w:r>
      <w:r w:rsidR="00D45D82" w:rsidRPr="00650AB0">
        <w:rPr>
          <w:rFonts w:ascii="Arial" w:hAnsi="Arial" w:cs="Arial"/>
          <w:sz w:val="18"/>
          <w:szCs w:val="18"/>
          <w:lang w:val="cs-CZ"/>
        </w:rPr>
        <w:t xml:space="preserve">a a povinnosti z této Smlouvy </w:t>
      </w:r>
      <w:r w:rsidRPr="00650AB0">
        <w:rPr>
          <w:rFonts w:ascii="Arial" w:hAnsi="Arial" w:cs="Arial"/>
          <w:sz w:val="18"/>
          <w:szCs w:val="18"/>
          <w:lang w:val="cs-CZ"/>
        </w:rPr>
        <w:t>přecházejí na právní nástupce Smluvních stran.</w:t>
      </w:r>
      <w:r w:rsidR="00D45D82" w:rsidRPr="00650AB0">
        <w:rPr>
          <w:rFonts w:ascii="Arial" w:hAnsi="Arial" w:cs="Arial"/>
          <w:sz w:val="18"/>
          <w:szCs w:val="18"/>
          <w:lang w:val="cs-CZ"/>
        </w:rPr>
        <w:t xml:space="preserve"> Právní nástupce dotčené Smluvní strany je však povinen</w:t>
      </w:r>
      <w:r w:rsidR="00687668" w:rsidRPr="00650AB0">
        <w:rPr>
          <w:rFonts w:ascii="Arial" w:hAnsi="Arial" w:cs="Arial"/>
          <w:sz w:val="18"/>
          <w:szCs w:val="18"/>
          <w:lang w:val="cs-CZ"/>
        </w:rPr>
        <w:t xml:space="preserve"> písemně informovat druhou Smluvní stranu o této změně.</w:t>
      </w:r>
      <w:r w:rsidR="00D45D82" w:rsidRPr="00650AB0">
        <w:rPr>
          <w:rFonts w:ascii="Arial" w:hAnsi="Arial" w:cs="Arial"/>
          <w:sz w:val="18"/>
          <w:szCs w:val="18"/>
          <w:lang w:val="cs-CZ"/>
        </w:rPr>
        <w:t xml:space="preserve"> </w:t>
      </w:r>
    </w:p>
    <w:p w14:paraId="54F4730E" w14:textId="77777777" w:rsidR="0098211C" w:rsidRPr="00A37A0B" w:rsidRDefault="0098211C" w:rsidP="00A37A0B">
      <w:pPr>
        <w:numPr>
          <w:ilvl w:val="0"/>
          <w:numId w:val="34"/>
        </w:numPr>
        <w:shd w:val="clear" w:color="auto" w:fill="FFFFFF" w:themeFill="background1"/>
        <w:overflowPunct w:val="0"/>
        <w:autoSpaceDE w:val="0"/>
        <w:autoSpaceDN w:val="0"/>
        <w:adjustRightInd w:val="0"/>
        <w:spacing w:after="120"/>
        <w:jc w:val="both"/>
        <w:textAlignment w:val="baseline"/>
        <w:rPr>
          <w:rFonts w:ascii="Arial" w:hAnsi="Arial" w:cs="Arial"/>
          <w:sz w:val="18"/>
          <w:szCs w:val="18"/>
          <w:lang w:val="cs-CZ"/>
        </w:rPr>
      </w:pPr>
      <w:r w:rsidRPr="00650AB0">
        <w:rPr>
          <w:rFonts w:ascii="Arial" w:hAnsi="Arial" w:cs="Arial"/>
          <w:sz w:val="18"/>
          <w:szCs w:val="18"/>
          <w:lang w:val="cs-CZ"/>
        </w:rPr>
        <w:t xml:space="preserve">Jakékoliv změny návrhu Smlouvy </w:t>
      </w:r>
      <w:r w:rsidR="00892786" w:rsidRPr="00650AB0">
        <w:rPr>
          <w:rFonts w:ascii="Arial" w:hAnsi="Arial" w:cs="Arial"/>
          <w:sz w:val="18"/>
          <w:szCs w:val="18"/>
          <w:lang w:val="cs-CZ"/>
        </w:rPr>
        <w:t xml:space="preserve">nebo návrhu dodatku Smlouvy </w:t>
      </w:r>
      <w:r w:rsidRPr="00650AB0">
        <w:rPr>
          <w:rFonts w:ascii="Arial" w:hAnsi="Arial" w:cs="Arial"/>
          <w:sz w:val="18"/>
          <w:szCs w:val="18"/>
          <w:lang w:val="cs-CZ"/>
        </w:rPr>
        <w:t xml:space="preserve">budou Smluvní strany považovat za nový návrh </w:t>
      </w:r>
      <w:r w:rsidRPr="00A37A0B">
        <w:rPr>
          <w:rFonts w:ascii="Arial" w:hAnsi="Arial" w:cs="Arial"/>
          <w:sz w:val="18"/>
          <w:szCs w:val="18"/>
          <w:lang w:val="cs-CZ"/>
        </w:rPr>
        <w:t>Smlouvy</w:t>
      </w:r>
      <w:r w:rsidR="00892786" w:rsidRPr="00A37A0B">
        <w:rPr>
          <w:rFonts w:ascii="Arial" w:hAnsi="Arial" w:cs="Arial"/>
          <w:sz w:val="18"/>
          <w:szCs w:val="18"/>
          <w:lang w:val="cs-CZ"/>
        </w:rPr>
        <w:t xml:space="preserve"> nebo nový návrh dodatku Smlouvy</w:t>
      </w:r>
      <w:r w:rsidRPr="00A37A0B">
        <w:rPr>
          <w:rFonts w:ascii="Arial" w:hAnsi="Arial" w:cs="Arial"/>
          <w:sz w:val="18"/>
          <w:szCs w:val="18"/>
          <w:lang w:val="cs-CZ"/>
        </w:rPr>
        <w:t>. Smluvní strany použití § 1740 odst. 3 zák. č. 89/2012 Sb., občanského zákoníku, v platném znění, vylučují.</w:t>
      </w:r>
    </w:p>
    <w:p w14:paraId="54F4730F" w14:textId="77777777" w:rsidR="00563588" w:rsidRPr="00A37A0B" w:rsidRDefault="00563588" w:rsidP="00A37A0B">
      <w:pPr>
        <w:pStyle w:val="Body"/>
        <w:numPr>
          <w:ilvl w:val="0"/>
          <w:numId w:val="34"/>
        </w:numPr>
        <w:shd w:val="clear" w:color="auto" w:fill="FFFFFF" w:themeFill="background1"/>
        <w:spacing w:after="120" w:line="240" w:lineRule="auto"/>
        <w:rPr>
          <w:rFonts w:cs="Arial"/>
          <w:sz w:val="18"/>
          <w:szCs w:val="18"/>
          <w:lang w:val="cs-CZ"/>
        </w:rPr>
      </w:pPr>
      <w:r w:rsidRPr="00A37A0B">
        <w:rPr>
          <w:rFonts w:cs="Arial"/>
          <w:sz w:val="18"/>
          <w:szCs w:val="18"/>
          <w:lang w:val="cs-CZ"/>
        </w:rPr>
        <w:t xml:space="preserve">Tato </w:t>
      </w:r>
      <w:r w:rsidR="00FB2A81" w:rsidRPr="00A37A0B">
        <w:rPr>
          <w:rFonts w:cs="Arial"/>
          <w:sz w:val="18"/>
          <w:szCs w:val="18"/>
          <w:lang w:val="cs-CZ"/>
        </w:rPr>
        <w:t>S</w:t>
      </w:r>
      <w:r w:rsidRPr="00A37A0B">
        <w:rPr>
          <w:rFonts w:cs="Arial"/>
          <w:sz w:val="18"/>
          <w:szCs w:val="18"/>
          <w:lang w:val="cs-CZ"/>
        </w:rPr>
        <w:t xml:space="preserve">mlouva může být zrušena, změněna či doplněna pouze písemnou dohodou </w:t>
      </w:r>
      <w:r w:rsidR="0098211C" w:rsidRPr="00A37A0B">
        <w:rPr>
          <w:rFonts w:cs="Arial"/>
          <w:sz w:val="18"/>
          <w:szCs w:val="18"/>
          <w:lang w:val="cs-CZ"/>
        </w:rPr>
        <w:t xml:space="preserve">obou </w:t>
      </w:r>
      <w:r w:rsidRPr="00A37A0B">
        <w:rPr>
          <w:rFonts w:cs="Arial"/>
          <w:sz w:val="18"/>
          <w:szCs w:val="18"/>
          <w:lang w:val="cs-CZ"/>
        </w:rPr>
        <w:t>Smluvních stran.</w:t>
      </w:r>
    </w:p>
    <w:p w14:paraId="54F47310" w14:textId="77777777" w:rsidR="00563588" w:rsidRPr="00A37A0B" w:rsidRDefault="00563588" w:rsidP="00A37A0B">
      <w:pPr>
        <w:pStyle w:val="Body"/>
        <w:numPr>
          <w:ilvl w:val="0"/>
          <w:numId w:val="34"/>
        </w:numPr>
        <w:shd w:val="clear" w:color="auto" w:fill="FFFFFF" w:themeFill="background1"/>
        <w:spacing w:after="120" w:line="240" w:lineRule="auto"/>
        <w:rPr>
          <w:rFonts w:cs="Arial"/>
          <w:sz w:val="18"/>
          <w:szCs w:val="18"/>
          <w:lang w:val="cs-CZ"/>
        </w:rPr>
      </w:pPr>
      <w:r w:rsidRPr="00A37A0B">
        <w:rPr>
          <w:rFonts w:cs="Arial"/>
          <w:sz w:val="18"/>
          <w:szCs w:val="18"/>
          <w:lang w:val="cs-CZ"/>
        </w:rPr>
        <w:t>Tato Smlouva je vyhotovena ve dvou (2) stejnopisech, každý s platností originálu, přičemž každá ze Smluvních stran obdrží jeden (1) stejnopis.</w:t>
      </w:r>
    </w:p>
    <w:p w14:paraId="54F47311" w14:textId="0771902C" w:rsidR="00563588" w:rsidRPr="00650AB0" w:rsidRDefault="00563588" w:rsidP="00A37A0B">
      <w:pPr>
        <w:pStyle w:val="Body"/>
        <w:numPr>
          <w:ilvl w:val="0"/>
          <w:numId w:val="34"/>
        </w:numPr>
        <w:shd w:val="clear" w:color="auto" w:fill="FFFFFF" w:themeFill="background1"/>
        <w:spacing w:after="120" w:line="240" w:lineRule="auto"/>
        <w:rPr>
          <w:rFonts w:cs="Arial"/>
          <w:sz w:val="18"/>
          <w:szCs w:val="18"/>
          <w:lang w:val="cs-CZ"/>
        </w:rPr>
      </w:pPr>
      <w:r w:rsidRPr="00650AB0">
        <w:rPr>
          <w:rFonts w:cs="Arial"/>
          <w:sz w:val="18"/>
          <w:szCs w:val="18"/>
          <w:lang w:val="cs-CZ"/>
        </w:rPr>
        <w:t>Tato Smlouva nabývá platnosti dnem podpisu Smlouvy oběma Smluvními stranami</w:t>
      </w:r>
      <w:r w:rsidR="009C4438" w:rsidRPr="009C4438">
        <w:rPr>
          <w:rFonts w:cs="Arial"/>
          <w:sz w:val="18"/>
          <w:szCs w:val="18"/>
          <w:lang w:val="cs-CZ"/>
        </w:rPr>
        <w:t xml:space="preserve"> </w:t>
      </w:r>
      <w:r w:rsidR="009C4438" w:rsidRPr="00650AB0">
        <w:rPr>
          <w:rFonts w:cs="Arial"/>
          <w:sz w:val="18"/>
          <w:szCs w:val="18"/>
          <w:lang w:val="cs-CZ"/>
        </w:rPr>
        <w:t>a účinnosti</w:t>
      </w:r>
      <w:r w:rsidR="009C4438">
        <w:rPr>
          <w:rFonts w:cs="Arial"/>
          <w:sz w:val="18"/>
          <w:szCs w:val="18"/>
          <w:lang w:val="cs-CZ"/>
        </w:rPr>
        <w:t xml:space="preserve"> dnem zveřejnění v Registru smluv</w:t>
      </w:r>
      <w:r w:rsidRPr="00650AB0">
        <w:rPr>
          <w:rFonts w:cs="Arial"/>
          <w:sz w:val="18"/>
          <w:szCs w:val="18"/>
          <w:lang w:val="cs-CZ"/>
        </w:rPr>
        <w:t xml:space="preserve">. </w:t>
      </w:r>
    </w:p>
    <w:p w14:paraId="54F47312" w14:textId="37E2FDE7" w:rsidR="00832EF4" w:rsidRPr="00650AB0" w:rsidRDefault="00563588" w:rsidP="00A37A0B">
      <w:pPr>
        <w:pStyle w:val="Body"/>
        <w:numPr>
          <w:ilvl w:val="0"/>
          <w:numId w:val="34"/>
        </w:numPr>
        <w:shd w:val="clear" w:color="auto" w:fill="FFFFFF" w:themeFill="background1"/>
        <w:spacing w:after="120" w:line="240" w:lineRule="auto"/>
        <w:rPr>
          <w:rFonts w:cs="Arial"/>
          <w:sz w:val="18"/>
          <w:szCs w:val="18"/>
          <w:lang w:val="cs-CZ"/>
        </w:rPr>
      </w:pPr>
      <w:r w:rsidRPr="00650AB0">
        <w:rPr>
          <w:rFonts w:cs="Arial"/>
          <w:sz w:val="18"/>
          <w:szCs w:val="18"/>
          <w:lang w:val="cs-CZ"/>
        </w:rPr>
        <w:t>Tato Smlouva</w:t>
      </w:r>
      <w:r w:rsidR="000621CD" w:rsidRPr="00650AB0">
        <w:rPr>
          <w:rFonts w:cs="Arial"/>
          <w:sz w:val="18"/>
          <w:szCs w:val="18"/>
          <w:lang w:val="cs-CZ"/>
        </w:rPr>
        <w:t xml:space="preserve"> </w:t>
      </w:r>
      <w:r w:rsidRPr="00650AB0">
        <w:rPr>
          <w:rFonts w:cs="Arial"/>
          <w:sz w:val="18"/>
          <w:szCs w:val="18"/>
          <w:lang w:val="cs-CZ"/>
        </w:rPr>
        <w:t xml:space="preserve">představuje úplnou dohodu Smluvních stran </w:t>
      </w:r>
      <w:r w:rsidR="00A16734" w:rsidRPr="00650AB0">
        <w:rPr>
          <w:rFonts w:cs="Arial"/>
          <w:sz w:val="18"/>
          <w:szCs w:val="18"/>
          <w:lang w:val="cs-CZ"/>
        </w:rPr>
        <w:t xml:space="preserve">a byla Smluvními stranami </w:t>
      </w:r>
      <w:r w:rsidRPr="00650AB0">
        <w:rPr>
          <w:rFonts w:cs="Arial"/>
          <w:sz w:val="18"/>
          <w:szCs w:val="18"/>
          <w:lang w:val="cs-CZ"/>
        </w:rPr>
        <w:t>sepsána na základě jejich pravé a svobodné vůle</w:t>
      </w:r>
      <w:r w:rsidR="00752AEF" w:rsidRPr="00650AB0">
        <w:rPr>
          <w:rFonts w:cs="Arial"/>
          <w:sz w:val="18"/>
          <w:szCs w:val="18"/>
          <w:lang w:val="cs-CZ"/>
        </w:rPr>
        <w:t>.</w:t>
      </w:r>
    </w:p>
    <w:p w14:paraId="54F47313" w14:textId="77777777" w:rsidR="00A55B3F" w:rsidRPr="00650AB0" w:rsidRDefault="00A55B3F" w:rsidP="00A55B3F">
      <w:pPr>
        <w:pStyle w:val="Body"/>
        <w:spacing w:after="120" w:line="240" w:lineRule="auto"/>
        <w:rPr>
          <w:rFonts w:cs="Arial"/>
          <w:sz w:val="18"/>
          <w:szCs w:val="18"/>
          <w:lang w:val="cs-CZ"/>
        </w:rPr>
      </w:pPr>
    </w:p>
    <w:p w14:paraId="54F47314" w14:textId="6D82E500" w:rsidR="00840DAD" w:rsidRPr="00650AB0" w:rsidRDefault="00A55B3F" w:rsidP="00A55B3F">
      <w:pPr>
        <w:tabs>
          <w:tab w:val="left" w:pos="5580"/>
        </w:tabs>
        <w:spacing w:after="120"/>
        <w:rPr>
          <w:rFonts w:ascii="Arial" w:hAnsi="Arial" w:cs="Arial"/>
          <w:sz w:val="18"/>
          <w:szCs w:val="18"/>
          <w:lang w:val="cs-CZ"/>
        </w:rPr>
      </w:pPr>
      <w:r w:rsidRPr="00650AB0">
        <w:rPr>
          <w:rFonts w:ascii="Arial" w:hAnsi="Arial" w:cs="Arial"/>
          <w:sz w:val="18"/>
          <w:szCs w:val="18"/>
          <w:lang w:val="cs-CZ"/>
        </w:rPr>
        <w:t>V Praze dne</w:t>
      </w:r>
      <w:r w:rsidR="009B31D5">
        <w:rPr>
          <w:rFonts w:ascii="Arial" w:hAnsi="Arial" w:cs="Arial"/>
          <w:sz w:val="18"/>
          <w:szCs w:val="18"/>
          <w:lang w:val="cs-CZ"/>
        </w:rPr>
        <w:t>……………………………..</w:t>
      </w:r>
      <w:r w:rsidR="004B6A6F" w:rsidRPr="00650AB0">
        <w:rPr>
          <w:rFonts w:ascii="Arial" w:hAnsi="Arial" w:cs="Arial"/>
          <w:sz w:val="18"/>
          <w:szCs w:val="18"/>
          <w:lang w:val="cs-CZ"/>
        </w:rPr>
        <w:tab/>
        <w:t>V</w:t>
      </w:r>
      <w:r w:rsidR="00ED49D2">
        <w:rPr>
          <w:rFonts w:ascii="Arial" w:hAnsi="Arial" w:cs="Arial"/>
          <w:sz w:val="18"/>
          <w:szCs w:val="18"/>
          <w:lang w:val="cs-CZ"/>
        </w:rPr>
        <w:t xml:space="preserve"> Ústí nad Labem </w:t>
      </w:r>
      <w:r w:rsidR="004B6A6F" w:rsidRPr="00650AB0">
        <w:rPr>
          <w:rFonts w:ascii="Arial" w:hAnsi="Arial" w:cs="Arial"/>
          <w:sz w:val="18"/>
          <w:szCs w:val="18"/>
          <w:lang w:val="cs-CZ"/>
        </w:rPr>
        <w:t>dne…………………</w:t>
      </w:r>
    </w:p>
    <w:p w14:paraId="54F47315" w14:textId="77777777" w:rsidR="00D4230E" w:rsidRPr="00650AB0" w:rsidRDefault="00A55B3F" w:rsidP="00640A61">
      <w:pPr>
        <w:tabs>
          <w:tab w:val="left" w:pos="5580"/>
        </w:tabs>
        <w:spacing w:after="120"/>
        <w:rPr>
          <w:rFonts w:ascii="Arial" w:hAnsi="Arial" w:cs="Arial"/>
          <w:sz w:val="18"/>
          <w:szCs w:val="18"/>
          <w:lang w:val="cs-CZ"/>
        </w:rPr>
      </w:pPr>
      <w:r w:rsidRPr="00650AB0">
        <w:rPr>
          <w:rFonts w:ascii="Arial" w:hAnsi="Arial" w:cs="Arial"/>
          <w:sz w:val="18"/>
          <w:szCs w:val="18"/>
          <w:lang w:val="cs-CZ"/>
        </w:rPr>
        <w:t>Za Zhotovitele</w:t>
      </w:r>
      <w:r w:rsidRPr="00650AB0">
        <w:rPr>
          <w:rFonts w:ascii="Arial" w:hAnsi="Arial" w:cs="Arial"/>
          <w:sz w:val="18"/>
          <w:szCs w:val="18"/>
          <w:lang w:val="cs-CZ"/>
        </w:rPr>
        <w:tab/>
      </w:r>
      <w:r w:rsidR="00D4230E" w:rsidRPr="00650AB0">
        <w:rPr>
          <w:rFonts w:ascii="Arial" w:hAnsi="Arial" w:cs="Arial"/>
          <w:sz w:val="18"/>
          <w:szCs w:val="18"/>
          <w:lang w:val="cs-CZ"/>
        </w:rPr>
        <w:t xml:space="preserve">Za </w:t>
      </w:r>
      <w:r w:rsidR="00226022" w:rsidRPr="00650AB0">
        <w:rPr>
          <w:rFonts w:ascii="Arial" w:hAnsi="Arial" w:cs="Arial"/>
          <w:sz w:val="18"/>
          <w:szCs w:val="18"/>
          <w:lang w:val="cs-CZ"/>
        </w:rPr>
        <w:t>Objednatele</w:t>
      </w:r>
      <w:r w:rsidR="003A7BDF" w:rsidRPr="00650AB0">
        <w:rPr>
          <w:rFonts w:ascii="Arial" w:hAnsi="Arial" w:cs="Arial"/>
          <w:sz w:val="18"/>
          <w:szCs w:val="18"/>
          <w:lang w:val="cs-CZ"/>
        </w:rPr>
        <w:tab/>
      </w:r>
    </w:p>
    <w:p w14:paraId="54F47316" w14:textId="77777777" w:rsidR="009E0D95" w:rsidRDefault="009E0D95" w:rsidP="00640A61">
      <w:pPr>
        <w:spacing w:after="120"/>
        <w:rPr>
          <w:rFonts w:ascii="Arial" w:hAnsi="Arial" w:cs="Arial"/>
          <w:sz w:val="18"/>
          <w:szCs w:val="18"/>
          <w:lang w:val="cs-CZ"/>
        </w:rPr>
      </w:pPr>
    </w:p>
    <w:p w14:paraId="326AF2B4" w14:textId="77777777" w:rsidR="005A53FD" w:rsidRDefault="005A53FD" w:rsidP="00640A61">
      <w:pPr>
        <w:spacing w:after="120"/>
        <w:rPr>
          <w:rFonts w:ascii="Arial" w:hAnsi="Arial" w:cs="Arial"/>
          <w:sz w:val="18"/>
          <w:szCs w:val="18"/>
          <w:lang w:val="cs-CZ"/>
        </w:rPr>
      </w:pPr>
    </w:p>
    <w:p w14:paraId="1F5F9C6E" w14:textId="77777777" w:rsidR="005A53FD" w:rsidRDefault="005A53FD" w:rsidP="00640A61">
      <w:pPr>
        <w:spacing w:after="120"/>
        <w:rPr>
          <w:rFonts w:ascii="Arial" w:hAnsi="Arial" w:cs="Arial"/>
          <w:sz w:val="18"/>
          <w:szCs w:val="18"/>
          <w:lang w:val="cs-CZ"/>
        </w:rPr>
      </w:pPr>
    </w:p>
    <w:p w14:paraId="66314662" w14:textId="77777777" w:rsidR="005A53FD" w:rsidRPr="00650AB0" w:rsidRDefault="005A53FD" w:rsidP="00640A61">
      <w:pPr>
        <w:spacing w:after="120"/>
        <w:rPr>
          <w:rFonts w:ascii="Arial" w:hAnsi="Arial" w:cs="Arial"/>
          <w:sz w:val="18"/>
          <w:szCs w:val="18"/>
          <w:lang w:val="cs-CZ"/>
        </w:rPr>
      </w:pPr>
    </w:p>
    <w:p w14:paraId="54F47317" w14:textId="77777777" w:rsidR="003A7BDF" w:rsidRPr="00650AB0" w:rsidRDefault="00D4230E" w:rsidP="00505A87">
      <w:pPr>
        <w:tabs>
          <w:tab w:val="left" w:pos="5580"/>
        </w:tabs>
        <w:rPr>
          <w:rFonts w:ascii="Arial" w:hAnsi="Arial" w:cs="Arial"/>
          <w:sz w:val="18"/>
          <w:szCs w:val="18"/>
          <w:lang w:val="cs-CZ"/>
        </w:rPr>
      </w:pPr>
      <w:r w:rsidRPr="00650AB0">
        <w:rPr>
          <w:rFonts w:ascii="Arial" w:hAnsi="Arial" w:cs="Arial"/>
          <w:sz w:val="18"/>
          <w:szCs w:val="18"/>
          <w:lang w:val="cs-CZ"/>
        </w:rPr>
        <w:t>……………………………………</w:t>
      </w:r>
      <w:r w:rsidR="003A7BDF" w:rsidRPr="00650AB0">
        <w:rPr>
          <w:rFonts w:ascii="Arial" w:hAnsi="Arial" w:cs="Arial"/>
          <w:sz w:val="18"/>
          <w:szCs w:val="18"/>
          <w:lang w:val="cs-CZ"/>
        </w:rPr>
        <w:tab/>
      </w:r>
      <w:r w:rsidRPr="00650AB0">
        <w:rPr>
          <w:rFonts w:ascii="Arial" w:hAnsi="Arial" w:cs="Arial"/>
          <w:sz w:val="18"/>
          <w:szCs w:val="18"/>
          <w:lang w:val="cs-CZ"/>
        </w:rPr>
        <w:t>………………………….</w:t>
      </w:r>
      <w:r w:rsidR="00ED781B" w:rsidRPr="00650AB0">
        <w:rPr>
          <w:rFonts w:ascii="Arial" w:hAnsi="Arial" w:cs="Arial"/>
          <w:sz w:val="18"/>
          <w:szCs w:val="18"/>
          <w:lang w:val="cs-CZ"/>
        </w:rPr>
        <w:t>…………</w:t>
      </w:r>
    </w:p>
    <w:p w14:paraId="54F47318" w14:textId="01D621BB" w:rsidR="00D4230E" w:rsidRPr="00037A72" w:rsidRDefault="00B42846" w:rsidP="00640A61">
      <w:pPr>
        <w:tabs>
          <w:tab w:val="left" w:pos="5580"/>
        </w:tabs>
        <w:spacing w:after="120"/>
        <w:rPr>
          <w:rFonts w:ascii="Arial" w:hAnsi="Arial" w:cs="Arial"/>
          <w:sz w:val="18"/>
          <w:szCs w:val="18"/>
          <w:lang w:val="cs-CZ"/>
        </w:rPr>
      </w:pPr>
      <w:r>
        <w:rPr>
          <w:rFonts w:ascii="Arial" w:hAnsi="Arial" w:cs="Arial"/>
          <w:sz w:val="18"/>
          <w:szCs w:val="18"/>
          <w:lang w:val="cs-CZ"/>
        </w:rPr>
        <w:t xml:space="preserve">Mgr. Eva Bláhová </w:t>
      </w:r>
      <w:r w:rsidR="00A55B3F" w:rsidRPr="00650AB0">
        <w:rPr>
          <w:rFonts w:ascii="Arial" w:hAnsi="Arial" w:cs="Arial"/>
          <w:sz w:val="18"/>
          <w:szCs w:val="18"/>
          <w:lang w:val="cs-CZ"/>
        </w:rPr>
        <w:tab/>
      </w:r>
      <w:r w:rsidR="00ED49D2" w:rsidRPr="00ED49D2">
        <w:rPr>
          <w:rFonts w:ascii="Arial" w:hAnsi="Arial" w:cs="Arial"/>
          <w:sz w:val="18"/>
          <w:szCs w:val="18"/>
          <w:lang w:val="cs-CZ"/>
        </w:rPr>
        <w:t>Mgr. Ing. S</w:t>
      </w:r>
      <w:r w:rsidR="00ED49D2">
        <w:rPr>
          <w:rFonts w:ascii="Arial" w:hAnsi="Arial" w:cs="Arial"/>
          <w:sz w:val="18"/>
          <w:szCs w:val="18"/>
          <w:lang w:val="cs-CZ"/>
        </w:rPr>
        <w:t>imona</w:t>
      </w:r>
      <w:r w:rsidR="00ED49D2" w:rsidRPr="00ED49D2">
        <w:rPr>
          <w:rFonts w:ascii="Arial" w:hAnsi="Arial" w:cs="Arial"/>
          <w:sz w:val="18"/>
          <w:szCs w:val="18"/>
          <w:lang w:val="cs-CZ"/>
        </w:rPr>
        <w:t xml:space="preserve"> M</w:t>
      </w:r>
      <w:r w:rsidR="00ED49D2">
        <w:rPr>
          <w:rFonts w:ascii="Arial" w:hAnsi="Arial" w:cs="Arial"/>
          <w:sz w:val="18"/>
          <w:szCs w:val="18"/>
          <w:lang w:val="cs-CZ"/>
        </w:rPr>
        <w:t>ohacsi</w:t>
      </w:r>
      <w:r w:rsidR="00ED49D2" w:rsidRPr="00ED49D2">
        <w:rPr>
          <w:rFonts w:ascii="Arial" w:hAnsi="Arial" w:cs="Arial"/>
          <w:sz w:val="18"/>
          <w:szCs w:val="18"/>
          <w:lang w:val="cs-CZ"/>
        </w:rPr>
        <w:t>, MBA,</w:t>
      </w:r>
    </w:p>
    <w:p w14:paraId="54F47319" w14:textId="2DE528F9" w:rsidR="000F2701" w:rsidRPr="00330313" w:rsidRDefault="00B42846" w:rsidP="00A93B52">
      <w:pPr>
        <w:pStyle w:val="Zpat"/>
        <w:tabs>
          <w:tab w:val="clear" w:pos="4153"/>
          <w:tab w:val="clear" w:pos="8306"/>
          <w:tab w:val="left" w:pos="5580"/>
        </w:tabs>
        <w:spacing w:after="120"/>
      </w:pPr>
      <w:r w:rsidRPr="00B42846">
        <w:rPr>
          <w:rFonts w:cs="Arial"/>
          <w:sz w:val="18"/>
          <w:szCs w:val="18"/>
        </w:rPr>
        <w:t>Prokuristk</w:t>
      </w:r>
      <w:r>
        <w:rPr>
          <w:rFonts w:cs="Arial"/>
          <w:sz w:val="18"/>
          <w:szCs w:val="18"/>
        </w:rPr>
        <w:t>a</w:t>
      </w:r>
      <w:r w:rsidRPr="00B42846">
        <w:rPr>
          <w:rFonts w:cs="Arial"/>
          <w:sz w:val="18"/>
          <w:szCs w:val="18"/>
        </w:rPr>
        <w:t xml:space="preserve"> se samostatnou prokurou</w:t>
      </w:r>
      <w:r w:rsidR="00A55B3F" w:rsidRPr="00650AB0">
        <w:rPr>
          <w:rFonts w:cs="Arial"/>
          <w:sz w:val="18"/>
          <w:szCs w:val="18"/>
        </w:rPr>
        <w:tab/>
      </w:r>
      <w:r w:rsidR="001B1AD7">
        <w:rPr>
          <w:rFonts w:cs="Arial"/>
          <w:sz w:val="18"/>
          <w:szCs w:val="18"/>
        </w:rPr>
        <w:t>V</w:t>
      </w:r>
      <w:r w:rsidR="00ED49D2">
        <w:rPr>
          <w:rFonts w:cs="Arial"/>
          <w:sz w:val="18"/>
          <w:szCs w:val="18"/>
        </w:rPr>
        <w:t xml:space="preserve">ýkonná ředitelka </w:t>
      </w:r>
      <w:r w:rsidR="00EE3682">
        <w:rPr>
          <w:rFonts w:cs="Arial"/>
          <w:sz w:val="18"/>
          <w:szCs w:val="18"/>
        </w:rPr>
        <w:t xml:space="preserve"> </w:t>
      </w:r>
      <w:r w:rsidR="00D4230E" w:rsidRPr="00330313">
        <w:rPr>
          <w:rFonts w:ascii="Times New Roman" w:hAnsi="Times New Roman"/>
          <w:sz w:val="24"/>
          <w:szCs w:val="24"/>
        </w:rPr>
        <w:tab/>
      </w:r>
    </w:p>
    <w:sectPr w:rsidR="000F2701" w:rsidRPr="00330313" w:rsidSect="00AA3119">
      <w:footerReference w:type="even" r:id="rId12"/>
      <w:footerReference w:type="default" r:id="rId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6CB5" w14:textId="77777777" w:rsidR="00BB1F93" w:rsidRDefault="00BB1F93">
      <w:r>
        <w:separator/>
      </w:r>
    </w:p>
  </w:endnote>
  <w:endnote w:type="continuationSeparator" w:id="0">
    <w:p w14:paraId="7C20C83E" w14:textId="77777777" w:rsidR="00BB1F93" w:rsidRDefault="00BB1F93">
      <w:r>
        <w:continuationSeparator/>
      </w:r>
    </w:p>
  </w:endnote>
  <w:endnote w:type="continuationNotice" w:id="1">
    <w:p w14:paraId="22214137" w14:textId="77777777" w:rsidR="00BB1F93" w:rsidRDefault="00BB1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731F" w14:textId="77777777" w:rsidR="004A0BFE" w:rsidRDefault="00A50DD3" w:rsidP="0094541C">
    <w:pPr>
      <w:pStyle w:val="Zpat"/>
      <w:framePr w:wrap="around" w:vAnchor="text" w:hAnchor="margin" w:xAlign="right" w:y="1"/>
      <w:rPr>
        <w:rStyle w:val="slostrnky"/>
      </w:rPr>
    </w:pPr>
    <w:r>
      <w:rPr>
        <w:rStyle w:val="slostrnky"/>
      </w:rPr>
      <w:fldChar w:fldCharType="begin"/>
    </w:r>
    <w:r w:rsidR="004A0BFE">
      <w:rPr>
        <w:rStyle w:val="slostrnky"/>
      </w:rPr>
      <w:instrText xml:space="preserve">PAGE  </w:instrText>
    </w:r>
    <w:r>
      <w:rPr>
        <w:rStyle w:val="slostrnky"/>
      </w:rPr>
      <w:fldChar w:fldCharType="separate"/>
    </w:r>
    <w:r w:rsidR="004A0BFE">
      <w:rPr>
        <w:rStyle w:val="slostrnky"/>
        <w:noProof/>
      </w:rPr>
      <w:t>7</w:t>
    </w:r>
    <w:r>
      <w:rPr>
        <w:rStyle w:val="slostrnky"/>
      </w:rPr>
      <w:fldChar w:fldCharType="end"/>
    </w:r>
  </w:p>
  <w:p w14:paraId="54F47320" w14:textId="77777777" w:rsidR="004A0BFE" w:rsidRDefault="004A0BFE" w:rsidP="00835A5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7321" w14:textId="77777777" w:rsidR="00330313" w:rsidRPr="00330313" w:rsidRDefault="00A50DD3">
    <w:pPr>
      <w:pStyle w:val="Zpat"/>
      <w:jc w:val="right"/>
      <w:rPr>
        <w:rFonts w:ascii="Times New Roman" w:hAnsi="Times New Roman"/>
      </w:rPr>
    </w:pPr>
    <w:r w:rsidRPr="00330313">
      <w:rPr>
        <w:rFonts w:ascii="Times New Roman" w:hAnsi="Times New Roman"/>
      </w:rPr>
      <w:fldChar w:fldCharType="begin"/>
    </w:r>
    <w:r w:rsidR="00330313" w:rsidRPr="00330313">
      <w:rPr>
        <w:rFonts w:ascii="Times New Roman" w:hAnsi="Times New Roman"/>
      </w:rPr>
      <w:instrText xml:space="preserve"> PAGE   \* MERGEFORMAT </w:instrText>
    </w:r>
    <w:r w:rsidRPr="00330313">
      <w:rPr>
        <w:rFonts w:ascii="Times New Roman" w:hAnsi="Times New Roman"/>
      </w:rPr>
      <w:fldChar w:fldCharType="separate"/>
    </w:r>
    <w:r w:rsidR="00803A94">
      <w:rPr>
        <w:rFonts w:ascii="Times New Roman" w:hAnsi="Times New Roman"/>
        <w:noProof/>
      </w:rPr>
      <w:t>4</w:t>
    </w:r>
    <w:r w:rsidRPr="00330313">
      <w:rPr>
        <w:rFonts w:ascii="Times New Roman" w:hAnsi="Times New Roman"/>
      </w:rPr>
      <w:fldChar w:fldCharType="end"/>
    </w:r>
  </w:p>
  <w:p w14:paraId="54F47322" w14:textId="77777777" w:rsidR="004A0BFE" w:rsidRPr="00330313" w:rsidRDefault="004A0BFE" w:rsidP="00835A58">
    <w:pPr>
      <w:pStyle w:val="Zpa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2A1D" w14:textId="77777777" w:rsidR="00BB1F93" w:rsidRDefault="00BB1F93">
      <w:r>
        <w:separator/>
      </w:r>
    </w:p>
  </w:footnote>
  <w:footnote w:type="continuationSeparator" w:id="0">
    <w:p w14:paraId="35DDBA3C" w14:textId="77777777" w:rsidR="00BB1F93" w:rsidRDefault="00BB1F93">
      <w:r>
        <w:continuationSeparator/>
      </w:r>
    </w:p>
  </w:footnote>
  <w:footnote w:type="continuationNotice" w:id="1">
    <w:p w14:paraId="70598710" w14:textId="77777777" w:rsidR="00BB1F93" w:rsidRDefault="00BB1F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882"/>
    <w:multiLevelType w:val="hybridMultilevel"/>
    <w:tmpl w:val="254C1E3E"/>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60D4F"/>
    <w:multiLevelType w:val="hybridMultilevel"/>
    <w:tmpl w:val="E88252B2"/>
    <w:lvl w:ilvl="0" w:tplc="3738D1E6">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15:restartNumberingAfterBreak="0">
    <w:nsid w:val="08013D9E"/>
    <w:multiLevelType w:val="hybridMultilevel"/>
    <w:tmpl w:val="4BC2CD18"/>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D1081"/>
    <w:multiLevelType w:val="hybridMultilevel"/>
    <w:tmpl w:val="639CB106"/>
    <w:lvl w:ilvl="0" w:tplc="E200CD52">
      <w:start w:val="1"/>
      <w:numFmt w:val="decimal"/>
      <w:pStyle w:val="Smlouva-lnek"/>
      <w:lvlText w:val="%1."/>
      <w:lvlJc w:val="left"/>
      <w:pPr>
        <w:ind w:left="360" w:hanging="360"/>
      </w:pPr>
      <w:rPr>
        <w:rFonts w:cs="Times New Roman" w:hint="default"/>
      </w:rPr>
    </w:lvl>
    <w:lvl w:ilvl="1" w:tplc="04090019" w:tentative="1">
      <w:start w:val="1"/>
      <w:numFmt w:val="lowerLetter"/>
      <w:lvlText w:val="%2."/>
      <w:lvlJc w:val="left"/>
      <w:pPr>
        <w:tabs>
          <w:tab w:val="num" w:pos="2511"/>
        </w:tabs>
        <w:ind w:left="2511" w:hanging="360"/>
      </w:pPr>
      <w:rPr>
        <w:rFonts w:cs="Times New Roman"/>
      </w:rPr>
    </w:lvl>
    <w:lvl w:ilvl="2" w:tplc="0409001B" w:tentative="1">
      <w:start w:val="1"/>
      <w:numFmt w:val="lowerRoman"/>
      <w:lvlText w:val="%3."/>
      <w:lvlJc w:val="right"/>
      <w:pPr>
        <w:tabs>
          <w:tab w:val="num" w:pos="3231"/>
        </w:tabs>
        <w:ind w:left="3231" w:hanging="180"/>
      </w:pPr>
      <w:rPr>
        <w:rFonts w:cs="Times New Roman"/>
      </w:rPr>
    </w:lvl>
    <w:lvl w:ilvl="3" w:tplc="0409000F" w:tentative="1">
      <w:start w:val="1"/>
      <w:numFmt w:val="decimal"/>
      <w:lvlText w:val="%4."/>
      <w:lvlJc w:val="left"/>
      <w:pPr>
        <w:tabs>
          <w:tab w:val="num" w:pos="3951"/>
        </w:tabs>
        <w:ind w:left="3951" w:hanging="360"/>
      </w:pPr>
      <w:rPr>
        <w:rFonts w:cs="Times New Roman"/>
      </w:rPr>
    </w:lvl>
    <w:lvl w:ilvl="4" w:tplc="04090019" w:tentative="1">
      <w:start w:val="1"/>
      <w:numFmt w:val="lowerLetter"/>
      <w:lvlText w:val="%5."/>
      <w:lvlJc w:val="left"/>
      <w:pPr>
        <w:tabs>
          <w:tab w:val="num" w:pos="4671"/>
        </w:tabs>
        <w:ind w:left="4671" w:hanging="360"/>
      </w:pPr>
      <w:rPr>
        <w:rFonts w:cs="Times New Roman"/>
      </w:rPr>
    </w:lvl>
    <w:lvl w:ilvl="5" w:tplc="0409001B" w:tentative="1">
      <w:start w:val="1"/>
      <w:numFmt w:val="lowerRoman"/>
      <w:lvlText w:val="%6."/>
      <w:lvlJc w:val="right"/>
      <w:pPr>
        <w:tabs>
          <w:tab w:val="num" w:pos="5391"/>
        </w:tabs>
        <w:ind w:left="5391" w:hanging="180"/>
      </w:pPr>
      <w:rPr>
        <w:rFonts w:cs="Times New Roman"/>
      </w:rPr>
    </w:lvl>
    <w:lvl w:ilvl="6" w:tplc="0409000F" w:tentative="1">
      <w:start w:val="1"/>
      <w:numFmt w:val="decimal"/>
      <w:lvlText w:val="%7."/>
      <w:lvlJc w:val="left"/>
      <w:pPr>
        <w:tabs>
          <w:tab w:val="num" w:pos="6111"/>
        </w:tabs>
        <w:ind w:left="6111" w:hanging="360"/>
      </w:pPr>
      <w:rPr>
        <w:rFonts w:cs="Times New Roman"/>
      </w:rPr>
    </w:lvl>
    <w:lvl w:ilvl="7" w:tplc="04090019" w:tentative="1">
      <w:start w:val="1"/>
      <w:numFmt w:val="lowerLetter"/>
      <w:lvlText w:val="%8."/>
      <w:lvlJc w:val="left"/>
      <w:pPr>
        <w:tabs>
          <w:tab w:val="num" w:pos="6831"/>
        </w:tabs>
        <w:ind w:left="6831" w:hanging="360"/>
      </w:pPr>
      <w:rPr>
        <w:rFonts w:cs="Times New Roman"/>
      </w:rPr>
    </w:lvl>
    <w:lvl w:ilvl="8" w:tplc="0409001B" w:tentative="1">
      <w:start w:val="1"/>
      <w:numFmt w:val="lowerRoman"/>
      <w:lvlText w:val="%9."/>
      <w:lvlJc w:val="right"/>
      <w:pPr>
        <w:tabs>
          <w:tab w:val="num" w:pos="7551"/>
        </w:tabs>
        <w:ind w:left="7551" w:hanging="180"/>
      </w:pPr>
      <w:rPr>
        <w:rFonts w:cs="Times New Roman"/>
      </w:rPr>
    </w:lvl>
  </w:abstractNum>
  <w:abstractNum w:abstractNumId="4" w15:restartNumberingAfterBreak="0">
    <w:nsid w:val="0EAA31ED"/>
    <w:multiLevelType w:val="hybridMultilevel"/>
    <w:tmpl w:val="00E48BFA"/>
    <w:lvl w:ilvl="0" w:tplc="820EC7C8">
      <w:start w:val="1"/>
      <w:numFmt w:val="lowerLetter"/>
      <w:lvlText w:val="%1."/>
      <w:lvlJc w:val="left"/>
      <w:pPr>
        <w:tabs>
          <w:tab w:val="num" w:pos="720"/>
        </w:tabs>
        <w:ind w:left="720" w:hanging="360"/>
      </w:pPr>
    </w:lvl>
    <w:lvl w:ilvl="1" w:tplc="F86CD0DE" w:tentative="1">
      <w:start w:val="1"/>
      <w:numFmt w:val="lowerLetter"/>
      <w:lvlText w:val="%2."/>
      <w:lvlJc w:val="left"/>
      <w:pPr>
        <w:tabs>
          <w:tab w:val="num" w:pos="1440"/>
        </w:tabs>
        <w:ind w:left="1440" w:hanging="360"/>
      </w:pPr>
    </w:lvl>
    <w:lvl w:ilvl="2" w:tplc="94946E7E" w:tentative="1">
      <w:start w:val="1"/>
      <w:numFmt w:val="lowerLetter"/>
      <w:lvlText w:val="%3."/>
      <w:lvlJc w:val="left"/>
      <w:pPr>
        <w:tabs>
          <w:tab w:val="num" w:pos="2160"/>
        </w:tabs>
        <w:ind w:left="2160" w:hanging="360"/>
      </w:pPr>
    </w:lvl>
    <w:lvl w:ilvl="3" w:tplc="6EE4BB40" w:tentative="1">
      <w:start w:val="1"/>
      <w:numFmt w:val="lowerLetter"/>
      <w:lvlText w:val="%4."/>
      <w:lvlJc w:val="left"/>
      <w:pPr>
        <w:tabs>
          <w:tab w:val="num" w:pos="2880"/>
        </w:tabs>
        <w:ind w:left="2880" w:hanging="360"/>
      </w:pPr>
    </w:lvl>
    <w:lvl w:ilvl="4" w:tplc="04F2F59A" w:tentative="1">
      <w:start w:val="1"/>
      <w:numFmt w:val="lowerLetter"/>
      <w:lvlText w:val="%5."/>
      <w:lvlJc w:val="left"/>
      <w:pPr>
        <w:tabs>
          <w:tab w:val="num" w:pos="3600"/>
        </w:tabs>
        <w:ind w:left="3600" w:hanging="360"/>
      </w:pPr>
    </w:lvl>
    <w:lvl w:ilvl="5" w:tplc="AA749F4C" w:tentative="1">
      <w:start w:val="1"/>
      <w:numFmt w:val="lowerLetter"/>
      <w:lvlText w:val="%6."/>
      <w:lvlJc w:val="left"/>
      <w:pPr>
        <w:tabs>
          <w:tab w:val="num" w:pos="4320"/>
        </w:tabs>
        <w:ind w:left="4320" w:hanging="360"/>
      </w:pPr>
    </w:lvl>
    <w:lvl w:ilvl="6" w:tplc="99A83EA6" w:tentative="1">
      <w:start w:val="1"/>
      <w:numFmt w:val="lowerLetter"/>
      <w:lvlText w:val="%7."/>
      <w:lvlJc w:val="left"/>
      <w:pPr>
        <w:tabs>
          <w:tab w:val="num" w:pos="5040"/>
        </w:tabs>
        <w:ind w:left="5040" w:hanging="360"/>
      </w:pPr>
    </w:lvl>
    <w:lvl w:ilvl="7" w:tplc="E25EE910" w:tentative="1">
      <w:start w:val="1"/>
      <w:numFmt w:val="lowerLetter"/>
      <w:lvlText w:val="%8."/>
      <w:lvlJc w:val="left"/>
      <w:pPr>
        <w:tabs>
          <w:tab w:val="num" w:pos="5760"/>
        </w:tabs>
        <w:ind w:left="5760" w:hanging="360"/>
      </w:pPr>
    </w:lvl>
    <w:lvl w:ilvl="8" w:tplc="B4860A98" w:tentative="1">
      <w:start w:val="1"/>
      <w:numFmt w:val="lowerLetter"/>
      <w:lvlText w:val="%9."/>
      <w:lvlJc w:val="left"/>
      <w:pPr>
        <w:tabs>
          <w:tab w:val="num" w:pos="6480"/>
        </w:tabs>
        <w:ind w:left="6480" w:hanging="360"/>
      </w:pPr>
    </w:lvl>
  </w:abstractNum>
  <w:abstractNum w:abstractNumId="5" w15:restartNumberingAfterBreak="0">
    <w:nsid w:val="0F927F30"/>
    <w:multiLevelType w:val="hybridMultilevel"/>
    <w:tmpl w:val="381862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354EC"/>
    <w:multiLevelType w:val="hybridMultilevel"/>
    <w:tmpl w:val="5C2C8D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CB22E6"/>
    <w:multiLevelType w:val="hybridMultilevel"/>
    <w:tmpl w:val="2908988E"/>
    <w:lvl w:ilvl="0" w:tplc="E6C82868">
      <w:start w:val="1"/>
      <w:numFmt w:val="lowerLetter"/>
      <w:lvlText w:val="%1."/>
      <w:lvlJc w:val="left"/>
      <w:pPr>
        <w:tabs>
          <w:tab w:val="num" w:pos="360"/>
        </w:tabs>
        <w:ind w:left="360" w:hanging="360"/>
      </w:pPr>
      <w:rPr>
        <w:rFonts w:hint="default"/>
      </w:rPr>
    </w:lvl>
    <w:lvl w:ilvl="1" w:tplc="FEC2DCF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B77B19"/>
    <w:multiLevelType w:val="hybridMultilevel"/>
    <w:tmpl w:val="A3323B2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D0C035E"/>
    <w:multiLevelType w:val="hybridMultilevel"/>
    <w:tmpl w:val="B2F4D6C8"/>
    <w:lvl w:ilvl="0" w:tplc="68A87F94">
      <w:start w:val="1"/>
      <w:numFmt w:val="lowerLetter"/>
      <w:lvlText w:val="%1."/>
      <w:lvlJc w:val="left"/>
      <w:pPr>
        <w:tabs>
          <w:tab w:val="num" w:pos="720"/>
        </w:tabs>
        <w:ind w:left="720" w:hanging="360"/>
      </w:pPr>
    </w:lvl>
    <w:lvl w:ilvl="1" w:tplc="E8FC97BC" w:tentative="1">
      <w:start w:val="1"/>
      <w:numFmt w:val="lowerLetter"/>
      <w:lvlText w:val="%2."/>
      <w:lvlJc w:val="left"/>
      <w:pPr>
        <w:tabs>
          <w:tab w:val="num" w:pos="1440"/>
        </w:tabs>
        <w:ind w:left="1440" w:hanging="360"/>
      </w:pPr>
    </w:lvl>
    <w:lvl w:ilvl="2" w:tplc="B278276C" w:tentative="1">
      <w:start w:val="1"/>
      <w:numFmt w:val="lowerLetter"/>
      <w:lvlText w:val="%3."/>
      <w:lvlJc w:val="left"/>
      <w:pPr>
        <w:tabs>
          <w:tab w:val="num" w:pos="2160"/>
        </w:tabs>
        <w:ind w:left="2160" w:hanging="360"/>
      </w:pPr>
    </w:lvl>
    <w:lvl w:ilvl="3" w:tplc="E6364D84" w:tentative="1">
      <w:start w:val="1"/>
      <w:numFmt w:val="lowerLetter"/>
      <w:lvlText w:val="%4."/>
      <w:lvlJc w:val="left"/>
      <w:pPr>
        <w:tabs>
          <w:tab w:val="num" w:pos="2880"/>
        </w:tabs>
        <w:ind w:left="2880" w:hanging="360"/>
      </w:pPr>
    </w:lvl>
    <w:lvl w:ilvl="4" w:tplc="3D0C6A12" w:tentative="1">
      <w:start w:val="1"/>
      <w:numFmt w:val="lowerLetter"/>
      <w:lvlText w:val="%5."/>
      <w:lvlJc w:val="left"/>
      <w:pPr>
        <w:tabs>
          <w:tab w:val="num" w:pos="3600"/>
        </w:tabs>
        <w:ind w:left="3600" w:hanging="360"/>
      </w:pPr>
    </w:lvl>
    <w:lvl w:ilvl="5" w:tplc="91F25ECC" w:tentative="1">
      <w:start w:val="1"/>
      <w:numFmt w:val="lowerLetter"/>
      <w:lvlText w:val="%6."/>
      <w:lvlJc w:val="left"/>
      <w:pPr>
        <w:tabs>
          <w:tab w:val="num" w:pos="4320"/>
        </w:tabs>
        <w:ind w:left="4320" w:hanging="360"/>
      </w:pPr>
    </w:lvl>
    <w:lvl w:ilvl="6" w:tplc="448E79B6" w:tentative="1">
      <w:start w:val="1"/>
      <w:numFmt w:val="lowerLetter"/>
      <w:lvlText w:val="%7."/>
      <w:lvlJc w:val="left"/>
      <w:pPr>
        <w:tabs>
          <w:tab w:val="num" w:pos="5040"/>
        </w:tabs>
        <w:ind w:left="5040" w:hanging="360"/>
      </w:pPr>
    </w:lvl>
    <w:lvl w:ilvl="7" w:tplc="D45C5498" w:tentative="1">
      <w:start w:val="1"/>
      <w:numFmt w:val="lowerLetter"/>
      <w:lvlText w:val="%8."/>
      <w:lvlJc w:val="left"/>
      <w:pPr>
        <w:tabs>
          <w:tab w:val="num" w:pos="5760"/>
        </w:tabs>
        <w:ind w:left="5760" w:hanging="360"/>
      </w:pPr>
    </w:lvl>
    <w:lvl w:ilvl="8" w:tplc="B3D6AAC0" w:tentative="1">
      <w:start w:val="1"/>
      <w:numFmt w:val="lowerLetter"/>
      <w:lvlText w:val="%9."/>
      <w:lvlJc w:val="left"/>
      <w:pPr>
        <w:tabs>
          <w:tab w:val="num" w:pos="6480"/>
        </w:tabs>
        <w:ind w:left="6480" w:hanging="360"/>
      </w:pPr>
    </w:lvl>
  </w:abstractNum>
  <w:abstractNum w:abstractNumId="10" w15:restartNumberingAfterBreak="0">
    <w:nsid w:val="25783391"/>
    <w:multiLevelType w:val="hybridMultilevel"/>
    <w:tmpl w:val="496630EE"/>
    <w:lvl w:ilvl="0" w:tplc="482C2B42">
      <w:start w:val="1"/>
      <w:numFmt w:val="decimal"/>
      <w:lvlText w:val="%1."/>
      <w:lvlJc w:val="left"/>
      <w:pPr>
        <w:tabs>
          <w:tab w:val="num" w:pos="360"/>
        </w:tabs>
        <w:ind w:left="360" w:hanging="360"/>
      </w:pPr>
      <w:rPr>
        <w:rFonts w:hint="default"/>
      </w:rPr>
    </w:lvl>
    <w:lvl w:ilvl="1" w:tplc="04090019">
      <w:start w:val="2"/>
      <w:numFmt w:val="decimal"/>
      <w:lvlText w:val="%2."/>
      <w:lvlJc w:val="left"/>
      <w:pPr>
        <w:tabs>
          <w:tab w:val="num" w:pos="1440"/>
        </w:tabs>
        <w:ind w:left="1440" w:hanging="360"/>
      </w:pPr>
      <w:rPr>
        <w:rFonts w:hint="default"/>
      </w:rPr>
    </w:lvl>
    <w:lvl w:ilvl="2" w:tplc="0409001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A02D36"/>
    <w:multiLevelType w:val="hybridMultilevel"/>
    <w:tmpl w:val="7DF8F3FC"/>
    <w:lvl w:ilvl="0" w:tplc="04050005">
      <w:start w:val="1"/>
      <w:numFmt w:val="bullet"/>
      <w:lvlText w:val=""/>
      <w:lvlJc w:val="left"/>
      <w:pPr>
        <w:tabs>
          <w:tab w:val="num" w:pos="436"/>
        </w:tabs>
        <w:ind w:left="436" w:hanging="360"/>
      </w:pPr>
      <w:rPr>
        <w:rFonts w:ascii="Wingdings" w:hAnsi="Wingdings" w:hint="default"/>
      </w:rPr>
    </w:lvl>
    <w:lvl w:ilvl="1" w:tplc="04050003" w:tentative="1">
      <w:start w:val="1"/>
      <w:numFmt w:val="bullet"/>
      <w:lvlText w:val="o"/>
      <w:lvlJc w:val="left"/>
      <w:pPr>
        <w:tabs>
          <w:tab w:val="num" w:pos="1156"/>
        </w:tabs>
        <w:ind w:left="1156" w:hanging="360"/>
      </w:pPr>
      <w:rPr>
        <w:rFonts w:ascii="Courier New" w:hAnsi="Courier New" w:cs="Courier New" w:hint="default"/>
      </w:rPr>
    </w:lvl>
    <w:lvl w:ilvl="2" w:tplc="04050005" w:tentative="1">
      <w:start w:val="1"/>
      <w:numFmt w:val="bullet"/>
      <w:lvlText w:val=""/>
      <w:lvlJc w:val="left"/>
      <w:pPr>
        <w:tabs>
          <w:tab w:val="num" w:pos="1876"/>
        </w:tabs>
        <w:ind w:left="1876" w:hanging="360"/>
      </w:pPr>
      <w:rPr>
        <w:rFonts w:ascii="Wingdings" w:hAnsi="Wingdings" w:hint="default"/>
      </w:rPr>
    </w:lvl>
    <w:lvl w:ilvl="3" w:tplc="04050001" w:tentative="1">
      <w:start w:val="1"/>
      <w:numFmt w:val="bullet"/>
      <w:lvlText w:val=""/>
      <w:lvlJc w:val="left"/>
      <w:pPr>
        <w:tabs>
          <w:tab w:val="num" w:pos="2596"/>
        </w:tabs>
        <w:ind w:left="2596" w:hanging="360"/>
      </w:pPr>
      <w:rPr>
        <w:rFonts w:ascii="Symbol" w:hAnsi="Symbol" w:hint="default"/>
      </w:rPr>
    </w:lvl>
    <w:lvl w:ilvl="4" w:tplc="04050003" w:tentative="1">
      <w:start w:val="1"/>
      <w:numFmt w:val="bullet"/>
      <w:lvlText w:val="o"/>
      <w:lvlJc w:val="left"/>
      <w:pPr>
        <w:tabs>
          <w:tab w:val="num" w:pos="3316"/>
        </w:tabs>
        <w:ind w:left="3316" w:hanging="360"/>
      </w:pPr>
      <w:rPr>
        <w:rFonts w:ascii="Courier New" w:hAnsi="Courier New" w:cs="Courier New" w:hint="default"/>
      </w:rPr>
    </w:lvl>
    <w:lvl w:ilvl="5" w:tplc="04050005" w:tentative="1">
      <w:start w:val="1"/>
      <w:numFmt w:val="bullet"/>
      <w:lvlText w:val=""/>
      <w:lvlJc w:val="left"/>
      <w:pPr>
        <w:tabs>
          <w:tab w:val="num" w:pos="4036"/>
        </w:tabs>
        <w:ind w:left="4036" w:hanging="360"/>
      </w:pPr>
      <w:rPr>
        <w:rFonts w:ascii="Wingdings" w:hAnsi="Wingdings" w:hint="default"/>
      </w:rPr>
    </w:lvl>
    <w:lvl w:ilvl="6" w:tplc="04050001" w:tentative="1">
      <w:start w:val="1"/>
      <w:numFmt w:val="bullet"/>
      <w:lvlText w:val=""/>
      <w:lvlJc w:val="left"/>
      <w:pPr>
        <w:tabs>
          <w:tab w:val="num" w:pos="4756"/>
        </w:tabs>
        <w:ind w:left="4756" w:hanging="360"/>
      </w:pPr>
      <w:rPr>
        <w:rFonts w:ascii="Symbol" w:hAnsi="Symbol" w:hint="default"/>
      </w:rPr>
    </w:lvl>
    <w:lvl w:ilvl="7" w:tplc="04050003" w:tentative="1">
      <w:start w:val="1"/>
      <w:numFmt w:val="bullet"/>
      <w:lvlText w:val="o"/>
      <w:lvlJc w:val="left"/>
      <w:pPr>
        <w:tabs>
          <w:tab w:val="num" w:pos="5476"/>
        </w:tabs>
        <w:ind w:left="5476" w:hanging="360"/>
      </w:pPr>
      <w:rPr>
        <w:rFonts w:ascii="Courier New" w:hAnsi="Courier New" w:cs="Courier New" w:hint="default"/>
      </w:rPr>
    </w:lvl>
    <w:lvl w:ilvl="8" w:tplc="0405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25DF26C6"/>
    <w:multiLevelType w:val="hybridMultilevel"/>
    <w:tmpl w:val="644080D8"/>
    <w:lvl w:ilvl="0" w:tplc="04090005">
      <w:start w:val="1"/>
      <w:numFmt w:val="bullet"/>
      <w:lvlText w:val=""/>
      <w:lvlJc w:val="left"/>
      <w:pPr>
        <w:tabs>
          <w:tab w:val="num" w:pos="360"/>
        </w:tabs>
        <w:ind w:left="360" w:hanging="360"/>
      </w:pPr>
      <w:rPr>
        <w:rFonts w:ascii="Wingdings" w:hAnsi="Wingdings" w:hint="default"/>
      </w:rPr>
    </w:lvl>
    <w:lvl w:ilvl="1" w:tplc="3C20F70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3C0585"/>
    <w:multiLevelType w:val="hybridMultilevel"/>
    <w:tmpl w:val="EC029D1E"/>
    <w:lvl w:ilvl="0" w:tplc="074E89C2">
      <w:start w:val="1"/>
      <w:numFmt w:val="decimal"/>
      <w:pStyle w:val="Style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FA6F23"/>
    <w:multiLevelType w:val="hybridMultilevel"/>
    <w:tmpl w:val="E3B63802"/>
    <w:lvl w:ilvl="0" w:tplc="D67CF20C">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F4483F"/>
    <w:multiLevelType w:val="hybridMultilevel"/>
    <w:tmpl w:val="2818A300"/>
    <w:lvl w:ilvl="0" w:tplc="A69EA59E">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81747A"/>
    <w:multiLevelType w:val="hybridMultilevel"/>
    <w:tmpl w:val="F5008CB8"/>
    <w:lvl w:ilvl="0" w:tplc="C12673A2">
      <w:start w:val="1"/>
      <w:numFmt w:val="decimal"/>
      <w:lvlText w:val="%1."/>
      <w:lvlJc w:val="left"/>
      <w:pPr>
        <w:tabs>
          <w:tab w:val="num" w:pos="720"/>
        </w:tabs>
        <w:ind w:left="720" w:hanging="360"/>
      </w:pPr>
      <w:rPr>
        <w:b w:val="0"/>
      </w:rPr>
    </w:lvl>
    <w:lvl w:ilvl="1" w:tplc="F208A3B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D8531E"/>
    <w:multiLevelType w:val="hybridMultilevel"/>
    <w:tmpl w:val="F836DF96"/>
    <w:lvl w:ilvl="0" w:tplc="1876CE9A">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202E21"/>
    <w:multiLevelType w:val="multilevel"/>
    <w:tmpl w:val="417C7FC4"/>
    <w:lvl w:ilvl="0">
      <w:start w:val="1"/>
      <w:numFmt w:val="decimal"/>
      <w:pStyle w:val="slolnku"/>
      <w:suff w:val="nothing"/>
      <w:lvlText w:val="Článek %1."/>
      <w:lvlJc w:val="left"/>
      <w:pPr>
        <w:ind w:left="7655"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trike w:val="0"/>
        <w:color w:val="auto"/>
        <w:sz w:val="24"/>
        <w:szCs w:val="24"/>
      </w:rPr>
    </w:lvl>
    <w:lvl w:ilvl="2">
      <w:start w:val="1"/>
      <w:numFmt w:val="decimal"/>
      <w:pStyle w:val="Textodst2slovan"/>
      <w:lvlText w:val="%1.%2.%3."/>
      <w:lvlJc w:val="left"/>
      <w:pPr>
        <w:tabs>
          <w:tab w:val="num" w:pos="2410"/>
        </w:tabs>
        <w:ind w:left="2410"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2E0D66C2"/>
    <w:multiLevelType w:val="hybridMultilevel"/>
    <w:tmpl w:val="F796DB64"/>
    <w:lvl w:ilvl="0" w:tplc="AB847580">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865595"/>
    <w:multiLevelType w:val="multilevel"/>
    <w:tmpl w:val="F04E5FB0"/>
    <w:lvl w:ilvl="0">
      <w:start w:val="1"/>
      <w:numFmt w:val="upperLetter"/>
      <w:lvlText w:val="%1."/>
      <w:lvlJc w:val="left"/>
      <w:pPr>
        <w:tabs>
          <w:tab w:val="num" w:pos="0"/>
        </w:tabs>
        <w:ind w:left="714" w:hanging="468"/>
      </w:pPr>
      <w:rPr>
        <w:b/>
        <w:bCs/>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434" w:hanging="357"/>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54" w:hanging="288"/>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74" w:hanging="357"/>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594" w:hanging="357"/>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14" w:hanging="288"/>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34" w:hanging="357"/>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54" w:hanging="357"/>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74" w:hanging="288"/>
      </w:pPr>
      <w:rPr>
        <w:caps w:val="0"/>
        <w:smallCaps w:val="0"/>
        <w:strike w:val="0"/>
        <w:dstrike w:val="0"/>
        <w:outline w:val="0"/>
        <w:emboss w:val="0"/>
        <w:imprint w:val="0"/>
        <w:spacing w:val="0"/>
        <w:w w:val="100"/>
        <w:kern w:val="0"/>
        <w:position w:val="0"/>
        <w:sz w:val="20"/>
        <w:vertAlign w:val="baseline"/>
      </w:rPr>
    </w:lvl>
  </w:abstractNum>
  <w:abstractNum w:abstractNumId="21" w15:restartNumberingAfterBreak="0">
    <w:nsid w:val="316D6498"/>
    <w:multiLevelType w:val="hybridMultilevel"/>
    <w:tmpl w:val="2CD0ACDA"/>
    <w:lvl w:ilvl="0" w:tplc="8B560020">
      <w:start w:val="1"/>
      <w:numFmt w:val="decimal"/>
      <w:lvlText w:val="%1."/>
      <w:lvlJc w:val="left"/>
      <w:pPr>
        <w:tabs>
          <w:tab w:val="num" w:pos="360"/>
        </w:tabs>
        <w:ind w:left="360" w:hanging="360"/>
      </w:pPr>
      <w:rPr>
        <w:rFonts w:hint="default"/>
        <w:strike w:val="0"/>
      </w:rPr>
    </w:lvl>
    <w:lvl w:ilvl="1" w:tplc="04090001">
      <w:start w:val="1"/>
      <w:numFmt w:val="bullet"/>
      <w:lvlText w:val=""/>
      <w:lvlJc w:val="left"/>
      <w:pPr>
        <w:tabs>
          <w:tab w:val="num" w:pos="1440"/>
        </w:tabs>
        <w:ind w:left="1440" w:hanging="360"/>
      </w:pPr>
      <w:rPr>
        <w:rFonts w:ascii="Symbol" w:hAnsi="Symbol" w:hint="default"/>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885F92"/>
    <w:multiLevelType w:val="hybridMultilevel"/>
    <w:tmpl w:val="55168D28"/>
    <w:lvl w:ilvl="0" w:tplc="BFB06CBC">
      <w:start w:val="1"/>
      <w:numFmt w:val="bullet"/>
      <w:lvlText w:val="•"/>
      <w:lvlJc w:val="left"/>
      <w:pPr>
        <w:tabs>
          <w:tab w:val="num" w:pos="720"/>
        </w:tabs>
        <w:ind w:left="720" w:hanging="360"/>
      </w:pPr>
      <w:rPr>
        <w:rFonts w:ascii="Arial" w:hAnsi="Arial" w:hint="default"/>
      </w:rPr>
    </w:lvl>
    <w:lvl w:ilvl="1" w:tplc="EB98EB20" w:tentative="1">
      <w:start w:val="1"/>
      <w:numFmt w:val="bullet"/>
      <w:lvlText w:val="•"/>
      <w:lvlJc w:val="left"/>
      <w:pPr>
        <w:tabs>
          <w:tab w:val="num" w:pos="1440"/>
        </w:tabs>
        <w:ind w:left="1440" w:hanging="360"/>
      </w:pPr>
      <w:rPr>
        <w:rFonts w:ascii="Arial" w:hAnsi="Arial" w:hint="default"/>
      </w:rPr>
    </w:lvl>
    <w:lvl w:ilvl="2" w:tplc="E456482E" w:tentative="1">
      <w:start w:val="1"/>
      <w:numFmt w:val="bullet"/>
      <w:lvlText w:val="•"/>
      <w:lvlJc w:val="left"/>
      <w:pPr>
        <w:tabs>
          <w:tab w:val="num" w:pos="2160"/>
        </w:tabs>
        <w:ind w:left="2160" w:hanging="360"/>
      </w:pPr>
      <w:rPr>
        <w:rFonts w:ascii="Arial" w:hAnsi="Arial" w:hint="default"/>
      </w:rPr>
    </w:lvl>
    <w:lvl w:ilvl="3" w:tplc="8BE41EF6" w:tentative="1">
      <w:start w:val="1"/>
      <w:numFmt w:val="bullet"/>
      <w:lvlText w:val="•"/>
      <w:lvlJc w:val="left"/>
      <w:pPr>
        <w:tabs>
          <w:tab w:val="num" w:pos="2880"/>
        </w:tabs>
        <w:ind w:left="2880" w:hanging="360"/>
      </w:pPr>
      <w:rPr>
        <w:rFonts w:ascii="Arial" w:hAnsi="Arial" w:hint="default"/>
      </w:rPr>
    </w:lvl>
    <w:lvl w:ilvl="4" w:tplc="31D41F8E" w:tentative="1">
      <w:start w:val="1"/>
      <w:numFmt w:val="bullet"/>
      <w:lvlText w:val="•"/>
      <w:lvlJc w:val="left"/>
      <w:pPr>
        <w:tabs>
          <w:tab w:val="num" w:pos="3600"/>
        </w:tabs>
        <w:ind w:left="3600" w:hanging="360"/>
      </w:pPr>
      <w:rPr>
        <w:rFonts w:ascii="Arial" w:hAnsi="Arial" w:hint="default"/>
      </w:rPr>
    </w:lvl>
    <w:lvl w:ilvl="5" w:tplc="EC144B4A" w:tentative="1">
      <w:start w:val="1"/>
      <w:numFmt w:val="bullet"/>
      <w:lvlText w:val="•"/>
      <w:lvlJc w:val="left"/>
      <w:pPr>
        <w:tabs>
          <w:tab w:val="num" w:pos="4320"/>
        </w:tabs>
        <w:ind w:left="4320" w:hanging="360"/>
      </w:pPr>
      <w:rPr>
        <w:rFonts w:ascii="Arial" w:hAnsi="Arial" w:hint="default"/>
      </w:rPr>
    </w:lvl>
    <w:lvl w:ilvl="6" w:tplc="AB9634F6" w:tentative="1">
      <w:start w:val="1"/>
      <w:numFmt w:val="bullet"/>
      <w:lvlText w:val="•"/>
      <w:lvlJc w:val="left"/>
      <w:pPr>
        <w:tabs>
          <w:tab w:val="num" w:pos="5040"/>
        </w:tabs>
        <w:ind w:left="5040" w:hanging="360"/>
      </w:pPr>
      <w:rPr>
        <w:rFonts w:ascii="Arial" w:hAnsi="Arial" w:hint="default"/>
      </w:rPr>
    </w:lvl>
    <w:lvl w:ilvl="7" w:tplc="521A2B56" w:tentative="1">
      <w:start w:val="1"/>
      <w:numFmt w:val="bullet"/>
      <w:lvlText w:val="•"/>
      <w:lvlJc w:val="left"/>
      <w:pPr>
        <w:tabs>
          <w:tab w:val="num" w:pos="5760"/>
        </w:tabs>
        <w:ind w:left="5760" w:hanging="360"/>
      </w:pPr>
      <w:rPr>
        <w:rFonts w:ascii="Arial" w:hAnsi="Arial" w:hint="default"/>
      </w:rPr>
    </w:lvl>
    <w:lvl w:ilvl="8" w:tplc="06B0E3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3D5267E"/>
    <w:multiLevelType w:val="hybridMultilevel"/>
    <w:tmpl w:val="EA9059B2"/>
    <w:lvl w:ilvl="0" w:tplc="3738D1E6">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3DC3637"/>
    <w:multiLevelType w:val="hybridMultilevel"/>
    <w:tmpl w:val="998AA862"/>
    <w:lvl w:ilvl="0" w:tplc="C36458FE">
      <w:start w:val="1"/>
      <w:numFmt w:val="lowerLetter"/>
      <w:lvlText w:val="%1)"/>
      <w:lvlJc w:val="left"/>
      <w:pPr>
        <w:tabs>
          <w:tab w:val="num" w:pos="435"/>
        </w:tabs>
        <w:ind w:left="435" w:hanging="435"/>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340D03AF"/>
    <w:multiLevelType w:val="multilevel"/>
    <w:tmpl w:val="1722C404"/>
    <w:lvl w:ilvl="0">
      <w:start w:val="2"/>
      <w:numFmt w:val="decimal"/>
      <w:lvlText w:val="%1"/>
      <w:lvlJc w:val="left"/>
      <w:pPr>
        <w:tabs>
          <w:tab w:val="num" w:pos="0"/>
        </w:tabs>
        <w:ind w:left="0" w:hanging="964"/>
      </w:pPr>
      <w:rPr>
        <w:rFonts w:hint="default"/>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20"/>
        </w:tabs>
        <w:ind w:left="0"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40F58D5"/>
    <w:multiLevelType w:val="hybridMultilevel"/>
    <w:tmpl w:val="627CBCC6"/>
    <w:lvl w:ilvl="0" w:tplc="36E45A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5D5D85"/>
    <w:multiLevelType w:val="hybridMultilevel"/>
    <w:tmpl w:val="0B840DEE"/>
    <w:lvl w:ilvl="0" w:tplc="797018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0E6FCC"/>
    <w:multiLevelType w:val="multilevel"/>
    <w:tmpl w:val="5EBE35E2"/>
    <w:lvl w:ilvl="0">
      <w:start w:val="1"/>
      <w:numFmt w:val="bullet"/>
      <w:lvlText w:val="▪"/>
      <w:lvlJc w:val="left"/>
      <w:pPr>
        <w:tabs>
          <w:tab w:val="num" w:pos="0"/>
        </w:tabs>
        <w:ind w:left="720" w:hanging="3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720"/>
        </w:tabs>
        <w:ind w:left="1440" w:hanging="3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720"/>
        </w:tabs>
        <w:ind w:left="2160" w:hanging="3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720"/>
        </w:tabs>
        <w:ind w:left="2880" w:hanging="3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720"/>
        </w:tabs>
        <w:ind w:left="3600" w:hanging="3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720"/>
        </w:tabs>
        <w:ind w:left="4320" w:hanging="3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720"/>
        </w:tabs>
        <w:ind w:left="5040" w:hanging="3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720"/>
        </w:tabs>
        <w:ind w:left="5760" w:hanging="3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720"/>
        </w:tabs>
        <w:ind w:left="6480" w:hanging="3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29" w15:restartNumberingAfterBreak="0">
    <w:nsid w:val="498F350C"/>
    <w:multiLevelType w:val="multilevel"/>
    <w:tmpl w:val="AE440CEE"/>
    <w:lvl w:ilvl="0">
      <w:start w:val="1"/>
      <w:numFmt w:val="bullet"/>
      <w:lvlText w:val="▪"/>
      <w:lvlJc w:val="left"/>
      <w:pPr>
        <w:tabs>
          <w:tab w:val="num" w:pos="1440"/>
        </w:tabs>
        <w:ind w:left="687" w:hanging="32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18"/>
        <w:szCs w:val="18"/>
        <w:vertAlign w:val="baseline"/>
      </w:rPr>
    </w:lvl>
    <w:lvl w:ilvl="1">
      <w:start w:val="1"/>
      <w:numFmt w:val="bullet"/>
      <w:lvlText w:val="o"/>
      <w:lvlJc w:val="left"/>
      <w:pPr>
        <w:tabs>
          <w:tab w:val="num" w:pos="0"/>
        </w:tabs>
        <w:ind w:left="1440" w:hanging="357"/>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1440"/>
        </w:tabs>
        <w:ind w:left="2160" w:hanging="357"/>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1440"/>
        </w:tabs>
        <w:ind w:left="2880" w:hanging="357"/>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1440"/>
        </w:tabs>
        <w:ind w:left="3600" w:hanging="357"/>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1440"/>
        </w:tabs>
        <w:ind w:left="4320" w:hanging="357"/>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1440"/>
        </w:tabs>
        <w:ind w:left="5040" w:hanging="357"/>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1440"/>
        </w:tabs>
        <w:ind w:left="5760" w:hanging="357"/>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1440"/>
        </w:tabs>
        <w:ind w:left="6480" w:hanging="357"/>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30" w15:restartNumberingAfterBreak="0">
    <w:nsid w:val="4A642B56"/>
    <w:multiLevelType w:val="hybridMultilevel"/>
    <w:tmpl w:val="6B96DAC0"/>
    <w:lvl w:ilvl="0" w:tplc="04090013">
      <w:start w:val="1"/>
      <w:numFmt w:val="upp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A9A49D2"/>
    <w:multiLevelType w:val="hybridMultilevel"/>
    <w:tmpl w:val="62E095A0"/>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BB083E"/>
    <w:multiLevelType w:val="hybridMultilevel"/>
    <w:tmpl w:val="6890CD74"/>
    <w:lvl w:ilvl="0" w:tplc="DAD0E48A">
      <w:start w:val="1"/>
      <w:numFmt w:val="decimal"/>
      <w:lvlText w:val="%1."/>
      <w:lvlJc w:val="left"/>
      <w:pPr>
        <w:tabs>
          <w:tab w:val="num" w:pos="360"/>
        </w:tabs>
        <w:ind w:left="36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70BA0DD0">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BE8567D"/>
    <w:multiLevelType w:val="multilevel"/>
    <w:tmpl w:val="100629C2"/>
    <w:lvl w:ilvl="0">
      <w:start w:val="1"/>
      <w:numFmt w:val="decimal"/>
      <w:lvlText w:val="%1."/>
      <w:lvlJc w:val="left"/>
      <w:pPr>
        <w:tabs>
          <w:tab w:val="num" w:pos="1440"/>
        </w:tabs>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4" w15:restartNumberingAfterBreak="0">
    <w:nsid w:val="4C0405B3"/>
    <w:multiLevelType w:val="hybridMultilevel"/>
    <w:tmpl w:val="B964CB3C"/>
    <w:lvl w:ilvl="0" w:tplc="482C2B42">
      <w:start w:val="1"/>
      <w:numFmt w:val="decimal"/>
      <w:lvlText w:val="%1."/>
      <w:lvlJc w:val="left"/>
      <w:pPr>
        <w:tabs>
          <w:tab w:val="num" w:pos="720"/>
        </w:tabs>
        <w:ind w:left="720" w:hanging="360"/>
      </w:pPr>
      <w:rPr>
        <w:rFonts w:hint="default"/>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C255E6D"/>
    <w:multiLevelType w:val="hybridMultilevel"/>
    <w:tmpl w:val="32F09416"/>
    <w:lvl w:ilvl="0" w:tplc="3738D1E6">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DB8506B"/>
    <w:multiLevelType w:val="hybridMultilevel"/>
    <w:tmpl w:val="145C90A8"/>
    <w:lvl w:ilvl="0" w:tplc="5D367016">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E124F80"/>
    <w:multiLevelType w:val="hybridMultilevel"/>
    <w:tmpl w:val="199AA830"/>
    <w:lvl w:ilvl="0" w:tplc="755EFE7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EF97E6E"/>
    <w:multiLevelType w:val="hybridMultilevel"/>
    <w:tmpl w:val="C74060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F7E4968"/>
    <w:multiLevelType w:val="hybridMultilevel"/>
    <w:tmpl w:val="15269DE6"/>
    <w:lvl w:ilvl="0" w:tplc="AC9A065E">
      <w:start w:val="1"/>
      <w:numFmt w:val="lowerLetter"/>
      <w:lvlText w:val="%1."/>
      <w:lvlJc w:val="left"/>
      <w:pPr>
        <w:tabs>
          <w:tab w:val="num" w:pos="360"/>
        </w:tabs>
        <w:ind w:left="784" w:hanging="360"/>
      </w:pPr>
      <w:rPr>
        <w:rFonts w:hint="default"/>
      </w:rPr>
    </w:lvl>
    <w:lvl w:ilvl="1" w:tplc="04090019">
      <w:start w:val="1"/>
      <w:numFmt w:val="lowerLetter"/>
      <w:lvlText w:val="%2."/>
      <w:lvlJc w:val="left"/>
      <w:pPr>
        <w:tabs>
          <w:tab w:val="num" w:pos="644"/>
        </w:tabs>
        <w:ind w:left="644" w:hanging="360"/>
      </w:pPr>
    </w:lvl>
    <w:lvl w:ilvl="2" w:tplc="53CA03F2">
      <w:start w:val="3"/>
      <w:numFmt w:val="decimal"/>
      <w:lvlText w:val="%3"/>
      <w:lvlJc w:val="left"/>
      <w:pPr>
        <w:ind w:left="2340" w:hanging="360"/>
      </w:pPr>
      <w:rPr>
        <w:rFonts w:hint="default"/>
      </w:rPr>
    </w:lvl>
    <w:lvl w:ilvl="3" w:tplc="ECC4CACA">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0FE61C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E80019"/>
    <w:multiLevelType w:val="hybridMultilevel"/>
    <w:tmpl w:val="AF76D248"/>
    <w:lvl w:ilvl="0" w:tplc="DAD0E48A">
      <w:start w:val="1"/>
      <w:numFmt w:val="decimal"/>
      <w:lvlText w:val="%1."/>
      <w:lvlJc w:val="left"/>
      <w:pPr>
        <w:tabs>
          <w:tab w:val="num" w:pos="360"/>
        </w:tabs>
        <w:ind w:left="36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1F3C89BE">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6681536"/>
    <w:multiLevelType w:val="hybridMultilevel"/>
    <w:tmpl w:val="3336EF36"/>
    <w:lvl w:ilvl="0" w:tplc="3738D1E6">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3" w15:restartNumberingAfterBreak="0">
    <w:nsid w:val="5A1404B1"/>
    <w:multiLevelType w:val="hybridMultilevel"/>
    <w:tmpl w:val="31501E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5B2848AC"/>
    <w:multiLevelType w:val="hybridMultilevel"/>
    <w:tmpl w:val="AA3683C4"/>
    <w:lvl w:ilvl="0" w:tplc="3738D1E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3D3D6D"/>
    <w:multiLevelType w:val="hybridMultilevel"/>
    <w:tmpl w:val="61D6D256"/>
    <w:lvl w:ilvl="0" w:tplc="04090013">
      <w:start w:val="1"/>
      <w:numFmt w:val="upp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3F1507C"/>
    <w:multiLevelType w:val="hybridMultilevel"/>
    <w:tmpl w:val="DC80DF1E"/>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44A2D48"/>
    <w:multiLevelType w:val="hybridMultilevel"/>
    <w:tmpl w:val="86166610"/>
    <w:lvl w:ilvl="0" w:tplc="7C6A94C2">
      <w:start w:val="1"/>
      <w:numFmt w:val="bullet"/>
      <w:lvlText w:val=""/>
      <w:lvlJc w:val="left"/>
      <w:pPr>
        <w:tabs>
          <w:tab w:val="num" w:pos="567"/>
        </w:tabs>
        <w:ind w:left="567" w:hanging="207"/>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CBC466A"/>
    <w:multiLevelType w:val="hybridMultilevel"/>
    <w:tmpl w:val="E91A2B2E"/>
    <w:lvl w:ilvl="0" w:tplc="44FE2F9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E8377D4"/>
    <w:multiLevelType w:val="hybridMultilevel"/>
    <w:tmpl w:val="31AE579C"/>
    <w:lvl w:ilvl="0" w:tplc="5D367016">
      <w:start w:val="1"/>
      <w:numFmt w:val="decimal"/>
      <w:lvlText w:val="%1."/>
      <w:lvlJc w:val="left"/>
      <w:pPr>
        <w:tabs>
          <w:tab w:val="num" w:pos="360"/>
        </w:tabs>
        <w:ind w:left="360" w:hanging="360"/>
      </w:pPr>
      <w:rPr>
        <w:rFonts w:hint="default"/>
      </w:rPr>
    </w:lvl>
    <w:lvl w:ilvl="1" w:tplc="4838D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EFC78AC"/>
    <w:multiLevelType w:val="hybridMultilevel"/>
    <w:tmpl w:val="7B6EBF54"/>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0A82B98"/>
    <w:multiLevelType w:val="hybridMultilevel"/>
    <w:tmpl w:val="F67E0B88"/>
    <w:lvl w:ilvl="0" w:tplc="DFD46B42">
      <w:start w:val="1"/>
      <w:numFmt w:val="decimal"/>
      <w:lvlText w:val="%1."/>
      <w:lvlJc w:val="left"/>
      <w:pPr>
        <w:tabs>
          <w:tab w:val="num" w:pos="1287"/>
        </w:tabs>
        <w:ind w:left="1287" w:hanging="360"/>
      </w:pPr>
      <w:rPr>
        <w:i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2" w15:restartNumberingAfterBreak="0">
    <w:nsid w:val="723B0B53"/>
    <w:multiLevelType w:val="hybridMultilevel"/>
    <w:tmpl w:val="57BEAEE8"/>
    <w:lvl w:ilvl="0" w:tplc="BDE0C1F2">
      <w:start w:val="10"/>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5B56FB9"/>
    <w:multiLevelType w:val="hybridMultilevel"/>
    <w:tmpl w:val="205256E6"/>
    <w:lvl w:ilvl="0" w:tplc="2EE0D336">
      <w:start w:val="1"/>
      <w:numFmt w:val="decimal"/>
      <w:lvlText w:val="%1."/>
      <w:lvlJc w:val="left"/>
      <w:pPr>
        <w:tabs>
          <w:tab w:val="num" w:pos="360"/>
        </w:tabs>
        <w:ind w:left="360" w:hanging="360"/>
      </w:pPr>
      <w:rPr>
        <w:rFonts w:hint="default"/>
        <w:strike w:val="0"/>
      </w:rPr>
    </w:lvl>
    <w:lvl w:ilvl="1" w:tplc="6F1C1E00">
      <w:numFmt w:val="none"/>
      <w:lvlText w:val=""/>
      <w:lvlJc w:val="left"/>
      <w:pPr>
        <w:tabs>
          <w:tab w:val="num" w:pos="360"/>
        </w:tabs>
      </w:pPr>
    </w:lvl>
    <w:lvl w:ilvl="2" w:tplc="6E84228C">
      <w:numFmt w:val="none"/>
      <w:lvlText w:val=""/>
      <w:lvlJc w:val="left"/>
      <w:pPr>
        <w:tabs>
          <w:tab w:val="num" w:pos="360"/>
        </w:tabs>
      </w:pPr>
    </w:lvl>
    <w:lvl w:ilvl="3" w:tplc="D15436CC">
      <w:numFmt w:val="none"/>
      <w:lvlText w:val=""/>
      <w:lvlJc w:val="left"/>
      <w:pPr>
        <w:tabs>
          <w:tab w:val="num" w:pos="360"/>
        </w:tabs>
      </w:pPr>
    </w:lvl>
    <w:lvl w:ilvl="4" w:tplc="8384E7F4">
      <w:numFmt w:val="none"/>
      <w:lvlText w:val=""/>
      <w:lvlJc w:val="left"/>
      <w:pPr>
        <w:tabs>
          <w:tab w:val="num" w:pos="360"/>
        </w:tabs>
      </w:pPr>
    </w:lvl>
    <w:lvl w:ilvl="5" w:tplc="F7E6B53C">
      <w:numFmt w:val="none"/>
      <w:lvlText w:val=""/>
      <w:lvlJc w:val="left"/>
      <w:pPr>
        <w:tabs>
          <w:tab w:val="num" w:pos="360"/>
        </w:tabs>
      </w:pPr>
    </w:lvl>
    <w:lvl w:ilvl="6" w:tplc="6DF0FAC6">
      <w:numFmt w:val="none"/>
      <w:lvlText w:val=""/>
      <w:lvlJc w:val="left"/>
      <w:pPr>
        <w:tabs>
          <w:tab w:val="num" w:pos="360"/>
        </w:tabs>
      </w:pPr>
    </w:lvl>
    <w:lvl w:ilvl="7" w:tplc="07663A2C">
      <w:numFmt w:val="none"/>
      <w:lvlText w:val=""/>
      <w:lvlJc w:val="left"/>
      <w:pPr>
        <w:tabs>
          <w:tab w:val="num" w:pos="360"/>
        </w:tabs>
      </w:pPr>
    </w:lvl>
    <w:lvl w:ilvl="8" w:tplc="14CACF98">
      <w:numFmt w:val="none"/>
      <w:lvlText w:val=""/>
      <w:lvlJc w:val="left"/>
      <w:pPr>
        <w:tabs>
          <w:tab w:val="num" w:pos="360"/>
        </w:tabs>
      </w:pPr>
    </w:lvl>
  </w:abstractNum>
  <w:abstractNum w:abstractNumId="54" w15:restartNumberingAfterBreak="0">
    <w:nsid w:val="77007C76"/>
    <w:multiLevelType w:val="hybridMultilevel"/>
    <w:tmpl w:val="0D3859FC"/>
    <w:lvl w:ilvl="0" w:tplc="6FF80FA6">
      <w:start w:val="1"/>
      <w:numFmt w:val="bullet"/>
      <w:lvlText w:val="•"/>
      <w:lvlJc w:val="left"/>
      <w:pPr>
        <w:tabs>
          <w:tab w:val="num" w:pos="720"/>
        </w:tabs>
        <w:ind w:left="720" w:hanging="360"/>
      </w:pPr>
      <w:rPr>
        <w:rFonts w:ascii="Arial" w:hAnsi="Arial" w:hint="default"/>
      </w:rPr>
    </w:lvl>
    <w:lvl w:ilvl="1" w:tplc="C5DAEB14" w:tentative="1">
      <w:start w:val="1"/>
      <w:numFmt w:val="bullet"/>
      <w:lvlText w:val="•"/>
      <w:lvlJc w:val="left"/>
      <w:pPr>
        <w:tabs>
          <w:tab w:val="num" w:pos="1440"/>
        </w:tabs>
        <w:ind w:left="1440" w:hanging="360"/>
      </w:pPr>
      <w:rPr>
        <w:rFonts w:ascii="Arial" w:hAnsi="Arial" w:hint="default"/>
      </w:rPr>
    </w:lvl>
    <w:lvl w:ilvl="2" w:tplc="F3E06114" w:tentative="1">
      <w:start w:val="1"/>
      <w:numFmt w:val="bullet"/>
      <w:lvlText w:val="•"/>
      <w:lvlJc w:val="left"/>
      <w:pPr>
        <w:tabs>
          <w:tab w:val="num" w:pos="2160"/>
        </w:tabs>
        <w:ind w:left="2160" w:hanging="360"/>
      </w:pPr>
      <w:rPr>
        <w:rFonts w:ascii="Arial" w:hAnsi="Arial" w:hint="default"/>
      </w:rPr>
    </w:lvl>
    <w:lvl w:ilvl="3" w:tplc="9F70F3B4" w:tentative="1">
      <w:start w:val="1"/>
      <w:numFmt w:val="bullet"/>
      <w:lvlText w:val="•"/>
      <w:lvlJc w:val="left"/>
      <w:pPr>
        <w:tabs>
          <w:tab w:val="num" w:pos="2880"/>
        </w:tabs>
        <w:ind w:left="2880" w:hanging="360"/>
      </w:pPr>
      <w:rPr>
        <w:rFonts w:ascii="Arial" w:hAnsi="Arial" w:hint="default"/>
      </w:rPr>
    </w:lvl>
    <w:lvl w:ilvl="4" w:tplc="FAAAEBC2" w:tentative="1">
      <w:start w:val="1"/>
      <w:numFmt w:val="bullet"/>
      <w:lvlText w:val="•"/>
      <w:lvlJc w:val="left"/>
      <w:pPr>
        <w:tabs>
          <w:tab w:val="num" w:pos="3600"/>
        </w:tabs>
        <w:ind w:left="3600" w:hanging="360"/>
      </w:pPr>
      <w:rPr>
        <w:rFonts w:ascii="Arial" w:hAnsi="Arial" w:hint="default"/>
      </w:rPr>
    </w:lvl>
    <w:lvl w:ilvl="5" w:tplc="FB5A5D76" w:tentative="1">
      <w:start w:val="1"/>
      <w:numFmt w:val="bullet"/>
      <w:lvlText w:val="•"/>
      <w:lvlJc w:val="left"/>
      <w:pPr>
        <w:tabs>
          <w:tab w:val="num" w:pos="4320"/>
        </w:tabs>
        <w:ind w:left="4320" w:hanging="360"/>
      </w:pPr>
      <w:rPr>
        <w:rFonts w:ascii="Arial" w:hAnsi="Arial" w:hint="default"/>
      </w:rPr>
    </w:lvl>
    <w:lvl w:ilvl="6" w:tplc="0C987C32" w:tentative="1">
      <w:start w:val="1"/>
      <w:numFmt w:val="bullet"/>
      <w:lvlText w:val="•"/>
      <w:lvlJc w:val="left"/>
      <w:pPr>
        <w:tabs>
          <w:tab w:val="num" w:pos="5040"/>
        </w:tabs>
        <w:ind w:left="5040" w:hanging="360"/>
      </w:pPr>
      <w:rPr>
        <w:rFonts w:ascii="Arial" w:hAnsi="Arial" w:hint="default"/>
      </w:rPr>
    </w:lvl>
    <w:lvl w:ilvl="7" w:tplc="FF668018" w:tentative="1">
      <w:start w:val="1"/>
      <w:numFmt w:val="bullet"/>
      <w:lvlText w:val="•"/>
      <w:lvlJc w:val="left"/>
      <w:pPr>
        <w:tabs>
          <w:tab w:val="num" w:pos="5760"/>
        </w:tabs>
        <w:ind w:left="5760" w:hanging="360"/>
      </w:pPr>
      <w:rPr>
        <w:rFonts w:ascii="Arial" w:hAnsi="Arial" w:hint="default"/>
      </w:rPr>
    </w:lvl>
    <w:lvl w:ilvl="8" w:tplc="86F009F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7793011"/>
    <w:multiLevelType w:val="multilevel"/>
    <w:tmpl w:val="C74060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831346C"/>
    <w:multiLevelType w:val="hybridMultilevel"/>
    <w:tmpl w:val="639AA8C8"/>
    <w:lvl w:ilvl="0" w:tplc="9C387ECA">
      <w:start w:val="1"/>
      <w:numFmt w:val="decimal"/>
      <w:lvlText w:val="%1."/>
      <w:lvlJc w:val="left"/>
      <w:pPr>
        <w:tabs>
          <w:tab w:val="num" w:pos="360"/>
        </w:tabs>
        <w:ind w:left="360" w:hanging="360"/>
      </w:pPr>
      <w:rPr>
        <w:rFonts w:hint="default"/>
        <w:b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D6018A9"/>
    <w:multiLevelType w:val="multilevel"/>
    <w:tmpl w:val="82C2E900"/>
    <w:lvl w:ilvl="0">
      <w:start w:val="1"/>
      <w:numFmt w:val="decimal"/>
      <w:lvlText w:val="%1."/>
      <w:lvlJc w:val="left"/>
      <w:pPr>
        <w:tabs>
          <w:tab w:val="num" w:pos="360"/>
        </w:tabs>
        <w:ind w:left="360" w:hanging="360"/>
      </w:pPr>
      <w:rPr>
        <w:rFonts w:hint="default"/>
        <w:strike w:val="0"/>
      </w:rPr>
    </w:lvl>
    <w:lvl w:ilvl="1">
      <w:start w:val="6"/>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8" w15:restartNumberingAfterBreak="0">
    <w:nsid w:val="7E571ABF"/>
    <w:multiLevelType w:val="hybridMultilevel"/>
    <w:tmpl w:val="B3F2E782"/>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1088248">
    <w:abstractNumId w:val="13"/>
  </w:num>
  <w:num w:numId="2" w16cid:durableId="445080030">
    <w:abstractNumId w:val="32"/>
  </w:num>
  <w:num w:numId="3" w16cid:durableId="1944726579">
    <w:abstractNumId w:val="36"/>
  </w:num>
  <w:num w:numId="4" w16cid:durableId="642734958">
    <w:abstractNumId w:val="49"/>
  </w:num>
  <w:num w:numId="5" w16cid:durableId="715088290">
    <w:abstractNumId w:val="7"/>
  </w:num>
  <w:num w:numId="6" w16cid:durableId="535123125">
    <w:abstractNumId w:val="14"/>
  </w:num>
  <w:num w:numId="7" w16cid:durableId="1230118038">
    <w:abstractNumId w:val="19"/>
  </w:num>
  <w:num w:numId="8" w16cid:durableId="993799898">
    <w:abstractNumId w:val="26"/>
  </w:num>
  <w:num w:numId="9" w16cid:durableId="433937192">
    <w:abstractNumId w:val="56"/>
  </w:num>
  <w:num w:numId="10" w16cid:durableId="994719765">
    <w:abstractNumId w:val="15"/>
  </w:num>
  <w:num w:numId="11" w16cid:durableId="268464124">
    <w:abstractNumId w:val="18"/>
  </w:num>
  <w:num w:numId="12" w16cid:durableId="1109011361">
    <w:abstractNumId w:val="38"/>
  </w:num>
  <w:num w:numId="13" w16cid:durableId="1877738060">
    <w:abstractNumId w:val="12"/>
  </w:num>
  <w:num w:numId="14" w16cid:durableId="1603680939">
    <w:abstractNumId w:val="33"/>
  </w:num>
  <w:num w:numId="15" w16cid:durableId="1977951480">
    <w:abstractNumId w:val="27"/>
  </w:num>
  <w:num w:numId="16" w16cid:durableId="1075513724">
    <w:abstractNumId w:val="35"/>
  </w:num>
  <w:num w:numId="17" w16cid:durableId="1431197751">
    <w:abstractNumId w:val="37"/>
  </w:num>
  <w:num w:numId="18" w16cid:durableId="85078099">
    <w:abstractNumId w:val="46"/>
  </w:num>
  <w:num w:numId="19" w16cid:durableId="1542013478">
    <w:abstractNumId w:val="2"/>
  </w:num>
  <w:num w:numId="20" w16cid:durableId="1637682860">
    <w:abstractNumId w:val="42"/>
  </w:num>
  <w:num w:numId="21" w16cid:durableId="536746577">
    <w:abstractNumId w:val="1"/>
  </w:num>
  <w:num w:numId="22" w16cid:durableId="2081170798">
    <w:abstractNumId w:val="52"/>
  </w:num>
  <w:num w:numId="23" w16cid:durableId="195773371">
    <w:abstractNumId w:val="6"/>
  </w:num>
  <w:num w:numId="24" w16cid:durableId="630212143">
    <w:abstractNumId w:val="17"/>
  </w:num>
  <w:num w:numId="25" w16cid:durableId="22413457">
    <w:abstractNumId w:val="39"/>
  </w:num>
  <w:num w:numId="26" w16cid:durableId="1516387201">
    <w:abstractNumId w:val="55"/>
  </w:num>
  <w:num w:numId="27" w16cid:durableId="1126655744">
    <w:abstractNumId w:val="30"/>
  </w:num>
  <w:num w:numId="28" w16cid:durableId="1329945017">
    <w:abstractNumId w:val="3"/>
  </w:num>
  <w:num w:numId="29" w16cid:durableId="1220239180">
    <w:abstractNumId w:val="7"/>
    <w:lvlOverride w:ilvl="0">
      <w:startOverride w:val="1"/>
    </w:lvlOverride>
  </w:num>
  <w:num w:numId="30" w16cid:durableId="2087335261">
    <w:abstractNumId w:val="3"/>
    <w:lvlOverride w:ilvl="0">
      <w:startOverride w:val="1"/>
    </w:lvlOverride>
  </w:num>
  <w:num w:numId="31" w16cid:durableId="1410419488">
    <w:abstractNumId w:val="23"/>
  </w:num>
  <w:num w:numId="32" w16cid:durableId="7133911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6762828">
    <w:abstractNumId w:val="41"/>
  </w:num>
  <w:num w:numId="34" w16cid:durableId="586768125">
    <w:abstractNumId w:val="0"/>
  </w:num>
  <w:num w:numId="35" w16cid:durableId="822231952">
    <w:abstractNumId w:val="34"/>
  </w:num>
  <w:num w:numId="36" w16cid:durableId="1897660458">
    <w:abstractNumId w:val="31"/>
  </w:num>
  <w:num w:numId="37" w16cid:durableId="480733979">
    <w:abstractNumId w:val="50"/>
  </w:num>
  <w:num w:numId="38" w16cid:durableId="900363173">
    <w:abstractNumId w:val="58"/>
  </w:num>
  <w:num w:numId="39" w16cid:durableId="539627711">
    <w:abstractNumId w:val="11"/>
  </w:num>
  <w:num w:numId="40" w16cid:durableId="248849223">
    <w:abstractNumId w:val="24"/>
  </w:num>
  <w:num w:numId="41" w16cid:durableId="1424033156">
    <w:abstractNumId w:val="21"/>
  </w:num>
  <w:num w:numId="42" w16cid:durableId="1655525787">
    <w:abstractNumId w:val="25"/>
  </w:num>
  <w:num w:numId="43" w16cid:durableId="1492867523">
    <w:abstractNumId w:val="53"/>
  </w:num>
  <w:num w:numId="44" w16cid:durableId="1608999723">
    <w:abstractNumId w:val="40"/>
  </w:num>
  <w:num w:numId="45" w16cid:durableId="591359005">
    <w:abstractNumId w:val="5"/>
  </w:num>
  <w:num w:numId="46" w16cid:durableId="849638609">
    <w:abstractNumId w:val="44"/>
  </w:num>
  <w:num w:numId="47" w16cid:durableId="570433257">
    <w:abstractNumId w:val="10"/>
  </w:num>
  <w:num w:numId="48" w16cid:durableId="1787190854">
    <w:abstractNumId w:val="45"/>
  </w:num>
  <w:num w:numId="49" w16cid:durableId="1638532483">
    <w:abstractNumId w:val="8"/>
  </w:num>
  <w:num w:numId="50" w16cid:durableId="424959290">
    <w:abstractNumId w:val="16"/>
  </w:num>
  <w:num w:numId="51" w16cid:durableId="2041667709">
    <w:abstractNumId w:val="47"/>
  </w:num>
  <w:num w:numId="52" w16cid:durableId="1377003666">
    <w:abstractNumId w:val="57"/>
  </w:num>
  <w:num w:numId="53" w16cid:durableId="2055734325">
    <w:abstractNumId w:val="51"/>
  </w:num>
  <w:num w:numId="54" w16cid:durableId="153037348">
    <w:abstractNumId w:val="54"/>
  </w:num>
  <w:num w:numId="55" w16cid:durableId="1151403578">
    <w:abstractNumId w:val="20"/>
  </w:num>
  <w:num w:numId="56" w16cid:durableId="1984263889">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57" w16cid:durableId="1041981587">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58" w16cid:durableId="1011495614">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59" w16cid:durableId="1731344888">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60" w16cid:durableId="1595244082">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61" w16cid:durableId="2093163307">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62" w16cid:durableId="871576956">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63" w16cid:durableId="1465200868">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64" w16cid:durableId="1755931794">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65" w16cid:durableId="1889147140">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66" w16cid:durableId="1086532075">
    <w:abstractNumId w:val="20"/>
    <w:lvlOverride w:ilvl="0">
      <w:startOverride w:val="2"/>
    </w:lvlOverride>
  </w:num>
  <w:num w:numId="67" w16cid:durableId="1861237255">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68" w16cid:durableId="545526710">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69" w16cid:durableId="1696231839">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70" w16cid:durableId="1054157724">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71" w16cid:durableId="1357849033">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72" w16cid:durableId="275603330">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73" w16cid:durableId="1422484951">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74" w16cid:durableId="643313322">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75" w16cid:durableId="1818301737">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76" w16cid:durableId="493960085">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77" w16cid:durableId="387649736">
    <w:abstractNumId w:val="28"/>
    <w:lvlOverride w:ilvl="0">
      <w:lvl w:ilvl="0">
        <w:start w:val="1"/>
        <w:numFmt w:val="bullet"/>
        <w:lvlText w:val="▪"/>
        <w:lvlJc w:val="left"/>
        <w:pPr>
          <w:tabs>
            <w:tab w:val="num" w:pos="0"/>
          </w:tabs>
          <w:ind w:left="9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7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4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31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87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59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31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603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75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78" w16cid:durableId="1092161168">
    <w:abstractNumId w:val="28"/>
  </w:num>
  <w:num w:numId="79" w16cid:durableId="728385754">
    <w:abstractNumId w:val="29"/>
  </w:num>
  <w:num w:numId="80" w16cid:durableId="1837454349">
    <w:abstractNumId w:val="28"/>
    <w:lvlOverride w:ilvl="0">
      <w:lvl w:ilvl="0">
        <w:start w:val="1"/>
        <w:numFmt w:val="bullet"/>
        <w:lvlText w:val="▪"/>
        <w:lvlJc w:val="left"/>
        <w:pPr>
          <w:tabs>
            <w:tab w:val="num" w:pos="720"/>
          </w:tabs>
          <w:ind w:left="714" w:hanging="3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434" w:hanging="3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154" w:hanging="3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2874" w:hanging="3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594" w:hanging="3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314" w:hanging="3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034" w:hanging="3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5754" w:hanging="3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474" w:hanging="357"/>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81" w16cid:durableId="1433087313">
    <w:abstractNumId w:val="28"/>
    <w:lvlOverride w:ilvl="0">
      <w:lvl w:ilvl="0">
        <w:start w:val="1"/>
        <w:numFmt w:val="bullet"/>
        <w:lvlText w:val="▪"/>
        <w:lvlJc w:val="left"/>
        <w:pPr>
          <w:tabs>
            <w:tab w:val="num" w:pos="0"/>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0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82" w16cid:durableId="162163131">
    <w:abstractNumId w:val="28"/>
    <w:lvlOverride w:ilvl="0">
      <w:lvl w:ilvl="0">
        <w:start w:val="1"/>
        <w:numFmt w:val="bullet"/>
        <w:lvlText w:val="▪"/>
        <w:lvlJc w:val="left"/>
        <w:pPr>
          <w:tabs>
            <w:tab w:val="num" w:pos="0"/>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20"/>
          </w:tabs>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20"/>
          </w:tabs>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20"/>
          </w:tabs>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20"/>
          </w:tabs>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20"/>
          </w:tabs>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20"/>
          </w:tabs>
          <w:ind w:left="50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20"/>
          </w:tabs>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20"/>
          </w:tabs>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83" w16cid:durableId="1588230663">
    <w:abstractNumId w:val="48"/>
  </w:num>
  <w:num w:numId="84" w16cid:durableId="1049262747">
    <w:abstractNumId w:val="4"/>
  </w:num>
  <w:num w:numId="85" w16cid:durableId="1318991927">
    <w:abstractNumId w:val="9"/>
  </w:num>
  <w:num w:numId="86" w16cid:durableId="592665330">
    <w:abstractNumId w:val="2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ISOD_ADMIN_NAME" w:val="Není k dispozici"/>
    <w:docVar w:name="EISOD_ATTACHMENTS" w:val=" "/>
    <w:docVar w:name="EISOD_ATTACHMENTS_COUNT" w:val="2"/>
    <w:docVar w:name="EISOD_CISLO_KARTY" w:val="4453"/>
    <w:docVar w:name="EISOD_DOC_GENERIC_10" w:val="Není k dispozici"/>
    <w:docVar w:name="EISOD_DOC_GENERIC_11" w:val="Není k dispozici"/>
    <w:docVar w:name="EISOD_DOC_GENERIC_12" w:val="07.06.2023"/>
    <w:docVar w:name="EISOD_DOC_GENERIC_13" w:val="22.12.2023"/>
    <w:docVar w:name="EISOD_DOC_GENERIC_14" w:val="Jednorázová"/>
    <w:docVar w:name="EISOD_DOC_GENERIC_15" w:val="Ne"/>
    <w:docVar w:name="EISOD_DOC_GENERIC_16" w:val="Není k dispozici"/>
    <w:docVar w:name="EISOD_DOC_GENERIC_17" w:val="7500000,00"/>
    <w:docVar w:name="EISOD_DOC_GENERIC_20" w:val="2,00"/>
    <w:docVar w:name="EISOD_DOC_GENERIC_27" w:val="Smlouva o dílo"/>
    <w:docVar w:name="EISOD_DOC_GENERIC_28" w:val="05.06.2023"/>
    <w:docVar w:name="EISOD_DOC_GENERIC_29" w:val="24441/2023"/>
    <w:docVar w:name="EISOD_DOC_GENERIC_3" w:val="750000,00"/>
    <w:docVar w:name="EISOD_DOC_GENERIC_32" w:val="Ne"/>
    <w:docVar w:name="EISOD_DOC_GENERIC_33" w:val="Elektronicky"/>
    <w:docVar w:name="EISOD_DOC_GENERIC_37" w:val="CZK - koruna česká"/>
    <w:docVar w:name="EISOD_DOC_GENERIC_40" w:val="KPMG Česká republika, s.r.o."/>
    <w:docVar w:name="EISOD_DOC_GENERIC_41" w:val="Josef Fleissig"/>
    <w:docVar w:name="EISOD_DOC_GENERIC_42" w:val="05.06.2023"/>
    <w:docVar w:name="EISOD_DOC_GENERIC_51" w:val="rchaloupka@kpmg.cz"/>
    <w:docVar w:name="EISOD_DOC_GENERIC_53" w:val="Ne"/>
    <w:docVar w:name="EISOD_DOC_GENERIC_54" w:val="Není k dispozici"/>
    <w:docVar w:name="EISOD_DOC_GENERIC_55" w:val="Ano"/>
    <w:docVar w:name="EISOD_DOC_GENERIC_64" w:val="Ne"/>
    <w:docVar w:name="EISOD_DOC_GENERIC_9" w:val="Není k dispozici"/>
    <w:docVar w:name="EISOD_DOC_KLASIFIKACE" w:val="Není k dispozici"/>
    <w:docVar w:name="EISOD_DOC_KLICOVA_SLOVA" w:val="Není k dispozici"/>
    <w:docVar w:name="EISOD_DOC_KONECNA_PLATNOST" w:val="Není k dispozici"/>
    <w:docVar w:name="EISOD_DOC_MARK" w:val="Není k dispozici"/>
    <w:docVar w:name="EISOD_DOC_NAME" w:val="Smlouva_o_dilo_DPMUL.docx"/>
    <w:docVar w:name="EISOD_DOC_NAME_BEZ_PRIPONY" w:val="Smlouva_o_dilo_DPMUL"/>
    <w:docVar w:name="EISOD_DOC_OFZMPROTOKOL" w:val="Není k dispozici"/>
    <w:docVar w:name="EISOD_DOC_OZNACENI" w:val="Není k dispozici"/>
    <w:docVar w:name="EISOD_DOC_POPIS" w:val="Smlouva o dílo_KPMG  - vypracování ESG rozdílové analýzy a návrhu Strategie"/>
    <w:docVar w:name="EISOD_DOC_POZNAMKA" w:val="Není k dispozici"/>
    <w:docVar w:name="EISOD_DOC_PROBEHLASCHVDLEKOL1" w:val="Veronika Matušová,Veronika Matušová"/>
    <w:docVar w:name="EISOD_DOC_PROBEHLASCHVDLEKOL2" w:val="Simona Mohacsi,Simona Mohacsi"/>
    <w:docVar w:name="EISOD_DOC_PROBEHLASCHVDLEKOL3" w:val="Jana Dvořáková,Jana Dvořáková"/>
    <w:docVar w:name="EISOD_DOC_PROBEHLASCHVDLEKOL4" w:val="---"/>
    <w:docVar w:name="EISOD_DOC_PROBEHLASCHVDLEKOLADatum1" w:val="Veronika Matušová (01.06.2023),Veronika Matušová (02.06.2023)"/>
    <w:docVar w:name="EISOD_DOC_PROBEHLASCHVDLEKOLADatum2" w:val="Simona Mohacsi (01.06.2023),Simona Mohacsi (02.06.2023)"/>
    <w:docVar w:name="EISOD_DOC_PROBEHLASCHVDLEKOLADatum3" w:val="Jana Dvořáková (02.06.2023),Jana Dvořáková (07.06.2023)"/>
    <w:docVar w:name="EISOD_DOC_PROBEHLASCHVDLEKOLADatum4" w:val="---"/>
    <w:docVar w:name="EISOD_DOC_SCHVALOVATELEDLEKOL1" w:val="Veronika Matušová"/>
    <w:docVar w:name="EISOD_DOC_SCHVALOVATELEDLEKOL2" w:val="Simona Mohacsi"/>
    <w:docVar w:name="EISOD_DOC_SCHVALOVATELEDLEKOL3" w:val="Petra Budínová, Jana Dvořáková"/>
    <w:docVar w:name="EISOD_DOC_SCHVALOVATELEDLEKOL4" w:val="Petra Budínová, Jana Dvořáková"/>
    <w:docVar w:name="EISOD_DOC_SOUVISEJICI_DOKUMENTY" w:val="Není k dispozici"/>
    <w:docVar w:name="EISOD_DOC_TYP" w:val="Smlouva"/>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Veronika Matušová, Simona Mohacsi, Jana Dvořáková (v zastupení / on behalf of: Martin Prachař, Igor Babík)"/>
    <w:docVar w:name="EISOD_SKARTACNI_ZNAK_A_LHUTA" w:val="S/10"/>
    <w:docVar w:name="EISOD_ZPRACOVATEL_NAME" w:val="Josef Fleissig"/>
  </w:docVars>
  <w:rsids>
    <w:rsidRoot w:val="00D4230E"/>
    <w:rsid w:val="00001E1E"/>
    <w:rsid w:val="00001EF7"/>
    <w:rsid w:val="00002E18"/>
    <w:rsid w:val="000035CD"/>
    <w:rsid w:val="0000704F"/>
    <w:rsid w:val="00010AAE"/>
    <w:rsid w:val="0001730C"/>
    <w:rsid w:val="000224B6"/>
    <w:rsid w:val="00027F53"/>
    <w:rsid w:val="00033544"/>
    <w:rsid w:val="00035BC3"/>
    <w:rsid w:val="00037A72"/>
    <w:rsid w:val="00042E5D"/>
    <w:rsid w:val="0004486A"/>
    <w:rsid w:val="00051570"/>
    <w:rsid w:val="000548F9"/>
    <w:rsid w:val="00054E5A"/>
    <w:rsid w:val="000577C9"/>
    <w:rsid w:val="000621CD"/>
    <w:rsid w:val="00072D12"/>
    <w:rsid w:val="00077D00"/>
    <w:rsid w:val="0009249B"/>
    <w:rsid w:val="000961E8"/>
    <w:rsid w:val="000A17B0"/>
    <w:rsid w:val="000A4736"/>
    <w:rsid w:val="000A5DF7"/>
    <w:rsid w:val="000C0284"/>
    <w:rsid w:val="000C13F8"/>
    <w:rsid w:val="000D1539"/>
    <w:rsid w:val="000D16D2"/>
    <w:rsid w:val="000D2CCB"/>
    <w:rsid w:val="000D3800"/>
    <w:rsid w:val="000D42B9"/>
    <w:rsid w:val="000D50F7"/>
    <w:rsid w:val="000D7781"/>
    <w:rsid w:val="000E05A6"/>
    <w:rsid w:val="000E2596"/>
    <w:rsid w:val="000E515B"/>
    <w:rsid w:val="000E692F"/>
    <w:rsid w:val="000F1A27"/>
    <w:rsid w:val="000F2701"/>
    <w:rsid w:val="000F669A"/>
    <w:rsid w:val="00103AE6"/>
    <w:rsid w:val="0010400E"/>
    <w:rsid w:val="001103AB"/>
    <w:rsid w:val="00111762"/>
    <w:rsid w:val="00112CB5"/>
    <w:rsid w:val="00112D6B"/>
    <w:rsid w:val="00113F4C"/>
    <w:rsid w:val="00122382"/>
    <w:rsid w:val="001271EE"/>
    <w:rsid w:val="00133647"/>
    <w:rsid w:val="0013460A"/>
    <w:rsid w:val="00144018"/>
    <w:rsid w:val="00146540"/>
    <w:rsid w:val="00146816"/>
    <w:rsid w:val="00147CC1"/>
    <w:rsid w:val="00150CD0"/>
    <w:rsid w:val="00152128"/>
    <w:rsid w:val="00153FF9"/>
    <w:rsid w:val="00155231"/>
    <w:rsid w:val="00155F77"/>
    <w:rsid w:val="00160F6E"/>
    <w:rsid w:val="00171752"/>
    <w:rsid w:val="001779A9"/>
    <w:rsid w:val="00185756"/>
    <w:rsid w:val="00194482"/>
    <w:rsid w:val="001A0F4C"/>
    <w:rsid w:val="001B1AD7"/>
    <w:rsid w:val="001C475B"/>
    <w:rsid w:val="001D1C7E"/>
    <w:rsid w:val="001D46EB"/>
    <w:rsid w:val="001E55A8"/>
    <w:rsid w:val="001E6CAE"/>
    <w:rsid w:val="001F0CC1"/>
    <w:rsid w:val="001F3826"/>
    <w:rsid w:val="00201F32"/>
    <w:rsid w:val="0020389B"/>
    <w:rsid w:val="00210658"/>
    <w:rsid w:val="00210B17"/>
    <w:rsid w:val="00215DCA"/>
    <w:rsid w:val="002210EE"/>
    <w:rsid w:val="002242FB"/>
    <w:rsid w:val="00226022"/>
    <w:rsid w:val="00227945"/>
    <w:rsid w:val="00230219"/>
    <w:rsid w:val="00231986"/>
    <w:rsid w:val="00234508"/>
    <w:rsid w:val="00240ACF"/>
    <w:rsid w:val="002420E5"/>
    <w:rsid w:val="00242D4F"/>
    <w:rsid w:val="0024731C"/>
    <w:rsid w:val="00256187"/>
    <w:rsid w:val="00263CD0"/>
    <w:rsid w:val="00274ED0"/>
    <w:rsid w:val="00275FEF"/>
    <w:rsid w:val="00276570"/>
    <w:rsid w:val="00283356"/>
    <w:rsid w:val="00286932"/>
    <w:rsid w:val="002877CB"/>
    <w:rsid w:val="00295086"/>
    <w:rsid w:val="00295AD8"/>
    <w:rsid w:val="002962C5"/>
    <w:rsid w:val="00297195"/>
    <w:rsid w:val="002A215C"/>
    <w:rsid w:val="002A3862"/>
    <w:rsid w:val="002B08FF"/>
    <w:rsid w:val="002B310E"/>
    <w:rsid w:val="002B47E5"/>
    <w:rsid w:val="002B5BC4"/>
    <w:rsid w:val="002C05DD"/>
    <w:rsid w:val="002C1F95"/>
    <w:rsid w:val="002C7BB2"/>
    <w:rsid w:val="002D0C3E"/>
    <w:rsid w:val="002D7298"/>
    <w:rsid w:val="002D7FE9"/>
    <w:rsid w:val="002E3DF5"/>
    <w:rsid w:val="002E6859"/>
    <w:rsid w:val="002E7463"/>
    <w:rsid w:val="002E7534"/>
    <w:rsid w:val="002E7721"/>
    <w:rsid w:val="002F2A0C"/>
    <w:rsid w:val="002F69AB"/>
    <w:rsid w:val="003029DB"/>
    <w:rsid w:val="003079E3"/>
    <w:rsid w:val="00313C75"/>
    <w:rsid w:val="003206C0"/>
    <w:rsid w:val="00323FA0"/>
    <w:rsid w:val="003248A9"/>
    <w:rsid w:val="00324A85"/>
    <w:rsid w:val="00326F19"/>
    <w:rsid w:val="00330313"/>
    <w:rsid w:val="003372F9"/>
    <w:rsid w:val="00343231"/>
    <w:rsid w:val="003517EC"/>
    <w:rsid w:val="00351F22"/>
    <w:rsid w:val="00352417"/>
    <w:rsid w:val="003541B3"/>
    <w:rsid w:val="00382D05"/>
    <w:rsid w:val="00384E06"/>
    <w:rsid w:val="00385A0B"/>
    <w:rsid w:val="00387338"/>
    <w:rsid w:val="00394D2B"/>
    <w:rsid w:val="00397ADE"/>
    <w:rsid w:val="003A0CCE"/>
    <w:rsid w:val="003A7BDF"/>
    <w:rsid w:val="003C58C5"/>
    <w:rsid w:val="003C59E6"/>
    <w:rsid w:val="003C76D1"/>
    <w:rsid w:val="003D4DC0"/>
    <w:rsid w:val="003F4150"/>
    <w:rsid w:val="003F42C9"/>
    <w:rsid w:val="004004D3"/>
    <w:rsid w:val="00401E41"/>
    <w:rsid w:val="00405DC6"/>
    <w:rsid w:val="004067F4"/>
    <w:rsid w:val="004128DE"/>
    <w:rsid w:val="004129B4"/>
    <w:rsid w:val="004170C7"/>
    <w:rsid w:val="0042047E"/>
    <w:rsid w:val="0042206B"/>
    <w:rsid w:val="00422E6D"/>
    <w:rsid w:val="00424F0F"/>
    <w:rsid w:val="00425A8E"/>
    <w:rsid w:val="00427396"/>
    <w:rsid w:val="00430D18"/>
    <w:rsid w:val="00434145"/>
    <w:rsid w:val="00440715"/>
    <w:rsid w:val="00441D1C"/>
    <w:rsid w:val="0045239E"/>
    <w:rsid w:val="00453036"/>
    <w:rsid w:val="00453ED7"/>
    <w:rsid w:val="00460704"/>
    <w:rsid w:val="00471D8F"/>
    <w:rsid w:val="004736F6"/>
    <w:rsid w:val="00476761"/>
    <w:rsid w:val="00482977"/>
    <w:rsid w:val="00483EA3"/>
    <w:rsid w:val="004860CB"/>
    <w:rsid w:val="004877BC"/>
    <w:rsid w:val="00487A2C"/>
    <w:rsid w:val="00496834"/>
    <w:rsid w:val="00497223"/>
    <w:rsid w:val="004A0BFE"/>
    <w:rsid w:val="004A3F44"/>
    <w:rsid w:val="004A635D"/>
    <w:rsid w:val="004B1171"/>
    <w:rsid w:val="004B6A6F"/>
    <w:rsid w:val="004C1F54"/>
    <w:rsid w:val="004C7577"/>
    <w:rsid w:val="004D7153"/>
    <w:rsid w:val="004E304B"/>
    <w:rsid w:val="005025F7"/>
    <w:rsid w:val="005028D0"/>
    <w:rsid w:val="005038BF"/>
    <w:rsid w:val="00505A87"/>
    <w:rsid w:val="00506A23"/>
    <w:rsid w:val="0050743D"/>
    <w:rsid w:val="005075B8"/>
    <w:rsid w:val="005172C8"/>
    <w:rsid w:val="005218B0"/>
    <w:rsid w:val="00522179"/>
    <w:rsid w:val="00523178"/>
    <w:rsid w:val="00526064"/>
    <w:rsid w:val="00530C5C"/>
    <w:rsid w:val="00533298"/>
    <w:rsid w:val="00543FC9"/>
    <w:rsid w:val="005526BC"/>
    <w:rsid w:val="00552E0F"/>
    <w:rsid w:val="00555E9A"/>
    <w:rsid w:val="00560DAE"/>
    <w:rsid w:val="00563588"/>
    <w:rsid w:val="00563B06"/>
    <w:rsid w:val="005675D3"/>
    <w:rsid w:val="00574C9D"/>
    <w:rsid w:val="00575555"/>
    <w:rsid w:val="00583388"/>
    <w:rsid w:val="0058449F"/>
    <w:rsid w:val="00586DE9"/>
    <w:rsid w:val="00587F54"/>
    <w:rsid w:val="005968BB"/>
    <w:rsid w:val="005A0F58"/>
    <w:rsid w:val="005A53FD"/>
    <w:rsid w:val="005A62C3"/>
    <w:rsid w:val="005B0497"/>
    <w:rsid w:val="005B113C"/>
    <w:rsid w:val="005B2CE0"/>
    <w:rsid w:val="005B3630"/>
    <w:rsid w:val="005C302A"/>
    <w:rsid w:val="005D58E1"/>
    <w:rsid w:val="005E4634"/>
    <w:rsid w:val="005E67D9"/>
    <w:rsid w:val="005F4AFF"/>
    <w:rsid w:val="006024EB"/>
    <w:rsid w:val="00607970"/>
    <w:rsid w:val="006140FD"/>
    <w:rsid w:val="006312A1"/>
    <w:rsid w:val="00631E39"/>
    <w:rsid w:val="00640A61"/>
    <w:rsid w:val="00644A0E"/>
    <w:rsid w:val="00645608"/>
    <w:rsid w:val="00645D48"/>
    <w:rsid w:val="00650AB0"/>
    <w:rsid w:val="00656857"/>
    <w:rsid w:val="0066281B"/>
    <w:rsid w:val="00666DE8"/>
    <w:rsid w:val="00670C68"/>
    <w:rsid w:val="006743C2"/>
    <w:rsid w:val="006807E8"/>
    <w:rsid w:val="00680837"/>
    <w:rsid w:val="00681F76"/>
    <w:rsid w:val="006844EF"/>
    <w:rsid w:val="006856C1"/>
    <w:rsid w:val="00685BFC"/>
    <w:rsid w:val="00687668"/>
    <w:rsid w:val="00694499"/>
    <w:rsid w:val="00694DA8"/>
    <w:rsid w:val="006973A5"/>
    <w:rsid w:val="006A1489"/>
    <w:rsid w:val="006A5436"/>
    <w:rsid w:val="006A5A33"/>
    <w:rsid w:val="006E04B3"/>
    <w:rsid w:val="006E32F4"/>
    <w:rsid w:val="006E758C"/>
    <w:rsid w:val="006F48B0"/>
    <w:rsid w:val="00701BD5"/>
    <w:rsid w:val="00702D2B"/>
    <w:rsid w:val="00704738"/>
    <w:rsid w:val="007132DC"/>
    <w:rsid w:val="007226FE"/>
    <w:rsid w:val="00724DA1"/>
    <w:rsid w:val="00725F0C"/>
    <w:rsid w:val="0072645C"/>
    <w:rsid w:val="007264C8"/>
    <w:rsid w:val="007329DB"/>
    <w:rsid w:val="00734015"/>
    <w:rsid w:val="007358C0"/>
    <w:rsid w:val="0074234A"/>
    <w:rsid w:val="00746931"/>
    <w:rsid w:val="007473D9"/>
    <w:rsid w:val="00752AEF"/>
    <w:rsid w:val="00754C47"/>
    <w:rsid w:val="00766C74"/>
    <w:rsid w:val="00767164"/>
    <w:rsid w:val="0077209F"/>
    <w:rsid w:val="0077222A"/>
    <w:rsid w:val="00772BD8"/>
    <w:rsid w:val="00777E6E"/>
    <w:rsid w:val="007821C7"/>
    <w:rsid w:val="007949F3"/>
    <w:rsid w:val="007953FB"/>
    <w:rsid w:val="00795F4F"/>
    <w:rsid w:val="007A49DF"/>
    <w:rsid w:val="007B06F2"/>
    <w:rsid w:val="007B6087"/>
    <w:rsid w:val="007C680D"/>
    <w:rsid w:val="007C7C77"/>
    <w:rsid w:val="007E059B"/>
    <w:rsid w:val="007E48C7"/>
    <w:rsid w:val="007F3DF0"/>
    <w:rsid w:val="008008D7"/>
    <w:rsid w:val="008026E2"/>
    <w:rsid w:val="00803A94"/>
    <w:rsid w:val="008101A7"/>
    <w:rsid w:val="00832EF4"/>
    <w:rsid w:val="00835A58"/>
    <w:rsid w:val="00840DAD"/>
    <w:rsid w:val="00841DF9"/>
    <w:rsid w:val="00844DD7"/>
    <w:rsid w:val="00845631"/>
    <w:rsid w:val="00846C0C"/>
    <w:rsid w:val="008476D6"/>
    <w:rsid w:val="00847F4B"/>
    <w:rsid w:val="008538B9"/>
    <w:rsid w:val="008548B8"/>
    <w:rsid w:val="008668F9"/>
    <w:rsid w:val="008725FF"/>
    <w:rsid w:val="00883DA5"/>
    <w:rsid w:val="00892786"/>
    <w:rsid w:val="0089663F"/>
    <w:rsid w:val="00896927"/>
    <w:rsid w:val="00896F63"/>
    <w:rsid w:val="008A0376"/>
    <w:rsid w:val="008A0D83"/>
    <w:rsid w:val="008B41BA"/>
    <w:rsid w:val="008B6E45"/>
    <w:rsid w:val="008B7EA5"/>
    <w:rsid w:val="008C7465"/>
    <w:rsid w:val="008C777D"/>
    <w:rsid w:val="008D0BC7"/>
    <w:rsid w:val="008D1705"/>
    <w:rsid w:val="008D29AC"/>
    <w:rsid w:val="008D61D2"/>
    <w:rsid w:val="008D7F4E"/>
    <w:rsid w:val="008E1D14"/>
    <w:rsid w:val="008E44D1"/>
    <w:rsid w:val="008E704A"/>
    <w:rsid w:val="009018AD"/>
    <w:rsid w:val="009049D7"/>
    <w:rsid w:val="009054CC"/>
    <w:rsid w:val="009079B7"/>
    <w:rsid w:val="00907C9C"/>
    <w:rsid w:val="00910541"/>
    <w:rsid w:val="00915ECB"/>
    <w:rsid w:val="00916175"/>
    <w:rsid w:val="0091795F"/>
    <w:rsid w:val="00921146"/>
    <w:rsid w:val="00926E43"/>
    <w:rsid w:val="0093413D"/>
    <w:rsid w:val="009412F3"/>
    <w:rsid w:val="00941D12"/>
    <w:rsid w:val="009450B5"/>
    <w:rsid w:val="0094541C"/>
    <w:rsid w:val="00946587"/>
    <w:rsid w:val="00952192"/>
    <w:rsid w:val="0095442D"/>
    <w:rsid w:val="0095514C"/>
    <w:rsid w:val="00960D04"/>
    <w:rsid w:val="009630D7"/>
    <w:rsid w:val="00963292"/>
    <w:rsid w:val="0096343A"/>
    <w:rsid w:val="00964B38"/>
    <w:rsid w:val="0097077D"/>
    <w:rsid w:val="00977DC2"/>
    <w:rsid w:val="0098211C"/>
    <w:rsid w:val="00982D4B"/>
    <w:rsid w:val="0098318F"/>
    <w:rsid w:val="00985DFD"/>
    <w:rsid w:val="00993153"/>
    <w:rsid w:val="00997A16"/>
    <w:rsid w:val="00997E57"/>
    <w:rsid w:val="009A19F7"/>
    <w:rsid w:val="009A1C55"/>
    <w:rsid w:val="009A49E0"/>
    <w:rsid w:val="009A4D79"/>
    <w:rsid w:val="009B31D5"/>
    <w:rsid w:val="009B48CF"/>
    <w:rsid w:val="009C1BA6"/>
    <w:rsid w:val="009C3ACE"/>
    <w:rsid w:val="009C4438"/>
    <w:rsid w:val="009C7948"/>
    <w:rsid w:val="009D392B"/>
    <w:rsid w:val="009D5FE3"/>
    <w:rsid w:val="009E0D95"/>
    <w:rsid w:val="009E26A4"/>
    <w:rsid w:val="009E3612"/>
    <w:rsid w:val="009E5648"/>
    <w:rsid w:val="009E65D2"/>
    <w:rsid w:val="009F07C0"/>
    <w:rsid w:val="009F2027"/>
    <w:rsid w:val="009F57D7"/>
    <w:rsid w:val="009F6BCE"/>
    <w:rsid w:val="00A00B80"/>
    <w:rsid w:val="00A024D3"/>
    <w:rsid w:val="00A04D96"/>
    <w:rsid w:val="00A137AF"/>
    <w:rsid w:val="00A14FF0"/>
    <w:rsid w:val="00A1624E"/>
    <w:rsid w:val="00A16734"/>
    <w:rsid w:val="00A17D0C"/>
    <w:rsid w:val="00A24D3D"/>
    <w:rsid w:val="00A3605F"/>
    <w:rsid w:val="00A37A0B"/>
    <w:rsid w:val="00A46196"/>
    <w:rsid w:val="00A504E2"/>
    <w:rsid w:val="00A50DD3"/>
    <w:rsid w:val="00A54311"/>
    <w:rsid w:val="00A55B3F"/>
    <w:rsid w:val="00A57AB1"/>
    <w:rsid w:val="00A60899"/>
    <w:rsid w:val="00A640F1"/>
    <w:rsid w:val="00A6501D"/>
    <w:rsid w:val="00A726F6"/>
    <w:rsid w:val="00A73F63"/>
    <w:rsid w:val="00A76848"/>
    <w:rsid w:val="00A8304A"/>
    <w:rsid w:val="00A861CA"/>
    <w:rsid w:val="00A91B79"/>
    <w:rsid w:val="00A92F5E"/>
    <w:rsid w:val="00A93B52"/>
    <w:rsid w:val="00A96283"/>
    <w:rsid w:val="00AA170E"/>
    <w:rsid w:val="00AA2492"/>
    <w:rsid w:val="00AA3119"/>
    <w:rsid w:val="00AA40ED"/>
    <w:rsid w:val="00AA6FB4"/>
    <w:rsid w:val="00AB1776"/>
    <w:rsid w:val="00AB1D1C"/>
    <w:rsid w:val="00AB39A2"/>
    <w:rsid w:val="00AB5444"/>
    <w:rsid w:val="00AB72BF"/>
    <w:rsid w:val="00AC0649"/>
    <w:rsid w:val="00AD6DC5"/>
    <w:rsid w:val="00AD764E"/>
    <w:rsid w:val="00AE1EC3"/>
    <w:rsid w:val="00AE33E5"/>
    <w:rsid w:val="00AE50B7"/>
    <w:rsid w:val="00AF24D5"/>
    <w:rsid w:val="00AF7A82"/>
    <w:rsid w:val="00B06F37"/>
    <w:rsid w:val="00B12497"/>
    <w:rsid w:val="00B147B5"/>
    <w:rsid w:val="00B15EB0"/>
    <w:rsid w:val="00B1696F"/>
    <w:rsid w:val="00B1758A"/>
    <w:rsid w:val="00B17DE7"/>
    <w:rsid w:val="00B21171"/>
    <w:rsid w:val="00B2758B"/>
    <w:rsid w:val="00B363FF"/>
    <w:rsid w:val="00B42846"/>
    <w:rsid w:val="00B42FDE"/>
    <w:rsid w:val="00B47262"/>
    <w:rsid w:val="00B5376B"/>
    <w:rsid w:val="00B56DDB"/>
    <w:rsid w:val="00B5751E"/>
    <w:rsid w:val="00B60809"/>
    <w:rsid w:val="00B62534"/>
    <w:rsid w:val="00B73F69"/>
    <w:rsid w:val="00B740CD"/>
    <w:rsid w:val="00B74A45"/>
    <w:rsid w:val="00B81EF3"/>
    <w:rsid w:val="00B821A9"/>
    <w:rsid w:val="00B830DB"/>
    <w:rsid w:val="00B86170"/>
    <w:rsid w:val="00B878F0"/>
    <w:rsid w:val="00B92FA2"/>
    <w:rsid w:val="00B9571E"/>
    <w:rsid w:val="00B97F24"/>
    <w:rsid w:val="00BA5AE7"/>
    <w:rsid w:val="00BB1F93"/>
    <w:rsid w:val="00BB5663"/>
    <w:rsid w:val="00BB6959"/>
    <w:rsid w:val="00BC18FE"/>
    <w:rsid w:val="00BC3CD0"/>
    <w:rsid w:val="00BC76B8"/>
    <w:rsid w:val="00BD2A6B"/>
    <w:rsid w:val="00BD3729"/>
    <w:rsid w:val="00BD37A5"/>
    <w:rsid w:val="00BD6AB5"/>
    <w:rsid w:val="00BE027C"/>
    <w:rsid w:val="00BE105E"/>
    <w:rsid w:val="00BE392A"/>
    <w:rsid w:val="00BE5548"/>
    <w:rsid w:val="00BE609A"/>
    <w:rsid w:val="00BE62B5"/>
    <w:rsid w:val="00BE6EB4"/>
    <w:rsid w:val="00BF39D1"/>
    <w:rsid w:val="00C01D26"/>
    <w:rsid w:val="00C026B0"/>
    <w:rsid w:val="00C06277"/>
    <w:rsid w:val="00C1320F"/>
    <w:rsid w:val="00C200F9"/>
    <w:rsid w:val="00C302E6"/>
    <w:rsid w:val="00C34AD6"/>
    <w:rsid w:val="00C424AD"/>
    <w:rsid w:val="00C43B46"/>
    <w:rsid w:val="00C465BD"/>
    <w:rsid w:val="00C5452A"/>
    <w:rsid w:val="00C568CA"/>
    <w:rsid w:val="00C64451"/>
    <w:rsid w:val="00C73A90"/>
    <w:rsid w:val="00C73BFB"/>
    <w:rsid w:val="00C74C31"/>
    <w:rsid w:val="00C75480"/>
    <w:rsid w:val="00C760E1"/>
    <w:rsid w:val="00C77263"/>
    <w:rsid w:val="00C779D7"/>
    <w:rsid w:val="00C77E2E"/>
    <w:rsid w:val="00C853AA"/>
    <w:rsid w:val="00C86833"/>
    <w:rsid w:val="00C86A34"/>
    <w:rsid w:val="00C87652"/>
    <w:rsid w:val="00C92FD7"/>
    <w:rsid w:val="00C959B9"/>
    <w:rsid w:val="00C962DA"/>
    <w:rsid w:val="00CA2844"/>
    <w:rsid w:val="00CA4235"/>
    <w:rsid w:val="00CA5740"/>
    <w:rsid w:val="00CB0B0C"/>
    <w:rsid w:val="00CB2B94"/>
    <w:rsid w:val="00CB4DB1"/>
    <w:rsid w:val="00CB61BE"/>
    <w:rsid w:val="00CD0D31"/>
    <w:rsid w:val="00CD0E54"/>
    <w:rsid w:val="00CD1E6E"/>
    <w:rsid w:val="00CD2AD5"/>
    <w:rsid w:val="00CE0B06"/>
    <w:rsid w:val="00CE1A3B"/>
    <w:rsid w:val="00CE7305"/>
    <w:rsid w:val="00D05080"/>
    <w:rsid w:val="00D064DD"/>
    <w:rsid w:val="00D31CD5"/>
    <w:rsid w:val="00D36713"/>
    <w:rsid w:val="00D4230E"/>
    <w:rsid w:val="00D45B5B"/>
    <w:rsid w:val="00D45D82"/>
    <w:rsid w:val="00D4678A"/>
    <w:rsid w:val="00D46950"/>
    <w:rsid w:val="00D57D2F"/>
    <w:rsid w:val="00D63106"/>
    <w:rsid w:val="00D65AFA"/>
    <w:rsid w:val="00D65CD2"/>
    <w:rsid w:val="00D711A9"/>
    <w:rsid w:val="00D7222D"/>
    <w:rsid w:val="00D76C02"/>
    <w:rsid w:val="00D82F55"/>
    <w:rsid w:val="00D83BC5"/>
    <w:rsid w:val="00D875E5"/>
    <w:rsid w:val="00D91D99"/>
    <w:rsid w:val="00D95A30"/>
    <w:rsid w:val="00DA012A"/>
    <w:rsid w:val="00DA3603"/>
    <w:rsid w:val="00DA76E7"/>
    <w:rsid w:val="00DB0D65"/>
    <w:rsid w:val="00DB2A88"/>
    <w:rsid w:val="00DB3550"/>
    <w:rsid w:val="00DB424A"/>
    <w:rsid w:val="00DB4866"/>
    <w:rsid w:val="00DB66D7"/>
    <w:rsid w:val="00DB6916"/>
    <w:rsid w:val="00DB6F2A"/>
    <w:rsid w:val="00DC14ED"/>
    <w:rsid w:val="00DC4DB3"/>
    <w:rsid w:val="00DD43E9"/>
    <w:rsid w:val="00DD6AB7"/>
    <w:rsid w:val="00DD7E4D"/>
    <w:rsid w:val="00DE011C"/>
    <w:rsid w:val="00DE7691"/>
    <w:rsid w:val="00DF4721"/>
    <w:rsid w:val="00DF4E45"/>
    <w:rsid w:val="00DF764E"/>
    <w:rsid w:val="00DF7BCA"/>
    <w:rsid w:val="00E06C5A"/>
    <w:rsid w:val="00E178C2"/>
    <w:rsid w:val="00E200A2"/>
    <w:rsid w:val="00E2101F"/>
    <w:rsid w:val="00E329E7"/>
    <w:rsid w:val="00E333DA"/>
    <w:rsid w:val="00E33848"/>
    <w:rsid w:val="00E409EF"/>
    <w:rsid w:val="00E44096"/>
    <w:rsid w:val="00E46556"/>
    <w:rsid w:val="00E56291"/>
    <w:rsid w:val="00E70D61"/>
    <w:rsid w:val="00E72A43"/>
    <w:rsid w:val="00E72B83"/>
    <w:rsid w:val="00E72D00"/>
    <w:rsid w:val="00E73C44"/>
    <w:rsid w:val="00E84CE2"/>
    <w:rsid w:val="00E90F2A"/>
    <w:rsid w:val="00E9249B"/>
    <w:rsid w:val="00EA21DA"/>
    <w:rsid w:val="00EA3D6C"/>
    <w:rsid w:val="00EB07CC"/>
    <w:rsid w:val="00EB08D9"/>
    <w:rsid w:val="00EB58A6"/>
    <w:rsid w:val="00EB6CA0"/>
    <w:rsid w:val="00EB74F9"/>
    <w:rsid w:val="00EC551C"/>
    <w:rsid w:val="00EC5BF8"/>
    <w:rsid w:val="00ED45BF"/>
    <w:rsid w:val="00ED49D2"/>
    <w:rsid w:val="00ED781B"/>
    <w:rsid w:val="00EE3682"/>
    <w:rsid w:val="00EE4269"/>
    <w:rsid w:val="00EE6E47"/>
    <w:rsid w:val="00EE7DED"/>
    <w:rsid w:val="00EF78B1"/>
    <w:rsid w:val="00F058F6"/>
    <w:rsid w:val="00F07C9B"/>
    <w:rsid w:val="00F07EBA"/>
    <w:rsid w:val="00F158C8"/>
    <w:rsid w:val="00F22EA4"/>
    <w:rsid w:val="00F27149"/>
    <w:rsid w:val="00F40064"/>
    <w:rsid w:val="00F43C2C"/>
    <w:rsid w:val="00F4450F"/>
    <w:rsid w:val="00F44B78"/>
    <w:rsid w:val="00F45CFF"/>
    <w:rsid w:val="00F522BD"/>
    <w:rsid w:val="00F60220"/>
    <w:rsid w:val="00F629C3"/>
    <w:rsid w:val="00F62B81"/>
    <w:rsid w:val="00F62CCB"/>
    <w:rsid w:val="00F76C2D"/>
    <w:rsid w:val="00F77A02"/>
    <w:rsid w:val="00F812CA"/>
    <w:rsid w:val="00F81B14"/>
    <w:rsid w:val="00F8406B"/>
    <w:rsid w:val="00F86662"/>
    <w:rsid w:val="00F95FB5"/>
    <w:rsid w:val="00F969A2"/>
    <w:rsid w:val="00F97FEA"/>
    <w:rsid w:val="00FA04CF"/>
    <w:rsid w:val="00FA0C9F"/>
    <w:rsid w:val="00FA30AA"/>
    <w:rsid w:val="00FA47AB"/>
    <w:rsid w:val="00FA557A"/>
    <w:rsid w:val="00FA5785"/>
    <w:rsid w:val="00FA62F7"/>
    <w:rsid w:val="00FB258B"/>
    <w:rsid w:val="00FB2A81"/>
    <w:rsid w:val="00FB546E"/>
    <w:rsid w:val="00FC34D1"/>
    <w:rsid w:val="00FD5381"/>
    <w:rsid w:val="00FD698E"/>
    <w:rsid w:val="00FD7844"/>
    <w:rsid w:val="00FF262D"/>
    <w:rsid w:val="00FF5159"/>
    <w:rsid w:val="00FF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4725B"/>
  <w15:docId w15:val="{BEB5B39E-75A8-4EF6-A258-984FF83A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75480"/>
    <w:rPr>
      <w:sz w:val="24"/>
      <w:szCs w:val="24"/>
    </w:rPr>
  </w:style>
  <w:style w:type="paragraph" w:styleId="Nadpis1">
    <w:name w:val="heading 1"/>
    <w:basedOn w:val="Normln"/>
    <w:next w:val="Normln"/>
    <w:qFormat/>
    <w:rsid w:val="00BE392A"/>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C06277"/>
    <w:pPr>
      <w:keepNext/>
      <w:spacing w:before="240" w:after="60"/>
      <w:outlineLvl w:val="1"/>
    </w:pPr>
    <w:rPr>
      <w:rFonts w:ascii="Cambria" w:hAnsi="Cambria"/>
      <w:b/>
      <w:bCs/>
      <w:i/>
      <w:iCs/>
      <w:sz w:val="28"/>
      <w:szCs w:val="28"/>
    </w:rPr>
  </w:style>
  <w:style w:type="paragraph" w:styleId="Nadpis6">
    <w:name w:val="heading 6"/>
    <w:basedOn w:val="Normln"/>
    <w:next w:val="Normln"/>
    <w:qFormat/>
    <w:rsid w:val="00D4230E"/>
    <w:pPr>
      <w:keepNext/>
      <w:numPr>
        <w:ilvl w:val="12"/>
      </w:numPr>
      <w:overflowPunct w:val="0"/>
      <w:autoSpaceDE w:val="0"/>
      <w:autoSpaceDN w:val="0"/>
      <w:adjustRightInd w:val="0"/>
      <w:jc w:val="center"/>
      <w:textAlignment w:val="baseline"/>
      <w:outlineLvl w:val="5"/>
    </w:pPr>
    <w:rPr>
      <w:b/>
      <w:sz w:val="22"/>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adpis1"/>
    <w:autoRedefine/>
    <w:rsid w:val="00BE392A"/>
    <w:pPr>
      <w:numPr>
        <w:numId w:val="1"/>
      </w:numPr>
    </w:pPr>
    <w:rPr>
      <w:rFonts w:eastAsia="MS Mincho"/>
      <w:lang w:val="cs-CZ" w:eastAsia="ja-JP"/>
    </w:rPr>
  </w:style>
  <w:style w:type="paragraph" w:customStyle="1" w:styleId="Body">
    <w:name w:val="Body"/>
    <w:basedOn w:val="Normln"/>
    <w:rsid w:val="00D4230E"/>
    <w:pPr>
      <w:overflowPunct w:val="0"/>
      <w:autoSpaceDE w:val="0"/>
      <w:autoSpaceDN w:val="0"/>
      <w:adjustRightInd w:val="0"/>
      <w:spacing w:after="130" w:line="260" w:lineRule="exact"/>
      <w:jc w:val="both"/>
      <w:textAlignment w:val="baseline"/>
    </w:pPr>
    <w:rPr>
      <w:rFonts w:ascii="Arial" w:hAnsi="Arial"/>
      <w:sz w:val="22"/>
      <w:szCs w:val="20"/>
      <w:lang w:val="en-GB"/>
    </w:rPr>
  </w:style>
  <w:style w:type="paragraph" w:styleId="Zpat">
    <w:name w:val="footer"/>
    <w:basedOn w:val="Normln"/>
    <w:link w:val="ZpatChar"/>
    <w:uiPriority w:val="99"/>
    <w:rsid w:val="00D4230E"/>
    <w:pPr>
      <w:tabs>
        <w:tab w:val="center" w:pos="4153"/>
        <w:tab w:val="right" w:pos="8306"/>
      </w:tabs>
      <w:overflowPunct w:val="0"/>
      <w:autoSpaceDE w:val="0"/>
      <w:autoSpaceDN w:val="0"/>
      <w:adjustRightInd w:val="0"/>
      <w:textAlignment w:val="baseline"/>
    </w:pPr>
    <w:rPr>
      <w:rFonts w:ascii="Arial" w:hAnsi="Arial"/>
      <w:sz w:val="20"/>
      <w:szCs w:val="20"/>
      <w:lang w:val="cs-CZ"/>
    </w:rPr>
  </w:style>
  <w:style w:type="paragraph" w:styleId="Zkladntextodsazen">
    <w:name w:val="Body Text Indent"/>
    <w:basedOn w:val="Normln"/>
    <w:rsid w:val="00D4230E"/>
    <w:pPr>
      <w:overflowPunct w:val="0"/>
      <w:autoSpaceDE w:val="0"/>
      <w:autoSpaceDN w:val="0"/>
      <w:adjustRightInd w:val="0"/>
      <w:ind w:left="284" w:hanging="284"/>
      <w:textAlignment w:val="baseline"/>
    </w:pPr>
    <w:rPr>
      <w:sz w:val="22"/>
      <w:szCs w:val="20"/>
      <w:lang w:val="cs-CZ"/>
    </w:rPr>
  </w:style>
  <w:style w:type="paragraph" w:styleId="Zkladntextodsazen2">
    <w:name w:val="Body Text Indent 2"/>
    <w:basedOn w:val="Normln"/>
    <w:rsid w:val="00D4230E"/>
    <w:pPr>
      <w:overflowPunct w:val="0"/>
      <w:autoSpaceDE w:val="0"/>
      <w:autoSpaceDN w:val="0"/>
      <w:adjustRightInd w:val="0"/>
      <w:ind w:left="567" w:hanging="567"/>
      <w:jc w:val="both"/>
      <w:textAlignment w:val="baseline"/>
    </w:pPr>
    <w:rPr>
      <w:sz w:val="22"/>
      <w:szCs w:val="20"/>
      <w:lang w:val="cs-CZ"/>
    </w:rPr>
  </w:style>
  <w:style w:type="paragraph" w:customStyle="1" w:styleId="slolnku">
    <w:name w:val="Číslo článku"/>
    <w:basedOn w:val="Normln"/>
    <w:next w:val="Normln"/>
    <w:rsid w:val="0000704F"/>
    <w:pPr>
      <w:keepNext/>
      <w:numPr>
        <w:numId w:val="11"/>
      </w:numPr>
      <w:tabs>
        <w:tab w:val="left" w:pos="0"/>
        <w:tab w:val="left" w:pos="284"/>
        <w:tab w:val="left" w:pos="1701"/>
      </w:tabs>
      <w:spacing w:before="160" w:after="40"/>
      <w:jc w:val="center"/>
    </w:pPr>
    <w:rPr>
      <w:b/>
      <w:szCs w:val="20"/>
      <w:lang w:val="cs-CZ" w:eastAsia="cs-CZ"/>
    </w:rPr>
  </w:style>
  <w:style w:type="paragraph" w:customStyle="1" w:styleId="Textodst1sl">
    <w:name w:val="Text odst.1čísl"/>
    <w:basedOn w:val="Normln"/>
    <w:rsid w:val="0000704F"/>
    <w:pPr>
      <w:numPr>
        <w:ilvl w:val="1"/>
        <w:numId w:val="11"/>
      </w:numPr>
      <w:tabs>
        <w:tab w:val="left" w:pos="0"/>
        <w:tab w:val="left" w:pos="284"/>
      </w:tabs>
      <w:spacing w:before="80"/>
      <w:jc w:val="both"/>
      <w:outlineLvl w:val="1"/>
    </w:pPr>
    <w:rPr>
      <w:szCs w:val="20"/>
      <w:lang w:val="cs-CZ" w:eastAsia="cs-CZ"/>
    </w:rPr>
  </w:style>
  <w:style w:type="paragraph" w:customStyle="1" w:styleId="Textodst2slovan">
    <w:name w:val="Text odst.2 číslovaný"/>
    <w:basedOn w:val="Textodst1sl"/>
    <w:rsid w:val="0000704F"/>
    <w:pPr>
      <w:numPr>
        <w:ilvl w:val="2"/>
      </w:numPr>
      <w:tabs>
        <w:tab w:val="clear" w:pos="0"/>
        <w:tab w:val="clear" w:pos="284"/>
      </w:tabs>
      <w:spacing w:before="0"/>
      <w:outlineLvl w:val="2"/>
    </w:pPr>
  </w:style>
  <w:style w:type="paragraph" w:customStyle="1" w:styleId="Textodst3psmena">
    <w:name w:val="Text odst. 3 písmena"/>
    <w:basedOn w:val="Textodst1sl"/>
    <w:rsid w:val="0000704F"/>
    <w:pPr>
      <w:numPr>
        <w:ilvl w:val="3"/>
      </w:numPr>
      <w:spacing w:before="0"/>
      <w:outlineLvl w:val="3"/>
    </w:pPr>
  </w:style>
  <w:style w:type="character" w:styleId="slostrnky">
    <w:name w:val="page number"/>
    <w:basedOn w:val="Standardnpsmoodstavce"/>
    <w:rsid w:val="00835A58"/>
  </w:style>
  <w:style w:type="paragraph" w:styleId="Textbubliny">
    <w:name w:val="Balloon Text"/>
    <w:basedOn w:val="Normln"/>
    <w:semiHidden/>
    <w:rsid w:val="00C64451"/>
    <w:rPr>
      <w:rFonts w:ascii="Tahoma" w:hAnsi="Tahoma" w:cs="Tahoma"/>
      <w:sz w:val="16"/>
      <w:szCs w:val="16"/>
    </w:rPr>
  </w:style>
  <w:style w:type="paragraph" w:styleId="Obsah1">
    <w:name w:val="toc 1"/>
    <w:basedOn w:val="Normln"/>
    <w:semiHidden/>
    <w:rsid w:val="009B48CF"/>
    <w:pPr>
      <w:tabs>
        <w:tab w:val="right" w:pos="8504"/>
      </w:tabs>
      <w:spacing w:before="260"/>
      <w:ind w:left="850" w:right="567" w:hanging="850"/>
    </w:pPr>
    <w:rPr>
      <w:sz w:val="28"/>
      <w:szCs w:val="20"/>
      <w:lang w:val="cs-CZ"/>
    </w:rPr>
  </w:style>
  <w:style w:type="paragraph" w:styleId="Obsah2">
    <w:name w:val="toc 2"/>
    <w:basedOn w:val="Normln"/>
    <w:next w:val="Normln"/>
    <w:autoRedefine/>
    <w:semiHidden/>
    <w:rsid w:val="009B48CF"/>
    <w:pPr>
      <w:ind w:left="240"/>
    </w:pPr>
  </w:style>
  <w:style w:type="paragraph" w:styleId="Zhlav">
    <w:name w:val="header"/>
    <w:basedOn w:val="Normln"/>
    <w:link w:val="ZhlavChar"/>
    <w:rsid w:val="00FD698E"/>
    <w:pPr>
      <w:tabs>
        <w:tab w:val="center" w:pos="4703"/>
        <w:tab w:val="right" w:pos="9406"/>
      </w:tabs>
    </w:pPr>
  </w:style>
  <w:style w:type="character" w:customStyle="1" w:styleId="ZhlavChar">
    <w:name w:val="Záhlaví Char"/>
    <w:basedOn w:val="Standardnpsmoodstavce"/>
    <w:link w:val="Zhlav"/>
    <w:rsid w:val="00FD698E"/>
    <w:rPr>
      <w:sz w:val="24"/>
      <w:szCs w:val="24"/>
    </w:rPr>
  </w:style>
  <w:style w:type="character" w:customStyle="1" w:styleId="ZpatChar">
    <w:name w:val="Zápatí Char"/>
    <w:basedOn w:val="Standardnpsmoodstavce"/>
    <w:link w:val="Zpat"/>
    <w:uiPriority w:val="99"/>
    <w:rsid w:val="00FD698E"/>
    <w:rPr>
      <w:rFonts w:ascii="Arial" w:hAnsi="Arial"/>
      <w:lang w:val="cs-CZ"/>
    </w:rPr>
  </w:style>
  <w:style w:type="paragraph" w:customStyle="1" w:styleId="Smlouva-lnek">
    <w:name w:val="Smlouva-Článek"/>
    <w:basedOn w:val="Normln"/>
    <w:link w:val="Smlouva-lnekChar"/>
    <w:uiPriority w:val="99"/>
    <w:rsid w:val="00171752"/>
    <w:pPr>
      <w:numPr>
        <w:numId w:val="28"/>
      </w:numPr>
      <w:autoSpaceDE w:val="0"/>
      <w:autoSpaceDN w:val="0"/>
      <w:adjustRightInd w:val="0"/>
      <w:spacing w:before="120"/>
      <w:jc w:val="both"/>
    </w:pPr>
    <w:rPr>
      <w:lang w:val="cs-CZ"/>
    </w:rPr>
  </w:style>
  <w:style w:type="paragraph" w:customStyle="1" w:styleId="Smlouva-Podlnek">
    <w:name w:val="Smlouva-Podčlánek"/>
    <w:basedOn w:val="Normln"/>
    <w:link w:val="Smlouva-PodlnekChar"/>
    <w:uiPriority w:val="99"/>
    <w:rsid w:val="00171752"/>
    <w:pPr>
      <w:keepLines/>
      <w:tabs>
        <w:tab w:val="num" w:pos="720"/>
      </w:tabs>
      <w:autoSpaceDE w:val="0"/>
      <w:autoSpaceDN w:val="0"/>
      <w:adjustRightInd w:val="0"/>
      <w:spacing w:before="120"/>
      <w:ind w:left="720" w:hanging="360"/>
      <w:contextualSpacing/>
      <w:jc w:val="both"/>
    </w:pPr>
    <w:rPr>
      <w:lang w:val="cs-CZ"/>
    </w:rPr>
  </w:style>
  <w:style w:type="character" w:customStyle="1" w:styleId="Smlouva-PodlnekChar">
    <w:name w:val="Smlouva-Podčlánek Char"/>
    <w:basedOn w:val="Standardnpsmoodstavce"/>
    <w:link w:val="Smlouva-Podlnek"/>
    <w:uiPriority w:val="99"/>
    <w:locked/>
    <w:rsid w:val="00171752"/>
    <w:rPr>
      <w:sz w:val="24"/>
      <w:szCs w:val="24"/>
      <w:lang w:val="cs-CZ"/>
    </w:rPr>
  </w:style>
  <w:style w:type="paragraph" w:styleId="Odstavecseseznamem">
    <w:name w:val="List Paragraph"/>
    <w:basedOn w:val="Normln"/>
    <w:uiPriority w:val="34"/>
    <w:qFormat/>
    <w:rsid w:val="00F07EBA"/>
    <w:pPr>
      <w:ind w:left="720"/>
    </w:pPr>
  </w:style>
  <w:style w:type="character" w:customStyle="1" w:styleId="Nadpis2Char">
    <w:name w:val="Nadpis 2 Char"/>
    <w:basedOn w:val="Standardnpsmoodstavce"/>
    <w:link w:val="Nadpis2"/>
    <w:uiPriority w:val="99"/>
    <w:rsid w:val="00C06277"/>
    <w:rPr>
      <w:rFonts w:ascii="Cambria" w:hAnsi="Cambria"/>
      <w:b/>
      <w:bCs/>
      <w:i/>
      <w:iCs/>
      <w:sz w:val="28"/>
      <w:szCs w:val="28"/>
    </w:rPr>
  </w:style>
  <w:style w:type="character" w:customStyle="1" w:styleId="Smlouva-lnekChar">
    <w:name w:val="Smlouva-Článek Char"/>
    <w:basedOn w:val="Standardnpsmoodstavce"/>
    <w:link w:val="Smlouva-lnek"/>
    <w:uiPriority w:val="99"/>
    <w:locked/>
    <w:rsid w:val="00C06277"/>
    <w:rPr>
      <w:sz w:val="24"/>
      <w:szCs w:val="24"/>
      <w:lang w:val="cs-CZ"/>
    </w:rPr>
  </w:style>
  <w:style w:type="character" w:customStyle="1" w:styleId="platne1">
    <w:name w:val="platne1"/>
    <w:basedOn w:val="Standardnpsmoodstavce"/>
    <w:rsid w:val="00DB6916"/>
  </w:style>
  <w:style w:type="character" w:styleId="Zdraznn">
    <w:name w:val="Emphasis"/>
    <w:basedOn w:val="Standardnpsmoodstavce"/>
    <w:uiPriority w:val="20"/>
    <w:qFormat/>
    <w:rsid w:val="00563588"/>
    <w:rPr>
      <w:b/>
      <w:bCs/>
      <w:i w:val="0"/>
      <w:iCs w:val="0"/>
    </w:rPr>
  </w:style>
  <w:style w:type="character" w:customStyle="1" w:styleId="st1">
    <w:name w:val="st1"/>
    <w:basedOn w:val="Standardnpsmoodstavce"/>
    <w:rsid w:val="00563588"/>
  </w:style>
  <w:style w:type="paragraph" w:customStyle="1" w:styleId="Smlouva">
    <w:name w:val="Smlouva"/>
    <w:basedOn w:val="Normln"/>
    <w:uiPriority w:val="99"/>
    <w:rsid w:val="00560DAE"/>
    <w:pPr>
      <w:spacing w:before="120" w:line="240" w:lineRule="atLeast"/>
      <w:jc w:val="both"/>
    </w:pPr>
    <w:rPr>
      <w:sz w:val="20"/>
      <w:szCs w:val="20"/>
      <w:lang w:val="cs-CZ"/>
    </w:rPr>
  </w:style>
  <w:style w:type="paragraph" w:styleId="Normlnweb">
    <w:name w:val="Normal (Web)"/>
    <w:basedOn w:val="Normln"/>
    <w:uiPriority w:val="99"/>
    <w:unhideWhenUsed/>
    <w:rsid w:val="004A0BFE"/>
    <w:pPr>
      <w:spacing w:before="100" w:beforeAutospacing="1" w:after="100" w:afterAutospacing="1"/>
    </w:pPr>
  </w:style>
  <w:style w:type="character" w:styleId="Hypertextovodkaz">
    <w:name w:val="Hyperlink"/>
    <w:basedOn w:val="Standardnpsmoodstavce"/>
    <w:uiPriority w:val="99"/>
    <w:unhideWhenUsed/>
    <w:rsid w:val="004A0BFE"/>
    <w:rPr>
      <w:color w:val="0000FF"/>
      <w:u w:val="single"/>
    </w:rPr>
  </w:style>
  <w:style w:type="character" w:customStyle="1" w:styleId="highlight">
    <w:name w:val="highlight"/>
    <w:basedOn w:val="Standardnpsmoodstavce"/>
    <w:rsid w:val="004A0BFE"/>
  </w:style>
  <w:style w:type="character" w:styleId="Odkaznakoment">
    <w:name w:val="annotation reference"/>
    <w:basedOn w:val="Standardnpsmoodstavce"/>
    <w:rsid w:val="00E200A2"/>
    <w:rPr>
      <w:sz w:val="16"/>
      <w:szCs w:val="16"/>
    </w:rPr>
  </w:style>
  <w:style w:type="paragraph" w:styleId="Textkomente">
    <w:name w:val="annotation text"/>
    <w:basedOn w:val="Normln"/>
    <w:link w:val="TextkomenteChar"/>
    <w:rsid w:val="00E200A2"/>
    <w:rPr>
      <w:sz w:val="20"/>
      <w:szCs w:val="20"/>
    </w:rPr>
  </w:style>
  <w:style w:type="character" w:customStyle="1" w:styleId="TextkomenteChar">
    <w:name w:val="Text komentáře Char"/>
    <w:basedOn w:val="Standardnpsmoodstavce"/>
    <w:link w:val="Textkomente"/>
    <w:rsid w:val="00E200A2"/>
  </w:style>
  <w:style w:type="paragraph" w:styleId="Pedmtkomente">
    <w:name w:val="annotation subject"/>
    <w:basedOn w:val="Textkomente"/>
    <w:next w:val="Textkomente"/>
    <w:link w:val="PedmtkomenteChar"/>
    <w:rsid w:val="00E200A2"/>
    <w:rPr>
      <w:b/>
      <w:bCs/>
    </w:rPr>
  </w:style>
  <w:style w:type="character" w:customStyle="1" w:styleId="PedmtkomenteChar">
    <w:name w:val="Předmět komentáře Char"/>
    <w:basedOn w:val="TextkomenteChar"/>
    <w:link w:val="Pedmtkomente"/>
    <w:rsid w:val="00E200A2"/>
    <w:rPr>
      <w:b/>
      <w:bCs/>
    </w:rPr>
  </w:style>
  <w:style w:type="paragraph" w:styleId="Revize">
    <w:name w:val="Revision"/>
    <w:hidden/>
    <w:uiPriority w:val="99"/>
    <w:semiHidden/>
    <w:rsid w:val="00231986"/>
    <w:rPr>
      <w:sz w:val="24"/>
      <w:szCs w:val="24"/>
    </w:rPr>
  </w:style>
  <w:style w:type="character" w:customStyle="1" w:styleId="apple-converted-space">
    <w:name w:val="apple-converted-space"/>
    <w:basedOn w:val="Standardnpsmoodstavce"/>
    <w:rsid w:val="004A635D"/>
  </w:style>
  <w:style w:type="character" w:styleId="Nevyeenzmnka">
    <w:name w:val="Unresolved Mention"/>
    <w:basedOn w:val="Standardnpsmoodstavce"/>
    <w:uiPriority w:val="99"/>
    <w:semiHidden/>
    <w:unhideWhenUsed/>
    <w:rsid w:val="003C7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3456">
      <w:bodyDiv w:val="1"/>
      <w:marLeft w:val="0"/>
      <w:marRight w:val="0"/>
      <w:marTop w:val="0"/>
      <w:marBottom w:val="0"/>
      <w:divBdr>
        <w:top w:val="none" w:sz="0" w:space="0" w:color="auto"/>
        <w:left w:val="none" w:sz="0" w:space="0" w:color="auto"/>
        <w:bottom w:val="none" w:sz="0" w:space="0" w:color="auto"/>
        <w:right w:val="none" w:sz="0" w:space="0" w:color="auto"/>
      </w:divBdr>
    </w:div>
    <w:div w:id="455216147">
      <w:bodyDiv w:val="1"/>
      <w:marLeft w:val="0"/>
      <w:marRight w:val="0"/>
      <w:marTop w:val="0"/>
      <w:marBottom w:val="0"/>
      <w:divBdr>
        <w:top w:val="none" w:sz="0" w:space="0" w:color="auto"/>
        <w:left w:val="none" w:sz="0" w:space="0" w:color="auto"/>
        <w:bottom w:val="none" w:sz="0" w:space="0" w:color="auto"/>
        <w:right w:val="none" w:sz="0" w:space="0" w:color="auto"/>
      </w:divBdr>
      <w:divsChild>
        <w:div w:id="1235706373">
          <w:marLeft w:val="360"/>
          <w:marRight w:val="0"/>
          <w:marTop w:val="0"/>
          <w:marBottom w:val="0"/>
          <w:divBdr>
            <w:top w:val="none" w:sz="0" w:space="0" w:color="auto"/>
            <w:left w:val="none" w:sz="0" w:space="0" w:color="auto"/>
            <w:bottom w:val="none" w:sz="0" w:space="0" w:color="auto"/>
            <w:right w:val="none" w:sz="0" w:space="0" w:color="auto"/>
          </w:divBdr>
        </w:div>
        <w:div w:id="426779311">
          <w:marLeft w:val="360"/>
          <w:marRight w:val="0"/>
          <w:marTop w:val="0"/>
          <w:marBottom w:val="0"/>
          <w:divBdr>
            <w:top w:val="none" w:sz="0" w:space="0" w:color="auto"/>
            <w:left w:val="none" w:sz="0" w:space="0" w:color="auto"/>
            <w:bottom w:val="none" w:sz="0" w:space="0" w:color="auto"/>
            <w:right w:val="none" w:sz="0" w:space="0" w:color="auto"/>
          </w:divBdr>
        </w:div>
      </w:divsChild>
    </w:div>
    <w:div w:id="464085554">
      <w:bodyDiv w:val="1"/>
      <w:marLeft w:val="0"/>
      <w:marRight w:val="0"/>
      <w:marTop w:val="0"/>
      <w:marBottom w:val="0"/>
      <w:divBdr>
        <w:top w:val="none" w:sz="0" w:space="0" w:color="auto"/>
        <w:left w:val="none" w:sz="0" w:space="0" w:color="auto"/>
        <w:bottom w:val="none" w:sz="0" w:space="0" w:color="auto"/>
        <w:right w:val="none" w:sz="0" w:space="0" w:color="auto"/>
      </w:divBdr>
      <w:divsChild>
        <w:div w:id="809176209">
          <w:marLeft w:val="0"/>
          <w:marRight w:val="0"/>
          <w:marTop w:val="0"/>
          <w:marBottom w:val="0"/>
          <w:divBdr>
            <w:top w:val="none" w:sz="0" w:space="0" w:color="auto"/>
            <w:left w:val="none" w:sz="0" w:space="0" w:color="auto"/>
            <w:bottom w:val="none" w:sz="0" w:space="0" w:color="auto"/>
            <w:right w:val="none" w:sz="0" w:space="0" w:color="auto"/>
          </w:divBdr>
          <w:divsChild>
            <w:div w:id="939341130">
              <w:marLeft w:val="0"/>
              <w:marRight w:val="0"/>
              <w:marTop w:val="0"/>
              <w:marBottom w:val="0"/>
              <w:divBdr>
                <w:top w:val="none" w:sz="0" w:space="0" w:color="auto"/>
                <w:left w:val="none" w:sz="0" w:space="0" w:color="auto"/>
                <w:bottom w:val="none" w:sz="0" w:space="0" w:color="auto"/>
                <w:right w:val="none" w:sz="0" w:space="0" w:color="auto"/>
              </w:divBdr>
              <w:divsChild>
                <w:div w:id="1254515337">
                  <w:marLeft w:val="0"/>
                  <w:marRight w:val="0"/>
                  <w:marTop w:val="0"/>
                  <w:marBottom w:val="0"/>
                  <w:divBdr>
                    <w:top w:val="none" w:sz="0" w:space="0" w:color="auto"/>
                    <w:left w:val="none" w:sz="0" w:space="0" w:color="auto"/>
                    <w:bottom w:val="none" w:sz="0" w:space="0" w:color="auto"/>
                    <w:right w:val="none" w:sz="0" w:space="0" w:color="auto"/>
                  </w:divBdr>
                  <w:divsChild>
                    <w:div w:id="66922663">
                      <w:marLeft w:val="0"/>
                      <w:marRight w:val="0"/>
                      <w:marTop w:val="0"/>
                      <w:marBottom w:val="0"/>
                      <w:divBdr>
                        <w:top w:val="none" w:sz="0" w:space="0" w:color="auto"/>
                        <w:left w:val="none" w:sz="0" w:space="0" w:color="auto"/>
                        <w:bottom w:val="none" w:sz="0" w:space="0" w:color="auto"/>
                        <w:right w:val="none" w:sz="0" w:space="0" w:color="auto"/>
                      </w:divBdr>
                    </w:div>
                    <w:div w:id="427428578">
                      <w:marLeft w:val="0"/>
                      <w:marRight w:val="0"/>
                      <w:marTop w:val="0"/>
                      <w:marBottom w:val="0"/>
                      <w:divBdr>
                        <w:top w:val="none" w:sz="0" w:space="0" w:color="auto"/>
                        <w:left w:val="none" w:sz="0" w:space="0" w:color="auto"/>
                        <w:bottom w:val="none" w:sz="0" w:space="0" w:color="auto"/>
                        <w:right w:val="none" w:sz="0" w:space="0" w:color="auto"/>
                      </w:divBdr>
                    </w:div>
                    <w:div w:id="473109702">
                      <w:marLeft w:val="0"/>
                      <w:marRight w:val="0"/>
                      <w:marTop w:val="0"/>
                      <w:marBottom w:val="0"/>
                      <w:divBdr>
                        <w:top w:val="none" w:sz="0" w:space="0" w:color="auto"/>
                        <w:left w:val="none" w:sz="0" w:space="0" w:color="auto"/>
                        <w:bottom w:val="none" w:sz="0" w:space="0" w:color="auto"/>
                        <w:right w:val="none" w:sz="0" w:space="0" w:color="auto"/>
                      </w:divBdr>
                    </w:div>
                    <w:div w:id="538663639">
                      <w:marLeft w:val="0"/>
                      <w:marRight w:val="0"/>
                      <w:marTop w:val="0"/>
                      <w:marBottom w:val="0"/>
                      <w:divBdr>
                        <w:top w:val="none" w:sz="0" w:space="0" w:color="auto"/>
                        <w:left w:val="none" w:sz="0" w:space="0" w:color="auto"/>
                        <w:bottom w:val="none" w:sz="0" w:space="0" w:color="auto"/>
                        <w:right w:val="none" w:sz="0" w:space="0" w:color="auto"/>
                      </w:divBdr>
                    </w:div>
                    <w:div w:id="593906341">
                      <w:marLeft w:val="0"/>
                      <w:marRight w:val="0"/>
                      <w:marTop w:val="0"/>
                      <w:marBottom w:val="0"/>
                      <w:divBdr>
                        <w:top w:val="none" w:sz="0" w:space="0" w:color="auto"/>
                        <w:left w:val="none" w:sz="0" w:space="0" w:color="auto"/>
                        <w:bottom w:val="none" w:sz="0" w:space="0" w:color="auto"/>
                        <w:right w:val="none" w:sz="0" w:space="0" w:color="auto"/>
                      </w:divBdr>
                    </w:div>
                    <w:div w:id="634717830">
                      <w:marLeft w:val="0"/>
                      <w:marRight w:val="0"/>
                      <w:marTop w:val="0"/>
                      <w:marBottom w:val="0"/>
                      <w:divBdr>
                        <w:top w:val="none" w:sz="0" w:space="0" w:color="auto"/>
                        <w:left w:val="none" w:sz="0" w:space="0" w:color="auto"/>
                        <w:bottom w:val="none" w:sz="0" w:space="0" w:color="auto"/>
                        <w:right w:val="none" w:sz="0" w:space="0" w:color="auto"/>
                      </w:divBdr>
                    </w:div>
                    <w:div w:id="666783761">
                      <w:marLeft w:val="0"/>
                      <w:marRight w:val="0"/>
                      <w:marTop w:val="0"/>
                      <w:marBottom w:val="0"/>
                      <w:divBdr>
                        <w:top w:val="none" w:sz="0" w:space="0" w:color="auto"/>
                        <w:left w:val="none" w:sz="0" w:space="0" w:color="auto"/>
                        <w:bottom w:val="none" w:sz="0" w:space="0" w:color="auto"/>
                        <w:right w:val="none" w:sz="0" w:space="0" w:color="auto"/>
                      </w:divBdr>
                    </w:div>
                    <w:div w:id="841625620">
                      <w:marLeft w:val="0"/>
                      <w:marRight w:val="0"/>
                      <w:marTop w:val="0"/>
                      <w:marBottom w:val="0"/>
                      <w:divBdr>
                        <w:top w:val="none" w:sz="0" w:space="0" w:color="auto"/>
                        <w:left w:val="none" w:sz="0" w:space="0" w:color="auto"/>
                        <w:bottom w:val="none" w:sz="0" w:space="0" w:color="auto"/>
                        <w:right w:val="none" w:sz="0" w:space="0" w:color="auto"/>
                      </w:divBdr>
                    </w:div>
                    <w:div w:id="1136918532">
                      <w:marLeft w:val="0"/>
                      <w:marRight w:val="0"/>
                      <w:marTop w:val="0"/>
                      <w:marBottom w:val="0"/>
                      <w:divBdr>
                        <w:top w:val="none" w:sz="0" w:space="0" w:color="auto"/>
                        <w:left w:val="none" w:sz="0" w:space="0" w:color="auto"/>
                        <w:bottom w:val="none" w:sz="0" w:space="0" w:color="auto"/>
                        <w:right w:val="none" w:sz="0" w:space="0" w:color="auto"/>
                      </w:divBdr>
                    </w:div>
                    <w:div w:id="1210990147">
                      <w:marLeft w:val="0"/>
                      <w:marRight w:val="0"/>
                      <w:marTop w:val="0"/>
                      <w:marBottom w:val="0"/>
                      <w:divBdr>
                        <w:top w:val="none" w:sz="0" w:space="0" w:color="auto"/>
                        <w:left w:val="none" w:sz="0" w:space="0" w:color="auto"/>
                        <w:bottom w:val="none" w:sz="0" w:space="0" w:color="auto"/>
                        <w:right w:val="none" w:sz="0" w:space="0" w:color="auto"/>
                      </w:divBdr>
                    </w:div>
                    <w:div w:id="1234971982">
                      <w:marLeft w:val="0"/>
                      <w:marRight w:val="0"/>
                      <w:marTop w:val="0"/>
                      <w:marBottom w:val="0"/>
                      <w:divBdr>
                        <w:top w:val="none" w:sz="0" w:space="0" w:color="auto"/>
                        <w:left w:val="none" w:sz="0" w:space="0" w:color="auto"/>
                        <w:bottom w:val="none" w:sz="0" w:space="0" w:color="auto"/>
                        <w:right w:val="none" w:sz="0" w:space="0" w:color="auto"/>
                      </w:divBdr>
                    </w:div>
                    <w:div w:id="1575970681">
                      <w:marLeft w:val="0"/>
                      <w:marRight w:val="0"/>
                      <w:marTop w:val="0"/>
                      <w:marBottom w:val="0"/>
                      <w:divBdr>
                        <w:top w:val="none" w:sz="0" w:space="0" w:color="auto"/>
                        <w:left w:val="none" w:sz="0" w:space="0" w:color="auto"/>
                        <w:bottom w:val="none" w:sz="0" w:space="0" w:color="auto"/>
                        <w:right w:val="none" w:sz="0" w:space="0" w:color="auto"/>
                      </w:divBdr>
                      <w:divsChild>
                        <w:div w:id="277152416">
                          <w:marLeft w:val="0"/>
                          <w:marRight w:val="0"/>
                          <w:marTop w:val="0"/>
                          <w:marBottom w:val="0"/>
                          <w:divBdr>
                            <w:top w:val="none" w:sz="0" w:space="0" w:color="auto"/>
                            <w:left w:val="none" w:sz="0" w:space="0" w:color="auto"/>
                            <w:bottom w:val="none" w:sz="0" w:space="0" w:color="auto"/>
                            <w:right w:val="none" w:sz="0" w:space="0" w:color="auto"/>
                          </w:divBdr>
                        </w:div>
                        <w:div w:id="925723548">
                          <w:marLeft w:val="0"/>
                          <w:marRight w:val="0"/>
                          <w:marTop w:val="0"/>
                          <w:marBottom w:val="0"/>
                          <w:divBdr>
                            <w:top w:val="none" w:sz="0" w:space="0" w:color="auto"/>
                            <w:left w:val="none" w:sz="0" w:space="0" w:color="auto"/>
                            <w:bottom w:val="none" w:sz="0" w:space="0" w:color="auto"/>
                            <w:right w:val="none" w:sz="0" w:space="0" w:color="auto"/>
                          </w:divBdr>
                        </w:div>
                      </w:divsChild>
                    </w:div>
                    <w:div w:id="1694451806">
                      <w:marLeft w:val="0"/>
                      <w:marRight w:val="0"/>
                      <w:marTop w:val="0"/>
                      <w:marBottom w:val="0"/>
                      <w:divBdr>
                        <w:top w:val="none" w:sz="0" w:space="0" w:color="auto"/>
                        <w:left w:val="none" w:sz="0" w:space="0" w:color="auto"/>
                        <w:bottom w:val="none" w:sz="0" w:space="0" w:color="auto"/>
                        <w:right w:val="none" w:sz="0" w:space="0" w:color="auto"/>
                      </w:divBdr>
                    </w:div>
                    <w:div w:id="2040809686">
                      <w:marLeft w:val="0"/>
                      <w:marRight w:val="0"/>
                      <w:marTop w:val="0"/>
                      <w:marBottom w:val="0"/>
                      <w:divBdr>
                        <w:top w:val="none" w:sz="0" w:space="0" w:color="auto"/>
                        <w:left w:val="none" w:sz="0" w:space="0" w:color="auto"/>
                        <w:bottom w:val="none" w:sz="0" w:space="0" w:color="auto"/>
                        <w:right w:val="none" w:sz="0" w:space="0" w:color="auto"/>
                      </w:divBdr>
                    </w:div>
                    <w:div w:id="21143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97088">
              <w:marLeft w:val="0"/>
              <w:marRight w:val="0"/>
              <w:marTop w:val="0"/>
              <w:marBottom w:val="0"/>
              <w:divBdr>
                <w:top w:val="none" w:sz="0" w:space="0" w:color="auto"/>
                <w:left w:val="none" w:sz="0" w:space="0" w:color="auto"/>
                <w:bottom w:val="none" w:sz="0" w:space="0" w:color="auto"/>
                <w:right w:val="none" w:sz="0" w:space="0" w:color="auto"/>
              </w:divBdr>
              <w:divsChild>
                <w:div w:id="979648504">
                  <w:marLeft w:val="0"/>
                  <w:marRight w:val="0"/>
                  <w:marTop w:val="0"/>
                  <w:marBottom w:val="0"/>
                  <w:divBdr>
                    <w:top w:val="none" w:sz="0" w:space="0" w:color="auto"/>
                    <w:left w:val="none" w:sz="0" w:space="0" w:color="auto"/>
                    <w:bottom w:val="none" w:sz="0" w:space="0" w:color="auto"/>
                    <w:right w:val="none" w:sz="0" w:space="0" w:color="auto"/>
                  </w:divBdr>
                  <w:divsChild>
                    <w:div w:id="126356165">
                      <w:marLeft w:val="0"/>
                      <w:marRight w:val="0"/>
                      <w:marTop w:val="0"/>
                      <w:marBottom w:val="0"/>
                      <w:divBdr>
                        <w:top w:val="none" w:sz="0" w:space="0" w:color="auto"/>
                        <w:left w:val="none" w:sz="0" w:space="0" w:color="auto"/>
                        <w:bottom w:val="none" w:sz="0" w:space="0" w:color="auto"/>
                        <w:right w:val="none" w:sz="0" w:space="0" w:color="auto"/>
                      </w:divBdr>
                      <w:divsChild>
                        <w:div w:id="1066757741">
                          <w:marLeft w:val="0"/>
                          <w:marRight w:val="0"/>
                          <w:marTop w:val="0"/>
                          <w:marBottom w:val="0"/>
                          <w:divBdr>
                            <w:top w:val="none" w:sz="0" w:space="0" w:color="auto"/>
                            <w:left w:val="none" w:sz="0" w:space="0" w:color="auto"/>
                            <w:bottom w:val="none" w:sz="0" w:space="0" w:color="auto"/>
                            <w:right w:val="none" w:sz="0" w:space="0" w:color="auto"/>
                          </w:divBdr>
                          <w:divsChild>
                            <w:div w:id="531959318">
                              <w:marLeft w:val="0"/>
                              <w:marRight w:val="0"/>
                              <w:marTop w:val="0"/>
                              <w:marBottom w:val="0"/>
                              <w:divBdr>
                                <w:top w:val="none" w:sz="0" w:space="0" w:color="auto"/>
                                <w:left w:val="none" w:sz="0" w:space="0" w:color="auto"/>
                                <w:bottom w:val="none" w:sz="0" w:space="0" w:color="auto"/>
                                <w:right w:val="none" w:sz="0" w:space="0" w:color="auto"/>
                              </w:divBdr>
                              <w:divsChild>
                                <w:div w:id="753404195">
                                  <w:marLeft w:val="0"/>
                                  <w:marRight w:val="0"/>
                                  <w:marTop w:val="0"/>
                                  <w:marBottom w:val="0"/>
                                  <w:divBdr>
                                    <w:top w:val="none" w:sz="0" w:space="0" w:color="auto"/>
                                    <w:left w:val="none" w:sz="0" w:space="0" w:color="auto"/>
                                    <w:bottom w:val="none" w:sz="0" w:space="0" w:color="auto"/>
                                    <w:right w:val="none" w:sz="0" w:space="0" w:color="auto"/>
                                  </w:divBdr>
                                  <w:divsChild>
                                    <w:div w:id="11906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7845">
                              <w:marLeft w:val="0"/>
                              <w:marRight w:val="0"/>
                              <w:marTop w:val="0"/>
                              <w:marBottom w:val="0"/>
                              <w:divBdr>
                                <w:top w:val="none" w:sz="0" w:space="0" w:color="auto"/>
                                <w:left w:val="none" w:sz="0" w:space="0" w:color="auto"/>
                                <w:bottom w:val="none" w:sz="0" w:space="0" w:color="auto"/>
                                <w:right w:val="none" w:sz="0" w:space="0" w:color="auto"/>
                              </w:divBdr>
                              <w:divsChild>
                                <w:div w:id="1536767175">
                                  <w:marLeft w:val="0"/>
                                  <w:marRight w:val="0"/>
                                  <w:marTop w:val="0"/>
                                  <w:marBottom w:val="0"/>
                                  <w:divBdr>
                                    <w:top w:val="none" w:sz="0" w:space="0" w:color="auto"/>
                                    <w:left w:val="none" w:sz="0" w:space="0" w:color="auto"/>
                                    <w:bottom w:val="none" w:sz="0" w:space="0" w:color="auto"/>
                                    <w:right w:val="none" w:sz="0" w:space="0" w:color="auto"/>
                                  </w:divBdr>
                                  <w:divsChild>
                                    <w:div w:id="20434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600793">
                  <w:marLeft w:val="0"/>
                  <w:marRight w:val="0"/>
                  <w:marTop w:val="0"/>
                  <w:marBottom w:val="0"/>
                  <w:divBdr>
                    <w:top w:val="none" w:sz="0" w:space="0" w:color="auto"/>
                    <w:left w:val="none" w:sz="0" w:space="0" w:color="auto"/>
                    <w:bottom w:val="none" w:sz="0" w:space="0" w:color="auto"/>
                    <w:right w:val="none" w:sz="0" w:space="0" w:color="auto"/>
                  </w:divBdr>
                  <w:divsChild>
                    <w:div w:id="1823037768">
                      <w:marLeft w:val="0"/>
                      <w:marRight w:val="0"/>
                      <w:marTop w:val="0"/>
                      <w:marBottom w:val="0"/>
                      <w:divBdr>
                        <w:top w:val="none" w:sz="0" w:space="0" w:color="auto"/>
                        <w:left w:val="none" w:sz="0" w:space="0" w:color="auto"/>
                        <w:bottom w:val="none" w:sz="0" w:space="0" w:color="auto"/>
                        <w:right w:val="none" w:sz="0" w:space="0" w:color="auto"/>
                      </w:divBdr>
                      <w:divsChild>
                        <w:div w:id="926884481">
                          <w:marLeft w:val="0"/>
                          <w:marRight w:val="0"/>
                          <w:marTop w:val="0"/>
                          <w:marBottom w:val="0"/>
                          <w:divBdr>
                            <w:top w:val="none" w:sz="0" w:space="0" w:color="auto"/>
                            <w:left w:val="none" w:sz="0" w:space="0" w:color="auto"/>
                            <w:bottom w:val="none" w:sz="0" w:space="0" w:color="auto"/>
                            <w:right w:val="none" w:sz="0" w:space="0" w:color="auto"/>
                          </w:divBdr>
                        </w:div>
                        <w:div w:id="13606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4704">
              <w:marLeft w:val="0"/>
              <w:marRight w:val="0"/>
              <w:marTop w:val="0"/>
              <w:marBottom w:val="0"/>
              <w:divBdr>
                <w:top w:val="none" w:sz="0" w:space="0" w:color="auto"/>
                <w:left w:val="none" w:sz="0" w:space="0" w:color="auto"/>
                <w:bottom w:val="none" w:sz="0" w:space="0" w:color="auto"/>
                <w:right w:val="none" w:sz="0" w:space="0" w:color="auto"/>
              </w:divBdr>
            </w:div>
            <w:div w:id="1596815620">
              <w:marLeft w:val="0"/>
              <w:marRight w:val="0"/>
              <w:marTop w:val="0"/>
              <w:marBottom w:val="0"/>
              <w:divBdr>
                <w:top w:val="none" w:sz="0" w:space="0" w:color="auto"/>
                <w:left w:val="none" w:sz="0" w:space="0" w:color="auto"/>
                <w:bottom w:val="none" w:sz="0" w:space="0" w:color="auto"/>
                <w:right w:val="none" w:sz="0" w:space="0" w:color="auto"/>
              </w:divBdr>
              <w:divsChild>
                <w:div w:id="415631077">
                  <w:marLeft w:val="0"/>
                  <w:marRight w:val="0"/>
                  <w:marTop w:val="0"/>
                  <w:marBottom w:val="0"/>
                  <w:divBdr>
                    <w:top w:val="none" w:sz="0" w:space="0" w:color="auto"/>
                    <w:left w:val="none" w:sz="0" w:space="0" w:color="auto"/>
                    <w:bottom w:val="none" w:sz="0" w:space="0" w:color="auto"/>
                    <w:right w:val="none" w:sz="0" w:space="0" w:color="auto"/>
                  </w:divBdr>
                  <w:divsChild>
                    <w:div w:id="1667857087">
                      <w:marLeft w:val="0"/>
                      <w:marRight w:val="0"/>
                      <w:marTop w:val="0"/>
                      <w:marBottom w:val="0"/>
                      <w:divBdr>
                        <w:top w:val="none" w:sz="0" w:space="0" w:color="auto"/>
                        <w:left w:val="none" w:sz="0" w:space="0" w:color="auto"/>
                        <w:bottom w:val="none" w:sz="0" w:space="0" w:color="auto"/>
                        <w:right w:val="none" w:sz="0" w:space="0" w:color="auto"/>
                      </w:divBdr>
                      <w:divsChild>
                        <w:div w:id="171074523">
                          <w:marLeft w:val="0"/>
                          <w:marRight w:val="0"/>
                          <w:marTop w:val="0"/>
                          <w:marBottom w:val="0"/>
                          <w:divBdr>
                            <w:top w:val="none" w:sz="0" w:space="0" w:color="auto"/>
                            <w:left w:val="none" w:sz="0" w:space="0" w:color="auto"/>
                            <w:bottom w:val="none" w:sz="0" w:space="0" w:color="auto"/>
                            <w:right w:val="none" w:sz="0" w:space="0" w:color="auto"/>
                          </w:divBdr>
                          <w:divsChild>
                            <w:div w:id="1539047811">
                              <w:marLeft w:val="0"/>
                              <w:marRight w:val="0"/>
                              <w:marTop w:val="0"/>
                              <w:marBottom w:val="0"/>
                              <w:divBdr>
                                <w:top w:val="none" w:sz="0" w:space="0" w:color="auto"/>
                                <w:left w:val="none" w:sz="0" w:space="0" w:color="auto"/>
                                <w:bottom w:val="none" w:sz="0" w:space="0" w:color="auto"/>
                                <w:right w:val="none" w:sz="0" w:space="0" w:color="auto"/>
                              </w:divBdr>
                              <w:divsChild>
                                <w:div w:id="1453474906">
                                  <w:marLeft w:val="0"/>
                                  <w:marRight w:val="0"/>
                                  <w:marTop w:val="0"/>
                                  <w:marBottom w:val="0"/>
                                  <w:divBdr>
                                    <w:top w:val="none" w:sz="0" w:space="0" w:color="auto"/>
                                    <w:left w:val="none" w:sz="0" w:space="0" w:color="auto"/>
                                    <w:bottom w:val="none" w:sz="0" w:space="0" w:color="auto"/>
                                    <w:right w:val="none" w:sz="0" w:space="0" w:color="auto"/>
                                  </w:divBdr>
                                </w:div>
                                <w:div w:id="15142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62158">
                      <w:marLeft w:val="0"/>
                      <w:marRight w:val="0"/>
                      <w:marTop w:val="0"/>
                      <w:marBottom w:val="0"/>
                      <w:divBdr>
                        <w:top w:val="none" w:sz="0" w:space="0" w:color="auto"/>
                        <w:left w:val="none" w:sz="0" w:space="0" w:color="auto"/>
                        <w:bottom w:val="none" w:sz="0" w:space="0" w:color="auto"/>
                        <w:right w:val="none" w:sz="0" w:space="0" w:color="auto"/>
                      </w:divBdr>
                    </w:div>
                  </w:divsChild>
                </w:div>
                <w:div w:id="894582182">
                  <w:marLeft w:val="0"/>
                  <w:marRight w:val="0"/>
                  <w:marTop w:val="0"/>
                  <w:marBottom w:val="0"/>
                  <w:divBdr>
                    <w:top w:val="none" w:sz="0" w:space="0" w:color="auto"/>
                    <w:left w:val="none" w:sz="0" w:space="0" w:color="auto"/>
                    <w:bottom w:val="none" w:sz="0" w:space="0" w:color="auto"/>
                    <w:right w:val="none" w:sz="0" w:space="0" w:color="auto"/>
                  </w:divBdr>
                  <w:divsChild>
                    <w:div w:id="320472796">
                      <w:marLeft w:val="0"/>
                      <w:marRight w:val="0"/>
                      <w:marTop w:val="0"/>
                      <w:marBottom w:val="0"/>
                      <w:divBdr>
                        <w:top w:val="none" w:sz="0" w:space="0" w:color="auto"/>
                        <w:left w:val="none" w:sz="0" w:space="0" w:color="auto"/>
                        <w:bottom w:val="none" w:sz="0" w:space="0" w:color="auto"/>
                        <w:right w:val="none" w:sz="0" w:space="0" w:color="auto"/>
                      </w:divBdr>
                    </w:div>
                  </w:divsChild>
                </w:div>
                <w:div w:id="1465805133">
                  <w:marLeft w:val="0"/>
                  <w:marRight w:val="0"/>
                  <w:marTop w:val="0"/>
                  <w:marBottom w:val="0"/>
                  <w:divBdr>
                    <w:top w:val="none" w:sz="0" w:space="0" w:color="auto"/>
                    <w:left w:val="none" w:sz="0" w:space="0" w:color="auto"/>
                    <w:bottom w:val="none" w:sz="0" w:space="0" w:color="auto"/>
                    <w:right w:val="none" w:sz="0" w:space="0" w:color="auto"/>
                  </w:divBdr>
                  <w:divsChild>
                    <w:div w:id="192889105">
                      <w:marLeft w:val="0"/>
                      <w:marRight w:val="0"/>
                      <w:marTop w:val="0"/>
                      <w:marBottom w:val="0"/>
                      <w:divBdr>
                        <w:top w:val="none" w:sz="0" w:space="0" w:color="auto"/>
                        <w:left w:val="none" w:sz="0" w:space="0" w:color="auto"/>
                        <w:bottom w:val="none" w:sz="0" w:space="0" w:color="auto"/>
                        <w:right w:val="none" w:sz="0" w:space="0" w:color="auto"/>
                      </w:divBdr>
                      <w:divsChild>
                        <w:div w:id="14736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93821">
      <w:bodyDiv w:val="1"/>
      <w:marLeft w:val="0"/>
      <w:marRight w:val="0"/>
      <w:marTop w:val="0"/>
      <w:marBottom w:val="0"/>
      <w:divBdr>
        <w:top w:val="none" w:sz="0" w:space="0" w:color="auto"/>
        <w:left w:val="none" w:sz="0" w:space="0" w:color="auto"/>
        <w:bottom w:val="none" w:sz="0" w:space="0" w:color="auto"/>
        <w:right w:val="none" w:sz="0" w:space="0" w:color="auto"/>
      </w:divBdr>
      <w:divsChild>
        <w:div w:id="351809868">
          <w:marLeft w:val="274"/>
          <w:marRight w:val="0"/>
          <w:marTop w:val="0"/>
          <w:marBottom w:val="60"/>
          <w:divBdr>
            <w:top w:val="none" w:sz="0" w:space="0" w:color="auto"/>
            <w:left w:val="none" w:sz="0" w:space="0" w:color="auto"/>
            <w:bottom w:val="none" w:sz="0" w:space="0" w:color="auto"/>
            <w:right w:val="none" w:sz="0" w:space="0" w:color="auto"/>
          </w:divBdr>
        </w:div>
        <w:div w:id="1730499793">
          <w:marLeft w:val="274"/>
          <w:marRight w:val="0"/>
          <w:marTop w:val="0"/>
          <w:marBottom w:val="60"/>
          <w:divBdr>
            <w:top w:val="none" w:sz="0" w:space="0" w:color="auto"/>
            <w:left w:val="none" w:sz="0" w:space="0" w:color="auto"/>
            <w:bottom w:val="none" w:sz="0" w:space="0" w:color="auto"/>
            <w:right w:val="none" w:sz="0" w:space="0" w:color="auto"/>
          </w:divBdr>
        </w:div>
        <w:div w:id="1652099472">
          <w:marLeft w:val="274"/>
          <w:marRight w:val="0"/>
          <w:marTop w:val="0"/>
          <w:marBottom w:val="60"/>
          <w:divBdr>
            <w:top w:val="none" w:sz="0" w:space="0" w:color="auto"/>
            <w:left w:val="none" w:sz="0" w:space="0" w:color="auto"/>
            <w:bottom w:val="none" w:sz="0" w:space="0" w:color="auto"/>
            <w:right w:val="none" w:sz="0" w:space="0" w:color="auto"/>
          </w:divBdr>
        </w:div>
        <w:div w:id="2131433930">
          <w:marLeft w:val="274"/>
          <w:marRight w:val="0"/>
          <w:marTop w:val="0"/>
          <w:marBottom w:val="60"/>
          <w:divBdr>
            <w:top w:val="none" w:sz="0" w:space="0" w:color="auto"/>
            <w:left w:val="none" w:sz="0" w:space="0" w:color="auto"/>
            <w:bottom w:val="none" w:sz="0" w:space="0" w:color="auto"/>
            <w:right w:val="none" w:sz="0" w:space="0" w:color="auto"/>
          </w:divBdr>
        </w:div>
        <w:div w:id="381713219">
          <w:marLeft w:val="274"/>
          <w:marRight w:val="0"/>
          <w:marTop w:val="0"/>
          <w:marBottom w:val="60"/>
          <w:divBdr>
            <w:top w:val="none" w:sz="0" w:space="0" w:color="auto"/>
            <w:left w:val="none" w:sz="0" w:space="0" w:color="auto"/>
            <w:bottom w:val="none" w:sz="0" w:space="0" w:color="auto"/>
            <w:right w:val="none" w:sz="0" w:space="0" w:color="auto"/>
          </w:divBdr>
        </w:div>
        <w:div w:id="900865140">
          <w:marLeft w:val="274"/>
          <w:marRight w:val="0"/>
          <w:marTop w:val="0"/>
          <w:marBottom w:val="60"/>
          <w:divBdr>
            <w:top w:val="none" w:sz="0" w:space="0" w:color="auto"/>
            <w:left w:val="none" w:sz="0" w:space="0" w:color="auto"/>
            <w:bottom w:val="none" w:sz="0" w:space="0" w:color="auto"/>
            <w:right w:val="none" w:sz="0" w:space="0" w:color="auto"/>
          </w:divBdr>
        </w:div>
      </w:divsChild>
    </w:div>
    <w:div w:id="771167058">
      <w:bodyDiv w:val="1"/>
      <w:marLeft w:val="0"/>
      <w:marRight w:val="0"/>
      <w:marTop w:val="0"/>
      <w:marBottom w:val="0"/>
      <w:divBdr>
        <w:top w:val="none" w:sz="0" w:space="0" w:color="auto"/>
        <w:left w:val="none" w:sz="0" w:space="0" w:color="auto"/>
        <w:bottom w:val="none" w:sz="0" w:space="0" w:color="auto"/>
        <w:right w:val="none" w:sz="0" w:space="0" w:color="auto"/>
      </w:divBdr>
      <w:divsChild>
        <w:div w:id="2040742981">
          <w:marLeft w:val="0"/>
          <w:marRight w:val="0"/>
          <w:marTop w:val="0"/>
          <w:marBottom w:val="0"/>
          <w:divBdr>
            <w:top w:val="none" w:sz="0" w:space="0" w:color="auto"/>
            <w:left w:val="none" w:sz="0" w:space="0" w:color="auto"/>
            <w:bottom w:val="none" w:sz="0" w:space="0" w:color="auto"/>
            <w:right w:val="none" w:sz="0" w:space="0" w:color="auto"/>
          </w:divBdr>
          <w:divsChild>
            <w:div w:id="68314346">
              <w:marLeft w:val="0"/>
              <w:marRight w:val="0"/>
              <w:marTop w:val="0"/>
              <w:marBottom w:val="0"/>
              <w:divBdr>
                <w:top w:val="none" w:sz="0" w:space="0" w:color="auto"/>
                <w:left w:val="none" w:sz="0" w:space="0" w:color="auto"/>
                <w:bottom w:val="none" w:sz="0" w:space="0" w:color="auto"/>
                <w:right w:val="none" w:sz="0" w:space="0" w:color="auto"/>
              </w:divBdr>
              <w:divsChild>
                <w:div w:id="52504926">
                  <w:marLeft w:val="0"/>
                  <w:marRight w:val="0"/>
                  <w:marTop w:val="0"/>
                  <w:marBottom w:val="0"/>
                  <w:divBdr>
                    <w:top w:val="none" w:sz="0" w:space="0" w:color="auto"/>
                    <w:left w:val="none" w:sz="0" w:space="0" w:color="auto"/>
                    <w:bottom w:val="none" w:sz="0" w:space="0" w:color="auto"/>
                    <w:right w:val="none" w:sz="0" w:space="0" w:color="auto"/>
                  </w:divBdr>
                  <w:divsChild>
                    <w:div w:id="1639647956">
                      <w:marLeft w:val="0"/>
                      <w:marRight w:val="0"/>
                      <w:marTop w:val="0"/>
                      <w:marBottom w:val="0"/>
                      <w:divBdr>
                        <w:top w:val="none" w:sz="0" w:space="0" w:color="auto"/>
                        <w:left w:val="none" w:sz="0" w:space="0" w:color="auto"/>
                        <w:bottom w:val="none" w:sz="0" w:space="0" w:color="auto"/>
                        <w:right w:val="none" w:sz="0" w:space="0" w:color="auto"/>
                      </w:divBdr>
                      <w:divsChild>
                        <w:div w:id="1984459106">
                          <w:marLeft w:val="0"/>
                          <w:marRight w:val="0"/>
                          <w:marTop w:val="0"/>
                          <w:marBottom w:val="0"/>
                          <w:divBdr>
                            <w:top w:val="none" w:sz="0" w:space="0" w:color="auto"/>
                            <w:left w:val="none" w:sz="0" w:space="0" w:color="auto"/>
                            <w:bottom w:val="none" w:sz="0" w:space="0" w:color="auto"/>
                            <w:right w:val="none" w:sz="0" w:space="0" w:color="auto"/>
                          </w:divBdr>
                          <w:divsChild>
                            <w:div w:id="1794403292">
                              <w:marLeft w:val="0"/>
                              <w:marRight w:val="0"/>
                              <w:marTop w:val="0"/>
                              <w:marBottom w:val="0"/>
                              <w:divBdr>
                                <w:top w:val="none" w:sz="0" w:space="0" w:color="auto"/>
                                <w:left w:val="none" w:sz="0" w:space="0" w:color="auto"/>
                                <w:bottom w:val="none" w:sz="0" w:space="0" w:color="auto"/>
                                <w:right w:val="none" w:sz="0" w:space="0" w:color="auto"/>
                              </w:divBdr>
                              <w:divsChild>
                                <w:div w:id="689256992">
                                  <w:marLeft w:val="0"/>
                                  <w:marRight w:val="0"/>
                                  <w:marTop w:val="0"/>
                                  <w:marBottom w:val="0"/>
                                  <w:divBdr>
                                    <w:top w:val="none" w:sz="0" w:space="0" w:color="auto"/>
                                    <w:left w:val="none" w:sz="0" w:space="0" w:color="auto"/>
                                    <w:bottom w:val="none" w:sz="0" w:space="0" w:color="auto"/>
                                    <w:right w:val="none" w:sz="0" w:space="0" w:color="auto"/>
                                  </w:divBdr>
                                  <w:divsChild>
                                    <w:div w:id="1088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166553">
      <w:bodyDiv w:val="1"/>
      <w:marLeft w:val="0"/>
      <w:marRight w:val="0"/>
      <w:marTop w:val="0"/>
      <w:marBottom w:val="0"/>
      <w:divBdr>
        <w:top w:val="none" w:sz="0" w:space="0" w:color="auto"/>
        <w:left w:val="none" w:sz="0" w:space="0" w:color="auto"/>
        <w:bottom w:val="none" w:sz="0" w:space="0" w:color="auto"/>
        <w:right w:val="none" w:sz="0" w:space="0" w:color="auto"/>
      </w:divBdr>
    </w:div>
    <w:div w:id="1030104783">
      <w:bodyDiv w:val="1"/>
      <w:marLeft w:val="0"/>
      <w:marRight w:val="0"/>
      <w:marTop w:val="0"/>
      <w:marBottom w:val="0"/>
      <w:divBdr>
        <w:top w:val="none" w:sz="0" w:space="0" w:color="auto"/>
        <w:left w:val="none" w:sz="0" w:space="0" w:color="auto"/>
        <w:bottom w:val="none" w:sz="0" w:space="0" w:color="auto"/>
        <w:right w:val="none" w:sz="0" w:space="0" w:color="auto"/>
      </w:divBdr>
    </w:div>
    <w:div w:id="1162088974">
      <w:bodyDiv w:val="1"/>
      <w:marLeft w:val="0"/>
      <w:marRight w:val="0"/>
      <w:marTop w:val="0"/>
      <w:marBottom w:val="0"/>
      <w:divBdr>
        <w:top w:val="none" w:sz="0" w:space="0" w:color="auto"/>
        <w:left w:val="none" w:sz="0" w:space="0" w:color="auto"/>
        <w:bottom w:val="none" w:sz="0" w:space="0" w:color="auto"/>
        <w:right w:val="none" w:sz="0" w:space="0" w:color="auto"/>
      </w:divBdr>
      <w:divsChild>
        <w:div w:id="1058437980">
          <w:marLeft w:val="274"/>
          <w:marRight w:val="0"/>
          <w:marTop w:val="0"/>
          <w:marBottom w:val="120"/>
          <w:divBdr>
            <w:top w:val="none" w:sz="0" w:space="0" w:color="auto"/>
            <w:left w:val="none" w:sz="0" w:space="0" w:color="auto"/>
            <w:bottom w:val="none" w:sz="0" w:space="0" w:color="auto"/>
            <w:right w:val="none" w:sz="0" w:space="0" w:color="auto"/>
          </w:divBdr>
        </w:div>
        <w:div w:id="1375275130">
          <w:marLeft w:val="274"/>
          <w:marRight w:val="0"/>
          <w:marTop w:val="0"/>
          <w:marBottom w:val="120"/>
          <w:divBdr>
            <w:top w:val="none" w:sz="0" w:space="0" w:color="auto"/>
            <w:left w:val="none" w:sz="0" w:space="0" w:color="auto"/>
            <w:bottom w:val="none" w:sz="0" w:space="0" w:color="auto"/>
            <w:right w:val="none" w:sz="0" w:space="0" w:color="auto"/>
          </w:divBdr>
        </w:div>
        <w:div w:id="1666932437">
          <w:marLeft w:val="274"/>
          <w:marRight w:val="0"/>
          <w:marTop w:val="0"/>
          <w:marBottom w:val="120"/>
          <w:divBdr>
            <w:top w:val="none" w:sz="0" w:space="0" w:color="auto"/>
            <w:left w:val="none" w:sz="0" w:space="0" w:color="auto"/>
            <w:bottom w:val="none" w:sz="0" w:space="0" w:color="auto"/>
            <w:right w:val="none" w:sz="0" w:space="0" w:color="auto"/>
          </w:divBdr>
        </w:div>
        <w:div w:id="2130052384">
          <w:marLeft w:val="274"/>
          <w:marRight w:val="0"/>
          <w:marTop w:val="0"/>
          <w:marBottom w:val="120"/>
          <w:divBdr>
            <w:top w:val="none" w:sz="0" w:space="0" w:color="auto"/>
            <w:left w:val="none" w:sz="0" w:space="0" w:color="auto"/>
            <w:bottom w:val="none" w:sz="0" w:space="0" w:color="auto"/>
            <w:right w:val="none" w:sz="0" w:space="0" w:color="auto"/>
          </w:divBdr>
        </w:div>
      </w:divsChild>
    </w:div>
    <w:div w:id="1315256545">
      <w:bodyDiv w:val="1"/>
      <w:marLeft w:val="0"/>
      <w:marRight w:val="0"/>
      <w:marTop w:val="0"/>
      <w:marBottom w:val="0"/>
      <w:divBdr>
        <w:top w:val="none" w:sz="0" w:space="0" w:color="auto"/>
        <w:left w:val="none" w:sz="0" w:space="0" w:color="auto"/>
        <w:bottom w:val="none" w:sz="0" w:space="0" w:color="auto"/>
        <w:right w:val="none" w:sz="0" w:space="0" w:color="auto"/>
      </w:divBdr>
    </w:div>
    <w:div w:id="1688293026">
      <w:bodyDiv w:val="1"/>
      <w:marLeft w:val="0"/>
      <w:marRight w:val="0"/>
      <w:marTop w:val="0"/>
      <w:marBottom w:val="0"/>
      <w:divBdr>
        <w:top w:val="none" w:sz="0" w:space="0" w:color="auto"/>
        <w:left w:val="none" w:sz="0" w:space="0" w:color="auto"/>
        <w:bottom w:val="none" w:sz="0" w:space="0" w:color="auto"/>
        <w:right w:val="none" w:sz="0" w:space="0" w:color="auto"/>
      </w:divBdr>
    </w:div>
    <w:div w:id="1782988464">
      <w:bodyDiv w:val="1"/>
      <w:marLeft w:val="0"/>
      <w:marRight w:val="0"/>
      <w:marTop w:val="0"/>
      <w:marBottom w:val="0"/>
      <w:divBdr>
        <w:top w:val="none" w:sz="0" w:space="0" w:color="auto"/>
        <w:left w:val="none" w:sz="0" w:space="0" w:color="auto"/>
        <w:bottom w:val="none" w:sz="0" w:space="0" w:color="auto"/>
        <w:right w:val="none" w:sz="0" w:space="0" w:color="auto"/>
      </w:divBdr>
    </w:div>
    <w:div w:id="1817837673">
      <w:bodyDiv w:val="1"/>
      <w:marLeft w:val="0"/>
      <w:marRight w:val="0"/>
      <w:marTop w:val="0"/>
      <w:marBottom w:val="0"/>
      <w:divBdr>
        <w:top w:val="none" w:sz="0" w:space="0" w:color="auto"/>
        <w:left w:val="none" w:sz="0" w:space="0" w:color="auto"/>
        <w:bottom w:val="none" w:sz="0" w:space="0" w:color="auto"/>
        <w:right w:val="none" w:sz="0" w:space="0" w:color="auto"/>
      </w:divBdr>
      <w:divsChild>
        <w:div w:id="581990761">
          <w:marLeft w:val="360"/>
          <w:marRight w:val="0"/>
          <w:marTop w:val="120"/>
          <w:marBottom w:val="0"/>
          <w:divBdr>
            <w:top w:val="none" w:sz="0" w:space="0" w:color="auto"/>
            <w:left w:val="none" w:sz="0" w:space="0" w:color="auto"/>
            <w:bottom w:val="none" w:sz="0" w:space="0" w:color="auto"/>
            <w:right w:val="none" w:sz="0" w:space="0" w:color="auto"/>
          </w:divBdr>
        </w:div>
        <w:div w:id="2009407148">
          <w:marLeft w:val="360"/>
          <w:marRight w:val="0"/>
          <w:marTop w:val="120"/>
          <w:marBottom w:val="0"/>
          <w:divBdr>
            <w:top w:val="none" w:sz="0" w:space="0" w:color="auto"/>
            <w:left w:val="none" w:sz="0" w:space="0" w:color="auto"/>
            <w:bottom w:val="none" w:sz="0" w:space="0" w:color="auto"/>
            <w:right w:val="none" w:sz="0" w:space="0" w:color="auto"/>
          </w:divBdr>
        </w:div>
        <w:div w:id="1728454318">
          <w:marLeft w:val="360"/>
          <w:marRight w:val="0"/>
          <w:marTop w:val="120"/>
          <w:marBottom w:val="0"/>
          <w:divBdr>
            <w:top w:val="none" w:sz="0" w:space="0" w:color="auto"/>
            <w:left w:val="none" w:sz="0" w:space="0" w:color="auto"/>
            <w:bottom w:val="none" w:sz="0" w:space="0" w:color="auto"/>
            <w:right w:val="none" w:sz="0" w:space="0" w:color="auto"/>
          </w:divBdr>
        </w:div>
        <w:div w:id="2104690728">
          <w:marLeft w:val="360"/>
          <w:marRight w:val="0"/>
          <w:marTop w:val="120"/>
          <w:marBottom w:val="0"/>
          <w:divBdr>
            <w:top w:val="none" w:sz="0" w:space="0" w:color="auto"/>
            <w:left w:val="none" w:sz="0" w:space="0" w:color="auto"/>
            <w:bottom w:val="none" w:sz="0" w:space="0" w:color="auto"/>
            <w:right w:val="none" w:sz="0" w:space="0" w:color="auto"/>
          </w:divBdr>
        </w:div>
      </w:divsChild>
    </w:div>
    <w:div w:id="185198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ck-online.cz/bo/document-view.seam?documentId=nnptembqhfpwy6bomruwy3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503E76ED3D2754C9FA35C13C2C5AF0A" ma:contentTypeVersion="16" ma:contentTypeDescription="Create a new document." ma:contentTypeScope="" ma:versionID="47f8df4b8895b8216cbff7b6eccf6321">
  <xsd:schema xmlns:xsd="http://www.w3.org/2001/XMLSchema" xmlns:xs="http://www.w3.org/2001/XMLSchema" xmlns:p="http://schemas.microsoft.com/office/2006/metadata/properties" xmlns:ns2="ecb350f6-d644-41d7-8ef9-39b5b2018e0a" xmlns:ns3="f530fc43-0d97-405d-b2c3-06dc6bda9f84" xmlns:ns4="4243d5be-521d-4052-81ca-f0f31ea6f2da" targetNamespace="http://schemas.microsoft.com/office/2006/metadata/properties" ma:root="true" ma:fieldsID="2a52232494c3f4aa7aa310610395ba60" ns2:_="" ns3:_="" ns4:_="">
    <xsd:import namespace="ecb350f6-d644-41d7-8ef9-39b5b2018e0a"/>
    <xsd:import namespace="f530fc43-0d97-405d-b2c3-06dc6bda9f84"/>
    <xsd:import namespace="4243d5be-521d-4052-81ca-f0f31ea6f2da"/>
    <xsd:element name="properties">
      <xsd:complexType>
        <xsd:sequence>
          <xsd:element name="documentManagement">
            <xsd:complexType>
              <xsd:all>
                <xsd:element ref="ns2:Platnostdo"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350f6-d644-41d7-8ef9-39b5b2018e0a" elementFormDefault="qualified">
    <xsd:import namespace="http://schemas.microsoft.com/office/2006/documentManagement/types"/>
    <xsd:import namespace="http://schemas.microsoft.com/office/infopath/2007/PartnerControls"/>
    <xsd:element name="Platnostdo" ma:index="2" nillable="true" ma:displayName="Platnost do" ma:format="DateOnly" ma:internalName="Platnostdo"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83d318-f35c-4577-94aa-4c8e836d2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30fc43-0d97-405d-b2c3-06dc6bda9f84"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3d5be-521d-4052-81ca-f0f31ea6f2d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a0716a4-e767-404e-a413-aeebc1a31ec8}" ma:internalName="TaxCatchAll" ma:showField="CatchAllData" ma:web="f530fc43-0d97-405d-b2c3-06dc6bda9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4243d5be-521d-4052-81ca-f0f31ea6f2da" xsi:nil="true"/>
    <lcf76f155ced4ddcb4097134ff3c332f xmlns="ecb350f6-d644-41d7-8ef9-39b5b2018e0a">
      <Terms xmlns="http://schemas.microsoft.com/office/infopath/2007/PartnerControls"/>
    </lcf76f155ced4ddcb4097134ff3c332f>
    <Platnostdo xmlns="ecb350f6-d644-41d7-8ef9-39b5b2018e0a" xsi:nil="true"/>
  </documentManagement>
</p:properties>
</file>

<file path=customXml/itemProps1.xml><?xml version="1.0" encoding="utf-8"?>
<ds:datastoreItem xmlns:ds="http://schemas.openxmlformats.org/officeDocument/2006/customXml" ds:itemID="{00F4693B-2BAC-4D6D-BEBB-4E8A81877B8C}">
  <ds:schemaRefs>
    <ds:schemaRef ds:uri="http://schemas.microsoft.com/sharepoint/v3/contenttype/forms"/>
  </ds:schemaRefs>
</ds:datastoreItem>
</file>

<file path=customXml/itemProps2.xml><?xml version="1.0" encoding="utf-8"?>
<ds:datastoreItem xmlns:ds="http://schemas.openxmlformats.org/officeDocument/2006/customXml" ds:itemID="{6B622941-D75B-44CB-85FC-57B6FB67D5DF}">
  <ds:schemaRefs>
    <ds:schemaRef ds:uri="http://schemas.openxmlformats.org/officeDocument/2006/bibliography"/>
  </ds:schemaRefs>
</ds:datastoreItem>
</file>

<file path=customXml/itemProps3.xml><?xml version="1.0" encoding="utf-8"?>
<ds:datastoreItem xmlns:ds="http://schemas.openxmlformats.org/officeDocument/2006/customXml" ds:itemID="{A333F4FC-D872-4D1A-9CB0-13E5AE33A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350f6-d644-41d7-8ef9-39b5b2018e0a"/>
    <ds:schemaRef ds:uri="f530fc43-0d97-405d-b2c3-06dc6bda9f84"/>
    <ds:schemaRef ds:uri="4243d5be-521d-4052-81ca-f0f31ea6f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DC726-27E1-4A69-A764-161F7AB56E13}">
  <ds:schemaRefs>
    <ds:schemaRef ds:uri="http://schemas.microsoft.com/office/2006/metadata/properties"/>
    <ds:schemaRef ds:uri="4243d5be-521d-4052-81ca-f0f31ea6f2da"/>
    <ds:schemaRef ds:uri="ecb350f6-d644-41d7-8ef9-39b5b2018e0a"/>
    <ds:schemaRef ds:uri="http://schemas.microsoft.com/office/infopath/2007/PartnerControls"/>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4811</Words>
  <Characters>28802</Characters>
  <Application>Microsoft Office Word</Application>
  <DocSecurity>0</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Smlouva_o_dilo_2022</vt:lpstr>
      <vt:lpstr>Smlouva_o_dilo_2020</vt:lpstr>
    </vt:vector>
  </TitlesOfParts>
  <Company>KPMG</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Smlouva_o_dilo_2022</dc:title>
  <dc:subject/>
  <dc:creator>KPMG</dc:creator>
  <cp:keywords/>
  <cp:lastModifiedBy>Jana Dvořáková</cp:lastModifiedBy>
  <cp:revision>3</cp:revision>
  <cp:lastPrinted>2014-01-20T22:04:00Z</cp:lastPrinted>
  <dcterms:created xsi:type="dcterms:W3CDTF">2023-05-26T09:49:00Z</dcterms:created>
  <dcterms:modified xsi:type="dcterms:W3CDTF">2023-06-07T08:22:00Z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0x0101007503E76ED3D2754C9FA35C13C2C5AF0A</vt:lpwstr>
  </property>
  <property fmtid="{D5CDD505-2E9C-101B-9397-08002B2CF9AE}" pid="3" name="KPMGDataServices">
    <vt:lpwstr/>
  </property>
  <property fmtid="{D5CDD505-2E9C-101B-9397-08002B2CF9AE}" pid="4" name="Order">
    <vt:r8>11400</vt:r8>
  </property>
  <property fmtid="{D5CDD505-2E9C-101B-9397-08002B2CF9AE}" pid="5" name="CandC_Tax_1">
    <vt:lpwstr/>
  </property>
  <property fmtid="{D5CDD505-2E9C-101B-9397-08002B2CF9AE}" pid="6" name="CandC_Tax_6">
    <vt:lpwstr/>
  </property>
  <property fmtid="{D5CDD505-2E9C-101B-9397-08002B2CF9AE}" pid="7" name="CandC_Tax_7">
    <vt:lpwstr/>
  </property>
  <property fmtid="{D5CDD505-2E9C-101B-9397-08002B2CF9AE}" pid="8" name="CandC_Tax_2">
    <vt:lpwstr/>
  </property>
  <property fmtid="{D5CDD505-2E9C-101B-9397-08002B2CF9AE}" pid="9" name="MediaServiceImageTags">
    <vt:lpwstr/>
  </property>
</Properties>
</file>