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1D4CB" w14:textId="77777777" w:rsidR="000E2EBE" w:rsidRDefault="002A6D8C" w:rsidP="008C5933">
      <w:pPr>
        <w:pStyle w:val="Nzev"/>
        <w:keepNext/>
        <w:spacing w:before="120"/>
        <w:rPr>
          <w:spacing w:val="36"/>
          <w:sz w:val="24"/>
          <w:szCs w:val="24"/>
        </w:rPr>
      </w:pPr>
      <w:bookmarkStart w:id="0" w:name="_GoBack"/>
      <w:bookmarkEnd w:id="0"/>
      <w:r>
        <w:rPr>
          <w:spacing w:val="36"/>
          <w:sz w:val="24"/>
          <w:szCs w:val="24"/>
        </w:rPr>
        <w:t xml:space="preserve">SMLOUVA </w:t>
      </w:r>
    </w:p>
    <w:p w14:paraId="666B4952" w14:textId="105DC017" w:rsidR="007811F9" w:rsidRDefault="00BB2D2D" w:rsidP="008C5933">
      <w:pPr>
        <w:pStyle w:val="Nzev"/>
        <w:keepNext/>
        <w:spacing w:before="120"/>
        <w:rPr>
          <w:spacing w:val="36"/>
          <w:sz w:val="24"/>
          <w:szCs w:val="24"/>
        </w:rPr>
      </w:pPr>
      <w:r>
        <w:rPr>
          <w:spacing w:val="36"/>
          <w:sz w:val="24"/>
          <w:szCs w:val="24"/>
        </w:rPr>
        <w:t>O</w:t>
      </w:r>
      <w:r w:rsidR="00E5568B">
        <w:rPr>
          <w:spacing w:val="36"/>
          <w:sz w:val="24"/>
          <w:szCs w:val="24"/>
        </w:rPr>
        <w:t xml:space="preserve"> </w:t>
      </w:r>
      <w:r w:rsidR="006E5C25">
        <w:rPr>
          <w:spacing w:val="36"/>
          <w:sz w:val="24"/>
          <w:szCs w:val="24"/>
        </w:rPr>
        <w:t>ZAJIŠTĚNÍ SIMULACE KRIZOVÝCH SITUACÍ V OBLASTI KYBERNETICKÉ BEZPEČNOSTI</w:t>
      </w:r>
    </w:p>
    <w:p w14:paraId="70D11574" w14:textId="77777777" w:rsidR="00AD4845" w:rsidRDefault="00AD4845" w:rsidP="008C5933">
      <w:pPr>
        <w:keepNext/>
        <w:jc w:val="center"/>
        <w:rPr>
          <w:b/>
        </w:rPr>
      </w:pPr>
    </w:p>
    <w:p w14:paraId="318040FE" w14:textId="77777777" w:rsidR="00B5766E" w:rsidRPr="00C91232" w:rsidRDefault="00B5766E" w:rsidP="008C5933">
      <w:pPr>
        <w:keepNext/>
        <w:jc w:val="center"/>
        <w:rPr>
          <w:rFonts w:cs="Arial"/>
          <w:sz w:val="22"/>
          <w:szCs w:val="24"/>
        </w:rPr>
      </w:pPr>
    </w:p>
    <w:p w14:paraId="4838463A" w14:textId="77777777" w:rsidR="000E2EBE" w:rsidRPr="003A4738" w:rsidRDefault="000E2EBE" w:rsidP="000E2EBE">
      <w:pPr>
        <w:spacing w:line="280" w:lineRule="atLeast"/>
        <w:rPr>
          <w:rFonts w:cs="Arial"/>
          <w:b/>
          <w:sz w:val="20"/>
        </w:rPr>
      </w:pPr>
      <w:r w:rsidRPr="003A4738">
        <w:rPr>
          <w:rFonts w:cs="Arial"/>
          <w:b/>
          <w:sz w:val="20"/>
        </w:rPr>
        <w:t>Česká republika – Ministerstvo práce a sociálních věcí</w:t>
      </w:r>
    </w:p>
    <w:p w14:paraId="31EAED39" w14:textId="77777777" w:rsidR="000E2EBE" w:rsidRPr="003A4738" w:rsidRDefault="000E2EBE" w:rsidP="000E2EBE">
      <w:pPr>
        <w:spacing w:line="280" w:lineRule="atLeast"/>
        <w:rPr>
          <w:rFonts w:cs="Arial"/>
          <w:sz w:val="20"/>
        </w:rPr>
      </w:pPr>
      <w:r w:rsidRPr="003A4738">
        <w:rPr>
          <w:rFonts w:cs="Arial"/>
          <w:sz w:val="20"/>
        </w:rPr>
        <w:t>se sídlem</w:t>
      </w:r>
      <w:r>
        <w:rPr>
          <w:rFonts w:cs="Arial"/>
          <w:sz w:val="20"/>
        </w:rPr>
        <w:t>:</w:t>
      </w:r>
      <w:r w:rsidRPr="003A4738">
        <w:rPr>
          <w:rFonts w:cs="Arial"/>
          <w:sz w:val="20"/>
        </w:rPr>
        <w:t xml:space="preserve"> Na Poříčním právu 1/376, 128 01 Praha 2</w:t>
      </w:r>
    </w:p>
    <w:p w14:paraId="1C9B687E" w14:textId="0557ECD7" w:rsidR="000E2EBE" w:rsidRPr="003A4738" w:rsidRDefault="000E2EBE" w:rsidP="000E2EBE">
      <w:pPr>
        <w:spacing w:line="280" w:lineRule="atLeast"/>
        <w:rPr>
          <w:rFonts w:cs="Arial"/>
          <w:sz w:val="20"/>
        </w:rPr>
      </w:pPr>
      <w:r w:rsidRPr="003A4738">
        <w:rPr>
          <w:rFonts w:cs="Arial"/>
          <w:sz w:val="20"/>
        </w:rPr>
        <w:t xml:space="preserve">zastoupena: </w:t>
      </w:r>
      <w:r>
        <w:rPr>
          <w:rFonts w:cs="Arial"/>
          <w:sz w:val="20"/>
        </w:rPr>
        <w:t>Mgr. Jiřím Károlym, ředitelem odboru rozvoje a bezpečnosti ICT</w:t>
      </w:r>
    </w:p>
    <w:p w14:paraId="110479E0" w14:textId="77777777" w:rsidR="000E2EBE" w:rsidRPr="003A4738" w:rsidRDefault="000E2EBE" w:rsidP="000E2EBE">
      <w:pPr>
        <w:spacing w:line="280" w:lineRule="atLeast"/>
        <w:rPr>
          <w:rFonts w:cs="Arial"/>
          <w:sz w:val="20"/>
        </w:rPr>
      </w:pPr>
      <w:r w:rsidRPr="003A4738">
        <w:rPr>
          <w:rFonts w:cs="Arial"/>
          <w:sz w:val="20"/>
        </w:rPr>
        <w:t>IČ</w:t>
      </w:r>
      <w:r>
        <w:rPr>
          <w:rFonts w:cs="Arial"/>
          <w:sz w:val="20"/>
        </w:rPr>
        <w:t>O</w:t>
      </w:r>
      <w:r w:rsidRPr="003A4738">
        <w:rPr>
          <w:rFonts w:cs="Arial"/>
          <w:sz w:val="20"/>
        </w:rPr>
        <w:t>: 00551023</w:t>
      </w:r>
    </w:p>
    <w:p w14:paraId="73C44084" w14:textId="77777777" w:rsidR="000E2EBE" w:rsidRPr="003A4738" w:rsidRDefault="000E2EBE" w:rsidP="000E2EBE">
      <w:pPr>
        <w:spacing w:line="280" w:lineRule="atLeast"/>
        <w:rPr>
          <w:rFonts w:cs="Arial"/>
          <w:sz w:val="20"/>
        </w:rPr>
      </w:pPr>
      <w:r w:rsidRPr="003A4738">
        <w:rPr>
          <w:rFonts w:cs="Arial"/>
          <w:sz w:val="20"/>
        </w:rPr>
        <w:t xml:space="preserve">bankovní spojení: ČNB, pobočka Praha, Na Příkopě 28, 115 03 Praha 1 </w:t>
      </w:r>
    </w:p>
    <w:p w14:paraId="4AEC065B" w14:textId="77777777" w:rsidR="000E2EBE" w:rsidRPr="003A4738" w:rsidRDefault="000E2EBE" w:rsidP="000E2EBE">
      <w:pPr>
        <w:spacing w:line="280" w:lineRule="atLeast"/>
        <w:rPr>
          <w:rFonts w:cs="Arial"/>
          <w:sz w:val="20"/>
        </w:rPr>
      </w:pPr>
      <w:r w:rsidRPr="003A4738">
        <w:rPr>
          <w:rFonts w:cs="Arial"/>
          <w:sz w:val="20"/>
        </w:rPr>
        <w:t>číslo účtu: 2229001/0710</w:t>
      </w:r>
    </w:p>
    <w:p w14:paraId="5BBCBB61" w14:textId="77777777" w:rsidR="000E2EBE" w:rsidRPr="003A4738" w:rsidRDefault="000E2EBE" w:rsidP="000E2EBE">
      <w:pPr>
        <w:spacing w:line="280" w:lineRule="atLeast"/>
        <w:rPr>
          <w:rFonts w:cs="Arial"/>
          <w:sz w:val="20"/>
        </w:rPr>
      </w:pPr>
      <w:r w:rsidRPr="003A4738">
        <w:rPr>
          <w:rFonts w:cs="Arial"/>
          <w:sz w:val="20"/>
        </w:rPr>
        <w:t>ID datové schránky: sc9aavg</w:t>
      </w:r>
    </w:p>
    <w:p w14:paraId="726D6EC6" w14:textId="77777777" w:rsidR="000E2EBE" w:rsidRPr="003A4738" w:rsidRDefault="000E2EBE" w:rsidP="000E2EBE">
      <w:pPr>
        <w:spacing w:line="280" w:lineRule="atLeast"/>
        <w:rPr>
          <w:rFonts w:cs="Arial"/>
          <w:b/>
          <w:sz w:val="20"/>
        </w:rPr>
      </w:pPr>
    </w:p>
    <w:p w14:paraId="6B3F8967" w14:textId="77777777" w:rsidR="000E2EBE" w:rsidRPr="003A4738" w:rsidRDefault="000E2EBE" w:rsidP="000E2EBE">
      <w:pPr>
        <w:spacing w:line="280" w:lineRule="atLeast"/>
        <w:rPr>
          <w:rFonts w:cs="Arial"/>
          <w:sz w:val="20"/>
        </w:rPr>
      </w:pPr>
      <w:r w:rsidRPr="003A4738">
        <w:rPr>
          <w:rFonts w:cs="Arial"/>
          <w:sz w:val="20"/>
        </w:rPr>
        <w:t>(dále jen „Objednatel“)</w:t>
      </w:r>
    </w:p>
    <w:p w14:paraId="4ED871C1" w14:textId="77777777" w:rsidR="000E2EBE" w:rsidRPr="00BB2D2D" w:rsidRDefault="000E2EBE" w:rsidP="00BB2D2D">
      <w:pPr>
        <w:spacing w:before="60" w:after="60" w:line="280" w:lineRule="atLeast"/>
        <w:ind w:right="23"/>
        <w:rPr>
          <w:rFonts w:eastAsiaTheme="minorHAnsi" w:cs="Arial"/>
          <w:sz w:val="20"/>
          <w:lang w:eastAsia="en-US"/>
        </w:rPr>
      </w:pPr>
    </w:p>
    <w:p w14:paraId="2BAE5480" w14:textId="77777777" w:rsidR="00BB2D2D" w:rsidRPr="00503EF6" w:rsidRDefault="00BB2D2D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4F1A6429" w14:textId="77777777" w:rsidR="0040380E" w:rsidRPr="00503EF6" w:rsidRDefault="0040380E" w:rsidP="00503EF6">
      <w:pPr>
        <w:widowControl w:val="0"/>
        <w:suppressAutoHyphens w:val="0"/>
        <w:spacing w:before="200" w:after="200"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a</w:t>
      </w:r>
    </w:p>
    <w:p w14:paraId="3BFB6368" w14:textId="77777777" w:rsidR="002258DF" w:rsidRDefault="002258DF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1FF30723" w14:textId="49E488C9" w:rsidR="00247A11" w:rsidRPr="00550AE6" w:rsidRDefault="00550AE6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50AE6">
        <w:rPr>
          <w:rFonts w:ascii="Arial" w:hAnsi="Arial" w:cs="Arial"/>
          <w:b/>
          <w:sz w:val="20"/>
          <w:szCs w:val="20"/>
          <w:lang w:val="en-US"/>
        </w:rPr>
        <w:t>T-SOFT a.s.</w:t>
      </w:r>
    </w:p>
    <w:p w14:paraId="5BD3C634" w14:textId="63A4E13F" w:rsidR="0040380E" w:rsidRPr="00503EF6" w:rsidRDefault="002F6FEF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 w:rsidR="00550AE6">
        <w:rPr>
          <w:rFonts w:ascii="Arial" w:hAnsi="Arial" w:cs="Arial"/>
          <w:sz w:val="20"/>
          <w:szCs w:val="20"/>
          <w:lang w:val="en-US"/>
        </w:rPr>
        <w:t>Novodvorská 1010/14, 142 01 Praha 4 - Lhotka</w:t>
      </w:r>
    </w:p>
    <w:p w14:paraId="4A8BC636" w14:textId="0D94723B"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IČ</w:t>
      </w:r>
      <w:r w:rsidR="00EC33C5" w:rsidRPr="00503EF6">
        <w:rPr>
          <w:rFonts w:ascii="Arial" w:hAnsi="Arial" w:cs="Arial"/>
          <w:sz w:val="20"/>
          <w:szCs w:val="20"/>
        </w:rPr>
        <w:t>O</w:t>
      </w:r>
      <w:r w:rsidR="002F6FEF">
        <w:rPr>
          <w:rFonts w:ascii="Arial" w:hAnsi="Arial" w:cs="Arial"/>
          <w:sz w:val="20"/>
          <w:szCs w:val="20"/>
        </w:rPr>
        <w:t xml:space="preserve">: </w:t>
      </w:r>
      <w:r w:rsidR="002F6FEF">
        <w:rPr>
          <w:rFonts w:ascii="Arial" w:hAnsi="Arial" w:cs="Arial"/>
          <w:sz w:val="20"/>
          <w:szCs w:val="20"/>
        </w:rPr>
        <w:tab/>
      </w:r>
      <w:r w:rsidR="002F6FEF">
        <w:rPr>
          <w:rFonts w:ascii="Arial" w:hAnsi="Arial" w:cs="Arial"/>
          <w:sz w:val="20"/>
          <w:szCs w:val="20"/>
        </w:rPr>
        <w:tab/>
      </w:r>
      <w:r w:rsidR="00550AE6">
        <w:rPr>
          <w:rFonts w:ascii="Arial" w:hAnsi="Arial" w:cs="Arial"/>
          <w:sz w:val="20"/>
          <w:szCs w:val="20"/>
          <w:lang w:val="en-US"/>
        </w:rPr>
        <w:t>40766314</w:t>
      </w:r>
    </w:p>
    <w:p w14:paraId="706C30BB" w14:textId="1FFB4B56" w:rsidR="0040380E" w:rsidRPr="00503EF6" w:rsidRDefault="002F6FEF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0AE6">
        <w:rPr>
          <w:rFonts w:ascii="Arial" w:hAnsi="Arial" w:cs="Arial"/>
          <w:sz w:val="20"/>
          <w:szCs w:val="20"/>
          <w:lang w:val="en-US"/>
        </w:rPr>
        <w:t>CZ40766314</w:t>
      </w:r>
    </w:p>
    <w:p w14:paraId="462B8424" w14:textId="0E4C11AC" w:rsidR="000C0096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společnost zapsaná v obchodním rejstříku </w:t>
      </w:r>
      <w:r w:rsidR="00550AE6">
        <w:rPr>
          <w:rFonts w:ascii="Arial" w:hAnsi="Arial" w:cs="Arial"/>
          <w:sz w:val="20"/>
          <w:szCs w:val="20"/>
        </w:rPr>
        <w:t>Městským soudem v Praze</w:t>
      </w:r>
    </w:p>
    <w:p w14:paraId="34CBE5EB" w14:textId="7742F1BD"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oddíl </w:t>
      </w:r>
      <w:r w:rsidR="00550AE6" w:rsidRPr="00550AE6">
        <w:rPr>
          <w:rFonts w:ascii="Arial" w:hAnsi="Arial" w:cs="Arial"/>
          <w:sz w:val="20"/>
          <w:szCs w:val="20"/>
          <w:lang w:val="en-US"/>
        </w:rPr>
        <w:t>B</w:t>
      </w:r>
      <w:r w:rsidR="00247A11" w:rsidRPr="00550AE6">
        <w:rPr>
          <w:rFonts w:ascii="Arial" w:hAnsi="Arial" w:cs="Arial"/>
          <w:sz w:val="20"/>
          <w:szCs w:val="20"/>
          <w:lang w:val="en-US"/>
        </w:rPr>
        <w:t>,</w:t>
      </w:r>
      <w:r w:rsidR="00247A11">
        <w:rPr>
          <w:rFonts w:ascii="Arial" w:hAnsi="Arial" w:cs="Arial"/>
          <w:sz w:val="20"/>
          <w:szCs w:val="20"/>
          <w:lang w:val="en-US"/>
        </w:rPr>
        <w:t xml:space="preserve"> </w:t>
      </w:r>
      <w:r w:rsidR="00812BE7" w:rsidRPr="00503EF6">
        <w:rPr>
          <w:rFonts w:ascii="Arial" w:hAnsi="Arial" w:cs="Arial"/>
          <w:sz w:val="20"/>
          <w:szCs w:val="20"/>
        </w:rPr>
        <w:t>vložka</w:t>
      </w:r>
      <w:r w:rsidR="000C0096" w:rsidRPr="00503EF6">
        <w:rPr>
          <w:rFonts w:ascii="Arial" w:hAnsi="Arial" w:cs="Arial"/>
          <w:sz w:val="20"/>
          <w:szCs w:val="20"/>
        </w:rPr>
        <w:t xml:space="preserve"> </w:t>
      </w:r>
      <w:r w:rsidR="00550AE6">
        <w:rPr>
          <w:rFonts w:ascii="Arial" w:hAnsi="Arial" w:cs="Arial"/>
          <w:sz w:val="20"/>
          <w:szCs w:val="20"/>
          <w:lang w:val="en-US"/>
        </w:rPr>
        <w:t>15233</w:t>
      </w:r>
    </w:p>
    <w:p w14:paraId="2D49F588" w14:textId="77F569EB" w:rsidR="0040380E" w:rsidRPr="00503EF6" w:rsidRDefault="00994791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b</w:t>
      </w:r>
      <w:r w:rsidR="002F6FEF">
        <w:rPr>
          <w:rFonts w:ascii="Arial" w:hAnsi="Arial" w:cs="Arial"/>
          <w:sz w:val="20"/>
          <w:szCs w:val="20"/>
        </w:rPr>
        <w:t xml:space="preserve">ank. spojení: </w:t>
      </w:r>
      <w:r w:rsidR="002F6FEF">
        <w:rPr>
          <w:rFonts w:ascii="Arial" w:hAnsi="Arial" w:cs="Arial"/>
          <w:sz w:val="20"/>
          <w:szCs w:val="20"/>
        </w:rPr>
        <w:tab/>
      </w:r>
      <w:r w:rsidR="00550AE6">
        <w:rPr>
          <w:rFonts w:ascii="Arial" w:hAnsi="Arial" w:cs="Arial"/>
          <w:sz w:val="20"/>
          <w:szCs w:val="20"/>
          <w:lang w:val="en-US"/>
        </w:rPr>
        <w:t>UniCredit Bank Czech Republic, a.s.</w:t>
      </w:r>
    </w:p>
    <w:p w14:paraId="7F552A86" w14:textId="0F6A20E8" w:rsidR="00ED19D1" w:rsidRPr="00503EF6" w:rsidRDefault="00ED19D1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č. účtu:</w:t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="00550AE6">
        <w:rPr>
          <w:rFonts w:ascii="Arial" w:hAnsi="Arial" w:cs="Arial"/>
          <w:sz w:val="20"/>
          <w:szCs w:val="20"/>
          <w:lang w:val="en-US"/>
        </w:rPr>
        <w:t>1010251000/2700</w:t>
      </w:r>
    </w:p>
    <w:p w14:paraId="592D707D" w14:textId="0520FEFD" w:rsidR="00EA168A" w:rsidRPr="00503EF6" w:rsidRDefault="00994791" w:rsidP="00503EF6">
      <w:pPr>
        <w:pStyle w:val="RLdajeosmluvnstran"/>
        <w:widowControl w:val="0"/>
        <w:spacing w:after="8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zastoupen/a</w:t>
      </w:r>
      <w:r w:rsidR="002F6FEF">
        <w:rPr>
          <w:rFonts w:ascii="Arial" w:hAnsi="Arial" w:cs="Arial"/>
          <w:sz w:val="20"/>
          <w:szCs w:val="20"/>
        </w:rPr>
        <w:t xml:space="preserve">: </w:t>
      </w:r>
      <w:r w:rsidR="002F6FEF">
        <w:rPr>
          <w:rFonts w:ascii="Arial" w:hAnsi="Arial" w:cs="Arial"/>
          <w:sz w:val="20"/>
          <w:szCs w:val="20"/>
        </w:rPr>
        <w:tab/>
      </w:r>
      <w:r w:rsidR="00550AE6">
        <w:rPr>
          <w:rFonts w:ascii="Arial" w:hAnsi="Arial" w:cs="Arial"/>
          <w:sz w:val="20"/>
          <w:szCs w:val="20"/>
          <w:lang w:val="en-US"/>
        </w:rPr>
        <w:t xml:space="preserve">Ing. Jaroslavem </w:t>
      </w:r>
      <w:r w:rsidR="009E4933">
        <w:rPr>
          <w:rFonts w:ascii="Arial" w:hAnsi="Arial" w:cs="Arial"/>
          <w:sz w:val="20"/>
          <w:szCs w:val="20"/>
          <w:lang w:val="en-US"/>
        </w:rPr>
        <w:t>P</w:t>
      </w:r>
      <w:r w:rsidR="00550AE6">
        <w:rPr>
          <w:rFonts w:ascii="Arial" w:hAnsi="Arial" w:cs="Arial"/>
          <w:sz w:val="20"/>
          <w:szCs w:val="20"/>
          <w:lang w:val="en-US"/>
        </w:rPr>
        <w:t>ejčochem, předsedou představenstva</w:t>
      </w:r>
    </w:p>
    <w:p w14:paraId="31782D9D" w14:textId="77777777" w:rsidR="00E5568B" w:rsidRPr="00503EF6" w:rsidRDefault="00E5568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4103CA74" w14:textId="36214E32"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(dále jen „</w:t>
      </w:r>
      <w:r w:rsidRPr="00503EF6">
        <w:rPr>
          <w:rStyle w:val="RLProhlensmluvnchstranChar"/>
          <w:rFonts w:ascii="Arial" w:hAnsi="Arial" w:cs="Arial"/>
          <w:b w:val="0"/>
          <w:sz w:val="20"/>
          <w:szCs w:val="20"/>
        </w:rPr>
        <w:t>Poskytovatel</w:t>
      </w:r>
      <w:r w:rsidRPr="00503EF6">
        <w:rPr>
          <w:rFonts w:ascii="Arial" w:hAnsi="Arial" w:cs="Arial"/>
          <w:sz w:val="20"/>
          <w:szCs w:val="20"/>
        </w:rPr>
        <w:t>“)</w:t>
      </w:r>
    </w:p>
    <w:p w14:paraId="148B2B9C" w14:textId="77777777" w:rsidR="005E0B0C" w:rsidRPr="00503EF6" w:rsidRDefault="005E0B0C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6516D94F" w14:textId="7B25FCBE" w:rsidR="004B2CF2" w:rsidRPr="00503EF6" w:rsidRDefault="004B2CF2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(Objednatel a Poskytovatel společně též jako „smluvní strany“ a/nebo jednotlivě jako „smluvní strana“)</w:t>
      </w:r>
    </w:p>
    <w:p w14:paraId="66A73C07" w14:textId="2D6476DB" w:rsidR="00DF50B1" w:rsidRPr="00503EF6" w:rsidRDefault="00DF50B1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49F1805" w14:textId="77777777" w:rsidR="00E5568B" w:rsidRPr="00503EF6" w:rsidRDefault="00E5568B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9D7ADF4" w14:textId="2992C3A2" w:rsidR="00DF50B1" w:rsidRPr="00503EF6" w:rsidRDefault="002258DF" w:rsidP="00503EF6">
      <w:pPr>
        <w:suppressAutoHyphens w:val="0"/>
        <w:overflowPunct/>
        <w:autoSpaceDE/>
        <w:spacing w:line="280" w:lineRule="atLeast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uzavírají tuto smlouvu o</w:t>
      </w:r>
      <w:r w:rsidR="006E5C25">
        <w:rPr>
          <w:rFonts w:cs="Arial"/>
          <w:sz w:val="20"/>
        </w:rPr>
        <w:t xml:space="preserve"> zajištění simulace krizových situací v oblasti kybernetické bezpečnosti </w:t>
      </w:r>
      <w:r w:rsidR="00BE0C4A" w:rsidRPr="00503EF6">
        <w:rPr>
          <w:rFonts w:cs="Arial"/>
          <w:sz w:val="20"/>
        </w:rPr>
        <w:t>(dále</w:t>
      </w:r>
      <w:r w:rsidR="00DF50B1" w:rsidRPr="00503EF6">
        <w:rPr>
          <w:rFonts w:cs="Arial"/>
          <w:sz w:val="20"/>
        </w:rPr>
        <w:t xml:space="preserve"> jen „Smlouva“) v souladu s ustanovením § 1746 odst. 2 zákona č. 89/2012 Sb</w:t>
      </w:r>
      <w:r w:rsidR="00E5568B" w:rsidRPr="00503EF6">
        <w:rPr>
          <w:rFonts w:cs="Arial"/>
          <w:sz w:val="20"/>
        </w:rPr>
        <w:t>., občanský zákoník (dále jen „O</w:t>
      </w:r>
      <w:r w:rsidR="00DF50B1" w:rsidRPr="00503EF6">
        <w:rPr>
          <w:rFonts w:cs="Arial"/>
          <w:sz w:val="20"/>
        </w:rPr>
        <w:t>bčanský zákoník“).</w:t>
      </w:r>
    </w:p>
    <w:p w14:paraId="02393BFE" w14:textId="77777777" w:rsidR="00DF50B1" w:rsidRPr="00503EF6" w:rsidRDefault="00DF50B1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274DA2B0" w14:textId="77777777"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502D477D" w14:textId="77777777" w:rsidR="00E5568B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627F76B7" w14:textId="77777777" w:rsidR="00E33591" w:rsidRDefault="00E33591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3E18377A" w14:textId="77777777" w:rsidR="00E33591" w:rsidRPr="00503EF6" w:rsidRDefault="00E33591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741C6A49" w14:textId="77777777"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3BC6CC79" w14:textId="77777777" w:rsidR="00E5568B" w:rsidRDefault="00E5568B" w:rsidP="00656825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rPr>
          <w:rFonts w:cs="Arial"/>
          <w:b/>
          <w:bCs/>
          <w:sz w:val="20"/>
        </w:rPr>
      </w:pPr>
    </w:p>
    <w:p w14:paraId="59E4E67E" w14:textId="77777777" w:rsidR="00656825" w:rsidRPr="00503EF6" w:rsidRDefault="00656825" w:rsidP="00656825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rPr>
          <w:rFonts w:cs="Arial"/>
          <w:b/>
          <w:bCs/>
          <w:sz w:val="20"/>
        </w:rPr>
      </w:pPr>
    </w:p>
    <w:p w14:paraId="75066429" w14:textId="3FE217DD" w:rsidR="00DF50B1" w:rsidRPr="00503EF6" w:rsidRDefault="00E5568B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503EF6">
        <w:rPr>
          <w:rFonts w:cs="Arial"/>
          <w:b/>
          <w:bCs/>
          <w:sz w:val="20"/>
        </w:rPr>
        <w:t>Článek 1</w:t>
      </w:r>
    </w:p>
    <w:p w14:paraId="734F2F9A" w14:textId="5FBA48EF" w:rsidR="00E5568B" w:rsidRPr="00503EF6" w:rsidRDefault="00E5568B" w:rsidP="00856331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503EF6">
        <w:rPr>
          <w:rFonts w:cs="Arial"/>
          <w:b/>
          <w:bCs/>
          <w:sz w:val="20"/>
        </w:rPr>
        <w:t>Úvodní ustanovení</w:t>
      </w:r>
    </w:p>
    <w:p w14:paraId="39017146" w14:textId="798D4356" w:rsidR="00E5568B" w:rsidRPr="00503EF6" w:rsidRDefault="00E5568B" w:rsidP="00433E26">
      <w:pPr>
        <w:numPr>
          <w:ilvl w:val="1"/>
          <w:numId w:val="14"/>
        </w:numPr>
        <w:suppressAutoHyphens w:val="0"/>
        <w:overflowPunct/>
        <w:autoSpaceDE/>
        <w:spacing w:after="120" w:line="280" w:lineRule="atLeast"/>
        <w:ind w:hanging="574"/>
        <w:jc w:val="both"/>
        <w:textAlignment w:val="auto"/>
        <w:rPr>
          <w:rFonts w:cs="Arial"/>
          <w:sz w:val="20"/>
          <w:lang w:eastAsia="en-US"/>
        </w:rPr>
      </w:pPr>
      <w:r w:rsidRPr="00503EF6">
        <w:rPr>
          <w:rFonts w:cs="Arial"/>
          <w:sz w:val="20"/>
          <w:lang w:eastAsia="en-US"/>
        </w:rPr>
        <w:t>Na základě zadávacího řízení na veřejnou zakázku malého rozsahu pod názvem</w:t>
      </w:r>
      <w:r w:rsidR="006E5C25">
        <w:rPr>
          <w:rFonts w:cs="Arial"/>
          <w:bCs/>
          <w:i/>
          <w:sz w:val="20"/>
          <w:lang w:eastAsia="en-US"/>
        </w:rPr>
        <w:t xml:space="preserve"> „Simulace krizových situací v oblasti kybernetické bezpečnosti</w:t>
      </w:r>
      <w:r w:rsidR="002258DF" w:rsidRPr="005B25BC">
        <w:rPr>
          <w:rFonts w:cs="Arial"/>
          <w:bCs/>
          <w:i/>
          <w:sz w:val="20"/>
          <w:lang w:eastAsia="en-US"/>
        </w:rPr>
        <w:t>“</w:t>
      </w:r>
      <w:r w:rsidRPr="005B25BC">
        <w:rPr>
          <w:rFonts w:cs="Arial"/>
          <w:bCs/>
          <w:i/>
          <w:sz w:val="20"/>
          <w:lang w:eastAsia="en-US"/>
        </w:rPr>
        <w:t xml:space="preserve"> </w:t>
      </w:r>
      <w:r w:rsidR="001C0773" w:rsidRPr="001C0773">
        <w:rPr>
          <w:rFonts w:cs="Arial"/>
          <w:bCs/>
          <w:sz w:val="20"/>
          <w:lang w:eastAsia="en-US"/>
        </w:rPr>
        <w:t>(dále jen „Veřejná zakázka“)</w:t>
      </w:r>
      <w:r w:rsidR="001C0773">
        <w:rPr>
          <w:rFonts w:cs="Arial"/>
          <w:b/>
          <w:bCs/>
          <w:i/>
          <w:sz w:val="20"/>
          <w:lang w:eastAsia="en-US"/>
        </w:rPr>
        <w:t xml:space="preserve"> </w:t>
      </w:r>
      <w:r w:rsidRPr="00503EF6">
        <w:rPr>
          <w:rFonts w:cs="Arial"/>
          <w:bCs/>
          <w:sz w:val="20"/>
          <w:lang w:eastAsia="en-US"/>
        </w:rPr>
        <w:t>Poskytovatel</w:t>
      </w:r>
      <w:r w:rsidRPr="00503EF6">
        <w:rPr>
          <w:rFonts w:cs="Arial"/>
          <w:sz w:val="20"/>
          <w:lang w:eastAsia="en-US"/>
        </w:rPr>
        <w:t xml:space="preserve"> předložil, v souladu se zadávacími podmínkami veřejné zakázky, nabídku ze dne </w:t>
      </w:r>
      <w:r w:rsidR="00E33591" w:rsidRPr="00E460A2">
        <w:rPr>
          <w:rFonts w:cs="Arial"/>
          <w:sz w:val="20"/>
        </w:rPr>
        <w:t>dne</w:t>
      </w:r>
      <w:r w:rsidR="00E33591" w:rsidRPr="003A4738">
        <w:rPr>
          <w:rFonts w:cs="Arial"/>
          <w:sz w:val="20"/>
        </w:rPr>
        <w:t xml:space="preserve"> </w:t>
      </w:r>
      <w:r w:rsidR="00550AE6">
        <w:rPr>
          <w:rFonts w:cs="Arial"/>
          <w:sz w:val="20"/>
          <w:lang w:eastAsia="cs-CZ"/>
        </w:rPr>
        <w:t>30. 6.</w:t>
      </w:r>
      <w:r w:rsidR="00E33591" w:rsidRPr="003A4738">
        <w:rPr>
          <w:rFonts w:cs="Arial"/>
          <w:sz w:val="20"/>
        </w:rPr>
        <w:t xml:space="preserve"> </w:t>
      </w:r>
      <w:r w:rsidR="00E33591" w:rsidRPr="003A4738">
        <w:rPr>
          <w:rFonts w:cs="Arial"/>
          <w:sz w:val="20"/>
          <w:lang w:eastAsia="cs-CZ"/>
        </w:rPr>
        <w:t>201</w:t>
      </w:r>
      <w:r w:rsidR="00E33591">
        <w:rPr>
          <w:rFonts w:cs="Arial"/>
          <w:sz w:val="20"/>
          <w:lang w:eastAsia="cs-CZ"/>
        </w:rPr>
        <w:t>6</w:t>
      </w:r>
      <w:r w:rsidR="00E33591" w:rsidRPr="003A4738">
        <w:rPr>
          <w:rFonts w:cs="Arial"/>
          <w:sz w:val="20"/>
          <w:lang w:eastAsia="cs-CZ"/>
        </w:rPr>
        <w:t xml:space="preserve"> </w:t>
      </w:r>
      <w:r w:rsidRPr="00503EF6">
        <w:rPr>
          <w:rFonts w:cs="Arial"/>
          <w:sz w:val="20"/>
          <w:lang w:eastAsia="en-US"/>
        </w:rPr>
        <w:t xml:space="preserve">(dále jen „Nabídka“) a tato byla pro plnění veřejné zakázky v souladu se základním </w:t>
      </w:r>
      <w:r w:rsidRPr="002258DF">
        <w:rPr>
          <w:rFonts w:cs="Arial"/>
          <w:sz w:val="20"/>
          <w:lang w:eastAsia="en-US"/>
        </w:rPr>
        <w:t xml:space="preserve">hodnotícím kritériem </w:t>
      </w:r>
      <w:r w:rsidR="00434264" w:rsidRPr="002258DF">
        <w:rPr>
          <w:rFonts w:cs="Arial"/>
          <w:sz w:val="20"/>
          <w:lang w:eastAsia="en-US"/>
        </w:rPr>
        <w:t xml:space="preserve">nejnižší </w:t>
      </w:r>
      <w:r w:rsidR="006B20DD" w:rsidRPr="002258DF">
        <w:rPr>
          <w:rFonts w:cs="Arial"/>
          <w:sz w:val="20"/>
          <w:lang w:eastAsia="en-US"/>
        </w:rPr>
        <w:t>nabídková</w:t>
      </w:r>
      <w:r w:rsidR="00434264" w:rsidRPr="002258DF">
        <w:rPr>
          <w:rFonts w:cs="Arial"/>
          <w:sz w:val="20"/>
          <w:lang w:eastAsia="en-US"/>
        </w:rPr>
        <w:t xml:space="preserve"> cena</w:t>
      </w:r>
      <w:r w:rsidR="00656825" w:rsidRPr="002258DF">
        <w:rPr>
          <w:rFonts w:cs="Arial"/>
          <w:sz w:val="20"/>
          <w:lang w:eastAsia="en-US"/>
        </w:rPr>
        <w:t xml:space="preserve"> </w:t>
      </w:r>
      <w:r w:rsidRPr="002258DF">
        <w:rPr>
          <w:rFonts w:cs="Arial"/>
          <w:sz w:val="20"/>
          <w:lang w:eastAsia="en-US"/>
        </w:rPr>
        <w:t xml:space="preserve">vybrána </w:t>
      </w:r>
      <w:r w:rsidRPr="00503EF6">
        <w:rPr>
          <w:rFonts w:cs="Arial"/>
          <w:sz w:val="20"/>
          <w:lang w:eastAsia="en-US"/>
        </w:rPr>
        <w:t>jako nejvhodnější. V návaznosti na tuto skutečnost se smluvní strany dohodly na uzavření této Smlouvy.</w:t>
      </w:r>
    </w:p>
    <w:p w14:paraId="553224DE" w14:textId="0EA0ABB9" w:rsidR="00DF50B1" w:rsidRDefault="00E5568B" w:rsidP="00433E26">
      <w:pPr>
        <w:numPr>
          <w:ilvl w:val="1"/>
          <w:numId w:val="14"/>
        </w:numPr>
        <w:suppressAutoHyphens w:val="0"/>
        <w:overflowPunct/>
        <w:autoSpaceDE/>
        <w:spacing w:after="120" w:line="280" w:lineRule="atLeast"/>
        <w:ind w:hanging="574"/>
        <w:jc w:val="both"/>
        <w:textAlignment w:val="auto"/>
        <w:rPr>
          <w:rFonts w:cs="Arial"/>
          <w:sz w:val="20"/>
          <w:lang w:eastAsia="en-US"/>
        </w:rPr>
      </w:pPr>
      <w:r w:rsidRPr="00503EF6">
        <w:rPr>
          <w:rFonts w:cs="Arial"/>
          <w:sz w:val="20"/>
          <w:lang w:eastAsia="en-US"/>
        </w:rPr>
        <w:t>Při výkladu obsahu této Smlouvy budou smluvní strany přihlížet k zadávacím podmínkám vztahujícím se k zadávacímu řízení dle předchozího odstavce této Smlouvy, k účelu tohoto zadávacího řízení a dalším úkonům smluvních stran učiněným v průběhu zadávacího řízení, jako k relevantnímu jednání smluvních stran o obsahu této Smlouvy před jejím uzavřením. Ustanovení platných a účinných právních předpisů o výkladu právních úkonů tím nejsou nijak dotčena.</w:t>
      </w:r>
    </w:p>
    <w:p w14:paraId="5E01C145" w14:textId="77777777" w:rsidR="00EF6814" w:rsidRDefault="00EF6814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bookmarkStart w:id="1" w:name="_Ref359924175"/>
      <w:bookmarkStart w:id="2" w:name="_Ref260209809"/>
    </w:p>
    <w:p w14:paraId="1BEFCCED" w14:textId="088CD5E4" w:rsidR="00DF50B1" w:rsidRPr="0036293E" w:rsidRDefault="00E5568B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2</w:t>
      </w:r>
    </w:p>
    <w:bookmarkEnd w:id="1"/>
    <w:p w14:paraId="59955260" w14:textId="1DF62FDF" w:rsidR="00DF50B1" w:rsidRPr="002258DF" w:rsidRDefault="00DF50B1" w:rsidP="00856331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2258DF">
        <w:rPr>
          <w:rFonts w:cs="Arial"/>
          <w:b/>
          <w:bCs/>
          <w:sz w:val="20"/>
        </w:rPr>
        <w:t>Předmět Smlouvy</w:t>
      </w:r>
      <w:bookmarkEnd w:id="2"/>
    </w:p>
    <w:p w14:paraId="7FEAA87B" w14:textId="2787C953" w:rsidR="002258DF" w:rsidRPr="002258DF" w:rsidRDefault="00DF50B1" w:rsidP="002258DF">
      <w:pPr>
        <w:pStyle w:val="RLTextlnkuslovan"/>
        <w:widowControl w:val="0"/>
        <w:numPr>
          <w:ilvl w:val="1"/>
          <w:numId w:val="3"/>
        </w:numPr>
        <w:spacing w:line="280" w:lineRule="atLeast"/>
        <w:rPr>
          <w:rFonts w:cs="Arial"/>
          <w:iCs/>
          <w:sz w:val="20"/>
          <w:szCs w:val="20"/>
        </w:rPr>
      </w:pPr>
      <w:r w:rsidRPr="002258DF">
        <w:rPr>
          <w:rFonts w:cs="Arial"/>
          <w:sz w:val="20"/>
          <w:szCs w:val="20"/>
        </w:rPr>
        <w:t>Předmětem</w:t>
      </w:r>
      <w:r w:rsidR="00434264" w:rsidRPr="002258DF">
        <w:rPr>
          <w:rFonts w:cs="Arial"/>
          <w:sz w:val="20"/>
          <w:szCs w:val="20"/>
        </w:rPr>
        <w:t xml:space="preserve"> této</w:t>
      </w:r>
      <w:r w:rsidRPr="002258DF">
        <w:rPr>
          <w:rFonts w:cs="Arial"/>
          <w:sz w:val="20"/>
          <w:szCs w:val="20"/>
        </w:rPr>
        <w:t xml:space="preserve"> Smlouvy je </w:t>
      </w:r>
      <w:r w:rsidR="008D1CC3">
        <w:rPr>
          <w:rFonts w:cs="Arial"/>
          <w:sz w:val="20"/>
          <w:szCs w:val="20"/>
        </w:rPr>
        <w:t>závazek</w:t>
      </w:r>
      <w:r w:rsidR="00434264" w:rsidRPr="002258DF">
        <w:rPr>
          <w:rFonts w:cs="Arial"/>
          <w:sz w:val="20"/>
          <w:szCs w:val="20"/>
        </w:rPr>
        <w:t xml:space="preserve"> </w:t>
      </w:r>
      <w:r w:rsidR="002258DF" w:rsidRPr="002258DF">
        <w:rPr>
          <w:rFonts w:cs="Arial"/>
          <w:sz w:val="20"/>
          <w:szCs w:val="20"/>
        </w:rPr>
        <w:t>Poskytovatele</w:t>
      </w:r>
      <w:r w:rsidR="006E5C25">
        <w:rPr>
          <w:rFonts w:cs="Arial"/>
          <w:sz w:val="20"/>
          <w:szCs w:val="20"/>
        </w:rPr>
        <w:t xml:space="preserve"> zajistit pro objednatele simulaci krizových situací v oblasti kybernetické bezpečnosti</w:t>
      </w:r>
      <w:r w:rsidR="002258DF" w:rsidRPr="002258DF">
        <w:rPr>
          <w:rFonts w:cs="Arial"/>
          <w:iCs/>
          <w:sz w:val="20"/>
          <w:szCs w:val="20"/>
        </w:rPr>
        <w:t>, a to v souladu s touto Smlouvou a její přílohou a povinnost Objednatele za řádně poskytnuté plnění zaplatit Poskytovateli odměnu sjednanou v souladu s článku 6 této Smlouvy</w:t>
      </w:r>
    </w:p>
    <w:p w14:paraId="7A7825A3" w14:textId="61A7A308" w:rsidR="002258DF" w:rsidRPr="008332D5" w:rsidRDefault="002258DF" w:rsidP="002258DF">
      <w:pPr>
        <w:pStyle w:val="RLTextlnkuslovan"/>
        <w:widowControl w:val="0"/>
        <w:numPr>
          <w:ilvl w:val="1"/>
          <w:numId w:val="3"/>
        </w:numPr>
        <w:spacing w:line="280" w:lineRule="atLeast"/>
        <w:rPr>
          <w:rFonts w:cs="Arial"/>
          <w:iCs/>
          <w:sz w:val="20"/>
          <w:szCs w:val="20"/>
        </w:rPr>
      </w:pPr>
      <w:r w:rsidRPr="008332D5">
        <w:rPr>
          <w:rFonts w:cs="Arial"/>
          <w:iCs/>
          <w:sz w:val="20"/>
          <w:szCs w:val="20"/>
        </w:rPr>
        <w:t xml:space="preserve">Předmět plnění dle této Smlouvy je </w:t>
      </w:r>
      <w:r w:rsidR="00F84A01" w:rsidRPr="008332D5">
        <w:rPr>
          <w:rFonts w:cs="Arial"/>
          <w:iCs/>
          <w:sz w:val="20"/>
          <w:szCs w:val="20"/>
        </w:rPr>
        <w:t>r</w:t>
      </w:r>
      <w:r w:rsidR="00083B61" w:rsidRPr="008332D5">
        <w:rPr>
          <w:rFonts w:cs="Arial"/>
          <w:iCs/>
          <w:sz w:val="20"/>
          <w:szCs w:val="20"/>
        </w:rPr>
        <w:t xml:space="preserve">ozdělen do následujících </w:t>
      </w:r>
      <w:r w:rsidR="000D27DD">
        <w:rPr>
          <w:rFonts w:cs="Arial"/>
          <w:iCs/>
          <w:sz w:val="20"/>
          <w:szCs w:val="20"/>
        </w:rPr>
        <w:t>etap:</w:t>
      </w:r>
    </w:p>
    <w:p w14:paraId="5BB5268C" w14:textId="1F432F4D" w:rsidR="0020069B" w:rsidRPr="008332D5" w:rsidRDefault="003A37BD" w:rsidP="0020069B">
      <w:pPr>
        <w:pStyle w:val="RLTextlnkuslovan"/>
        <w:widowControl w:val="0"/>
        <w:numPr>
          <w:ilvl w:val="2"/>
          <w:numId w:val="19"/>
        </w:numPr>
        <w:spacing w:after="40" w:line="280" w:lineRule="atLeast"/>
        <w:ind w:hanging="577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Přípravná fáze</w:t>
      </w:r>
      <w:r w:rsidR="005B25BC" w:rsidRPr="008332D5">
        <w:rPr>
          <w:rFonts w:cs="Arial"/>
          <w:i/>
          <w:sz w:val="20"/>
          <w:szCs w:val="20"/>
        </w:rPr>
        <w:t>;</w:t>
      </w:r>
      <w:r w:rsidR="00083B61" w:rsidRPr="008332D5">
        <w:rPr>
          <w:rFonts w:cs="Arial"/>
          <w:i/>
          <w:sz w:val="20"/>
          <w:szCs w:val="20"/>
        </w:rPr>
        <w:tab/>
      </w:r>
    </w:p>
    <w:p w14:paraId="5F82A3A9" w14:textId="1875B0F2" w:rsidR="0020069B" w:rsidRPr="008332D5" w:rsidRDefault="003A37BD" w:rsidP="0020069B">
      <w:pPr>
        <w:pStyle w:val="RLTextlnkuslovan"/>
        <w:widowControl w:val="0"/>
        <w:numPr>
          <w:ilvl w:val="2"/>
          <w:numId w:val="19"/>
        </w:numPr>
        <w:spacing w:after="40" w:line="280" w:lineRule="atLeast"/>
        <w:ind w:hanging="577"/>
        <w:rPr>
          <w:rStyle w:val="Zkladntext3"/>
          <w:rFonts w:ascii="Arial" w:eastAsia="Times New Roman" w:hAnsi="Arial" w:cs="Arial"/>
          <w:iCs w:val="0"/>
          <w:color w:val="auto"/>
          <w:sz w:val="20"/>
          <w:szCs w:val="20"/>
          <w:u w:val="none"/>
          <w:lang w:eastAsia="ar-SA" w:bidi="ar-SA"/>
        </w:rPr>
      </w:pPr>
      <w:r>
        <w:rPr>
          <w:rStyle w:val="Zkladntext3"/>
          <w:rFonts w:ascii="Arial" w:hAnsi="Arial" w:cs="Arial"/>
          <w:sz w:val="20"/>
          <w:szCs w:val="20"/>
          <w:u w:val="none"/>
        </w:rPr>
        <w:t>Realizační fáze</w:t>
      </w:r>
      <w:r w:rsidR="00504E0A" w:rsidRPr="008332D5">
        <w:rPr>
          <w:rStyle w:val="Zkladntext3"/>
          <w:rFonts w:ascii="Arial" w:hAnsi="Arial" w:cs="Arial"/>
          <w:sz w:val="20"/>
          <w:szCs w:val="20"/>
          <w:u w:val="none"/>
        </w:rPr>
        <w:t>;</w:t>
      </w:r>
    </w:p>
    <w:p w14:paraId="547AF38F" w14:textId="7611E0B8" w:rsidR="0020069B" w:rsidRPr="008332D5" w:rsidRDefault="003A37BD" w:rsidP="0020069B">
      <w:pPr>
        <w:pStyle w:val="RLTextlnkuslovan"/>
        <w:widowControl w:val="0"/>
        <w:numPr>
          <w:ilvl w:val="2"/>
          <w:numId w:val="19"/>
        </w:numPr>
        <w:spacing w:after="40" w:line="280" w:lineRule="atLeast"/>
        <w:ind w:hanging="577"/>
        <w:rPr>
          <w:rFonts w:cs="Arial"/>
          <w:i/>
          <w:sz w:val="20"/>
          <w:szCs w:val="20"/>
        </w:rPr>
      </w:pPr>
      <w:r>
        <w:rPr>
          <w:rStyle w:val="Zkladntext3"/>
          <w:rFonts w:ascii="Arial" w:hAnsi="Arial" w:cs="Arial"/>
          <w:sz w:val="20"/>
          <w:szCs w:val="20"/>
          <w:u w:val="none"/>
        </w:rPr>
        <w:t>Vyhodnocovací fáze</w:t>
      </w:r>
      <w:r w:rsidR="00504E0A" w:rsidRPr="008332D5">
        <w:rPr>
          <w:rStyle w:val="Zkladntext3"/>
          <w:rFonts w:ascii="Arial" w:hAnsi="Arial" w:cs="Arial"/>
          <w:sz w:val="20"/>
          <w:szCs w:val="20"/>
          <w:u w:val="none"/>
        </w:rPr>
        <w:t>.</w:t>
      </w:r>
    </w:p>
    <w:p w14:paraId="38BEF633" w14:textId="30A7B6AB" w:rsidR="00656825" w:rsidRPr="008332D5" w:rsidRDefault="00656825" w:rsidP="00747BC1">
      <w:pPr>
        <w:pStyle w:val="RLTextlnkuslovan"/>
        <w:widowControl w:val="0"/>
        <w:numPr>
          <w:ilvl w:val="1"/>
          <w:numId w:val="3"/>
        </w:numPr>
        <w:spacing w:before="120" w:line="280" w:lineRule="atLeast"/>
        <w:ind w:left="567" w:hanging="567"/>
        <w:rPr>
          <w:rFonts w:cs="Arial"/>
          <w:iCs/>
          <w:sz w:val="20"/>
          <w:szCs w:val="20"/>
        </w:rPr>
      </w:pPr>
      <w:r w:rsidRPr="008332D5">
        <w:rPr>
          <w:rFonts w:cs="Arial"/>
          <w:iCs/>
          <w:sz w:val="20"/>
          <w:szCs w:val="20"/>
        </w:rPr>
        <w:t>Předmět plnění dle této Smlouvy</w:t>
      </w:r>
      <w:r w:rsidR="00083B61" w:rsidRPr="008332D5">
        <w:rPr>
          <w:rFonts w:cs="Arial"/>
          <w:iCs/>
          <w:sz w:val="20"/>
          <w:szCs w:val="20"/>
        </w:rPr>
        <w:t xml:space="preserve"> </w:t>
      </w:r>
      <w:r w:rsidRPr="008332D5">
        <w:rPr>
          <w:rFonts w:cs="Arial"/>
          <w:iCs/>
          <w:sz w:val="20"/>
          <w:szCs w:val="20"/>
        </w:rPr>
        <w:t>je d</w:t>
      </w:r>
      <w:r w:rsidR="00A551A9" w:rsidRPr="008332D5">
        <w:rPr>
          <w:rFonts w:cs="Arial"/>
          <w:iCs/>
          <w:sz w:val="20"/>
          <w:szCs w:val="20"/>
        </w:rPr>
        <w:t xml:space="preserve">etailně specifikován v příloze </w:t>
      </w:r>
      <w:r w:rsidRPr="008332D5">
        <w:rPr>
          <w:rFonts w:cs="Arial"/>
          <w:iCs/>
          <w:sz w:val="20"/>
          <w:szCs w:val="20"/>
        </w:rPr>
        <w:t>této Smlouvy – Specifikace předmětu plnění.</w:t>
      </w:r>
    </w:p>
    <w:p w14:paraId="3BDA45DC" w14:textId="77777777" w:rsidR="009C56F1" w:rsidRDefault="009C56F1" w:rsidP="006A6434">
      <w:pPr>
        <w:pStyle w:val="RLTextlnkuslovan"/>
        <w:numPr>
          <w:ilvl w:val="0"/>
          <w:numId w:val="0"/>
        </w:numPr>
        <w:rPr>
          <w:lang w:eastAsia="en-US"/>
        </w:rPr>
      </w:pPr>
      <w:bookmarkStart w:id="3" w:name="_Ref359941196"/>
    </w:p>
    <w:p w14:paraId="10379E2D" w14:textId="478664AD" w:rsidR="002447B7" w:rsidRDefault="002447B7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3 </w:t>
      </w:r>
    </w:p>
    <w:p w14:paraId="2049BA8D" w14:textId="38C5FFA6" w:rsidR="002447B7" w:rsidRDefault="002447B7" w:rsidP="00856331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Kontaktní osoby pro účely Smlouvy</w:t>
      </w:r>
    </w:p>
    <w:p w14:paraId="35B88224" w14:textId="70EDF1EE" w:rsidR="002447B7" w:rsidRDefault="002447B7" w:rsidP="00A551A9">
      <w:pPr>
        <w:pStyle w:val="RLTextlnkuslovan"/>
        <w:widowControl w:val="0"/>
        <w:numPr>
          <w:ilvl w:val="1"/>
          <w:numId w:val="1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 xml:space="preserve">Kontaktní osobou Objednatele, tj. osobou pověřenou pro účely této Smlouvy, jakož i jednotlivých dílčích smluv, neoznámí-li Objednatel Poskytovateli jinak, je </w:t>
      </w:r>
      <w:r w:rsidR="005815F2">
        <w:rPr>
          <w:rFonts w:cs="Arial"/>
          <w:sz w:val="20"/>
          <w:szCs w:val="20"/>
        </w:rPr>
        <w:t>Ing. Karel Macek</w:t>
      </w:r>
      <w:r w:rsidRPr="00083B61">
        <w:rPr>
          <w:rFonts w:cs="Arial"/>
          <w:sz w:val="20"/>
          <w:szCs w:val="20"/>
        </w:rPr>
        <w:t xml:space="preserve">, e-mail: </w:t>
      </w:r>
      <w:hyperlink r:id="rId12" w:history="1">
        <w:r w:rsidR="005815F2" w:rsidRPr="00514223">
          <w:rPr>
            <w:rStyle w:val="Hypertextovodkaz"/>
            <w:rFonts w:cs="Arial"/>
            <w:sz w:val="20"/>
            <w:szCs w:val="20"/>
          </w:rPr>
          <w:t>karel.macek@mpsv.cz</w:t>
        </w:r>
      </w:hyperlink>
      <w:r w:rsidR="0020069B">
        <w:rPr>
          <w:rFonts w:cs="Arial"/>
          <w:sz w:val="20"/>
          <w:szCs w:val="20"/>
        </w:rPr>
        <w:t>; tel.:</w:t>
      </w:r>
      <w:r w:rsidR="005815F2">
        <w:rPr>
          <w:rFonts w:cs="Arial"/>
          <w:sz w:val="20"/>
          <w:szCs w:val="20"/>
        </w:rPr>
        <w:t xml:space="preserve"> +420 221 922 181</w:t>
      </w:r>
      <w:r w:rsidR="0020069B">
        <w:rPr>
          <w:rFonts w:cs="Arial"/>
          <w:sz w:val="20"/>
          <w:szCs w:val="20"/>
        </w:rPr>
        <w:t>.</w:t>
      </w:r>
      <w:r w:rsidRPr="00083B61">
        <w:rPr>
          <w:rFonts w:cs="Arial"/>
          <w:sz w:val="20"/>
          <w:szCs w:val="20"/>
        </w:rPr>
        <w:t xml:space="preserve"> </w:t>
      </w:r>
    </w:p>
    <w:p w14:paraId="02C37AC6" w14:textId="6770671F" w:rsidR="002447B7" w:rsidRDefault="002447B7" w:rsidP="00A551A9">
      <w:pPr>
        <w:pStyle w:val="RLTextlnkuslovan"/>
        <w:widowControl w:val="0"/>
        <w:numPr>
          <w:ilvl w:val="1"/>
          <w:numId w:val="1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>Kontaktní osobou Poskytovatele, tj. osobou pověřenou pro účely této Smlouvy</w:t>
      </w:r>
      <w:r w:rsidR="00433E26">
        <w:rPr>
          <w:rFonts w:cs="Arial"/>
          <w:sz w:val="20"/>
          <w:szCs w:val="20"/>
        </w:rPr>
        <w:t>,</w:t>
      </w:r>
      <w:r w:rsidRPr="00A428E7">
        <w:rPr>
          <w:rFonts w:cs="Arial"/>
          <w:sz w:val="20"/>
          <w:szCs w:val="20"/>
        </w:rPr>
        <w:t xml:space="preserve"> neoznámí-li Poskytovatel</w:t>
      </w:r>
      <w:r w:rsidR="0020328D">
        <w:rPr>
          <w:rFonts w:cs="Arial"/>
          <w:sz w:val="20"/>
          <w:szCs w:val="20"/>
        </w:rPr>
        <w:t> </w:t>
      </w:r>
      <w:r w:rsidRPr="00A428E7">
        <w:rPr>
          <w:rFonts w:cs="Arial"/>
          <w:sz w:val="20"/>
          <w:szCs w:val="20"/>
        </w:rPr>
        <w:t>Objednateli</w:t>
      </w:r>
      <w:r w:rsidR="0020328D">
        <w:rPr>
          <w:rFonts w:cs="Arial"/>
          <w:sz w:val="20"/>
          <w:szCs w:val="20"/>
        </w:rPr>
        <w:t> </w:t>
      </w:r>
      <w:r w:rsidRPr="00A428E7">
        <w:rPr>
          <w:rFonts w:cs="Arial"/>
          <w:sz w:val="20"/>
          <w:szCs w:val="20"/>
        </w:rPr>
        <w:t>jinak,</w:t>
      </w:r>
      <w:r w:rsidR="0020328D">
        <w:rPr>
          <w:rFonts w:cs="Arial"/>
          <w:sz w:val="20"/>
          <w:szCs w:val="20"/>
        </w:rPr>
        <w:t> </w:t>
      </w:r>
      <w:r w:rsidRPr="00A428E7">
        <w:rPr>
          <w:rFonts w:cs="Arial"/>
          <w:sz w:val="20"/>
          <w:szCs w:val="20"/>
        </w:rPr>
        <w:t>je</w:t>
      </w:r>
      <w:r w:rsidR="0020328D">
        <w:rPr>
          <w:rFonts w:cs="Arial"/>
          <w:sz w:val="20"/>
          <w:szCs w:val="20"/>
        </w:rPr>
        <w:t> </w:t>
      </w:r>
      <w:r w:rsidR="00550AE6">
        <w:rPr>
          <w:rFonts w:cs="Arial"/>
          <w:sz w:val="20"/>
          <w:szCs w:val="20"/>
          <w:lang w:val="en-US"/>
        </w:rPr>
        <w:t>Ing. Jaroslav Pejčoch, </w:t>
      </w:r>
      <w:r w:rsidRPr="00A428E7">
        <w:rPr>
          <w:rFonts w:cs="Arial"/>
          <w:sz w:val="20"/>
          <w:szCs w:val="20"/>
        </w:rPr>
        <w:t>e-mail:</w:t>
      </w:r>
      <w:r w:rsidR="00550AE6">
        <w:rPr>
          <w:rFonts w:cs="Arial"/>
          <w:sz w:val="20"/>
          <w:szCs w:val="20"/>
        </w:rPr>
        <w:t> </w:t>
      </w:r>
      <w:r w:rsidR="00550AE6">
        <w:rPr>
          <w:rFonts w:cs="Arial"/>
          <w:sz w:val="20"/>
          <w:szCs w:val="20"/>
          <w:lang w:val="en-US"/>
        </w:rPr>
        <w:t>tsoft@tsoft.cz</w:t>
      </w:r>
      <w:r w:rsidR="0020069B">
        <w:rPr>
          <w:rFonts w:cs="Arial"/>
          <w:sz w:val="20"/>
          <w:szCs w:val="20"/>
          <w:lang w:val="en-US"/>
        </w:rPr>
        <w:t xml:space="preserve"> tel.:</w:t>
      </w:r>
      <w:r w:rsidR="00550AE6">
        <w:rPr>
          <w:rFonts w:cs="Arial"/>
          <w:sz w:val="20"/>
          <w:szCs w:val="20"/>
          <w:lang w:val="en-US"/>
        </w:rPr>
        <w:t>+420 261 710 561-2</w:t>
      </w:r>
      <w:r w:rsidR="00247A11">
        <w:rPr>
          <w:rFonts w:cs="Arial"/>
          <w:i/>
          <w:sz w:val="20"/>
          <w:szCs w:val="20"/>
        </w:rPr>
        <w:t>.</w:t>
      </w:r>
    </w:p>
    <w:p w14:paraId="660A4EF8" w14:textId="77777777" w:rsidR="009A7A42" w:rsidRDefault="009A7A42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14:paraId="470FCC7C" w14:textId="4E030CAE" w:rsidR="00BB6C83" w:rsidRPr="0036293E" w:rsidRDefault="006A6434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 xml:space="preserve">Článek </w:t>
      </w:r>
      <w:r w:rsidR="002447B7">
        <w:rPr>
          <w:rFonts w:cs="Arial"/>
          <w:b/>
          <w:bCs/>
          <w:sz w:val="20"/>
        </w:rPr>
        <w:t>4</w:t>
      </w:r>
    </w:p>
    <w:p w14:paraId="109BC0EF" w14:textId="03FFD83C" w:rsidR="00924F16" w:rsidRPr="0036293E" w:rsidRDefault="00BB6C83" w:rsidP="00856331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Součinnost</w:t>
      </w:r>
    </w:p>
    <w:p w14:paraId="75FCA2DD" w14:textId="2F7107FB" w:rsidR="00BB6C83" w:rsidRPr="00503EF6" w:rsidRDefault="00BB6C83" w:rsidP="00A551A9">
      <w:pPr>
        <w:pStyle w:val="RLTextlnkuslovan"/>
        <w:widowControl w:val="0"/>
        <w:numPr>
          <w:ilvl w:val="1"/>
          <w:numId w:val="1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924F16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vzájemně spolupracovat a poskytovat si veškeré informace potřebné pro řádné plnění svých závazků. Smluvní strany jsou povinny</w:t>
      </w:r>
      <w:r w:rsidR="00924F16" w:rsidRPr="00503EF6">
        <w:rPr>
          <w:rFonts w:cs="Arial"/>
          <w:sz w:val="20"/>
          <w:szCs w:val="20"/>
        </w:rPr>
        <w:t xml:space="preserve"> vzájemně </w:t>
      </w:r>
      <w:r w:rsidR="006B20DD" w:rsidRPr="00503EF6">
        <w:rPr>
          <w:rFonts w:cs="Arial"/>
          <w:sz w:val="20"/>
          <w:szCs w:val="20"/>
        </w:rPr>
        <w:t>se informovat</w:t>
      </w:r>
      <w:r w:rsidRPr="00503EF6">
        <w:rPr>
          <w:rFonts w:cs="Arial"/>
          <w:sz w:val="20"/>
          <w:szCs w:val="20"/>
        </w:rPr>
        <w:t xml:space="preserve"> o veškerých skutečnostech, které jsou nebo mohou být důležité pro řádné plnění této Smlouvy</w:t>
      </w:r>
      <w:r w:rsidR="00856269">
        <w:rPr>
          <w:rFonts w:cs="Arial"/>
          <w:sz w:val="20"/>
          <w:szCs w:val="20"/>
        </w:rPr>
        <w:t>.</w:t>
      </w:r>
    </w:p>
    <w:p w14:paraId="68C43283" w14:textId="62D554CC" w:rsidR="00732EAA" w:rsidRDefault="00BB6C83" w:rsidP="00A551A9">
      <w:pPr>
        <w:pStyle w:val="RLTextlnkuslovan"/>
        <w:widowControl w:val="0"/>
        <w:numPr>
          <w:ilvl w:val="1"/>
          <w:numId w:val="1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</w:t>
      </w:r>
      <w:r w:rsidR="0009083A">
        <w:rPr>
          <w:rFonts w:cs="Arial"/>
          <w:sz w:val="20"/>
          <w:szCs w:val="20"/>
        </w:rPr>
        <w:t xml:space="preserve"> strany jsou povinny plnit své povinnosti </w:t>
      </w:r>
      <w:r w:rsidRPr="00503EF6">
        <w:rPr>
          <w:rFonts w:cs="Arial"/>
          <w:sz w:val="20"/>
          <w:szCs w:val="20"/>
        </w:rPr>
        <w:t xml:space="preserve">vyplývající z této Smlouvy tak, aby nedocházelo k prodlení s plněním jednotlivých termínů a k prodlení </w:t>
      </w:r>
      <w:r w:rsidR="00924F16" w:rsidRPr="00503EF6">
        <w:rPr>
          <w:rFonts w:cs="Arial"/>
          <w:sz w:val="20"/>
          <w:szCs w:val="20"/>
        </w:rPr>
        <w:t>s</w:t>
      </w:r>
      <w:r w:rsidR="00083B61">
        <w:rPr>
          <w:rFonts w:cs="Arial"/>
          <w:sz w:val="20"/>
          <w:szCs w:val="20"/>
        </w:rPr>
        <w:t>e zaplacením</w:t>
      </w:r>
      <w:r w:rsidRPr="00503EF6">
        <w:rPr>
          <w:rFonts w:cs="Arial"/>
          <w:sz w:val="20"/>
          <w:szCs w:val="20"/>
        </w:rPr>
        <w:t xml:space="preserve"> jednotlivých peněžních závazků</w:t>
      </w:r>
      <w:r w:rsidR="006A6434">
        <w:rPr>
          <w:rFonts w:cs="Arial"/>
          <w:sz w:val="20"/>
          <w:szCs w:val="20"/>
        </w:rPr>
        <w:t>.</w:t>
      </w:r>
    </w:p>
    <w:p w14:paraId="7D68D9BA" w14:textId="77777777" w:rsidR="002447B7" w:rsidRPr="006A6434" w:rsidRDefault="002447B7" w:rsidP="002447B7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sz w:val="20"/>
          <w:szCs w:val="20"/>
        </w:rPr>
      </w:pPr>
    </w:p>
    <w:p w14:paraId="1D629F48" w14:textId="643C6E85" w:rsidR="00DF50B1" w:rsidRPr="0036293E" w:rsidRDefault="000C31C4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 xml:space="preserve">Článek </w:t>
      </w:r>
      <w:r w:rsidR="002447B7">
        <w:rPr>
          <w:rFonts w:cs="Arial"/>
          <w:b/>
          <w:bCs/>
          <w:sz w:val="20"/>
        </w:rPr>
        <w:t>5</w:t>
      </w:r>
    </w:p>
    <w:bookmarkEnd w:id="3"/>
    <w:p w14:paraId="6B85566F" w14:textId="76920755" w:rsidR="00DF50B1" w:rsidRPr="00083B61" w:rsidRDefault="00C72F5A" w:rsidP="00856331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083B61">
        <w:rPr>
          <w:rFonts w:cs="Arial"/>
          <w:b/>
          <w:bCs/>
          <w:sz w:val="20"/>
        </w:rPr>
        <w:t>Místo a doba</w:t>
      </w:r>
      <w:r w:rsidR="00DF50B1" w:rsidRPr="00083B61">
        <w:rPr>
          <w:rFonts w:cs="Arial"/>
          <w:b/>
          <w:bCs/>
          <w:sz w:val="20"/>
        </w:rPr>
        <w:t xml:space="preserve"> plnění</w:t>
      </w:r>
    </w:p>
    <w:p w14:paraId="54DB1E2F" w14:textId="26E6E483" w:rsidR="00083B61" w:rsidRPr="00083B61" w:rsidRDefault="00DF50B1" w:rsidP="00A551A9">
      <w:pPr>
        <w:pStyle w:val="RLTextlnkuslovan"/>
        <w:widowControl w:val="0"/>
        <w:numPr>
          <w:ilvl w:val="1"/>
          <w:numId w:val="15"/>
        </w:numPr>
        <w:ind w:left="567" w:hanging="567"/>
        <w:rPr>
          <w:rFonts w:cs="Arial"/>
          <w:sz w:val="20"/>
        </w:rPr>
      </w:pPr>
      <w:bookmarkStart w:id="4" w:name="_Ref259275753"/>
      <w:r w:rsidRPr="00083B61">
        <w:rPr>
          <w:rFonts w:cs="Arial"/>
          <w:sz w:val="20"/>
        </w:rPr>
        <w:t>Míst</w:t>
      </w:r>
      <w:r w:rsidR="00F45FFE">
        <w:rPr>
          <w:rFonts w:cs="Arial"/>
          <w:sz w:val="20"/>
        </w:rPr>
        <w:t>o</w:t>
      </w:r>
      <w:r w:rsidRPr="00083B61">
        <w:rPr>
          <w:rFonts w:cs="Arial"/>
          <w:sz w:val="20"/>
        </w:rPr>
        <w:t xml:space="preserve"> plnění </w:t>
      </w:r>
      <w:r w:rsidR="00F45FFE">
        <w:rPr>
          <w:rFonts w:cs="Arial"/>
          <w:sz w:val="20"/>
        </w:rPr>
        <w:t>pro tvorbu analýzy a návrhů doporučení není Objednatelm nijak omezeno</w:t>
      </w:r>
      <w:r w:rsidR="0009083A">
        <w:rPr>
          <w:rFonts w:cs="Arial"/>
          <w:sz w:val="20"/>
        </w:rPr>
        <w:t>. Poskytovatel</w:t>
      </w:r>
      <w:r w:rsidR="00083B61" w:rsidRPr="00083B61">
        <w:rPr>
          <w:rFonts w:cs="Arial"/>
          <w:sz w:val="20"/>
        </w:rPr>
        <w:t xml:space="preserve"> je</w:t>
      </w:r>
      <w:r w:rsidR="00F30727">
        <w:rPr>
          <w:rFonts w:cs="Arial"/>
          <w:sz w:val="20"/>
        </w:rPr>
        <w:t> </w:t>
      </w:r>
      <w:r w:rsidR="00083B61" w:rsidRPr="00083B61">
        <w:rPr>
          <w:rFonts w:cs="Arial"/>
          <w:sz w:val="20"/>
        </w:rPr>
        <w:t xml:space="preserve">povinen </w:t>
      </w:r>
      <w:r w:rsidR="00083B61">
        <w:rPr>
          <w:rFonts w:cs="Arial"/>
          <w:sz w:val="20"/>
        </w:rPr>
        <w:t>v</w:t>
      </w:r>
      <w:r w:rsidR="00083B61" w:rsidRPr="00083B61">
        <w:rPr>
          <w:rFonts w:cs="Arial"/>
          <w:sz w:val="20"/>
        </w:rPr>
        <w:t xml:space="preserve">eškeré hmotné výstupy </w:t>
      </w:r>
      <w:r w:rsidR="00083B61">
        <w:rPr>
          <w:rFonts w:cs="Arial"/>
          <w:sz w:val="20"/>
        </w:rPr>
        <w:t xml:space="preserve">předmětu plnění dle této Smlouvy </w:t>
      </w:r>
      <w:r w:rsidR="00BE0C4A">
        <w:rPr>
          <w:rFonts w:cs="Arial"/>
          <w:sz w:val="20"/>
        </w:rPr>
        <w:t>předávat</w:t>
      </w:r>
      <w:r w:rsidR="00083B61">
        <w:rPr>
          <w:rFonts w:cs="Arial"/>
          <w:sz w:val="20"/>
        </w:rPr>
        <w:t xml:space="preserve"> kontaktní osobě Objednatele uvedené v článku 3 odst. 3.1 této Smlouvy </w:t>
      </w:r>
      <w:r w:rsidR="00083B61" w:rsidRPr="00083B61">
        <w:rPr>
          <w:rFonts w:cs="Arial"/>
          <w:sz w:val="20"/>
        </w:rPr>
        <w:t>v sídle zadavatele na adrese Na Poříčním právu 376/1,</w:t>
      </w:r>
      <w:bookmarkStart w:id="5" w:name="_Ref209935830"/>
      <w:r w:rsidR="00083B61">
        <w:rPr>
          <w:rFonts w:cs="Arial"/>
          <w:sz w:val="20"/>
        </w:rPr>
        <w:t xml:space="preserve"> 128 01 Praha 2</w:t>
      </w:r>
      <w:r w:rsidR="00F45FFE">
        <w:rPr>
          <w:rFonts w:cs="Arial"/>
          <w:sz w:val="20"/>
        </w:rPr>
        <w:t>, stejně tak zde</w:t>
      </w:r>
      <w:r w:rsidR="003A37BD">
        <w:rPr>
          <w:rFonts w:cs="Arial"/>
          <w:sz w:val="20"/>
        </w:rPr>
        <w:t xml:space="preserve"> musí probíhat samotná simulace kybernetického útoku</w:t>
      </w:r>
      <w:r w:rsidR="00083B61">
        <w:rPr>
          <w:rFonts w:cs="Arial"/>
          <w:sz w:val="20"/>
        </w:rPr>
        <w:t>.</w:t>
      </w:r>
    </w:p>
    <w:p w14:paraId="6ED932D6" w14:textId="09DAD851" w:rsidR="00A428E7" w:rsidRPr="00083B61" w:rsidRDefault="00750D09" w:rsidP="00A551A9">
      <w:pPr>
        <w:pStyle w:val="RLTextlnkuslovan"/>
        <w:widowControl w:val="0"/>
        <w:numPr>
          <w:ilvl w:val="1"/>
          <w:numId w:val="15"/>
        </w:numPr>
        <w:tabs>
          <w:tab w:val="left" w:pos="1278"/>
          <w:tab w:val="left" w:pos="1296"/>
        </w:tabs>
        <w:spacing w:line="280" w:lineRule="atLeast"/>
        <w:ind w:left="567" w:hanging="567"/>
        <w:rPr>
          <w:rFonts w:cs="Arial"/>
          <w:bCs/>
          <w:sz w:val="20"/>
        </w:rPr>
      </w:pPr>
      <w:r>
        <w:rPr>
          <w:rFonts w:cs="Arial"/>
          <w:sz w:val="20"/>
          <w:szCs w:val="20"/>
        </w:rPr>
        <w:t>Poskytovatel je povinen poskytnout Objednateli p</w:t>
      </w:r>
      <w:r w:rsidR="006A6434" w:rsidRPr="006A6434">
        <w:rPr>
          <w:rFonts w:cs="Arial"/>
          <w:sz w:val="20"/>
          <w:szCs w:val="20"/>
        </w:rPr>
        <w:t xml:space="preserve">lnění dle této Smlouvy </w:t>
      </w:r>
      <w:bookmarkEnd w:id="4"/>
      <w:bookmarkEnd w:id="5"/>
      <w:r w:rsidR="00083B61">
        <w:rPr>
          <w:rFonts w:cs="Arial"/>
          <w:sz w:val="20"/>
          <w:szCs w:val="20"/>
        </w:rPr>
        <w:t>v termínech uvedených v </w:t>
      </w:r>
      <w:r w:rsidR="00BE0C4A">
        <w:rPr>
          <w:rFonts w:cs="Arial"/>
          <w:sz w:val="20"/>
          <w:szCs w:val="20"/>
        </w:rPr>
        <w:t>příloze</w:t>
      </w:r>
      <w:r w:rsidR="00083B61">
        <w:rPr>
          <w:rFonts w:cs="Arial"/>
          <w:sz w:val="20"/>
          <w:szCs w:val="20"/>
        </w:rPr>
        <w:t xml:space="preserve"> této Smlouvy.</w:t>
      </w:r>
    </w:p>
    <w:p w14:paraId="765D365D" w14:textId="77777777" w:rsidR="00083B61" w:rsidRPr="006A6434" w:rsidRDefault="00083B61" w:rsidP="00083B61">
      <w:pPr>
        <w:pStyle w:val="RLTextlnkuslovan"/>
        <w:widowControl w:val="0"/>
        <w:numPr>
          <w:ilvl w:val="0"/>
          <w:numId w:val="0"/>
        </w:numPr>
        <w:tabs>
          <w:tab w:val="left" w:pos="1278"/>
          <w:tab w:val="left" w:pos="1296"/>
        </w:tabs>
        <w:spacing w:line="280" w:lineRule="atLeast"/>
        <w:ind w:left="567"/>
        <w:rPr>
          <w:rFonts w:cs="Arial"/>
          <w:bCs/>
          <w:sz w:val="20"/>
        </w:rPr>
      </w:pPr>
    </w:p>
    <w:p w14:paraId="2C774EB4" w14:textId="368CF5D9" w:rsidR="00DF50B1" w:rsidRPr="0036293E" w:rsidRDefault="0099479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bookmarkStart w:id="6" w:name="_Ref359937099"/>
      <w:r w:rsidRPr="0036293E">
        <w:rPr>
          <w:rFonts w:cs="Arial"/>
          <w:b/>
          <w:bCs/>
          <w:sz w:val="20"/>
        </w:rPr>
        <w:t>Článek 6</w:t>
      </w:r>
    </w:p>
    <w:bookmarkEnd w:id="6"/>
    <w:p w14:paraId="78130CC1" w14:textId="65F3E341" w:rsidR="00DF50B1" w:rsidRPr="0036293E" w:rsidRDefault="00DF50B1" w:rsidP="00856331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 xml:space="preserve">Odměna za poskytování </w:t>
      </w:r>
      <w:r w:rsidR="000C31C4" w:rsidRPr="0036293E">
        <w:rPr>
          <w:rFonts w:cs="Arial"/>
          <w:b/>
          <w:bCs/>
          <w:sz w:val="20"/>
        </w:rPr>
        <w:t>plnění</w:t>
      </w:r>
      <w:r w:rsidR="008D6C89">
        <w:rPr>
          <w:rFonts w:cs="Arial"/>
          <w:b/>
          <w:bCs/>
          <w:sz w:val="20"/>
        </w:rPr>
        <w:t>, akceptační řízení</w:t>
      </w:r>
    </w:p>
    <w:p w14:paraId="0DDD3F41" w14:textId="6303C804" w:rsidR="00DF50B1" w:rsidRDefault="00EE38C5" w:rsidP="00A551A9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bookmarkStart w:id="7" w:name="_Ref263402556"/>
      <w:r>
        <w:rPr>
          <w:rFonts w:cs="Arial"/>
          <w:sz w:val="20"/>
          <w:szCs w:val="20"/>
        </w:rPr>
        <w:t>O</w:t>
      </w:r>
      <w:r w:rsidR="00A428E7">
        <w:rPr>
          <w:rFonts w:cs="Arial"/>
          <w:sz w:val="20"/>
          <w:szCs w:val="20"/>
        </w:rPr>
        <w:t>dměna</w:t>
      </w:r>
      <w:r w:rsidR="000C31C4" w:rsidRPr="00503EF6">
        <w:rPr>
          <w:rFonts w:cs="Arial"/>
          <w:sz w:val="20"/>
          <w:szCs w:val="20"/>
        </w:rPr>
        <w:t xml:space="preserve"> Poskytovatele za poskytování plnění dle</w:t>
      </w:r>
      <w:r>
        <w:rPr>
          <w:rFonts w:cs="Arial"/>
          <w:sz w:val="20"/>
          <w:szCs w:val="20"/>
        </w:rPr>
        <w:t xml:space="preserve"> čl. 2 </w:t>
      </w:r>
      <w:r w:rsidR="000C31C4" w:rsidRPr="00503EF6">
        <w:rPr>
          <w:rFonts w:cs="Arial"/>
          <w:sz w:val="20"/>
          <w:szCs w:val="20"/>
        </w:rPr>
        <w:t xml:space="preserve">této </w:t>
      </w:r>
      <w:r w:rsidR="00522E41" w:rsidRPr="00503EF6">
        <w:rPr>
          <w:rFonts w:cs="Arial"/>
          <w:sz w:val="20"/>
          <w:szCs w:val="20"/>
        </w:rPr>
        <w:t>Smlouvy</w:t>
      </w:r>
      <w:r w:rsidR="00522E41">
        <w:rPr>
          <w:rFonts w:cs="Arial"/>
          <w:sz w:val="20"/>
          <w:szCs w:val="20"/>
        </w:rPr>
        <w:t xml:space="preserve"> </w:t>
      </w:r>
      <w:r w:rsidR="00083B61">
        <w:rPr>
          <w:rFonts w:cs="Arial"/>
          <w:sz w:val="20"/>
          <w:szCs w:val="20"/>
        </w:rPr>
        <w:t xml:space="preserve">bez DPH </w:t>
      </w:r>
      <w:r w:rsidR="00522E41">
        <w:rPr>
          <w:rFonts w:cs="Arial"/>
          <w:sz w:val="20"/>
          <w:szCs w:val="20"/>
        </w:rPr>
        <w:t>činí</w:t>
      </w:r>
      <w:r w:rsidR="00A428E7">
        <w:rPr>
          <w:rFonts w:cs="Arial"/>
          <w:sz w:val="20"/>
          <w:szCs w:val="20"/>
        </w:rPr>
        <w:t xml:space="preserve"> </w:t>
      </w:r>
      <w:r w:rsidR="007628E8" w:rsidRPr="007628E8">
        <w:rPr>
          <w:rFonts w:cs="Arial"/>
          <w:b/>
          <w:sz w:val="20"/>
          <w:szCs w:val="20"/>
          <w:lang w:val="en-US"/>
        </w:rPr>
        <w:t>732</w:t>
      </w:r>
      <w:r w:rsidR="007628E8">
        <w:rPr>
          <w:rFonts w:cs="Arial"/>
          <w:b/>
          <w:sz w:val="20"/>
          <w:szCs w:val="20"/>
          <w:lang w:val="en-US"/>
        </w:rPr>
        <w:t> </w:t>
      </w:r>
      <w:r w:rsidR="007628E8" w:rsidRPr="007628E8">
        <w:rPr>
          <w:rFonts w:cs="Arial"/>
          <w:b/>
          <w:sz w:val="20"/>
          <w:szCs w:val="20"/>
          <w:lang w:val="en-US"/>
        </w:rPr>
        <w:t>000</w:t>
      </w:r>
      <w:r w:rsidR="007628E8">
        <w:rPr>
          <w:rFonts w:cs="Arial"/>
          <w:b/>
          <w:sz w:val="20"/>
          <w:szCs w:val="20"/>
          <w:lang w:val="en-US"/>
        </w:rPr>
        <w:t>,-</w:t>
      </w:r>
      <w:r w:rsidR="007628E8" w:rsidRPr="007628E8">
        <w:rPr>
          <w:rFonts w:cs="Arial"/>
          <w:b/>
          <w:sz w:val="20"/>
          <w:szCs w:val="20"/>
          <w:lang w:val="en-US"/>
        </w:rPr>
        <w:t xml:space="preserve"> </w:t>
      </w:r>
      <w:r w:rsidR="00A428E7" w:rsidRPr="007628E8">
        <w:rPr>
          <w:rFonts w:cs="Arial"/>
          <w:b/>
          <w:sz w:val="20"/>
          <w:szCs w:val="20"/>
        </w:rPr>
        <w:t>Kč</w:t>
      </w:r>
      <w:r w:rsidR="00247A11">
        <w:rPr>
          <w:rFonts w:cs="Arial"/>
          <w:sz w:val="20"/>
          <w:szCs w:val="20"/>
        </w:rPr>
        <w:t xml:space="preserve">, </w:t>
      </w:r>
      <w:r w:rsidR="00A428E7">
        <w:rPr>
          <w:rFonts w:cs="Arial"/>
          <w:sz w:val="20"/>
          <w:szCs w:val="20"/>
        </w:rPr>
        <w:t xml:space="preserve">výše DPH činí </w:t>
      </w:r>
      <w:r w:rsidR="007628E8" w:rsidRPr="007628E8">
        <w:rPr>
          <w:rFonts w:cs="Arial"/>
          <w:b/>
          <w:sz w:val="20"/>
          <w:szCs w:val="20"/>
          <w:lang w:val="en-US"/>
        </w:rPr>
        <w:t>153 000,-</w:t>
      </w:r>
      <w:r w:rsidR="00A428E7" w:rsidRPr="007628E8">
        <w:rPr>
          <w:rFonts w:cs="Arial"/>
          <w:b/>
          <w:sz w:val="20"/>
          <w:szCs w:val="20"/>
        </w:rPr>
        <w:t xml:space="preserve"> Kč</w:t>
      </w:r>
      <w:r w:rsidR="00A428E7">
        <w:rPr>
          <w:rFonts w:cs="Arial"/>
          <w:sz w:val="20"/>
          <w:szCs w:val="20"/>
        </w:rPr>
        <w:t xml:space="preserve"> a odměna Poskytovatele </w:t>
      </w:r>
      <w:r w:rsidR="00083B61">
        <w:rPr>
          <w:rFonts w:cs="Arial"/>
          <w:sz w:val="20"/>
          <w:szCs w:val="20"/>
        </w:rPr>
        <w:t xml:space="preserve">vč.DPH </w:t>
      </w:r>
      <w:r w:rsidR="00247A11">
        <w:rPr>
          <w:rFonts w:cs="Arial"/>
          <w:sz w:val="20"/>
          <w:szCs w:val="20"/>
        </w:rPr>
        <w:t> </w:t>
      </w:r>
      <w:r w:rsidR="00A428E7" w:rsidRPr="007628E8">
        <w:rPr>
          <w:rFonts w:cs="Arial"/>
          <w:b/>
          <w:sz w:val="20"/>
          <w:szCs w:val="20"/>
        </w:rPr>
        <w:t xml:space="preserve">činí </w:t>
      </w:r>
      <w:r w:rsidR="007628E8" w:rsidRPr="007628E8">
        <w:rPr>
          <w:rFonts w:cs="Arial"/>
          <w:b/>
          <w:sz w:val="20"/>
          <w:szCs w:val="20"/>
          <w:lang w:val="en-US"/>
        </w:rPr>
        <w:t xml:space="preserve">885 720,- </w:t>
      </w:r>
      <w:r w:rsidR="00A428E7" w:rsidRPr="007628E8">
        <w:rPr>
          <w:rFonts w:cs="Arial"/>
          <w:b/>
          <w:sz w:val="20"/>
          <w:szCs w:val="20"/>
        </w:rPr>
        <w:t>Kč</w:t>
      </w:r>
      <w:r w:rsidR="00247A11">
        <w:rPr>
          <w:rFonts w:cs="Arial"/>
          <w:sz w:val="20"/>
          <w:szCs w:val="20"/>
        </w:rPr>
        <w:t>.</w:t>
      </w:r>
    </w:p>
    <w:p w14:paraId="65DD431A" w14:textId="54A87A74" w:rsidR="00475F18" w:rsidRPr="00503EF6" w:rsidRDefault="00A47FFB" w:rsidP="00A551A9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sjednávají, že </w:t>
      </w:r>
      <w:r w:rsidR="0084663D">
        <w:rPr>
          <w:rFonts w:cs="Arial"/>
          <w:sz w:val="20"/>
          <w:szCs w:val="20"/>
        </w:rPr>
        <w:t>platba</w:t>
      </w:r>
      <w:r w:rsidR="00DF50B1" w:rsidRPr="00503EF6">
        <w:rPr>
          <w:rFonts w:cs="Arial"/>
          <w:sz w:val="20"/>
          <w:szCs w:val="20"/>
        </w:rPr>
        <w:t xml:space="preserve"> </w:t>
      </w:r>
      <w:r w:rsidR="00641082">
        <w:rPr>
          <w:rFonts w:cs="Arial"/>
          <w:sz w:val="20"/>
          <w:szCs w:val="20"/>
        </w:rPr>
        <w:t>za poskytování plnění dle této Smlouvy</w:t>
      </w:r>
      <w:r w:rsidR="00DF50B1" w:rsidRPr="00503EF6">
        <w:rPr>
          <w:rFonts w:cs="Arial"/>
          <w:sz w:val="20"/>
          <w:szCs w:val="20"/>
        </w:rPr>
        <w:t xml:space="preserve"> bude prováděna </w:t>
      </w:r>
      <w:r w:rsidRPr="00503EF6">
        <w:rPr>
          <w:rFonts w:cs="Arial"/>
          <w:sz w:val="20"/>
          <w:szCs w:val="20"/>
        </w:rPr>
        <w:t>po</w:t>
      </w:r>
      <w:r w:rsidR="0084663D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řádném </w:t>
      </w:r>
      <w:r w:rsidR="0084663D">
        <w:rPr>
          <w:rFonts w:cs="Arial"/>
          <w:sz w:val="20"/>
          <w:szCs w:val="20"/>
        </w:rPr>
        <w:t xml:space="preserve">ukončení </w:t>
      </w:r>
      <w:r w:rsidR="003A37BD">
        <w:rPr>
          <w:rFonts w:cs="Arial"/>
          <w:sz w:val="20"/>
          <w:szCs w:val="20"/>
        </w:rPr>
        <w:t>předmětu</w:t>
      </w:r>
      <w:r w:rsidR="0084663D">
        <w:rPr>
          <w:rFonts w:cs="Arial"/>
          <w:sz w:val="20"/>
          <w:szCs w:val="20"/>
        </w:rPr>
        <w:t xml:space="preserve"> </w:t>
      </w:r>
      <w:r w:rsidR="00BE0C4A">
        <w:rPr>
          <w:rFonts w:cs="Arial"/>
          <w:sz w:val="20"/>
          <w:szCs w:val="20"/>
        </w:rPr>
        <w:t xml:space="preserve">plnění </w:t>
      </w:r>
      <w:r w:rsidR="00BE0C4A" w:rsidRPr="00503EF6">
        <w:rPr>
          <w:rFonts w:cs="Arial"/>
          <w:sz w:val="20"/>
          <w:szCs w:val="20"/>
        </w:rPr>
        <w:t>dle</w:t>
      </w:r>
      <w:r w:rsidR="0084663D">
        <w:rPr>
          <w:rFonts w:cs="Arial"/>
          <w:sz w:val="20"/>
          <w:szCs w:val="20"/>
        </w:rPr>
        <w:t xml:space="preserve"> článk</w:t>
      </w:r>
      <w:r w:rsidR="005B25BC">
        <w:rPr>
          <w:rFonts w:cs="Arial"/>
          <w:sz w:val="20"/>
          <w:szCs w:val="20"/>
        </w:rPr>
        <w:t>u 2</w:t>
      </w:r>
      <w:r w:rsidR="0084663D">
        <w:rPr>
          <w:rFonts w:cs="Arial"/>
          <w:sz w:val="20"/>
          <w:szCs w:val="20"/>
        </w:rPr>
        <w:t>, a</w:t>
      </w:r>
      <w:r w:rsidR="00F30727">
        <w:rPr>
          <w:rFonts w:cs="Arial"/>
          <w:sz w:val="20"/>
          <w:szCs w:val="20"/>
        </w:rPr>
        <w:t> </w:t>
      </w:r>
      <w:r w:rsidR="0084663D">
        <w:rPr>
          <w:rFonts w:cs="Arial"/>
          <w:sz w:val="20"/>
          <w:szCs w:val="20"/>
        </w:rPr>
        <w:t>to</w:t>
      </w:r>
      <w:r w:rsidR="00F30727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na</w:t>
      </w:r>
      <w:r w:rsidR="0084663D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základě </w:t>
      </w:r>
      <w:r w:rsidR="001E3F9E" w:rsidRPr="00A87B5D">
        <w:rPr>
          <w:rFonts w:cs="Arial"/>
          <w:sz w:val="20"/>
          <w:szCs w:val="20"/>
        </w:rPr>
        <w:t>řádně vystaveného účet</w:t>
      </w:r>
      <w:r w:rsidR="001E3F9E">
        <w:rPr>
          <w:rFonts w:cs="Arial"/>
          <w:sz w:val="20"/>
          <w:szCs w:val="20"/>
        </w:rPr>
        <w:t xml:space="preserve">ního či </w:t>
      </w:r>
      <w:r w:rsidRPr="00503EF6">
        <w:rPr>
          <w:rFonts w:cs="Arial"/>
          <w:sz w:val="20"/>
          <w:szCs w:val="20"/>
        </w:rPr>
        <w:t>daňového dokladu (dále jen „faktura“</w:t>
      </w:r>
      <w:r w:rsidR="00DF50B1" w:rsidRPr="00503EF6">
        <w:rPr>
          <w:rFonts w:cs="Arial"/>
          <w:sz w:val="20"/>
          <w:szCs w:val="20"/>
        </w:rPr>
        <w:t xml:space="preserve">) vystaveného </w:t>
      </w:r>
      <w:r w:rsidR="0084663D">
        <w:rPr>
          <w:rFonts w:cs="Arial"/>
          <w:sz w:val="20"/>
          <w:szCs w:val="20"/>
        </w:rPr>
        <w:t>Poskytovatelem po</w:t>
      </w:r>
      <w:r w:rsidR="00475F18" w:rsidRPr="00503EF6">
        <w:rPr>
          <w:rFonts w:cs="Arial"/>
          <w:sz w:val="20"/>
          <w:szCs w:val="20"/>
        </w:rPr>
        <w:t xml:space="preserve"> </w:t>
      </w:r>
      <w:r w:rsidR="0084663D">
        <w:rPr>
          <w:rFonts w:cs="Arial"/>
          <w:sz w:val="20"/>
          <w:szCs w:val="20"/>
        </w:rPr>
        <w:t>řádném</w:t>
      </w:r>
      <w:r w:rsidR="00DF50B1" w:rsidRPr="00503EF6">
        <w:rPr>
          <w:rFonts w:cs="Arial"/>
          <w:sz w:val="20"/>
          <w:szCs w:val="20"/>
        </w:rPr>
        <w:t xml:space="preserve"> </w:t>
      </w:r>
      <w:r w:rsidR="0084663D">
        <w:rPr>
          <w:rFonts w:cs="Arial"/>
          <w:sz w:val="20"/>
          <w:szCs w:val="20"/>
        </w:rPr>
        <w:t>ukončení poskytování plnění</w:t>
      </w:r>
      <w:r w:rsidR="00DF50B1" w:rsidRPr="00503EF6">
        <w:rPr>
          <w:rFonts w:cs="Arial"/>
          <w:sz w:val="20"/>
          <w:szCs w:val="20"/>
        </w:rPr>
        <w:t>.</w:t>
      </w:r>
    </w:p>
    <w:p w14:paraId="4EAEB3E9" w14:textId="31D1E642" w:rsidR="00F30727" w:rsidRPr="00CC7739" w:rsidRDefault="00475F18" w:rsidP="00A551A9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Nárok Poskytovatele na vystavení faktury</w:t>
      </w:r>
      <w:r w:rsidRPr="00503EF6">
        <w:rPr>
          <w:rFonts w:cs="Arial"/>
          <w:iCs/>
          <w:sz w:val="20"/>
          <w:szCs w:val="20"/>
        </w:rPr>
        <w:t xml:space="preserve"> vzniká Poskytovateli v </w:t>
      </w:r>
      <w:r w:rsidR="006B20DD" w:rsidRPr="00503EF6">
        <w:rPr>
          <w:rFonts w:cs="Arial"/>
          <w:iCs/>
          <w:sz w:val="20"/>
          <w:szCs w:val="20"/>
        </w:rPr>
        <w:t>okamžiku</w:t>
      </w:r>
      <w:r w:rsidRPr="00503EF6">
        <w:rPr>
          <w:rFonts w:cs="Arial"/>
          <w:iCs/>
          <w:sz w:val="20"/>
          <w:szCs w:val="20"/>
        </w:rPr>
        <w:t xml:space="preserve"> řádného </w:t>
      </w:r>
      <w:r w:rsidR="0084663D">
        <w:rPr>
          <w:rFonts w:cs="Arial"/>
          <w:iCs/>
          <w:sz w:val="20"/>
          <w:szCs w:val="20"/>
        </w:rPr>
        <w:t xml:space="preserve">ukončení </w:t>
      </w:r>
      <w:r w:rsidRPr="00503EF6">
        <w:rPr>
          <w:rFonts w:cs="Arial"/>
          <w:iCs/>
          <w:sz w:val="20"/>
          <w:szCs w:val="20"/>
        </w:rPr>
        <w:t>posk</w:t>
      </w:r>
      <w:r w:rsidR="0084663D">
        <w:rPr>
          <w:rFonts w:cs="Arial"/>
          <w:iCs/>
          <w:sz w:val="20"/>
          <w:szCs w:val="20"/>
        </w:rPr>
        <w:t>ytování</w:t>
      </w:r>
      <w:r w:rsidRPr="00503EF6">
        <w:rPr>
          <w:rFonts w:cs="Arial"/>
          <w:iCs/>
          <w:sz w:val="20"/>
          <w:szCs w:val="20"/>
        </w:rPr>
        <w:t xml:space="preserve"> plnění</w:t>
      </w:r>
      <w:r w:rsidR="00433E26">
        <w:rPr>
          <w:rFonts w:cs="Arial"/>
          <w:iCs/>
          <w:sz w:val="20"/>
          <w:szCs w:val="20"/>
        </w:rPr>
        <w:t xml:space="preserve"> </w:t>
      </w:r>
      <w:r w:rsidR="003A37BD">
        <w:rPr>
          <w:rFonts w:cs="Arial"/>
          <w:iCs/>
          <w:sz w:val="20"/>
          <w:szCs w:val="20"/>
        </w:rPr>
        <w:t xml:space="preserve">dle </w:t>
      </w:r>
      <w:r w:rsidR="0084663D">
        <w:rPr>
          <w:rFonts w:cs="Arial"/>
          <w:iCs/>
          <w:sz w:val="20"/>
          <w:szCs w:val="20"/>
        </w:rPr>
        <w:t>této Smlouvy</w:t>
      </w:r>
      <w:r w:rsidRPr="00503EF6">
        <w:rPr>
          <w:rFonts w:cs="Arial"/>
          <w:iCs/>
          <w:sz w:val="20"/>
          <w:szCs w:val="20"/>
        </w:rPr>
        <w:t xml:space="preserve">. </w:t>
      </w:r>
    </w:p>
    <w:p w14:paraId="0119DDD2" w14:textId="6D577A2D" w:rsidR="008D6C89" w:rsidRPr="00FA27D4" w:rsidRDefault="005B25BC" w:rsidP="00FA27D4">
      <w:pPr>
        <w:pStyle w:val="RLTextlnkuslovan"/>
        <w:widowControl w:val="0"/>
        <w:numPr>
          <w:ilvl w:val="1"/>
          <w:numId w:val="4"/>
        </w:numPr>
        <w:spacing w:before="120" w:line="280" w:lineRule="atLeast"/>
        <w:ind w:left="567" w:hanging="567"/>
        <w:rPr>
          <w:rFonts w:cs="Arial"/>
          <w:sz w:val="20"/>
          <w:szCs w:val="20"/>
        </w:rPr>
      </w:pPr>
      <w:r w:rsidRPr="008D6C89">
        <w:rPr>
          <w:rFonts w:cs="Arial"/>
          <w:sz w:val="20"/>
          <w:szCs w:val="20"/>
        </w:rPr>
        <w:t>Smluvní strany sjednávají, že veškeré výst</w:t>
      </w:r>
      <w:r w:rsidR="00FA27D4">
        <w:rPr>
          <w:rFonts w:cs="Arial"/>
          <w:sz w:val="20"/>
          <w:szCs w:val="20"/>
        </w:rPr>
        <w:t>upy plnění dle této Smlouvy budou</w:t>
      </w:r>
      <w:r w:rsidRPr="00FA27D4">
        <w:rPr>
          <w:rFonts w:cs="Arial"/>
          <w:sz w:val="20"/>
          <w:szCs w:val="20"/>
        </w:rPr>
        <w:t xml:space="preserve"> předmětem akceptačního řízení, kt</w:t>
      </w:r>
      <w:r w:rsidR="008D6C89" w:rsidRPr="00FA27D4">
        <w:rPr>
          <w:rFonts w:cs="Arial"/>
          <w:sz w:val="20"/>
          <w:szCs w:val="20"/>
        </w:rPr>
        <w:t xml:space="preserve">eré bude probíhat elektronicky. </w:t>
      </w:r>
      <w:r w:rsidR="008D6C89" w:rsidRPr="00FA27D4">
        <w:rPr>
          <w:rFonts w:cs="Arial"/>
          <w:sz w:val="20"/>
        </w:rPr>
        <w:t>Objednatel se zavazuje provést akceptační řízení převzatých výstupů</w:t>
      </w:r>
      <w:r w:rsidR="003A37BD">
        <w:rPr>
          <w:rFonts w:cs="Arial"/>
          <w:sz w:val="20"/>
        </w:rPr>
        <w:t xml:space="preserve"> </w:t>
      </w:r>
      <w:r w:rsidR="008D6C89" w:rsidRPr="00FA27D4">
        <w:rPr>
          <w:rFonts w:cs="Arial"/>
          <w:sz w:val="20"/>
        </w:rPr>
        <w:t>a sdělit Poskytovateli případné výhrady k předaným výstupům s vyznačením jejich závažnosti. V akceptačním řízení budou projednány výhrady Objednatele a stanovena výsledná závažnost připomínek. Při stanovení výsledné závažnosti připomínek se Objednatel zavazuje vzít do úvahy stanovisko Poskytovatele. Výsledky akceptačního řízení musí být uvedeny v akceptačním protokolu.Výsledkem akceptačního řízení mohou být 3 stavy:</w:t>
      </w:r>
    </w:p>
    <w:p w14:paraId="585F816D" w14:textId="53EC5412" w:rsidR="008D6C89" w:rsidRPr="003A4738" w:rsidRDefault="008D6C89" w:rsidP="00B90138">
      <w:pPr>
        <w:autoSpaceDN w:val="0"/>
        <w:adjustRightInd w:val="0"/>
        <w:spacing w:before="120" w:after="120" w:line="280" w:lineRule="atLeast"/>
        <w:ind w:left="1418"/>
        <w:jc w:val="both"/>
        <w:rPr>
          <w:rFonts w:cs="Arial"/>
          <w:bCs/>
          <w:iCs/>
          <w:sz w:val="20"/>
          <w:lang w:eastAsia="cs-CZ"/>
        </w:rPr>
      </w:pPr>
      <w:r w:rsidRPr="003A4738">
        <w:rPr>
          <w:rFonts w:cs="Arial"/>
          <w:b/>
          <w:bCs/>
          <w:iCs/>
          <w:sz w:val="20"/>
          <w:lang w:eastAsia="cs-CZ"/>
        </w:rPr>
        <w:t>a. „</w:t>
      </w:r>
      <w:r w:rsidRPr="003A4738">
        <w:rPr>
          <w:rFonts w:cs="Arial"/>
          <w:b/>
          <w:bCs/>
          <w:i/>
          <w:iCs/>
          <w:sz w:val="20"/>
          <w:lang w:eastAsia="cs-CZ"/>
        </w:rPr>
        <w:t>Akceptováno bez výhrad</w:t>
      </w:r>
      <w:r w:rsidRPr="003A4738">
        <w:rPr>
          <w:rFonts w:cs="Arial"/>
          <w:b/>
          <w:bCs/>
          <w:iCs/>
          <w:sz w:val="20"/>
          <w:lang w:eastAsia="cs-CZ"/>
        </w:rPr>
        <w:t>“</w:t>
      </w:r>
      <w:r w:rsidRPr="003A4738">
        <w:rPr>
          <w:rFonts w:cs="Arial"/>
          <w:bCs/>
          <w:iCs/>
          <w:sz w:val="20"/>
          <w:lang w:eastAsia="cs-CZ"/>
        </w:rPr>
        <w:t>.</w:t>
      </w:r>
      <w:r w:rsidRPr="003A4738">
        <w:rPr>
          <w:rFonts w:cs="Arial"/>
          <w:b/>
          <w:bCs/>
          <w:iCs/>
          <w:sz w:val="20"/>
          <w:lang w:eastAsia="cs-CZ"/>
        </w:rPr>
        <w:t xml:space="preserve"> </w:t>
      </w:r>
      <w:r w:rsidRPr="003A4738">
        <w:rPr>
          <w:rFonts w:cs="Arial"/>
          <w:bCs/>
          <w:iCs/>
          <w:sz w:val="20"/>
          <w:lang w:eastAsia="cs-CZ"/>
        </w:rPr>
        <w:t>V případě, že Objednatel v průběhu akceptačního řízení nenalezne v</w:t>
      </w:r>
      <w:r>
        <w:rPr>
          <w:rFonts w:cs="Arial"/>
          <w:bCs/>
          <w:iCs/>
          <w:sz w:val="20"/>
          <w:lang w:eastAsia="cs-CZ"/>
        </w:rPr>
        <w:t> </w:t>
      </w:r>
      <w:r w:rsidRPr="003A4738">
        <w:rPr>
          <w:rFonts w:cs="Arial"/>
          <w:bCs/>
          <w:iCs/>
          <w:sz w:val="20"/>
          <w:lang w:eastAsia="cs-CZ"/>
        </w:rPr>
        <w:t>předané</w:t>
      </w:r>
      <w:r>
        <w:rPr>
          <w:rFonts w:cs="Arial"/>
          <w:bCs/>
          <w:iCs/>
          <w:sz w:val="20"/>
          <w:lang w:eastAsia="cs-CZ"/>
        </w:rPr>
        <w:t>m výstupu</w:t>
      </w:r>
      <w:r w:rsidRPr="003A4738">
        <w:rPr>
          <w:rFonts w:cs="Arial"/>
          <w:bCs/>
          <w:iCs/>
          <w:sz w:val="20"/>
          <w:lang w:eastAsia="cs-CZ"/>
        </w:rPr>
        <w:t xml:space="preserve"> žádné vady ani nedodělky, k předané</w:t>
      </w:r>
      <w:r>
        <w:rPr>
          <w:rFonts w:cs="Arial"/>
          <w:bCs/>
          <w:iCs/>
          <w:sz w:val="20"/>
          <w:lang w:eastAsia="cs-CZ"/>
        </w:rPr>
        <w:t>mu</w:t>
      </w:r>
      <w:r w:rsidRPr="003A4738">
        <w:rPr>
          <w:rFonts w:cs="Arial"/>
          <w:bCs/>
          <w:iCs/>
          <w:sz w:val="20"/>
          <w:lang w:eastAsia="cs-CZ"/>
        </w:rPr>
        <w:t xml:space="preserve"> </w:t>
      </w:r>
      <w:r>
        <w:rPr>
          <w:rFonts w:cs="Arial"/>
          <w:bCs/>
          <w:iCs/>
          <w:sz w:val="20"/>
          <w:lang w:eastAsia="cs-CZ"/>
        </w:rPr>
        <w:t>výstupu</w:t>
      </w:r>
      <w:r w:rsidRPr="003A4738">
        <w:rPr>
          <w:rFonts w:cs="Arial"/>
          <w:bCs/>
          <w:iCs/>
          <w:sz w:val="20"/>
          <w:lang w:eastAsia="cs-CZ"/>
        </w:rPr>
        <w:t xml:space="preserve"> nemá výhrady, uvede Objednatel do akceptačního protokolu, že předan</w:t>
      </w:r>
      <w:r>
        <w:rPr>
          <w:rFonts w:cs="Arial"/>
          <w:bCs/>
          <w:iCs/>
          <w:sz w:val="20"/>
          <w:lang w:eastAsia="cs-CZ"/>
        </w:rPr>
        <w:t>ý výstup</w:t>
      </w:r>
      <w:r w:rsidRPr="003A4738">
        <w:rPr>
          <w:rFonts w:cs="Arial"/>
          <w:bCs/>
          <w:iCs/>
          <w:sz w:val="20"/>
          <w:lang w:eastAsia="cs-CZ"/>
        </w:rPr>
        <w:t xml:space="preserve"> byl akceptován bez výhrad a akceptační protokol potvrdí svým podpisem</w:t>
      </w:r>
      <w:r w:rsidRPr="003A4738">
        <w:rPr>
          <w:rFonts w:cs="Arial"/>
          <w:sz w:val="20"/>
          <w:lang w:eastAsia="cs-CZ"/>
        </w:rPr>
        <w:t xml:space="preserve">. </w:t>
      </w:r>
    </w:p>
    <w:p w14:paraId="62F51F05" w14:textId="37383E67" w:rsidR="008D6C89" w:rsidRPr="003A4738" w:rsidRDefault="008D6C89" w:rsidP="00B90138">
      <w:pPr>
        <w:autoSpaceDN w:val="0"/>
        <w:adjustRightInd w:val="0"/>
        <w:spacing w:before="120" w:after="120" w:line="280" w:lineRule="atLeast"/>
        <w:ind w:left="1418"/>
        <w:jc w:val="both"/>
        <w:rPr>
          <w:rFonts w:cs="Arial"/>
          <w:bCs/>
          <w:iCs/>
          <w:sz w:val="20"/>
          <w:lang w:eastAsia="cs-CZ"/>
        </w:rPr>
      </w:pPr>
      <w:r w:rsidRPr="003A4738">
        <w:rPr>
          <w:rFonts w:cs="Arial"/>
          <w:b/>
          <w:bCs/>
          <w:iCs/>
          <w:sz w:val="20"/>
          <w:lang w:eastAsia="cs-CZ"/>
        </w:rPr>
        <w:lastRenderedPageBreak/>
        <w:t>b.</w:t>
      </w:r>
      <w:r w:rsidRPr="003A4738">
        <w:rPr>
          <w:rFonts w:cs="Arial"/>
          <w:bCs/>
          <w:iCs/>
          <w:sz w:val="20"/>
          <w:lang w:eastAsia="cs-CZ"/>
        </w:rPr>
        <w:t xml:space="preserve"> „</w:t>
      </w:r>
      <w:r w:rsidRPr="003A4738">
        <w:rPr>
          <w:rFonts w:cs="Arial"/>
          <w:b/>
          <w:bCs/>
          <w:i/>
          <w:iCs/>
          <w:sz w:val="20"/>
          <w:lang w:eastAsia="cs-CZ"/>
        </w:rPr>
        <w:t>Akceptováno s výhradami</w:t>
      </w:r>
      <w:r w:rsidRPr="003A4738">
        <w:rPr>
          <w:rFonts w:cs="Arial"/>
          <w:b/>
          <w:bCs/>
          <w:iCs/>
          <w:sz w:val="20"/>
          <w:lang w:eastAsia="cs-CZ"/>
        </w:rPr>
        <w:t>“</w:t>
      </w:r>
      <w:r w:rsidRPr="003A4738">
        <w:rPr>
          <w:rFonts w:cs="Arial"/>
          <w:bCs/>
          <w:iCs/>
          <w:sz w:val="20"/>
          <w:lang w:eastAsia="cs-CZ"/>
        </w:rPr>
        <w:t>. V případě, že budou v průběhu akceptačního řízení stanoveny v</w:t>
      </w:r>
      <w:r>
        <w:rPr>
          <w:rFonts w:cs="Arial"/>
          <w:bCs/>
          <w:iCs/>
          <w:sz w:val="20"/>
          <w:lang w:eastAsia="cs-CZ"/>
        </w:rPr>
        <w:t> </w:t>
      </w:r>
      <w:r w:rsidRPr="003A4738">
        <w:rPr>
          <w:rFonts w:cs="Arial"/>
          <w:bCs/>
          <w:iCs/>
          <w:sz w:val="20"/>
          <w:lang w:eastAsia="cs-CZ"/>
        </w:rPr>
        <w:t>předané</w:t>
      </w:r>
      <w:r>
        <w:rPr>
          <w:rFonts w:cs="Arial"/>
          <w:bCs/>
          <w:iCs/>
          <w:sz w:val="20"/>
          <w:lang w:eastAsia="cs-CZ"/>
        </w:rPr>
        <w:t>m výstupu</w:t>
      </w:r>
      <w:r w:rsidRPr="003A4738">
        <w:rPr>
          <w:rFonts w:cs="Arial"/>
          <w:bCs/>
          <w:iCs/>
          <w:sz w:val="20"/>
          <w:lang w:eastAsia="cs-CZ"/>
        </w:rPr>
        <w:t xml:space="preserve"> vady nebo nedodělky nebránící dalšímu užití </w:t>
      </w:r>
      <w:r>
        <w:rPr>
          <w:rFonts w:cs="Arial"/>
          <w:bCs/>
          <w:iCs/>
          <w:sz w:val="20"/>
          <w:lang w:eastAsia="cs-CZ"/>
        </w:rPr>
        <w:t>výstupu</w:t>
      </w:r>
      <w:r w:rsidRPr="003A4738">
        <w:rPr>
          <w:rFonts w:cs="Arial"/>
          <w:bCs/>
          <w:iCs/>
          <w:sz w:val="20"/>
          <w:lang w:eastAsia="cs-CZ"/>
        </w:rPr>
        <w:t xml:space="preserve"> nebo je</w:t>
      </w:r>
      <w:r>
        <w:rPr>
          <w:rFonts w:cs="Arial"/>
          <w:bCs/>
          <w:iCs/>
          <w:sz w:val="20"/>
          <w:lang w:eastAsia="cs-CZ"/>
        </w:rPr>
        <w:t>ho</w:t>
      </w:r>
      <w:r w:rsidRPr="003A4738">
        <w:rPr>
          <w:rFonts w:cs="Arial"/>
          <w:bCs/>
          <w:iCs/>
          <w:sz w:val="20"/>
          <w:lang w:eastAsia="cs-CZ"/>
        </w:rPr>
        <w:t xml:space="preserve"> části, stanoví Objednatel </w:t>
      </w:r>
      <w:r>
        <w:rPr>
          <w:rFonts w:cs="Arial"/>
          <w:sz w:val="20"/>
        </w:rPr>
        <w:t>Poskytovateli</w:t>
      </w:r>
      <w:r w:rsidRPr="003A4738">
        <w:rPr>
          <w:rFonts w:cs="Arial"/>
          <w:sz w:val="20"/>
        </w:rPr>
        <w:t xml:space="preserve"> </w:t>
      </w:r>
      <w:r w:rsidRPr="003A4738">
        <w:rPr>
          <w:rFonts w:cs="Arial"/>
          <w:bCs/>
          <w:iCs/>
          <w:sz w:val="20"/>
          <w:lang w:eastAsia="cs-CZ"/>
        </w:rPr>
        <w:t>dodatečnou přiměřenou lhůtu, ve které se </w:t>
      </w:r>
      <w:r>
        <w:rPr>
          <w:rFonts w:cs="Arial"/>
          <w:sz w:val="20"/>
        </w:rPr>
        <w:t xml:space="preserve">Poskytovatel </w:t>
      </w:r>
      <w:r w:rsidRPr="003A4738">
        <w:rPr>
          <w:rFonts w:cs="Arial"/>
          <w:bCs/>
          <w:iCs/>
          <w:sz w:val="20"/>
          <w:lang w:eastAsia="cs-CZ"/>
        </w:rPr>
        <w:t>zavazuje tyto vady a nedodělky odstranit. Objednatel se zavazuje do akceptačního protokolu uvést seznam vad nebo nedodělků s termíny jejich odstranění. V akceptačním protokolu musí být následně uvedeno, že předan</w:t>
      </w:r>
      <w:r>
        <w:rPr>
          <w:rFonts w:cs="Arial"/>
          <w:bCs/>
          <w:iCs/>
          <w:sz w:val="20"/>
          <w:lang w:eastAsia="cs-CZ"/>
        </w:rPr>
        <w:t>ý</w:t>
      </w:r>
      <w:r w:rsidRPr="003A4738">
        <w:rPr>
          <w:rFonts w:cs="Arial"/>
          <w:bCs/>
          <w:iCs/>
          <w:sz w:val="20"/>
          <w:lang w:eastAsia="cs-CZ"/>
        </w:rPr>
        <w:t xml:space="preserve"> </w:t>
      </w:r>
      <w:r>
        <w:rPr>
          <w:rFonts w:cs="Arial"/>
          <w:bCs/>
          <w:iCs/>
          <w:sz w:val="20"/>
          <w:lang w:eastAsia="cs-CZ"/>
        </w:rPr>
        <w:t>výstup</w:t>
      </w:r>
      <w:r w:rsidRPr="003A4738">
        <w:rPr>
          <w:rFonts w:cs="Arial"/>
          <w:bCs/>
          <w:iCs/>
          <w:sz w:val="20"/>
          <w:lang w:eastAsia="cs-CZ"/>
        </w:rPr>
        <w:t xml:space="preserve"> byl akceptován s výhradami a obě smluvní strany akceptační protokol potvrdí svým podpisem.</w:t>
      </w:r>
    </w:p>
    <w:p w14:paraId="70B3E1BF" w14:textId="358A3B64" w:rsidR="008D6C89" w:rsidRPr="003A4738" w:rsidRDefault="008D6C89" w:rsidP="00B90138">
      <w:pPr>
        <w:autoSpaceDN w:val="0"/>
        <w:adjustRightInd w:val="0"/>
        <w:spacing w:before="120" w:after="120" w:line="280" w:lineRule="atLeast"/>
        <w:ind w:left="1418"/>
        <w:jc w:val="both"/>
        <w:rPr>
          <w:rFonts w:cs="Arial"/>
          <w:bCs/>
          <w:iCs/>
          <w:sz w:val="20"/>
          <w:lang w:eastAsia="cs-CZ"/>
        </w:rPr>
      </w:pPr>
      <w:r w:rsidRPr="003A4738">
        <w:rPr>
          <w:rFonts w:cs="Arial"/>
          <w:b/>
          <w:bCs/>
          <w:iCs/>
          <w:sz w:val="20"/>
          <w:lang w:eastAsia="cs-CZ"/>
        </w:rPr>
        <w:t>c.</w:t>
      </w:r>
      <w:r w:rsidRPr="003A4738">
        <w:rPr>
          <w:rFonts w:cs="Arial"/>
          <w:bCs/>
          <w:iCs/>
          <w:sz w:val="20"/>
          <w:lang w:eastAsia="cs-CZ"/>
        </w:rPr>
        <w:t xml:space="preserve"> „</w:t>
      </w:r>
      <w:r w:rsidRPr="003A4738">
        <w:rPr>
          <w:rFonts w:cs="Arial"/>
          <w:b/>
          <w:bCs/>
          <w:i/>
          <w:iCs/>
          <w:sz w:val="20"/>
          <w:lang w:eastAsia="cs-CZ"/>
        </w:rPr>
        <w:t>Neakceptováno</w:t>
      </w:r>
      <w:r w:rsidRPr="003A4738">
        <w:rPr>
          <w:rFonts w:cs="Arial"/>
          <w:b/>
          <w:bCs/>
          <w:iCs/>
          <w:sz w:val="20"/>
          <w:lang w:eastAsia="cs-CZ"/>
        </w:rPr>
        <w:t>“</w:t>
      </w:r>
      <w:r w:rsidRPr="003A4738">
        <w:rPr>
          <w:rFonts w:cs="Arial"/>
          <w:bCs/>
          <w:iCs/>
          <w:sz w:val="20"/>
          <w:lang w:eastAsia="cs-CZ"/>
        </w:rPr>
        <w:t>. V případě, že budou v průběhu akceptačního řízení stanoveny v předané</w:t>
      </w:r>
      <w:r>
        <w:rPr>
          <w:rFonts w:cs="Arial"/>
          <w:bCs/>
          <w:iCs/>
          <w:sz w:val="20"/>
          <w:lang w:eastAsia="cs-CZ"/>
        </w:rPr>
        <w:t>m</w:t>
      </w:r>
      <w:r w:rsidRPr="003A4738">
        <w:rPr>
          <w:rFonts w:cs="Arial"/>
          <w:bCs/>
          <w:iCs/>
          <w:sz w:val="20"/>
          <w:lang w:eastAsia="cs-CZ"/>
        </w:rPr>
        <w:t xml:space="preserve"> </w:t>
      </w:r>
      <w:r>
        <w:rPr>
          <w:rFonts w:cs="Arial"/>
          <w:bCs/>
          <w:iCs/>
          <w:sz w:val="20"/>
          <w:lang w:eastAsia="cs-CZ"/>
        </w:rPr>
        <w:t>výstupu</w:t>
      </w:r>
      <w:r w:rsidRPr="003A4738">
        <w:rPr>
          <w:rFonts w:cs="Arial"/>
          <w:bCs/>
          <w:iCs/>
          <w:sz w:val="20"/>
          <w:lang w:eastAsia="cs-CZ"/>
        </w:rPr>
        <w:t xml:space="preserve"> takové vady a nedodělky, které by bránily v užití </w:t>
      </w:r>
      <w:r>
        <w:rPr>
          <w:rFonts w:cs="Arial"/>
          <w:bCs/>
          <w:iCs/>
          <w:sz w:val="20"/>
          <w:lang w:eastAsia="cs-CZ"/>
        </w:rPr>
        <w:t>výstupu</w:t>
      </w:r>
      <w:r w:rsidRPr="003A4738">
        <w:rPr>
          <w:rFonts w:cs="Arial"/>
          <w:bCs/>
          <w:iCs/>
          <w:sz w:val="20"/>
          <w:lang w:eastAsia="cs-CZ"/>
        </w:rPr>
        <w:t xml:space="preserve"> nebo je</w:t>
      </w:r>
      <w:r>
        <w:rPr>
          <w:rFonts w:cs="Arial"/>
          <w:bCs/>
          <w:iCs/>
          <w:sz w:val="20"/>
          <w:lang w:eastAsia="cs-CZ"/>
        </w:rPr>
        <w:t>ho</w:t>
      </w:r>
      <w:r w:rsidRPr="003A4738">
        <w:rPr>
          <w:rFonts w:cs="Arial"/>
          <w:bCs/>
          <w:iCs/>
          <w:sz w:val="20"/>
          <w:lang w:eastAsia="cs-CZ"/>
        </w:rPr>
        <w:t xml:space="preserve"> části, nebude předan</w:t>
      </w:r>
      <w:r>
        <w:rPr>
          <w:rFonts w:cs="Arial"/>
          <w:bCs/>
          <w:iCs/>
          <w:sz w:val="20"/>
          <w:lang w:eastAsia="cs-CZ"/>
        </w:rPr>
        <w:t>ý</w:t>
      </w:r>
      <w:r w:rsidRPr="003A4738">
        <w:rPr>
          <w:rFonts w:cs="Arial"/>
          <w:bCs/>
          <w:iCs/>
          <w:sz w:val="20"/>
          <w:lang w:eastAsia="cs-CZ"/>
        </w:rPr>
        <w:t xml:space="preserve"> </w:t>
      </w:r>
      <w:r>
        <w:rPr>
          <w:rFonts w:cs="Arial"/>
          <w:bCs/>
          <w:iCs/>
          <w:sz w:val="20"/>
          <w:lang w:eastAsia="cs-CZ"/>
        </w:rPr>
        <w:t>výstup</w:t>
      </w:r>
      <w:r w:rsidRPr="003A4738">
        <w:rPr>
          <w:rFonts w:cs="Arial"/>
          <w:bCs/>
          <w:iCs/>
          <w:sz w:val="20"/>
          <w:lang w:eastAsia="cs-CZ"/>
        </w:rPr>
        <w:t xml:space="preserve"> Objednatelem akceptován. Obě smluvní strany jsou následně povinny se dohodnout na termínech nového předání </w:t>
      </w:r>
      <w:r>
        <w:rPr>
          <w:rFonts w:cs="Arial"/>
          <w:bCs/>
          <w:iCs/>
          <w:sz w:val="20"/>
          <w:lang w:eastAsia="cs-CZ"/>
        </w:rPr>
        <w:t>Výstupu</w:t>
      </w:r>
      <w:r w:rsidRPr="003A4738">
        <w:rPr>
          <w:rFonts w:cs="Arial"/>
          <w:bCs/>
          <w:iCs/>
          <w:sz w:val="20"/>
          <w:lang w:eastAsia="cs-CZ"/>
        </w:rPr>
        <w:t>. V akceptačním protokolu musí být následně uvedeno, že předan</w:t>
      </w:r>
      <w:r>
        <w:rPr>
          <w:rFonts w:cs="Arial"/>
          <w:bCs/>
          <w:iCs/>
          <w:sz w:val="20"/>
          <w:lang w:eastAsia="cs-CZ"/>
        </w:rPr>
        <w:t>ý</w:t>
      </w:r>
      <w:r w:rsidRPr="003A4738">
        <w:rPr>
          <w:rFonts w:cs="Arial"/>
          <w:bCs/>
          <w:iCs/>
          <w:sz w:val="20"/>
          <w:lang w:eastAsia="cs-CZ"/>
        </w:rPr>
        <w:t xml:space="preserve"> </w:t>
      </w:r>
      <w:r>
        <w:rPr>
          <w:rFonts w:cs="Arial"/>
          <w:bCs/>
          <w:iCs/>
          <w:sz w:val="20"/>
          <w:lang w:eastAsia="cs-CZ"/>
        </w:rPr>
        <w:t>Výstup</w:t>
      </w:r>
      <w:r w:rsidRPr="003A4738">
        <w:rPr>
          <w:rFonts w:cs="Arial"/>
          <w:bCs/>
          <w:iCs/>
          <w:sz w:val="20"/>
          <w:lang w:eastAsia="cs-CZ"/>
        </w:rPr>
        <w:t xml:space="preserve"> nebyl akceptován. Objednatel se zavazuje stanovit dodatečnou přiměřenou lhůtu k předání nově zpracované</w:t>
      </w:r>
      <w:r>
        <w:rPr>
          <w:rFonts w:cs="Arial"/>
          <w:bCs/>
          <w:iCs/>
          <w:sz w:val="20"/>
          <w:lang w:eastAsia="cs-CZ"/>
        </w:rPr>
        <w:t>ho</w:t>
      </w:r>
      <w:r w:rsidRPr="003A4738">
        <w:rPr>
          <w:rFonts w:cs="Arial"/>
          <w:bCs/>
          <w:iCs/>
          <w:sz w:val="20"/>
          <w:lang w:eastAsia="cs-CZ"/>
        </w:rPr>
        <w:t xml:space="preserve"> </w:t>
      </w:r>
      <w:r>
        <w:rPr>
          <w:rFonts w:cs="Arial"/>
          <w:bCs/>
          <w:iCs/>
          <w:sz w:val="20"/>
          <w:lang w:eastAsia="cs-CZ"/>
        </w:rPr>
        <w:t>výstupu</w:t>
      </w:r>
      <w:r w:rsidRPr="003A4738">
        <w:rPr>
          <w:rFonts w:cs="Arial"/>
          <w:bCs/>
          <w:iCs/>
          <w:sz w:val="20"/>
          <w:lang w:eastAsia="cs-CZ"/>
        </w:rPr>
        <w:t xml:space="preserve">, a obě smluvní strany akceptační protokol potvrdí svým podpisem. Pro případ, že nedojde k podpisu akceptačního protokolu ze strany </w:t>
      </w:r>
      <w:r>
        <w:rPr>
          <w:rFonts w:cs="Arial"/>
          <w:sz w:val="20"/>
        </w:rPr>
        <w:t>Poskytovatele</w:t>
      </w:r>
      <w:r w:rsidRPr="003A4738">
        <w:rPr>
          <w:rFonts w:cs="Arial"/>
          <w:bCs/>
          <w:iCs/>
          <w:sz w:val="20"/>
          <w:lang w:eastAsia="cs-CZ"/>
        </w:rPr>
        <w:t>, je Objednatel oprávněn akceptační protokol se stanovením dodatečné přiměřené lhůty ke zpracování nové</w:t>
      </w:r>
      <w:r>
        <w:rPr>
          <w:rFonts w:cs="Arial"/>
          <w:bCs/>
          <w:iCs/>
          <w:sz w:val="20"/>
          <w:lang w:eastAsia="cs-CZ"/>
        </w:rPr>
        <w:t>ho výstupu</w:t>
      </w:r>
      <w:r w:rsidRPr="003A4738">
        <w:rPr>
          <w:rFonts w:cs="Arial"/>
          <w:bCs/>
          <w:iCs/>
          <w:sz w:val="20"/>
          <w:lang w:eastAsia="cs-CZ"/>
        </w:rPr>
        <w:t xml:space="preserve"> zaslat </w:t>
      </w:r>
      <w:r>
        <w:rPr>
          <w:rFonts w:cs="Arial"/>
          <w:bCs/>
          <w:iCs/>
          <w:sz w:val="20"/>
          <w:lang w:eastAsia="cs-CZ"/>
        </w:rPr>
        <w:t>Poskytovatel</w:t>
      </w:r>
      <w:r w:rsidRPr="003A4738">
        <w:rPr>
          <w:rFonts w:cs="Arial"/>
          <w:bCs/>
          <w:iCs/>
          <w:sz w:val="20"/>
          <w:lang w:eastAsia="cs-CZ"/>
        </w:rPr>
        <w:t xml:space="preserve"> na</w:t>
      </w:r>
      <w:r>
        <w:rPr>
          <w:rFonts w:cs="Arial"/>
          <w:bCs/>
          <w:iCs/>
          <w:sz w:val="20"/>
          <w:lang w:eastAsia="cs-CZ"/>
        </w:rPr>
        <w:t> </w:t>
      </w:r>
      <w:r w:rsidRPr="003A4738">
        <w:rPr>
          <w:rFonts w:cs="Arial"/>
          <w:bCs/>
          <w:iCs/>
          <w:sz w:val="20"/>
          <w:lang w:eastAsia="cs-CZ"/>
        </w:rPr>
        <w:t>adresu uvedenou v záhlaví této Smlouvy a předávan</w:t>
      </w:r>
      <w:r>
        <w:rPr>
          <w:rFonts w:cs="Arial"/>
          <w:bCs/>
          <w:iCs/>
          <w:sz w:val="20"/>
          <w:lang w:eastAsia="cs-CZ"/>
        </w:rPr>
        <w:t>ý</w:t>
      </w:r>
      <w:r w:rsidRPr="003A4738">
        <w:rPr>
          <w:rFonts w:cs="Arial"/>
          <w:bCs/>
          <w:iCs/>
          <w:sz w:val="20"/>
          <w:lang w:eastAsia="cs-CZ"/>
        </w:rPr>
        <w:t xml:space="preserve"> </w:t>
      </w:r>
      <w:r w:rsidR="00B90138">
        <w:rPr>
          <w:rFonts w:cs="Arial"/>
          <w:bCs/>
          <w:iCs/>
          <w:sz w:val="20"/>
          <w:lang w:eastAsia="cs-CZ"/>
        </w:rPr>
        <w:t>v</w:t>
      </w:r>
      <w:r>
        <w:rPr>
          <w:rFonts w:cs="Arial"/>
          <w:bCs/>
          <w:iCs/>
          <w:sz w:val="20"/>
          <w:lang w:eastAsia="cs-CZ"/>
        </w:rPr>
        <w:t>ýstup</w:t>
      </w:r>
      <w:r w:rsidRPr="003A4738">
        <w:rPr>
          <w:rFonts w:cs="Arial"/>
          <w:bCs/>
          <w:iCs/>
          <w:sz w:val="20"/>
          <w:lang w:eastAsia="cs-CZ"/>
        </w:rPr>
        <w:t xml:space="preserve"> neakceptovat. Dodatečná přiměřená lhůta běží ode dne následujícího po odeslání akceptačního protokolu </w:t>
      </w:r>
      <w:r w:rsidRPr="003A4738">
        <w:rPr>
          <w:rFonts w:cs="Arial"/>
          <w:sz w:val="20"/>
        </w:rPr>
        <w:t>Zhotoviteli</w:t>
      </w:r>
      <w:r w:rsidRPr="003A4738">
        <w:rPr>
          <w:rFonts w:cs="Arial"/>
          <w:bCs/>
          <w:iCs/>
          <w:sz w:val="20"/>
          <w:lang w:eastAsia="cs-CZ"/>
        </w:rPr>
        <w:t xml:space="preserve">. </w:t>
      </w:r>
    </w:p>
    <w:p w14:paraId="5100F57F" w14:textId="228B4D8A" w:rsidR="008D6C89" w:rsidRDefault="008D6C89" w:rsidP="00B90138">
      <w:pPr>
        <w:suppressAutoHyphens w:val="0"/>
        <w:overflowPunct/>
        <w:autoSpaceDE/>
        <w:spacing w:after="120" w:line="280" w:lineRule="atLeast"/>
        <w:ind w:left="567"/>
        <w:jc w:val="both"/>
        <w:textAlignment w:val="auto"/>
        <w:rPr>
          <w:rFonts w:cs="Arial"/>
          <w:sz w:val="20"/>
        </w:rPr>
      </w:pPr>
      <w:r w:rsidRPr="00B90138">
        <w:rPr>
          <w:rFonts w:cs="Arial"/>
          <w:sz w:val="20"/>
        </w:rPr>
        <w:t xml:space="preserve">Maximální dodatečná lhůta pro odstranění zjištěných vad či nedodělků předaného Výstupu nesmí přesáhnout </w:t>
      </w:r>
      <w:r w:rsidRPr="00B90138">
        <w:rPr>
          <w:rFonts w:cs="Arial"/>
          <w:sz w:val="20"/>
          <w:u w:val="single"/>
        </w:rPr>
        <w:t>5 kalendářních dnů</w:t>
      </w:r>
      <w:r w:rsidRPr="00B90138">
        <w:rPr>
          <w:rFonts w:cs="Arial"/>
          <w:sz w:val="20"/>
        </w:rPr>
        <w:t xml:space="preserve"> od data podpisu akceptačního protokolu. Nedodržení této maximální dodatečné lhůty bude považováno za podstatné porušení této Smlouvy ze strany Zhotovitele.</w:t>
      </w:r>
      <w:r w:rsidR="00B90138">
        <w:rPr>
          <w:rFonts w:cs="Arial"/>
          <w:sz w:val="20"/>
        </w:rPr>
        <w:t xml:space="preserve"> </w:t>
      </w:r>
      <w:r w:rsidRPr="00B90138">
        <w:rPr>
          <w:rFonts w:cs="Arial"/>
          <w:sz w:val="20"/>
        </w:rPr>
        <w:t>Předání/převzetí Výstupu je možné pouze na základě akceptačního řízení s výsledkem „</w:t>
      </w:r>
      <w:r w:rsidRPr="00B90138">
        <w:rPr>
          <w:rFonts w:cs="Arial"/>
          <w:i/>
          <w:sz w:val="20"/>
        </w:rPr>
        <w:t>Akceptováno bez výhrad</w:t>
      </w:r>
      <w:r w:rsidRPr="00B90138">
        <w:rPr>
          <w:rFonts w:cs="Arial"/>
          <w:sz w:val="20"/>
        </w:rPr>
        <w:t>“ nebo „</w:t>
      </w:r>
      <w:r w:rsidRPr="00B90138">
        <w:rPr>
          <w:rFonts w:cs="Arial"/>
          <w:i/>
          <w:sz w:val="20"/>
        </w:rPr>
        <w:t>Akceptováno s výhradami</w:t>
      </w:r>
      <w:r w:rsidRPr="00B90138">
        <w:rPr>
          <w:rFonts w:cs="Arial"/>
          <w:sz w:val="20"/>
        </w:rPr>
        <w:t>“. Podpis akceptačního protokolu pro Výstup dle této Smlouvy Objednatelem s výsledkem „</w:t>
      </w:r>
      <w:r w:rsidRPr="00B90138">
        <w:rPr>
          <w:rFonts w:cs="Arial"/>
          <w:i/>
          <w:sz w:val="20"/>
        </w:rPr>
        <w:t>Akceptováno bez výhrad</w:t>
      </w:r>
      <w:r w:rsidRPr="00B90138">
        <w:rPr>
          <w:rFonts w:cs="Arial"/>
          <w:sz w:val="20"/>
        </w:rPr>
        <w:t>“ či „</w:t>
      </w:r>
      <w:r w:rsidRPr="00B90138">
        <w:rPr>
          <w:rFonts w:cs="Arial"/>
          <w:i/>
          <w:sz w:val="20"/>
        </w:rPr>
        <w:t>Akceptováno s výhradami</w:t>
      </w:r>
      <w:r w:rsidRPr="00B90138">
        <w:rPr>
          <w:rFonts w:cs="Arial"/>
          <w:sz w:val="20"/>
        </w:rPr>
        <w:t xml:space="preserve">“ je podmínkou pro vznik oprávnění Zhotovitele vystavit účetní či daňový doklad za zpracování </w:t>
      </w:r>
      <w:r w:rsidR="00B90138">
        <w:rPr>
          <w:rFonts w:cs="Arial"/>
          <w:sz w:val="20"/>
        </w:rPr>
        <w:t>jednotlivých výstupů</w:t>
      </w:r>
      <w:r w:rsidRPr="00B90138">
        <w:rPr>
          <w:rFonts w:cs="Arial"/>
          <w:sz w:val="20"/>
        </w:rPr>
        <w:t>. V případě, že výsledkem akceptačního řízení bude „</w:t>
      </w:r>
      <w:r w:rsidRPr="00B90138">
        <w:rPr>
          <w:rFonts w:cs="Arial"/>
          <w:i/>
          <w:sz w:val="20"/>
        </w:rPr>
        <w:t>Akceptováno s výhradami</w:t>
      </w:r>
      <w:r w:rsidRPr="00B90138">
        <w:rPr>
          <w:rFonts w:cs="Arial"/>
          <w:sz w:val="20"/>
        </w:rPr>
        <w:t xml:space="preserve">“ </w:t>
      </w:r>
      <w:r w:rsidR="00270012">
        <w:rPr>
          <w:rFonts w:cs="Arial"/>
          <w:sz w:val="20"/>
        </w:rPr>
        <w:t>Poskytovatel</w:t>
      </w:r>
      <w:r w:rsidRPr="00B90138">
        <w:rPr>
          <w:rFonts w:cs="Arial"/>
          <w:sz w:val="20"/>
        </w:rPr>
        <w:t xml:space="preserve"> se zavazuje vystavit účetní či daňový doklad v souladu s postupem uvedeným v </w:t>
      </w:r>
      <w:r w:rsidRPr="00856331">
        <w:rPr>
          <w:rFonts w:cs="Arial"/>
          <w:sz w:val="20"/>
        </w:rPr>
        <w:t xml:space="preserve">odst. </w:t>
      </w:r>
      <w:r w:rsidR="00270012" w:rsidRPr="00856331">
        <w:rPr>
          <w:rFonts w:cs="Arial"/>
          <w:sz w:val="20"/>
        </w:rPr>
        <w:t xml:space="preserve">6.5. </w:t>
      </w:r>
      <w:r w:rsidRPr="00856331">
        <w:rPr>
          <w:rFonts w:cs="Arial"/>
          <w:sz w:val="20"/>
        </w:rPr>
        <w:t>této Smlouvy.</w:t>
      </w:r>
    </w:p>
    <w:p w14:paraId="0B70E82C" w14:textId="53735813" w:rsidR="00270012" w:rsidRPr="00A87B5D" w:rsidRDefault="00270012" w:rsidP="00270012">
      <w:pPr>
        <w:pStyle w:val="RLTextlnkuslovan"/>
        <w:widowControl w:val="0"/>
        <w:numPr>
          <w:ilvl w:val="1"/>
          <w:numId w:val="4"/>
        </w:numPr>
        <w:spacing w:before="120" w:line="280" w:lineRule="atLeast"/>
        <w:ind w:left="567" w:hanging="567"/>
        <w:rPr>
          <w:rFonts w:cs="Arial"/>
          <w:sz w:val="20"/>
          <w:szCs w:val="20"/>
        </w:rPr>
      </w:pPr>
      <w:r w:rsidRPr="00A87B5D">
        <w:rPr>
          <w:rFonts w:cs="Arial"/>
          <w:sz w:val="20"/>
          <w:szCs w:val="20"/>
        </w:rPr>
        <w:t xml:space="preserve">Objednatel se zavazuje zaplatit </w:t>
      </w:r>
      <w:r>
        <w:rPr>
          <w:rFonts w:cs="Arial"/>
          <w:sz w:val="20"/>
          <w:szCs w:val="20"/>
        </w:rPr>
        <w:t>Poskytovateli</w:t>
      </w:r>
      <w:r w:rsidRPr="00A87B5D">
        <w:rPr>
          <w:rFonts w:cs="Arial"/>
          <w:sz w:val="20"/>
          <w:szCs w:val="20"/>
        </w:rPr>
        <w:t xml:space="preserve"> sjednanou </w:t>
      </w:r>
      <w:r>
        <w:rPr>
          <w:rFonts w:cs="Arial"/>
          <w:sz w:val="20"/>
          <w:szCs w:val="20"/>
        </w:rPr>
        <w:t>odměnu</w:t>
      </w:r>
      <w:r w:rsidRPr="00A87B5D">
        <w:rPr>
          <w:rFonts w:cs="Arial"/>
          <w:sz w:val="20"/>
          <w:szCs w:val="20"/>
        </w:rPr>
        <w:t xml:space="preserve"> za plnění skutečně poskytnuté </w:t>
      </w:r>
      <w:r>
        <w:rPr>
          <w:rFonts w:cs="Arial"/>
          <w:sz w:val="20"/>
          <w:szCs w:val="20"/>
        </w:rPr>
        <w:t>Poskytovatelem</w:t>
      </w:r>
      <w:r w:rsidRPr="00A87B5D">
        <w:rPr>
          <w:rFonts w:cs="Arial"/>
          <w:sz w:val="20"/>
          <w:szCs w:val="20"/>
        </w:rPr>
        <w:t xml:space="preserve"> a odsouhlasené Objednatelem formou akceptačního protokolu s výsledkem „</w:t>
      </w:r>
      <w:r w:rsidRPr="00270012">
        <w:rPr>
          <w:rFonts w:cs="Arial"/>
          <w:i/>
          <w:sz w:val="20"/>
          <w:szCs w:val="20"/>
        </w:rPr>
        <w:t>Akceptováno bez výhrad</w:t>
      </w:r>
      <w:r w:rsidRPr="00A87B5D">
        <w:rPr>
          <w:rFonts w:cs="Arial"/>
          <w:sz w:val="20"/>
          <w:szCs w:val="20"/>
        </w:rPr>
        <w:t xml:space="preserve">“ dle </w:t>
      </w:r>
      <w:r>
        <w:rPr>
          <w:rFonts w:cs="Arial"/>
          <w:sz w:val="20"/>
          <w:szCs w:val="20"/>
        </w:rPr>
        <w:t>odst. 6.4.</w:t>
      </w:r>
      <w:r w:rsidRPr="00A87B5D">
        <w:rPr>
          <w:rFonts w:cs="Arial"/>
          <w:sz w:val="20"/>
          <w:szCs w:val="20"/>
        </w:rPr>
        <w:t xml:space="preserve"> této Smlouvy, a to na základě řádně </w:t>
      </w:r>
      <w:r w:rsidR="001E3F9E">
        <w:rPr>
          <w:rFonts w:cs="Arial"/>
          <w:sz w:val="20"/>
          <w:szCs w:val="20"/>
        </w:rPr>
        <w:t>vystavené faktury</w:t>
      </w:r>
      <w:r w:rsidRPr="00A87B5D">
        <w:rPr>
          <w:rFonts w:cs="Arial"/>
          <w:sz w:val="20"/>
          <w:szCs w:val="20"/>
        </w:rPr>
        <w:t>. V případě odsouhlasení formou akceptačního protokolu s výsledkem „</w:t>
      </w:r>
      <w:r w:rsidRPr="00270012">
        <w:rPr>
          <w:rFonts w:cs="Arial"/>
          <w:i/>
          <w:sz w:val="20"/>
          <w:szCs w:val="20"/>
        </w:rPr>
        <w:t>Akceptováno s výhradami</w:t>
      </w:r>
      <w:r w:rsidRPr="00A87B5D">
        <w:rPr>
          <w:rFonts w:cs="Arial"/>
          <w:sz w:val="20"/>
          <w:szCs w:val="20"/>
        </w:rPr>
        <w:t xml:space="preserve">“ dle článku </w:t>
      </w:r>
      <w:r>
        <w:rPr>
          <w:rFonts w:cs="Arial"/>
          <w:sz w:val="20"/>
          <w:szCs w:val="20"/>
        </w:rPr>
        <w:t>6.</w:t>
      </w:r>
      <w:r w:rsidRPr="00A87B5D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>.</w:t>
      </w:r>
      <w:r w:rsidRPr="00A87B5D">
        <w:rPr>
          <w:rFonts w:cs="Arial"/>
          <w:sz w:val="20"/>
          <w:szCs w:val="20"/>
        </w:rPr>
        <w:t xml:space="preserve"> této Smlouvy bude uhrazeno 80 % sjednané </w:t>
      </w:r>
      <w:r>
        <w:rPr>
          <w:rFonts w:cs="Arial"/>
          <w:sz w:val="20"/>
          <w:szCs w:val="20"/>
        </w:rPr>
        <w:t>odměny</w:t>
      </w:r>
      <w:r w:rsidRPr="00A87B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daného výstupu</w:t>
      </w:r>
      <w:r w:rsidRPr="00A87B5D">
        <w:rPr>
          <w:rFonts w:cs="Arial"/>
          <w:sz w:val="20"/>
          <w:szCs w:val="20"/>
        </w:rPr>
        <w:t xml:space="preserve">, zbývající část, tj. 20 % sjednané </w:t>
      </w:r>
      <w:r>
        <w:rPr>
          <w:rFonts w:cs="Arial"/>
          <w:sz w:val="20"/>
          <w:szCs w:val="20"/>
        </w:rPr>
        <w:t>odměny</w:t>
      </w:r>
      <w:r w:rsidRPr="00A87B5D">
        <w:rPr>
          <w:rFonts w:cs="Arial"/>
          <w:sz w:val="20"/>
          <w:szCs w:val="20"/>
        </w:rPr>
        <w:t xml:space="preserve"> bude uhrazena po předání a </w:t>
      </w:r>
      <w:r>
        <w:rPr>
          <w:rFonts w:cs="Arial"/>
          <w:sz w:val="20"/>
          <w:szCs w:val="20"/>
        </w:rPr>
        <w:t>převzetí opraveného výstupu</w:t>
      </w:r>
      <w:r w:rsidRPr="00A87B5D">
        <w:rPr>
          <w:rFonts w:cs="Arial"/>
          <w:sz w:val="20"/>
          <w:szCs w:val="20"/>
        </w:rPr>
        <w:t xml:space="preserve"> formou akceptačního protokolu s výsledkem „</w:t>
      </w:r>
      <w:r w:rsidRPr="00270012">
        <w:rPr>
          <w:rFonts w:cs="Arial"/>
          <w:i/>
          <w:sz w:val="20"/>
          <w:szCs w:val="20"/>
        </w:rPr>
        <w:t>Akceptováno bez výhrad</w:t>
      </w:r>
      <w:r w:rsidRPr="00A87B5D">
        <w:rPr>
          <w:rFonts w:cs="Arial"/>
          <w:sz w:val="20"/>
          <w:szCs w:val="20"/>
        </w:rPr>
        <w:t>“.</w:t>
      </w:r>
    </w:p>
    <w:p w14:paraId="7573B738" w14:textId="5DEBC0DC" w:rsidR="0088545B" w:rsidRDefault="0088545B" w:rsidP="00A551A9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6559AD">
        <w:rPr>
          <w:rFonts w:cs="Arial"/>
          <w:sz w:val="20"/>
          <w:szCs w:val="20"/>
        </w:rPr>
        <w:t>Smluvní strany sjednávají, že celková výše odměny za poskytování plnění</w:t>
      </w:r>
      <w:r w:rsidR="00BE4862" w:rsidRPr="006559AD">
        <w:rPr>
          <w:rFonts w:cs="Arial"/>
          <w:sz w:val="20"/>
          <w:szCs w:val="20"/>
        </w:rPr>
        <w:t xml:space="preserve"> </w:t>
      </w:r>
      <w:r w:rsidRPr="006559AD">
        <w:rPr>
          <w:rFonts w:cs="Arial"/>
          <w:sz w:val="20"/>
          <w:szCs w:val="20"/>
        </w:rPr>
        <w:t xml:space="preserve">dle této Smlouvy </w:t>
      </w:r>
      <w:r w:rsidR="00E5795E">
        <w:rPr>
          <w:rFonts w:cs="Arial"/>
          <w:sz w:val="20"/>
          <w:szCs w:val="20"/>
        </w:rPr>
        <w:t xml:space="preserve">je </w:t>
      </w:r>
      <w:r w:rsidR="005B25BC" w:rsidRPr="006559AD">
        <w:rPr>
          <w:rFonts w:cs="Arial"/>
          <w:sz w:val="20"/>
          <w:szCs w:val="20"/>
        </w:rPr>
        <w:t>stanoven</w:t>
      </w:r>
      <w:r w:rsidR="00E5795E">
        <w:rPr>
          <w:rFonts w:cs="Arial"/>
          <w:sz w:val="20"/>
          <w:szCs w:val="20"/>
        </w:rPr>
        <w:t>a</w:t>
      </w:r>
      <w:r w:rsidR="005B25BC" w:rsidRPr="006559AD">
        <w:rPr>
          <w:rFonts w:cs="Arial"/>
          <w:sz w:val="20"/>
          <w:szCs w:val="20"/>
        </w:rPr>
        <w:t xml:space="preserve"> jako nejvýše přípustn</w:t>
      </w:r>
      <w:r w:rsidR="00E5795E">
        <w:rPr>
          <w:rFonts w:cs="Arial"/>
          <w:sz w:val="20"/>
          <w:szCs w:val="20"/>
        </w:rPr>
        <w:t>á</w:t>
      </w:r>
      <w:r w:rsidR="005B25BC" w:rsidRPr="006559AD">
        <w:rPr>
          <w:rFonts w:cs="Arial"/>
          <w:sz w:val="20"/>
          <w:szCs w:val="20"/>
        </w:rPr>
        <w:t xml:space="preserve"> a</w:t>
      </w:r>
      <w:r w:rsidRPr="006559AD">
        <w:rPr>
          <w:rFonts w:cs="Arial"/>
          <w:sz w:val="20"/>
          <w:szCs w:val="20"/>
        </w:rPr>
        <w:t> </w:t>
      </w:r>
      <w:r w:rsidR="005B25BC" w:rsidRPr="006559AD">
        <w:rPr>
          <w:rFonts w:cs="Arial"/>
          <w:sz w:val="20"/>
          <w:szCs w:val="20"/>
        </w:rPr>
        <w:t>nepřekročiteln</w:t>
      </w:r>
      <w:r w:rsidR="00E5795E">
        <w:rPr>
          <w:rFonts w:cs="Arial"/>
          <w:sz w:val="20"/>
          <w:szCs w:val="20"/>
        </w:rPr>
        <w:t>á</w:t>
      </w:r>
      <w:r w:rsidR="005B25BC" w:rsidRPr="006559AD">
        <w:rPr>
          <w:rFonts w:cs="Arial"/>
          <w:sz w:val="20"/>
          <w:szCs w:val="20"/>
        </w:rPr>
        <w:t>, vyjma případu změny sazby DPH, a to pouze o č</w:t>
      </w:r>
      <w:r w:rsidRPr="006559AD">
        <w:rPr>
          <w:rFonts w:cs="Arial"/>
          <w:sz w:val="20"/>
          <w:szCs w:val="20"/>
        </w:rPr>
        <w:t>ástku odpovídající této změně</w:t>
      </w:r>
      <w:r w:rsidR="00AE2564" w:rsidRPr="006559AD">
        <w:rPr>
          <w:rFonts w:cs="Arial"/>
          <w:sz w:val="20"/>
          <w:szCs w:val="20"/>
        </w:rPr>
        <w:t>.</w:t>
      </w:r>
      <w:r w:rsidRPr="006559AD">
        <w:rPr>
          <w:rFonts w:cs="Arial"/>
          <w:sz w:val="20"/>
          <w:szCs w:val="20"/>
        </w:rPr>
        <w:t xml:space="preserve"> </w:t>
      </w:r>
    </w:p>
    <w:p w14:paraId="4E10CE6F" w14:textId="3F2225ED" w:rsidR="0088545B" w:rsidRPr="0088545B" w:rsidRDefault="0088545B" w:rsidP="00A551A9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88545B">
        <w:rPr>
          <w:rFonts w:eastAsia="MS Minngs" w:cs="Arial"/>
          <w:sz w:val="20"/>
          <w:szCs w:val="20"/>
        </w:rPr>
        <w:t xml:space="preserve">Poskytovatel prohlašuje, že celková výše odměny za poskytování plnění dle této Smlouvy </w:t>
      </w:r>
      <w:r w:rsidR="00260413">
        <w:rPr>
          <w:rFonts w:eastAsia="MS Minngs" w:cs="Arial"/>
          <w:sz w:val="20"/>
          <w:szCs w:val="20"/>
        </w:rPr>
        <w:t xml:space="preserve">je  </w:t>
      </w:r>
      <w:r w:rsidRPr="0088545B">
        <w:rPr>
          <w:rFonts w:eastAsia="MS Minngs" w:cs="Arial"/>
          <w:sz w:val="20"/>
          <w:szCs w:val="20"/>
        </w:rPr>
        <w:t>stanoven</w:t>
      </w:r>
      <w:r w:rsidR="00260413">
        <w:rPr>
          <w:rFonts w:eastAsia="MS Minngs" w:cs="Arial"/>
          <w:sz w:val="20"/>
          <w:szCs w:val="20"/>
        </w:rPr>
        <w:t>a</w:t>
      </w:r>
      <w:r>
        <w:rPr>
          <w:rFonts w:eastAsia="MS Minngs" w:cs="Arial"/>
          <w:sz w:val="20"/>
          <w:szCs w:val="20"/>
        </w:rPr>
        <w:t xml:space="preserve"> správně, </w:t>
      </w:r>
      <w:r w:rsidRPr="0088545B">
        <w:rPr>
          <w:rFonts w:eastAsia="MS Minngs" w:cs="Arial"/>
          <w:sz w:val="20"/>
          <w:szCs w:val="20"/>
        </w:rPr>
        <w:t>dos</w:t>
      </w:r>
      <w:r>
        <w:rPr>
          <w:rFonts w:eastAsia="MS Minngs" w:cs="Arial"/>
          <w:sz w:val="20"/>
          <w:szCs w:val="20"/>
        </w:rPr>
        <w:t>tatečně a zahrnuj</w:t>
      </w:r>
      <w:r w:rsidR="00260413">
        <w:rPr>
          <w:rFonts w:eastAsia="MS Minngs" w:cs="Arial"/>
          <w:sz w:val="20"/>
          <w:szCs w:val="20"/>
        </w:rPr>
        <w:t>e</w:t>
      </w:r>
      <w:r>
        <w:rPr>
          <w:rFonts w:eastAsia="MS Minngs" w:cs="Arial"/>
          <w:sz w:val="20"/>
          <w:szCs w:val="20"/>
        </w:rPr>
        <w:t xml:space="preserve"> veškeré náklady spojené se</w:t>
      </w:r>
      <w:r w:rsidRPr="0088545B">
        <w:rPr>
          <w:rFonts w:eastAsia="MS Minngs" w:cs="Arial"/>
          <w:sz w:val="20"/>
          <w:szCs w:val="20"/>
        </w:rPr>
        <w:t xml:space="preserve"> splnění</w:t>
      </w:r>
      <w:r>
        <w:rPr>
          <w:rFonts w:eastAsia="MS Minngs" w:cs="Arial"/>
          <w:sz w:val="20"/>
          <w:szCs w:val="20"/>
        </w:rPr>
        <w:t>m</w:t>
      </w:r>
      <w:r w:rsidRPr="0088545B">
        <w:rPr>
          <w:rFonts w:eastAsia="MS Minngs" w:cs="Arial"/>
          <w:sz w:val="20"/>
          <w:szCs w:val="20"/>
        </w:rPr>
        <w:t xml:space="preserve"> vešk</w:t>
      </w:r>
      <w:r>
        <w:rPr>
          <w:rFonts w:eastAsia="MS Minngs" w:cs="Arial"/>
          <w:sz w:val="20"/>
          <w:szCs w:val="20"/>
        </w:rPr>
        <w:t xml:space="preserve">erých povinností Poskytovatele a veškeré </w:t>
      </w:r>
      <w:r w:rsidRPr="0088545B">
        <w:rPr>
          <w:rFonts w:eastAsia="MS Minngs" w:cs="Arial"/>
          <w:sz w:val="20"/>
          <w:szCs w:val="20"/>
        </w:rPr>
        <w:t>věci a činnosti nezbytné pro řádné poskytování plnění dle této Smlouvy a rovněž náklady spojené s případným odstraněním vad poskytnutého plnění.</w:t>
      </w:r>
    </w:p>
    <w:p w14:paraId="55442E71" w14:textId="77777777" w:rsidR="009A7A42" w:rsidRDefault="009A7A42">
      <w:pPr>
        <w:suppressAutoHyphens w:val="0"/>
        <w:overflowPunct/>
        <w:autoSpaceDE/>
        <w:textAlignment w:val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303CD894" w14:textId="34845F2E" w:rsidR="00DF50B1" w:rsidRPr="00503EF6" w:rsidRDefault="006B20DD" w:rsidP="00A551A9">
      <w:pPr>
        <w:pStyle w:val="RLTextlnkuslovan"/>
        <w:widowControl w:val="0"/>
        <w:numPr>
          <w:ilvl w:val="1"/>
          <w:numId w:val="4"/>
        </w:numPr>
        <w:spacing w:after="4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>Faktura</w:t>
      </w:r>
      <w:r w:rsidR="00DF50B1" w:rsidRPr="00503EF6">
        <w:rPr>
          <w:rFonts w:cs="Arial"/>
          <w:sz w:val="20"/>
          <w:szCs w:val="20"/>
        </w:rPr>
        <w:t xml:space="preserve"> musí obsahovat veškeré náležitosti daňového </w:t>
      </w:r>
      <w:r w:rsidR="00DF50B1" w:rsidRPr="005B25BC">
        <w:rPr>
          <w:rFonts w:cs="Arial"/>
          <w:sz w:val="20"/>
          <w:szCs w:val="20"/>
        </w:rPr>
        <w:t>dokladu podle obecně závazných předpisů a</w:t>
      </w:r>
      <w:r w:rsidR="00F30727" w:rsidRPr="005B25BC">
        <w:rPr>
          <w:rFonts w:cs="Arial"/>
          <w:sz w:val="20"/>
          <w:szCs w:val="20"/>
        </w:rPr>
        <w:t> </w:t>
      </w:r>
      <w:r w:rsidR="00DF50B1" w:rsidRPr="005B25BC">
        <w:rPr>
          <w:rFonts w:cs="Arial"/>
          <w:sz w:val="20"/>
          <w:szCs w:val="20"/>
        </w:rPr>
        <w:t xml:space="preserve">dále musí obsahovat název veřejné zakázky </w:t>
      </w:r>
      <w:r w:rsidR="005B25BC" w:rsidRPr="005B25BC">
        <w:rPr>
          <w:rFonts w:cs="Arial"/>
          <w:bCs/>
          <w:i/>
          <w:sz w:val="20"/>
          <w:lang w:eastAsia="en-US"/>
        </w:rPr>
        <w:t>„</w:t>
      </w:r>
      <w:r w:rsidR="00260413">
        <w:rPr>
          <w:rFonts w:cs="Arial"/>
          <w:bCs/>
          <w:i/>
          <w:sz w:val="20"/>
          <w:lang w:eastAsia="en-US"/>
        </w:rPr>
        <w:t>Simulace krizových situací v oblasti kybernetické bezpečnosti</w:t>
      </w:r>
      <w:r w:rsidR="00260413" w:rsidDel="00260413">
        <w:rPr>
          <w:rFonts w:cs="Arial"/>
          <w:bCs/>
          <w:i/>
          <w:sz w:val="20"/>
          <w:lang w:eastAsia="en-US"/>
        </w:rPr>
        <w:t xml:space="preserve"> </w:t>
      </w:r>
      <w:r w:rsidR="005B25BC" w:rsidRPr="005B25BC">
        <w:rPr>
          <w:rFonts w:cs="Arial"/>
          <w:bCs/>
          <w:i/>
          <w:sz w:val="20"/>
          <w:lang w:eastAsia="en-US"/>
        </w:rPr>
        <w:t>“.</w:t>
      </w:r>
      <w:r w:rsidR="005B25BC">
        <w:rPr>
          <w:rFonts w:cs="Arial"/>
          <w:b/>
          <w:bCs/>
          <w:i/>
          <w:sz w:val="20"/>
          <w:lang w:eastAsia="en-US"/>
        </w:rPr>
        <w:t xml:space="preserve"> </w:t>
      </w:r>
      <w:r w:rsidR="00DF50B1" w:rsidRPr="00503EF6">
        <w:rPr>
          <w:rFonts w:cs="Arial"/>
          <w:sz w:val="20"/>
          <w:szCs w:val="20"/>
        </w:rPr>
        <w:t>Přílohou faktury mu</w:t>
      </w:r>
      <w:r w:rsidR="00641082">
        <w:rPr>
          <w:rFonts w:cs="Arial"/>
          <w:sz w:val="20"/>
          <w:szCs w:val="20"/>
        </w:rPr>
        <w:t xml:space="preserve">sí být </w:t>
      </w:r>
      <w:r w:rsidR="005B25BC">
        <w:rPr>
          <w:rFonts w:cs="Arial"/>
          <w:sz w:val="20"/>
          <w:szCs w:val="20"/>
        </w:rPr>
        <w:t>kopie elektronické zprávy, v rámci které byl</w:t>
      </w:r>
      <w:r w:rsidR="00260413">
        <w:rPr>
          <w:rFonts w:cs="Arial"/>
          <w:sz w:val="20"/>
          <w:szCs w:val="20"/>
        </w:rPr>
        <w:t>o</w:t>
      </w:r>
      <w:r w:rsidR="005B25BC">
        <w:rPr>
          <w:rFonts w:cs="Arial"/>
          <w:sz w:val="20"/>
          <w:szCs w:val="20"/>
        </w:rPr>
        <w:t xml:space="preserve"> plnění</w:t>
      </w:r>
      <w:r w:rsidR="00260413">
        <w:rPr>
          <w:rFonts w:cs="Arial"/>
          <w:sz w:val="20"/>
          <w:szCs w:val="20"/>
        </w:rPr>
        <w:t xml:space="preserve"> </w:t>
      </w:r>
      <w:r w:rsidR="005B25BC">
        <w:rPr>
          <w:rFonts w:cs="Arial"/>
          <w:sz w:val="20"/>
          <w:szCs w:val="20"/>
        </w:rPr>
        <w:t>akceptován</w:t>
      </w:r>
      <w:r w:rsidR="00260413">
        <w:rPr>
          <w:rFonts w:cs="Arial"/>
          <w:sz w:val="20"/>
          <w:szCs w:val="20"/>
        </w:rPr>
        <w:t>o</w:t>
      </w:r>
      <w:r w:rsidR="005B25BC">
        <w:rPr>
          <w:rFonts w:cs="Arial"/>
          <w:sz w:val="20"/>
          <w:szCs w:val="20"/>
        </w:rPr>
        <w:t xml:space="preserve"> </w:t>
      </w:r>
      <w:r w:rsidR="00641082">
        <w:rPr>
          <w:rFonts w:cs="Arial"/>
          <w:sz w:val="20"/>
          <w:szCs w:val="20"/>
        </w:rPr>
        <w:t>Objednatelem</w:t>
      </w:r>
      <w:r w:rsidR="005B25BC">
        <w:rPr>
          <w:rFonts w:cs="Arial"/>
          <w:sz w:val="20"/>
          <w:szCs w:val="20"/>
        </w:rPr>
        <w:t>, resp. kontaktní osobou Objednatele uvedenou v článku 3 odst. 3.1 této Smlouvy.</w:t>
      </w:r>
    </w:p>
    <w:p w14:paraId="294D8454" w14:textId="26EA8BD1" w:rsidR="00DF50B1" w:rsidRPr="00503EF6" w:rsidRDefault="00DF50B1" w:rsidP="00A551A9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Doba splatnosti </w:t>
      </w:r>
      <w:r w:rsidR="00475F18" w:rsidRPr="00503EF6">
        <w:rPr>
          <w:rFonts w:cs="Arial"/>
          <w:sz w:val="20"/>
          <w:szCs w:val="20"/>
        </w:rPr>
        <w:t>faktury</w:t>
      </w:r>
      <w:r w:rsidRPr="00503EF6">
        <w:rPr>
          <w:rFonts w:cs="Arial"/>
          <w:sz w:val="20"/>
          <w:szCs w:val="20"/>
        </w:rPr>
        <w:t xml:space="preserve"> je stanovena na 30 kalendářních dnů ode dne jeho doručení </w:t>
      </w:r>
      <w:r w:rsidR="005B25BC">
        <w:rPr>
          <w:rFonts w:cs="Arial"/>
          <w:sz w:val="20"/>
          <w:szCs w:val="20"/>
        </w:rPr>
        <w:t>do sídla Objednatele</w:t>
      </w:r>
      <w:r w:rsidRPr="00503EF6">
        <w:rPr>
          <w:rFonts w:cs="Arial"/>
          <w:sz w:val="20"/>
          <w:szCs w:val="20"/>
        </w:rPr>
        <w:t xml:space="preserve">. Faktura se pro účely této </w:t>
      </w:r>
      <w:r w:rsidR="009B7383" w:rsidRPr="00503EF6">
        <w:rPr>
          <w:rFonts w:cs="Arial"/>
          <w:sz w:val="20"/>
          <w:szCs w:val="20"/>
        </w:rPr>
        <w:t>Smlouvy</w:t>
      </w:r>
      <w:r w:rsidRPr="00503EF6">
        <w:rPr>
          <w:rFonts w:cs="Arial"/>
          <w:sz w:val="20"/>
          <w:szCs w:val="20"/>
        </w:rPr>
        <w:t xml:space="preserve"> považuje za</w:t>
      </w:r>
      <w:r w:rsidR="005B25BC">
        <w:rPr>
          <w:rFonts w:cs="Arial"/>
          <w:sz w:val="20"/>
          <w:szCs w:val="20"/>
        </w:rPr>
        <w:t xml:space="preserve"> zaplacenou</w:t>
      </w:r>
      <w:r w:rsidRPr="00503EF6">
        <w:rPr>
          <w:rFonts w:cs="Arial"/>
          <w:sz w:val="20"/>
          <w:szCs w:val="20"/>
        </w:rPr>
        <w:t xml:space="preserve"> okamžikem odepsání fakturované částky z účtu Objednatele ve prospěch účtu Poskytovatele. Platby budou probíhat výhradně v Kč a rovněž veškeré uvedené cenové údaje budou v Kč.</w:t>
      </w:r>
    </w:p>
    <w:p w14:paraId="1DDA5256" w14:textId="717E13FB" w:rsidR="00DF50B1" w:rsidRPr="00503EF6" w:rsidRDefault="00DF50B1" w:rsidP="00A551A9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Nebude-li </w:t>
      </w:r>
      <w:r w:rsidR="009B7383" w:rsidRPr="00503EF6">
        <w:rPr>
          <w:rFonts w:cs="Arial"/>
          <w:sz w:val="20"/>
          <w:szCs w:val="20"/>
        </w:rPr>
        <w:t>faktura</w:t>
      </w:r>
      <w:r w:rsidRPr="00503EF6">
        <w:rPr>
          <w:rFonts w:cs="Arial"/>
          <w:sz w:val="20"/>
          <w:szCs w:val="20"/>
        </w:rPr>
        <w:t xml:space="preserve"> obsahovat stanovené náležitosti nebo v ní nebudou správně uvedené údaje, je</w:t>
      </w:r>
      <w:r w:rsidR="005B25BC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Objednatel oprávněn vrátit ji ve lhůtě splatnosti Poskytovateli s uvedením chybějících náležitostí nebo nesprávných údajů či námitek. V takovém případě se ruší doba splatnosti této faktury a nová lhůta splatnosti poč</w:t>
      </w:r>
      <w:r w:rsidR="009B7383" w:rsidRPr="00503EF6">
        <w:rPr>
          <w:rFonts w:cs="Arial"/>
          <w:sz w:val="20"/>
          <w:szCs w:val="20"/>
        </w:rPr>
        <w:t>íná opětovně</w:t>
      </w:r>
      <w:r w:rsidRPr="00503EF6">
        <w:rPr>
          <w:rFonts w:cs="Arial"/>
          <w:sz w:val="20"/>
          <w:szCs w:val="20"/>
        </w:rPr>
        <w:t xml:space="preserve"> běžet doručením opravené faktury Objednateli. </w:t>
      </w:r>
    </w:p>
    <w:p w14:paraId="79C83351" w14:textId="77777777" w:rsidR="002447B7" w:rsidRDefault="006B20DD" w:rsidP="00A551A9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</w:t>
      </w:r>
      <w:r w:rsidR="009B7383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strany</w:t>
      </w:r>
      <w:r w:rsidR="009B7383" w:rsidRPr="00503EF6">
        <w:rPr>
          <w:rFonts w:cs="Arial"/>
          <w:sz w:val="20"/>
          <w:szCs w:val="20"/>
        </w:rPr>
        <w:t xml:space="preserve"> sjednávají, že se </w:t>
      </w:r>
      <w:r w:rsidR="00DF50B1" w:rsidRPr="00503EF6">
        <w:rPr>
          <w:rFonts w:cs="Arial"/>
          <w:sz w:val="20"/>
          <w:szCs w:val="20"/>
        </w:rPr>
        <w:t>nepřipouští zálohové platby.</w:t>
      </w:r>
    </w:p>
    <w:p w14:paraId="22A0E8BB" w14:textId="09BBDC25" w:rsidR="00DF50B1" w:rsidRPr="00503EF6" w:rsidRDefault="00DF50B1" w:rsidP="00A551A9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eastAsia="MS Minngs" w:cs="Arial"/>
          <w:sz w:val="20"/>
          <w:szCs w:val="20"/>
        </w:rPr>
        <w:t xml:space="preserve">Poskytovatel </w:t>
      </w:r>
      <w:r w:rsidR="009B7383" w:rsidRPr="00503EF6">
        <w:rPr>
          <w:rFonts w:eastAsia="MS Minngs" w:cs="Arial"/>
          <w:sz w:val="20"/>
          <w:szCs w:val="20"/>
        </w:rPr>
        <w:t xml:space="preserve">prohlašuje, že </w:t>
      </w:r>
      <w:r w:rsidRPr="00503EF6">
        <w:rPr>
          <w:rFonts w:eastAsia="MS Minngs" w:cs="Arial"/>
          <w:sz w:val="20"/>
          <w:szCs w:val="20"/>
        </w:rPr>
        <w:t>před uzavřením této Smlouvy přezkoumal a prověřil možnosti a</w:t>
      </w:r>
      <w:r w:rsidR="0088545B">
        <w:rPr>
          <w:rFonts w:eastAsia="MS Minngs" w:cs="Arial"/>
          <w:sz w:val="20"/>
          <w:szCs w:val="20"/>
        </w:rPr>
        <w:t> </w:t>
      </w:r>
      <w:r w:rsidRPr="00503EF6">
        <w:rPr>
          <w:rFonts w:eastAsia="MS Minngs" w:cs="Arial"/>
          <w:sz w:val="20"/>
          <w:szCs w:val="20"/>
        </w:rPr>
        <w:t xml:space="preserve">podmínky </w:t>
      </w:r>
      <w:r w:rsidR="005B5AF6">
        <w:rPr>
          <w:rFonts w:eastAsia="MS Minngs" w:cs="Arial"/>
          <w:sz w:val="20"/>
          <w:szCs w:val="20"/>
        </w:rPr>
        <w:t>poskytnutí</w:t>
      </w:r>
      <w:r w:rsidRPr="00503EF6">
        <w:rPr>
          <w:rFonts w:eastAsia="MS Minngs" w:cs="Arial"/>
          <w:sz w:val="20"/>
          <w:szCs w:val="20"/>
        </w:rPr>
        <w:t xml:space="preserve"> plnění dle této Smlouvy a potvrzuje, že jej lze za cenu a stanovených podmínek </w:t>
      </w:r>
      <w:r w:rsidR="009B7383" w:rsidRPr="00503EF6">
        <w:rPr>
          <w:rFonts w:eastAsia="MS Minngs" w:cs="Arial"/>
          <w:sz w:val="20"/>
          <w:szCs w:val="20"/>
        </w:rPr>
        <w:t>poskytnout</w:t>
      </w:r>
      <w:r w:rsidRPr="00503EF6">
        <w:rPr>
          <w:rFonts w:eastAsia="MS Minngs" w:cs="Arial"/>
          <w:sz w:val="20"/>
          <w:szCs w:val="20"/>
        </w:rPr>
        <w:t xml:space="preserve"> tak, aby</w:t>
      </w:r>
      <w:r w:rsidR="009B7383" w:rsidRPr="00503EF6">
        <w:rPr>
          <w:rFonts w:eastAsia="MS Minngs" w:cs="Arial"/>
          <w:sz w:val="20"/>
          <w:szCs w:val="20"/>
        </w:rPr>
        <w:t xml:space="preserve"> plnilo Objednatelem požadovaný účel</w:t>
      </w:r>
      <w:r w:rsidRPr="00503EF6">
        <w:rPr>
          <w:rFonts w:eastAsia="MS Minngs" w:cs="Arial"/>
          <w:sz w:val="20"/>
          <w:szCs w:val="20"/>
        </w:rPr>
        <w:t xml:space="preserve">. </w:t>
      </w:r>
      <w:r w:rsidRPr="00503EF6">
        <w:rPr>
          <w:rFonts w:cs="Arial"/>
          <w:sz w:val="20"/>
          <w:szCs w:val="20"/>
        </w:rPr>
        <w:t>Poskytovatel tímto na sebe přebírá nebezpečí změny okolností ve smyslu § 1765 odst. 2 Občanského zákoníku.</w:t>
      </w:r>
    </w:p>
    <w:p w14:paraId="0AA4EBAF" w14:textId="77777777" w:rsidR="00856331" w:rsidRDefault="0085633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bookmarkStart w:id="8" w:name="_Ref360030114"/>
      <w:bookmarkEnd w:id="7"/>
    </w:p>
    <w:p w14:paraId="1D4B8DA6" w14:textId="29177F27" w:rsidR="00DF50B1" w:rsidRPr="0036293E" w:rsidRDefault="009B7383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7</w:t>
      </w:r>
    </w:p>
    <w:bookmarkEnd w:id="8"/>
    <w:p w14:paraId="7685D399" w14:textId="77777777" w:rsidR="00DF50B1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Práva a povinnosti smluvních stran</w:t>
      </w:r>
    </w:p>
    <w:p w14:paraId="7BC8BB51" w14:textId="43F0588C" w:rsidR="00967958" w:rsidRPr="00503EF6" w:rsidRDefault="00967958" w:rsidP="00A551A9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Poskytovatel je povinen zabezpečit, že plnění dle této Smlouvy bude poskytováno v souladu s</w:t>
      </w:r>
      <w:r w:rsidR="0088545B">
        <w:rPr>
          <w:rFonts w:cs="Arial"/>
          <w:sz w:val="20"/>
          <w:szCs w:val="20"/>
        </w:rPr>
        <w:t> </w:t>
      </w:r>
      <w:r w:rsidR="00A551A9">
        <w:rPr>
          <w:rFonts w:cs="Arial"/>
          <w:sz w:val="20"/>
          <w:szCs w:val="20"/>
        </w:rPr>
        <w:t>touto Smlouvou a jej</w:t>
      </w:r>
      <w:r w:rsidR="008E6AF3">
        <w:rPr>
          <w:rFonts w:cs="Arial"/>
          <w:sz w:val="20"/>
          <w:szCs w:val="20"/>
        </w:rPr>
        <w:t xml:space="preserve">imi </w:t>
      </w:r>
      <w:r w:rsidR="00A551A9">
        <w:rPr>
          <w:rFonts w:cs="Arial"/>
          <w:sz w:val="20"/>
          <w:szCs w:val="20"/>
        </w:rPr>
        <w:t>příloh</w:t>
      </w:r>
      <w:r w:rsidR="008E6AF3">
        <w:rPr>
          <w:rFonts w:cs="Arial"/>
          <w:sz w:val="20"/>
          <w:szCs w:val="20"/>
        </w:rPr>
        <w:t>ami</w:t>
      </w:r>
      <w:r w:rsidRPr="00503EF6">
        <w:rPr>
          <w:rFonts w:cs="Arial"/>
          <w:sz w:val="20"/>
          <w:szCs w:val="20"/>
        </w:rPr>
        <w:t>, nebude zatíženo jakýmikoli právy třetích osob, zejména takovými, ze kterých by pro Objednatele plynuly jakékoliv další finanční nebo jiné nároky ve</w:t>
      </w:r>
      <w:r w:rsidR="0088545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prospěch třetích osob. V opačném případě Poskytovatel ponese veškeré důsledky takovéhoto porušení práv třetích osob a zároveň je povinen takové právní vady bez zbytečného odkladu a</w:t>
      </w:r>
      <w:r w:rsidR="0088545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na</w:t>
      </w:r>
      <w:r w:rsidR="0088545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svůj náklad odstranit, resp. zajistit jejich odstranění.</w:t>
      </w:r>
    </w:p>
    <w:p w14:paraId="2088E1B2" w14:textId="77777777" w:rsidR="00967958" w:rsidRPr="00503EF6" w:rsidRDefault="00967958" w:rsidP="00A551A9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Poskytovatel je povinen zajistit, že jím poskytované plnění dle této Smlouvy odpovídá všem požadavkům vyplývajícím z platných a účinných právních předpisů či příslušných norem, které se na dané plnění vztahují.</w:t>
      </w:r>
    </w:p>
    <w:p w14:paraId="28C87333" w14:textId="0300CB1E" w:rsidR="00994791" w:rsidRPr="00503EF6" w:rsidRDefault="00DF50B1" w:rsidP="00A551A9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</w:t>
      </w:r>
      <w:r w:rsidR="00994791" w:rsidRPr="00503EF6">
        <w:rPr>
          <w:rFonts w:cs="Arial"/>
          <w:sz w:val="20"/>
          <w:szCs w:val="20"/>
        </w:rPr>
        <w:t xml:space="preserve">je povinen poskytovat </w:t>
      </w:r>
      <w:r w:rsidRPr="00503EF6">
        <w:rPr>
          <w:rFonts w:cs="Arial"/>
          <w:sz w:val="20"/>
          <w:szCs w:val="20"/>
        </w:rPr>
        <w:t>plnění dle této Smlouvy svědomitě, řádně, včas</w:t>
      </w:r>
      <w:r w:rsidR="00994791" w:rsidRPr="00503EF6">
        <w:rPr>
          <w:rFonts w:cs="Arial"/>
          <w:sz w:val="20"/>
          <w:szCs w:val="20"/>
        </w:rPr>
        <w:t>,</w:t>
      </w:r>
      <w:r w:rsidRPr="00503EF6">
        <w:rPr>
          <w:rFonts w:cs="Arial"/>
          <w:sz w:val="20"/>
          <w:szCs w:val="20"/>
        </w:rPr>
        <w:t xml:space="preserve"> v náležité kvalitě a dle požadavků Objednatele</w:t>
      </w:r>
      <w:r w:rsidR="00994791" w:rsidRPr="00503EF6">
        <w:rPr>
          <w:rFonts w:cs="Arial"/>
          <w:sz w:val="20"/>
          <w:szCs w:val="20"/>
        </w:rPr>
        <w:t>. Poskytovatel povinen bez zbytečného odkladu upozornit Objednatele na skryté překážky nebo na nevhodnost předaných věcí (podkladů) Objednatele či</w:t>
      </w:r>
      <w:r w:rsidR="0088545B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nesprávnost pokynů Objednatele, při vynaložení veškeré odborné péče, jinak odpovídá za škodu tímto Objednateli způsobenou.</w:t>
      </w:r>
    </w:p>
    <w:p w14:paraId="6656F658" w14:textId="1E6C15DC" w:rsidR="00967958" w:rsidRPr="0088545B" w:rsidRDefault="00967958" w:rsidP="00A551A9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88545B">
        <w:rPr>
          <w:rFonts w:cs="Arial"/>
          <w:sz w:val="20"/>
          <w:szCs w:val="20"/>
        </w:rPr>
        <w:t xml:space="preserve">Poskytovatel je povinen </w:t>
      </w:r>
      <w:r w:rsidR="0088545B">
        <w:rPr>
          <w:rFonts w:cs="Arial"/>
          <w:sz w:val="20"/>
          <w:szCs w:val="20"/>
        </w:rPr>
        <w:t xml:space="preserve">změnit zástupce Poskytovatele pro účely plnění této Smlouvy dle jednostranného odůvodněného </w:t>
      </w:r>
      <w:r w:rsidRPr="0088545B">
        <w:rPr>
          <w:rFonts w:cs="Arial"/>
          <w:sz w:val="20"/>
          <w:szCs w:val="20"/>
        </w:rPr>
        <w:t>požadavku</w:t>
      </w:r>
      <w:r w:rsidR="0088545B">
        <w:rPr>
          <w:rFonts w:cs="Arial"/>
          <w:sz w:val="20"/>
          <w:szCs w:val="20"/>
        </w:rPr>
        <w:t xml:space="preserve"> kontaktní osoby Objednatele uvedené v článku 3</w:t>
      </w:r>
      <w:r w:rsidRPr="0088545B">
        <w:rPr>
          <w:rFonts w:cs="Arial"/>
          <w:sz w:val="20"/>
          <w:szCs w:val="20"/>
        </w:rPr>
        <w:t xml:space="preserve"> </w:t>
      </w:r>
      <w:r w:rsidR="006B20DD" w:rsidRPr="0088545B">
        <w:rPr>
          <w:rFonts w:cs="Arial"/>
          <w:sz w:val="20"/>
          <w:szCs w:val="20"/>
        </w:rPr>
        <w:t>odst.</w:t>
      </w:r>
      <w:r w:rsidRPr="0088545B">
        <w:rPr>
          <w:rFonts w:cs="Arial"/>
          <w:sz w:val="20"/>
          <w:szCs w:val="20"/>
        </w:rPr>
        <w:t xml:space="preserve"> </w:t>
      </w:r>
      <w:r w:rsidR="008534B8" w:rsidRPr="0088545B">
        <w:rPr>
          <w:rFonts w:cs="Arial"/>
          <w:sz w:val="20"/>
          <w:szCs w:val="20"/>
        </w:rPr>
        <w:t>3.1</w:t>
      </w:r>
      <w:r w:rsidRPr="0088545B">
        <w:rPr>
          <w:rFonts w:cs="Arial"/>
          <w:sz w:val="20"/>
          <w:szCs w:val="20"/>
        </w:rPr>
        <w:t xml:space="preserve"> této Smlouvy, a to nejpozději ve lhůtě 5 kalendářních dnů ode dne doručení písemného požadavku kontaktní osobě P</w:t>
      </w:r>
      <w:r w:rsidR="0088545B">
        <w:rPr>
          <w:rFonts w:cs="Arial"/>
          <w:sz w:val="20"/>
          <w:szCs w:val="20"/>
        </w:rPr>
        <w:t>oskytovatele uvedené v článku 3</w:t>
      </w:r>
      <w:r w:rsidRPr="0088545B">
        <w:rPr>
          <w:rFonts w:cs="Arial"/>
          <w:sz w:val="20"/>
          <w:szCs w:val="20"/>
        </w:rPr>
        <w:t xml:space="preserve"> odst. </w:t>
      </w:r>
      <w:r w:rsidR="008534B8" w:rsidRPr="0088545B">
        <w:rPr>
          <w:rFonts w:cs="Arial"/>
          <w:sz w:val="20"/>
          <w:szCs w:val="20"/>
        </w:rPr>
        <w:t>3.2</w:t>
      </w:r>
      <w:r w:rsidRPr="0088545B">
        <w:rPr>
          <w:rFonts w:cs="Arial"/>
          <w:sz w:val="20"/>
          <w:szCs w:val="20"/>
        </w:rPr>
        <w:t xml:space="preserve"> této Smlouvy.</w:t>
      </w:r>
    </w:p>
    <w:p w14:paraId="02E1F3C9" w14:textId="0181CB06" w:rsidR="00967958" w:rsidRPr="00503EF6" w:rsidRDefault="00967958" w:rsidP="00A551A9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není oprávněn bez předchozího písemného souhlasu </w:t>
      </w:r>
      <w:r w:rsidR="007A2301" w:rsidRPr="00503EF6">
        <w:rPr>
          <w:rFonts w:cs="Arial"/>
          <w:sz w:val="20"/>
          <w:szCs w:val="20"/>
        </w:rPr>
        <w:t xml:space="preserve">kontaktní osoby </w:t>
      </w:r>
      <w:r w:rsidRPr="00503EF6">
        <w:rPr>
          <w:rFonts w:cs="Arial"/>
          <w:sz w:val="20"/>
          <w:szCs w:val="20"/>
        </w:rPr>
        <w:t xml:space="preserve">Objednatele </w:t>
      </w:r>
      <w:r w:rsidR="0088545B">
        <w:rPr>
          <w:rFonts w:cs="Arial"/>
          <w:sz w:val="20"/>
          <w:szCs w:val="20"/>
        </w:rPr>
        <w:t>uvedené v článku 3</w:t>
      </w:r>
      <w:r w:rsidR="007A2301" w:rsidRPr="00503EF6">
        <w:rPr>
          <w:rFonts w:cs="Arial"/>
          <w:sz w:val="20"/>
          <w:szCs w:val="20"/>
        </w:rPr>
        <w:t xml:space="preserve"> </w:t>
      </w:r>
      <w:r w:rsidR="006B20DD" w:rsidRPr="00503EF6">
        <w:rPr>
          <w:rFonts w:cs="Arial"/>
          <w:sz w:val="20"/>
          <w:szCs w:val="20"/>
        </w:rPr>
        <w:t>odst.</w:t>
      </w:r>
      <w:r w:rsidR="007A2301" w:rsidRPr="00503EF6">
        <w:rPr>
          <w:rFonts w:cs="Arial"/>
          <w:sz w:val="20"/>
          <w:szCs w:val="20"/>
        </w:rPr>
        <w:t xml:space="preserve"> </w:t>
      </w:r>
      <w:r w:rsidR="0088545B">
        <w:rPr>
          <w:rFonts w:cs="Arial"/>
          <w:sz w:val="20"/>
          <w:szCs w:val="20"/>
        </w:rPr>
        <w:t>3.1</w:t>
      </w:r>
      <w:r w:rsidR="007A2301" w:rsidRPr="00503EF6">
        <w:rPr>
          <w:rFonts w:cs="Arial"/>
          <w:sz w:val="20"/>
          <w:szCs w:val="20"/>
        </w:rPr>
        <w:t xml:space="preserve"> této Smlouvy </w:t>
      </w:r>
      <w:r w:rsidRPr="00503EF6">
        <w:rPr>
          <w:rFonts w:cs="Arial"/>
          <w:sz w:val="20"/>
          <w:szCs w:val="20"/>
        </w:rPr>
        <w:t>poskytovat plnění dle této Smlouvy prostřednictvím třetí osoby (subdodavatele), s výjimkou subdodavatelů uvedených Poskytovatelem v</w:t>
      </w:r>
      <w:r w:rsidR="005B5AF6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Nabídce</w:t>
      </w:r>
      <w:r w:rsidR="000E7A83">
        <w:rPr>
          <w:rFonts w:cs="Arial"/>
          <w:sz w:val="20"/>
          <w:szCs w:val="20"/>
        </w:rPr>
        <w:t xml:space="preserve"> na</w:t>
      </w:r>
      <w:r w:rsidR="0088545B">
        <w:rPr>
          <w:rFonts w:cs="Arial"/>
          <w:sz w:val="20"/>
          <w:szCs w:val="20"/>
        </w:rPr>
        <w:t> </w:t>
      </w:r>
      <w:r w:rsidR="000E7A83">
        <w:rPr>
          <w:rFonts w:cs="Arial"/>
          <w:sz w:val="20"/>
          <w:szCs w:val="20"/>
        </w:rPr>
        <w:t>V</w:t>
      </w:r>
      <w:r w:rsidR="005B5AF6">
        <w:rPr>
          <w:rFonts w:cs="Arial"/>
          <w:sz w:val="20"/>
          <w:szCs w:val="20"/>
        </w:rPr>
        <w:t>eřejnou zakázku</w:t>
      </w:r>
      <w:r w:rsidRPr="00503EF6">
        <w:rPr>
          <w:rFonts w:cs="Arial"/>
          <w:sz w:val="20"/>
          <w:szCs w:val="20"/>
        </w:rPr>
        <w:t>. Předchozí písemný souhlas je rovněž nezbytný pro změnu subdodavatele.</w:t>
      </w:r>
    </w:p>
    <w:p w14:paraId="4D4230C3" w14:textId="1F7B07F5" w:rsidR="00967958" w:rsidRPr="00503EF6" w:rsidRDefault="00967958" w:rsidP="00A551A9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 xml:space="preserve">V případě užití třetí osoby </w:t>
      </w:r>
      <w:r w:rsidR="007A2301" w:rsidRPr="00503EF6">
        <w:rPr>
          <w:rFonts w:cs="Arial"/>
          <w:sz w:val="20"/>
          <w:szCs w:val="20"/>
        </w:rPr>
        <w:t>(</w:t>
      </w:r>
      <w:r w:rsidR="006B20DD" w:rsidRPr="00503EF6">
        <w:rPr>
          <w:rFonts w:cs="Arial"/>
          <w:sz w:val="20"/>
          <w:szCs w:val="20"/>
        </w:rPr>
        <w:t>subdodavatele) pro</w:t>
      </w:r>
      <w:r w:rsidRPr="00503EF6">
        <w:rPr>
          <w:rFonts w:cs="Arial"/>
          <w:sz w:val="20"/>
          <w:szCs w:val="20"/>
        </w:rPr>
        <w:t xml:space="preserve"> poskytování plnění dle této </w:t>
      </w:r>
      <w:r w:rsidR="007A2301" w:rsidRPr="00503EF6">
        <w:rPr>
          <w:rFonts w:cs="Arial"/>
          <w:sz w:val="20"/>
          <w:szCs w:val="20"/>
        </w:rPr>
        <w:t>Smlouvy, resp. jeho části, není</w:t>
      </w:r>
      <w:r w:rsidRPr="00503EF6">
        <w:rPr>
          <w:rFonts w:cs="Arial"/>
          <w:sz w:val="20"/>
          <w:szCs w:val="20"/>
        </w:rPr>
        <w:t xml:space="preserve"> Poskytovatel </w:t>
      </w:r>
      <w:r w:rsidR="007A2301" w:rsidRPr="00503EF6">
        <w:rPr>
          <w:rFonts w:cs="Arial"/>
          <w:sz w:val="20"/>
          <w:szCs w:val="20"/>
        </w:rPr>
        <w:t>oprávněn</w:t>
      </w:r>
      <w:r w:rsidRPr="00503EF6">
        <w:rPr>
          <w:rFonts w:cs="Arial"/>
          <w:sz w:val="20"/>
          <w:szCs w:val="20"/>
        </w:rPr>
        <w:t xml:space="preserve"> zprostit </w:t>
      </w:r>
      <w:r w:rsidR="007A2301" w:rsidRPr="00503EF6">
        <w:rPr>
          <w:rFonts w:cs="Arial"/>
          <w:sz w:val="20"/>
          <w:szCs w:val="20"/>
        </w:rPr>
        <w:t xml:space="preserve">se </w:t>
      </w:r>
      <w:r w:rsidRPr="00503EF6">
        <w:rPr>
          <w:rFonts w:cs="Arial"/>
          <w:sz w:val="20"/>
          <w:szCs w:val="20"/>
        </w:rPr>
        <w:t xml:space="preserve">odpovědnosti za řádné poskytování plnění, tedy odpovídá, jako by plnění </w:t>
      </w:r>
      <w:r w:rsidR="0088545B">
        <w:rPr>
          <w:rFonts w:cs="Arial"/>
          <w:sz w:val="20"/>
          <w:szCs w:val="20"/>
        </w:rPr>
        <w:t xml:space="preserve">dle této Smlouvy </w:t>
      </w:r>
      <w:r w:rsidRPr="00503EF6">
        <w:rPr>
          <w:rFonts w:cs="Arial"/>
          <w:sz w:val="20"/>
          <w:szCs w:val="20"/>
        </w:rPr>
        <w:t>poskytoval sám.</w:t>
      </w:r>
    </w:p>
    <w:p w14:paraId="31356C01" w14:textId="18A5139E" w:rsidR="00967958" w:rsidRPr="00503EF6" w:rsidRDefault="00967958" w:rsidP="00A551A9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je dle ustanovení § 2 písm. e) zákona č. 320/2001 Sb., o finanční kontrole ve veřejné správě a o změně některých zákonů, ve znění pozdějších předpisů, osobou povinnou spolupůsobit při výkonu finanční kontroly prováděné v </w:t>
      </w:r>
      <w:r w:rsidR="00BE0C4A" w:rsidRPr="00503EF6">
        <w:rPr>
          <w:rFonts w:cs="Arial"/>
          <w:sz w:val="20"/>
          <w:szCs w:val="20"/>
        </w:rPr>
        <w:t xml:space="preserve">souvislosti s </w:t>
      </w:r>
      <w:r w:rsidR="00BE0C4A">
        <w:rPr>
          <w:rFonts w:cs="Arial"/>
          <w:sz w:val="20"/>
          <w:szCs w:val="20"/>
        </w:rPr>
        <w:t>placením</w:t>
      </w:r>
      <w:r w:rsidRPr="00503EF6">
        <w:rPr>
          <w:rFonts w:cs="Arial"/>
          <w:sz w:val="20"/>
          <w:szCs w:val="20"/>
        </w:rPr>
        <w:t xml:space="preserve"> zboží nebo služeb z veřejných výdajů.</w:t>
      </w:r>
    </w:p>
    <w:p w14:paraId="03DEBE98" w14:textId="6830F138" w:rsidR="005B5AF6" w:rsidRPr="005B5AF6" w:rsidRDefault="00967958" w:rsidP="00A551A9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color w:val="FF0000"/>
          <w:sz w:val="20"/>
          <w:szCs w:val="20"/>
        </w:rPr>
      </w:pPr>
      <w:r w:rsidRPr="005B5AF6">
        <w:rPr>
          <w:rFonts w:cs="Arial"/>
          <w:sz w:val="20"/>
          <w:szCs w:val="20"/>
        </w:rPr>
        <w:t xml:space="preserve">Poskytovatel je povinen umožnit osobám oprávněným </w:t>
      </w:r>
      <w:r w:rsidR="005B5AF6" w:rsidRPr="005B5AF6">
        <w:rPr>
          <w:rFonts w:cs="Arial"/>
          <w:sz w:val="20"/>
          <w:szCs w:val="20"/>
        </w:rPr>
        <w:t xml:space="preserve">k výkonu kontroly </w:t>
      </w:r>
      <w:r w:rsidRPr="005B5AF6">
        <w:rPr>
          <w:rFonts w:cs="Arial"/>
          <w:sz w:val="20"/>
          <w:szCs w:val="20"/>
        </w:rPr>
        <w:t>provést kontrolu dokladů souvisejících s poskytováním plnění dle této Smlouvy (tj. originálního vyhotovení Smlouvy včetně jejich dodatků, originálů faktur a dalších dokladů vztahujících se k poskytování plnění dle této Smlouvy), a to po dobu danou platnými a účinnými právními předpisy k jejich archivaci (zákon č.</w:t>
      </w:r>
      <w:r w:rsidR="0088545B">
        <w:rPr>
          <w:rFonts w:cs="Arial"/>
          <w:sz w:val="20"/>
          <w:szCs w:val="20"/>
        </w:rPr>
        <w:t> </w:t>
      </w:r>
      <w:r w:rsidRPr="005B5AF6">
        <w:rPr>
          <w:rFonts w:cs="Arial"/>
          <w:sz w:val="20"/>
          <w:szCs w:val="20"/>
        </w:rPr>
        <w:t>563/1991 Sb., o účetnictví, ve znění pozdějších předpisů a zákon č. 235/2004 Sb., o dani z</w:t>
      </w:r>
      <w:r w:rsidR="0088545B">
        <w:rPr>
          <w:rFonts w:cs="Arial"/>
          <w:sz w:val="20"/>
          <w:szCs w:val="20"/>
        </w:rPr>
        <w:t> </w:t>
      </w:r>
      <w:r w:rsidRPr="005B5AF6">
        <w:rPr>
          <w:rFonts w:cs="Arial"/>
          <w:sz w:val="20"/>
          <w:szCs w:val="20"/>
        </w:rPr>
        <w:t>přidané hodnoty, ve znění pozdějších předpi</w:t>
      </w:r>
      <w:r w:rsidR="005B5AF6" w:rsidRPr="005B5AF6">
        <w:rPr>
          <w:rFonts w:cs="Arial"/>
          <w:sz w:val="20"/>
          <w:szCs w:val="20"/>
        </w:rPr>
        <w:t xml:space="preserve">sů), minimálně však do roku </w:t>
      </w:r>
      <w:r w:rsidR="0088545B">
        <w:rPr>
          <w:rFonts w:cs="Arial"/>
          <w:sz w:val="20"/>
          <w:szCs w:val="20"/>
        </w:rPr>
        <w:t>2026.</w:t>
      </w:r>
    </w:p>
    <w:p w14:paraId="65C939CC" w14:textId="77777777" w:rsidR="00967958" w:rsidRPr="00503EF6" w:rsidRDefault="00967958" w:rsidP="00A551A9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Poskytovatel je oprávněn postoupit tuto Smlouvu dle § 1895 a násl. Občanského zákoníku třetí osobě nebo jiným osobám pouze a výhradně po předchozím písemném souhlasu Objednatele.</w:t>
      </w:r>
    </w:p>
    <w:p w14:paraId="0D05CAF9" w14:textId="3B5C7776" w:rsidR="00967958" w:rsidRPr="00503EF6" w:rsidRDefault="00967958" w:rsidP="00A551A9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kontrolovat poskytování plnění dle této Smlouvy prostřednictvím </w:t>
      </w:r>
      <w:r w:rsidR="006B20DD" w:rsidRPr="00503EF6">
        <w:rPr>
          <w:rFonts w:cs="Arial"/>
          <w:sz w:val="20"/>
          <w:szCs w:val="20"/>
        </w:rPr>
        <w:t>kontaktní</w:t>
      </w:r>
      <w:r w:rsidRPr="00503EF6">
        <w:rPr>
          <w:rFonts w:cs="Arial"/>
          <w:sz w:val="20"/>
          <w:szCs w:val="20"/>
        </w:rPr>
        <w:t xml:space="preserve"> osoby Objednatele uv</w:t>
      </w:r>
      <w:r w:rsidR="0088545B">
        <w:rPr>
          <w:rFonts w:cs="Arial"/>
          <w:sz w:val="20"/>
          <w:szCs w:val="20"/>
        </w:rPr>
        <w:t>edené v článku 3</w:t>
      </w:r>
      <w:r w:rsidR="001F06A2">
        <w:rPr>
          <w:rFonts w:cs="Arial"/>
          <w:sz w:val="20"/>
          <w:szCs w:val="20"/>
        </w:rPr>
        <w:t xml:space="preserve"> odst. </w:t>
      </w:r>
      <w:r w:rsidR="0088545B">
        <w:rPr>
          <w:rFonts w:cs="Arial"/>
          <w:sz w:val="20"/>
          <w:szCs w:val="20"/>
        </w:rPr>
        <w:t>3.1</w:t>
      </w:r>
      <w:r w:rsidR="001F06A2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Smlouvy, případně prostřednictvím další osoby, kterou k tomu Objednatel písemně zmocní. Poskytovatel je povinen umožnit pověřeným osobám Objednatele provádět kontrolu řádného poskytování p</w:t>
      </w:r>
      <w:r w:rsidR="0088545B">
        <w:rPr>
          <w:rFonts w:cs="Arial"/>
          <w:sz w:val="20"/>
          <w:szCs w:val="20"/>
        </w:rPr>
        <w:t>lnění dle této Smlouvy, a</w:t>
      </w:r>
      <w:r w:rsidR="00247A11">
        <w:rPr>
          <w:rFonts w:cs="Arial"/>
          <w:sz w:val="20"/>
          <w:szCs w:val="20"/>
        </w:rPr>
        <w:t> </w:t>
      </w:r>
      <w:r w:rsidR="0088545B">
        <w:rPr>
          <w:rFonts w:cs="Arial"/>
          <w:sz w:val="20"/>
          <w:szCs w:val="20"/>
        </w:rPr>
        <w:t>to</w:t>
      </w:r>
      <w:r w:rsidR="00247A11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i</w:t>
      </w:r>
      <w:r w:rsidR="0088545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bez</w:t>
      </w:r>
      <w:r w:rsidR="0088545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předchozího ohlášení takové kontroly.</w:t>
      </w:r>
    </w:p>
    <w:p w14:paraId="00035B85" w14:textId="77777777" w:rsidR="00DF50B1" w:rsidRPr="00503EF6" w:rsidRDefault="00DF50B1" w:rsidP="00503EF6">
      <w:pPr>
        <w:pStyle w:val="RLlneksmlouvy"/>
        <w:keepNext w:val="0"/>
        <w:widowControl w:val="0"/>
        <w:suppressAutoHyphens w:val="0"/>
        <w:spacing w:before="120" w:after="120" w:line="280" w:lineRule="atLeast"/>
        <w:jc w:val="left"/>
        <w:rPr>
          <w:rFonts w:cs="Arial"/>
          <w:sz w:val="20"/>
          <w:szCs w:val="20"/>
        </w:rPr>
      </w:pPr>
      <w:bookmarkStart w:id="9" w:name="_Ref359938667"/>
      <w:bookmarkStart w:id="10" w:name="_Ref260209684"/>
    </w:p>
    <w:p w14:paraId="3D848C45" w14:textId="2105FDB2" w:rsidR="009B7383" w:rsidRPr="0036293E" w:rsidRDefault="009B7383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8</w:t>
      </w:r>
    </w:p>
    <w:bookmarkEnd w:id="9"/>
    <w:p w14:paraId="1BDAAFD2" w14:textId="77777777" w:rsidR="00DF50B1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Ochrana informací, mlčenlivost</w:t>
      </w:r>
    </w:p>
    <w:bookmarkEnd w:id="10"/>
    <w:p w14:paraId="2F97CF1A" w14:textId="021953E4" w:rsidR="00DF50B1" w:rsidRPr="00503EF6" w:rsidRDefault="00DF50B1" w:rsidP="00A551A9">
      <w:pPr>
        <w:pStyle w:val="RLTextlnkuslovan"/>
        <w:widowControl w:val="0"/>
        <w:numPr>
          <w:ilvl w:val="1"/>
          <w:numId w:val="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</w:t>
      </w:r>
      <w:r w:rsidR="007E79C0">
        <w:rPr>
          <w:rFonts w:cs="Arial"/>
          <w:sz w:val="20"/>
          <w:szCs w:val="20"/>
        </w:rPr>
        <w:t>je povinen</w:t>
      </w:r>
      <w:r w:rsidRPr="00503EF6">
        <w:rPr>
          <w:rFonts w:cs="Arial"/>
          <w:sz w:val="20"/>
          <w:szCs w:val="20"/>
        </w:rPr>
        <w:t xml:space="preserve"> zachovávat mlčenlivost o všech skutečnostech souvisejících s plněním této Smlouvy.</w:t>
      </w:r>
    </w:p>
    <w:p w14:paraId="6DF0E881" w14:textId="65553F48" w:rsidR="00DF50B1" w:rsidRPr="00503EF6" w:rsidRDefault="00DF50B1" w:rsidP="00A551A9">
      <w:pPr>
        <w:pStyle w:val="RLTextlnkuslovan"/>
        <w:widowControl w:val="0"/>
        <w:numPr>
          <w:ilvl w:val="1"/>
          <w:numId w:val="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Poskytovatel ne</w:t>
      </w:r>
      <w:r w:rsidR="007E79C0">
        <w:rPr>
          <w:rFonts w:cs="Arial"/>
          <w:sz w:val="20"/>
          <w:szCs w:val="20"/>
        </w:rPr>
        <w:t>ní oprávněn</w:t>
      </w:r>
      <w:r w:rsidRPr="00503EF6">
        <w:rPr>
          <w:rFonts w:cs="Arial"/>
          <w:sz w:val="20"/>
          <w:szCs w:val="20"/>
        </w:rPr>
        <w:t xml:space="preserve"> zpřístupnit třetí osobě důvěrné informace,</w:t>
      </w:r>
      <w:r w:rsidR="002964A2" w:rsidRPr="00503EF6">
        <w:rPr>
          <w:rFonts w:cs="Arial"/>
          <w:sz w:val="20"/>
          <w:szCs w:val="20"/>
        </w:rPr>
        <w:t xml:space="preserve"> o kterých se</w:t>
      </w:r>
      <w:r w:rsidRPr="00503EF6">
        <w:rPr>
          <w:rFonts w:cs="Arial"/>
          <w:sz w:val="20"/>
          <w:szCs w:val="20"/>
        </w:rPr>
        <w:t xml:space="preserve"> při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Pr="00503EF6">
        <w:rPr>
          <w:rFonts w:cs="Arial"/>
          <w:sz w:val="20"/>
          <w:szCs w:val="20"/>
        </w:rPr>
        <w:t xml:space="preserve">této Smlouvy </w:t>
      </w:r>
      <w:r w:rsidR="002964A2" w:rsidRPr="00503EF6">
        <w:rPr>
          <w:rFonts w:cs="Arial"/>
          <w:sz w:val="20"/>
          <w:szCs w:val="20"/>
        </w:rPr>
        <w:t>dozví</w:t>
      </w:r>
      <w:r w:rsidRPr="00503EF6">
        <w:rPr>
          <w:rFonts w:cs="Arial"/>
          <w:sz w:val="20"/>
          <w:szCs w:val="20"/>
        </w:rPr>
        <w:t xml:space="preserve">. To neplatí, mají-li být za účelem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Pr="00503EF6">
        <w:rPr>
          <w:rFonts w:cs="Arial"/>
          <w:sz w:val="20"/>
          <w:szCs w:val="20"/>
        </w:rPr>
        <w:t xml:space="preserve">této Smlouvy potřebné informace zpřístupněny zaměstnancům, orgánům </w:t>
      </w:r>
      <w:r w:rsidR="006B20DD" w:rsidRPr="00503EF6">
        <w:rPr>
          <w:rFonts w:cs="Arial"/>
          <w:sz w:val="20"/>
          <w:szCs w:val="20"/>
        </w:rPr>
        <w:t>smluvních</w:t>
      </w:r>
      <w:r w:rsidRPr="00503EF6">
        <w:rPr>
          <w:rFonts w:cs="Arial"/>
          <w:sz w:val="20"/>
          <w:szCs w:val="20"/>
        </w:rPr>
        <w:t xml:space="preserve"> stran nebo jejich členům a subdodavatelům Poskytovatele podílejících se na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Pr="00503EF6">
        <w:rPr>
          <w:rFonts w:cs="Arial"/>
          <w:sz w:val="20"/>
          <w:szCs w:val="20"/>
        </w:rPr>
        <w:t>této Smlouvy za</w:t>
      </w:r>
      <w:r w:rsidR="0088545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stejných podmínek, jaké jsou stanoveny smluvním stranám, a to jen v rozsahu nezbytně nutném pro řádné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>plnění</w:t>
      </w:r>
      <w:r w:rsidR="002964A2" w:rsidRPr="00503EF6">
        <w:rPr>
          <w:rFonts w:cs="Arial"/>
          <w:sz w:val="20"/>
          <w:szCs w:val="20"/>
        </w:rPr>
        <w:t xml:space="preserve"> dle této</w:t>
      </w:r>
      <w:r w:rsidRPr="00503EF6">
        <w:rPr>
          <w:rFonts w:cs="Arial"/>
          <w:sz w:val="20"/>
          <w:szCs w:val="20"/>
        </w:rPr>
        <w:t xml:space="preserve"> Smlouvy.</w:t>
      </w:r>
    </w:p>
    <w:p w14:paraId="4E148D11" w14:textId="77777777" w:rsidR="00DF50B1" w:rsidRPr="00503EF6" w:rsidRDefault="00DF50B1" w:rsidP="00A551A9">
      <w:pPr>
        <w:pStyle w:val="RLTextlnkuslovan"/>
        <w:widowControl w:val="0"/>
        <w:numPr>
          <w:ilvl w:val="1"/>
          <w:numId w:val="6"/>
        </w:numPr>
        <w:spacing w:after="4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Ochrana informací se nevztahuje na případy, kdy:</w:t>
      </w:r>
    </w:p>
    <w:p w14:paraId="1A086205" w14:textId="77777777" w:rsidR="009B7383" w:rsidRPr="00503EF6" w:rsidRDefault="00DF50B1" w:rsidP="00A551A9">
      <w:pPr>
        <w:pStyle w:val="RLTextlnkuslovan"/>
        <w:widowControl w:val="0"/>
        <w:numPr>
          <w:ilvl w:val="2"/>
          <w:numId w:val="23"/>
        </w:numPr>
        <w:spacing w:after="40" w:line="280" w:lineRule="atLeast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Poskytovatel prokáže, že je tato informace veřejně dostupná, aniž by tuto dostupnost způsobil on sám;</w:t>
      </w:r>
    </w:p>
    <w:p w14:paraId="70582D52" w14:textId="77777777" w:rsidR="009B7383" w:rsidRPr="00503EF6" w:rsidRDefault="00DF50B1" w:rsidP="00A551A9">
      <w:pPr>
        <w:pStyle w:val="RLTextlnkuslovan"/>
        <w:widowControl w:val="0"/>
        <w:numPr>
          <w:ilvl w:val="2"/>
          <w:numId w:val="23"/>
        </w:numPr>
        <w:spacing w:after="40" w:line="280" w:lineRule="atLeast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Poskytovatel prokáže, že měl tuto informaci k dispozici ještě před datem zpřístupnění Objednatelem, a že ji nenabyl v rozporu se zákonem;</w:t>
      </w:r>
    </w:p>
    <w:p w14:paraId="7E36E171" w14:textId="47B30E68" w:rsidR="009B7383" w:rsidRPr="00503EF6" w:rsidRDefault="00DF50B1" w:rsidP="00A551A9">
      <w:pPr>
        <w:pStyle w:val="RLTextlnkuslovan"/>
        <w:widowControl w:val="0"/>
        <w:numPr>
          <w:ilvl w:val="2"/>
          <w:numId w:val="23"/>
        </w:numPr>
        <w:spacing w:after="40" w:line="280" w:lineRule="atLeast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obdrží písemný souhlas </w:t>
      </w:r>
      <w:r w:rsidR="002964A2" w:rsidRPr="00503EF6">
        <w:rPr>
          <w:rFonts w:cs="Arial"/>
          <w:sz w:val="20"/>
          <w:szCs w:val="20"/>
        </w:rPr>
        <w:t xml:space="preserve">Objednatele </w:t>
      </w:r>
      <w:r w:rsidRPr="00503EF6">
        <w:rPr>
          <w:rFonts w:cs="Arial"/>
          <w:sz w:val="20"/>
          <w:szCs w:val="20"/>
        </w:rPr>
        <w:t>zpřístupňovat danou informaci;</w:t>
      </w:r>
    </w:p>
    <w:p w14:paraId="277CEB66" w14:textId="1A73B83F" w:rsidR="00DF50B1" w:rsidRPr="00503EF6" w:rsidRDefault="00DF50B1" w:rsidP="00A551A9">
      <w:pPr>
        <w:pStyle w:val="RLTextlnkuslovan"/>
        <w:widowControl w:val="0"/>
        <w:numPr>
          <w:ilvl w:val="2"/>
          <w:numId w:val="23"/>
        </w:numPr>
        <w:spacing w:after="40" w:line="280" w:lineRule="atLeast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je-li zpřístupnění informace vyžadováno zákonem nebo závazným rozhodnutím oprávněného orgánu.</w:t>
      </w:r>
    </w:p>
    <w:p w14:paraId="7E5F78E6" w14:textId="79242B80" w:rsidR="00DF50B1" w:rsidRDefault="00DF50B1" w:rsidP="00A551A9">
      <w:pPr>
        <w:pStyle w:val="RLTextlnkuslovan"/>
        <w:widowControl w:val="0"/>
        <w:numPr>
          <w:ilvl w:val="1"/>
          <w:numId w:val="12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</w:t>
      </w:r>
      <w:r w:rsidR="002964A2" w:rsidRPr="00503EF6">
        <w:rPr>
          <w:rFonts w:cs="Arial"/>
          <w:sz w:val="20"/>
          <w:szCs w:val="20"/>
        </w:rPr>
        <w:t>je povinen</w:t>
      </w:r>
      <w:r w:rsidRPr="00503EF6">
        <w:rPr>
          <w:rFonts w:cs="Arial"/>
          <w:sz w:val="20"/>
          <w:szCs w:val="20"/>
        </w:rPr>
        <w:t xml:space="preserve"> nakládat s důvěrnými informacemi, které mu byly poskytnuty Objednatelem, nebo je jinak získal v souvislosti s</w:t>
      </w:r>
      <w:r w:rsidR="002964A2" w:rsidRPr="00503EF6">
        <w:rPr>
          <w:rFonts w:cs="Arial"/>
          <w:sz w:val="20"/>
          <w:szCs w:val="20"/>
        </w:rPr>
        <w:t> poskytováním plnění dle</w:t>
      </w:r>
      <w:r w:rsidRPr="00503EF6">
        <w:rPr>
          <w:rFonts w:cs="Arial"/>
          <w:sz w:val="20"/>
          <w:szCs w:val="20"/>
        </w:rPr>
        <w:t xml:space="preserve"> této Smlouvy, jako</w:t>
      </w:r>
      <w:r w:rsidR="0088545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s obchodním tajemstvím, zejména uchovávat je v tajnosti a učinit veškerá smluvní a technická opatření zabraňující jejich zneužití či prozrazení.</w:t>
      </w:r>
    </w:p>
    <w:p w14:paraId="2FAE0F62" w14:textId="6D258F0B" w:rsidR="00DF50B1" w:rsidRPr="00503EF6" w:rsidRDefault="00DF50B1" w:rsidP="00A551A9">
      <w:pPr>
        <w:pStyle w:val="RLTextlnkuslovan"/>
        <w:widowControl w:val="0"/>
        <w:numPr>
          <w:ilvl w:val="1"/>
          <w:numId w:val="17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 xml:space="preserve">Poskytovatel </w:t>
      </w:r>
      <w:r w:rsidR="002964A2" w:rsidRPr="00503EF6">
        <w:rPr>
          <w:rFonts w:cs="Arial"/>
          <w:sz w:val="20"/>
          <w:szCs w:val="20"/>
        </w:rPr>
        <w:t>je povinen poučit</w:t>
      </w:r>
      <w:r w:rsidRPr="00503EF6">
        <w:rPr>
          <w:rFonts w:cs="Arial"/>
          <w:sz w:val="20"/>
          <w:szCs w:val="20"/>
        </w:rPr>
        <w:t xml:space="preserve"> své zaměstnance, statutární orgány, jejich členy a subdodavatele, kterým jsou zpřístupněny důvěrné informace, o povinnosti utajovat důvěrné informace ve smyslu tohoto článku Smlouvy.</w:t>
      </w:r>
    </w:p>
    <w:p w14:paraId="7C8793DF" w14:textId="77777777" w:rsidR="00F84A01" w:rsidRDefault="00F84A01" w:rsidP="00503EF6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sz w:val="20"/>
          <w:szCs w:val="20"/>
        </w:rPr>
      </w:pPr>
    </w:p>
    <w:p w14:paraId="2B84D47C" w14:textId="1BD71C7E" w:rsidR="00DF50B1" w:rsidRPr="0036293E" w:rsidRDefault="00C36CC2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bookmarkStart w:id="11" w:name="_Ref360030255"/>
      <w:r w:rsidRPr="0036293E">
        <w:rPr>
          <w:rFonts w:cs="Arial"/>
          <w:b/>
          <w:bCs/>
          <w:sz w:val="20"/>
        </w:rPr>
        <w:t>Článek 9</w:t>
      </w:r>
    </w:p>
    <w:bookmarkEnd w:id="11"/>
    <w:p w14:paraId="21D85D29" w14:textId="77777777" w:rsidR="00DF50B1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Vlastnické právo, nebezpečí škody na věci a licenční oprávnění</w:t>
      </w:r>
    </w:p>
    <w:p w14:paraId="69EF7D4F" w14:textId="77777777" w:rsidR="0088545B" w:rsidRDefault="0088545B" w:rsidP="00A551A9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Vlastnické právo k veškerým hmotným výstupům plnění </w:t>
      </w:r>
      <w:r w:rsidR="00DF50B1" w:rsidRPr="00503EF6">
        <w:rPr>
          <w:rFonts w:cs="Arial"/>
          <w:sz w:val="20"/>
          <w:szCs w:val="20"/>
        </w:rPr>
        <w:t>předaným Poskytovatelem</w:t>
      </w:r>
      <w:r w:rsidR="000B1878" w:rsidRPr="00503EF6">
        <w:rPr>
          <w:rFonts w:cs="Arial"/>
          <w:sz w:val="20"/>
          <w:szCs w:val="20"/>
        </w:rPr>
        <w:t xml:space="preserve"> a převzatým</w:t>
      </w:r>
      <w:r w:rsidR="00DF50B1" w:rsidRPr="00503EF6">
        <w:rPr>
          <w:rFonts w:cs="Arial"/>
          <w:sz w:val="20"/>
          <w:szCs w:val="20"/>
        </w:rPr>
        <w:t xml:space="preserve"> Objednateli v souvislosti s</w:t>
      </w:r>
      <w:r w:rsidR="000B1878" w:rsidRPr="00503EF6">
        <w:rPr>
          <w:rFonts w:cs="Arial"/>
          <w:sz w:val="20"/>
          <w:szCs w:val="20"/>
        </w:rPr>
        <w:t> poskytováním plnění dle</w:t>
      </w:r>
      <w:r w:rsidR="00DF50B1" w:rsidRPr="00503EF6">
        <w:rPr>
          <w:rFonts w:cs="Arial"/>
          <w:sz w:val="20"/>
          <w:szCs w:val="20"/>
        </w:rPr>
        <w:t xml:space="preserve"> této Smlouvy přechází na Objednatele dnem jejich faktického předání / převzetí.</w:t>
      </w:r>
    </w:p>
    <w:p w14:paraId="703163CF" w14:textId="1BAFF13B" w:rsidR="00DF50B1" w:rsidRPr="0088545B" w:rsidRDefault="00DF50B1" w:rsidP="00A551A9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88545B">
        <w:rPr>
          <w:rFonts w:cs="Arial"/>
          <w:sz w:val="20"/>
          <w:szCs w:val="20"/>
        </w:rPr>
        <w:t xml:space="preserve">Nebezpečí škody </w:t>
      </w:r>
      <w:r w:rsidR="0088545B">
        <w:rPr>
          <w:rFonts w:cs="Arial"/>
          <w:sz w:val="20"/>
          <w:szCs w:val="20"/>
        </w:rPr>
        <w:t>na veškerých hmotných výstupech</w:t>
      </w:r>
      <w:r w:rsidR="0088545B" w:rsidRPr="0088545B">
        <w:rPr>
          <w:rFonts w:cs="Arial"/>
          <w:sz w:val="20"/>
          <w:szCs w:val="20"/>
        </w:rPr>
        <w:t xml:space="preserve"> plnění </w:t>
      </w:r>
      <w:r w:rsidRPr="0088545B">
        <w:rPr>
          <w:rFonts w:cs="Arial"/>
          <w:sz w:val="20"/>
          <w:szCs w:val="20"/>
        </w:rPr>
        <w:t>předaných Poskytovatelem</w:t>
      </w:r>
      <w:r w:rsidR="000B1878" w:rsidRPr="0088545B">
        <w:rPr>
          <w:rFonts w:cs="Arial"/>
          <w:sz w:val="20"/>
          <w:szCs w:val="20"/>
        </w:rPr>
        <w:t xml:space="preserve"> a</w:t>
      </w:r>
      <w:r w:rsidR="0088545B">
        <w:rPr>
          <w:rFonts w:cs="Arial"/>
          <w:sz w:val="20"/>
          <w:szCs w:val="20"/>
        </w:rPr>
        <w:t> </w:t>
      </w:r>
      <w:r w:rsidR="000B1878" w:rsidRPr="0088545B">
        <w:rPr>
          <w:rFonts w:cs="Arial"/>
          <w:sz w:val="20"/>
          <w:szCs w:val="20"/>
        </w:rPr>
        <w:t xml:space="preserve">převzatých Objednatelem </w:t>
      </w:r>
      <w:r w:rsidRPr="0088545B">
        <w:rPr>
          <w:rFonts w:cs="Arial"/>
          <w:sz w:val="20"/>
          <w:szCs w:val="20"/>
        </w:rPr>
        <w:t>v souvislosti s</w:t>
      </w:r>
      <w:r w:rsidR="000B1878" w:rsidRPr="0088545B">
        <w:rPr>
          <w:rFonts w:cs="Arial"/>
          <w:sz w:val="20"/>
          <w:szCs w:val="20"/>
        </w:rPr>
        <w:t> poskytováním plnění dle</w:t>
      </w:r>
      <w:r w:rsidRPr="0088545B">
        <w:rPr>
          <w:rFonts w:cs="Arial"/>
          <w:sz w:val="20"/>
          <w:szCs w:val="20"/>
        </w:rPr>
        <w:t xml:space="preserve"> této Smlouvy přech</w:t>
      </w:r>
      <w:r w:rsidR="000B1878" w:rsidRPr="0088545B">
        <w:rPr>
          <w:rFonts w:cs="Arial"/>
          <w:sz w:val="20"/>
          <w:szCs w:val="20"/>
        </w:rPr>
        <w:t>ází na</w:t>
      </w:r>
      <w:r w:rsidR="0088545B">
        <w:rPr>
          <w:rFonts w:cs="Arial"/>
          <w:sz w:val="20"/>
          <w:szCs w:val="20"/>
        </w:rPr>
        <w:t> </w:t>
      </w:r>
      <w:r w:rsidR="000B1878" w:rsidRPr="0088545B">
        <w:rPr>
          <w:rFonts w:cs="Arial"/>
          <w:sz w:val="20"/>
          <w:szCs w:val="20"/>
        </w:rPr>
        <w:t xml:space="preserve">Objednatele dnem </w:t>
      </w:r>
      <w:r w:rsidR="008209C2">
        <w:rPr>
          <w:rFonts w:cs="Arial"/>
          <w:sz w:val="20"/>
          <w:szCs w:val="20"/>
        </w:rPr>
        <w:t xml:space="preserve">jejich faktického </w:t>
      </w:r>
      <w:r w:rsidR="000B1878" w:rsidRPr="0088545B">
        <w:rPr>
          <w:rFonts w:cs="Arial"/>
          <w:sz w:val="20"/>
          <w:szCs w:val="20"/>
        </w:rPr>
        <w:t>předání / převzetí.</w:t>
      </w:r>
    </w:p>
    <w:p w14:paraId="31CEF73C" w14:textId="1D4D324A" w:rsidR="00DF50B1" w:rsidRPr="00503EF6" w:rsidRDefault="00DF50B1" w:rsidP="00A551A9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Vznikne-li jako výsledek plnění dle této Smlouvy Poskytovatelem předmět požívající ochrany autorského díla podle zák. č. 121/2000 Sb., </w:t>
      </w:r>
      <w:r w:rsidRPr="00503EF6">
        <w:rPr>
          <w:rFonts w:cs="Arial"/>
          <w:color w:val="000000"/>
          <w:sz w:val="20"/>
          <w:szCs w:val="20"/>
        </w:rPr>
        <w:t xml:space="preserve">o právu autorském, o právech souvisejících s právem autorským a o změně některých zákonů (autorský zákon), </w:t>
      </w:r>
      <w:r w:rsidRPr="00503EF6">
        <w:rPr>
          <w:rFonts w:cs="Arial"/>
          <w:sz w:val="20"/>
          <w:szCs w:val="20"/>
        </w:rPr>
        <w:t>ve znění pozdějších předpisů, je</w:t>
      </w:r>
      <w:r w:rsidR="008209C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Objednatel na základě této Smlouvy oprávněn užít toto dílo v neomezeném územním a</w:t>
      </w:r>
      <w:r w:rsidR="008209C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množstevním rozsahu, a ke všem způsobům užití, zejména jej zveřejňovat, upravovat, spojovat s jiným dílem, zařazovat do souborného díla a uvádět jej pod svým jménem, k čemuž Poskytovatel poskytuje Objednateli výhradní oprávnění (licenci) užít toto dílo. Odměna za výše uvedená oprávnění (tj. cena licence) je již zahrnuta v</w:t>
      </w:r>
      <w:r w:rsidR="000B1878" w:rsidRPr="00503EF6">
        <w:rPr>
          <w:rFonts w:cs="Arial"/>
          <w:sz w:val="20"/>
          <w:szCs w:val="20"/>
        </w:rPr>
        <w:t> odměně za poskytování</w:t>
      </w:r>
      <w:r w:rsidRPr="00503EF6">
        <w:rPr>
          <w:rFonts w:cs="Arial"/>
          <w:sz w:val="20"/>
          <w:szCs w:val="20"/>
        </w:rPr>
        <w:t xml:space="preserve"> plnění dle této Smlouvy.</w:t>
      </w:r>
    </w:p>
    <w:p w14:paraId="6BEF7629" w14:textId="172718B2" w:rsidR="00DF50B1" w:rsidRPr="00503EF6" w:rsidRDefault="00DF50B1" w:rsidP="00A551A9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</w:t>
      </w:r>
      <w:r w:rsidR="000A15A1">
        <w:rPr>
          <w:rFonts w:cs="Arial"/>
          <w:sz w:val="20"/>
          <w:szCs w:val="20"/>
        </w:rPr>
        <w:t xml:space="preserve">není oprávněn </w:t>
      </w:r>
      <w:r w:rsidRPr="00503EF6">
        <w:rPr>
          <w:rFonts w:cs="Arial"/>
          <w:sz w:val="20"/>
          <w:szCs w:val="20"/>
        </w:rPr>
        <w:t>poskytnout takový výsledek plnění či licenci k jeho užití bez písemného souhlasu Objednatele třetí osobě.</w:t>
      </w:r>
    </w:p>
    <w:p w14:paraId="5A48D78D" w14:textId="77777777" w:rsidR="00DF50B1" w:rsidRPr="00986127" w:rsidRDefault="00DF50B1" w:rsidP="00503EF6">
      <w:pPr>
        <w:widowControl w:val="0"/>
        <w:tabs>
          <w:tab w:val="left" w:pos="1278"/>
          <w:tab w:val="left" w:pos="1296"/>
        </w:tabs>
        <w:suppressAutoHyphens w:val="0"/>
        <w:spacing w:line="280" w:lineRule="atLeast"/>
        <w:rPr>
          <w:rFonts w:cs="Arial"/>
          <w:bCs/>
          <w:i/>
          <w:sz w:val="20"/>
        </w:rPr>
      </w:pPr>
    </w:p>
    <w:p w14:paraId="3782237A" w14:textId="143473B8" w:rsidR="00DF50B1" w:rsidRPr="0036293E" w:rsidRDefault="00C36CC2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bookmarkStart w:id="12" w:name="_Ref361130474"/>
      <w:r w:rsidRPr="0036293E">
        <w:rPr>
          <w:rFonts w:cs="Arial"/>
          <w:b/>
          <w:bCs/>
          <w:sz w:val="20"/>
        </w:rPr>
        <w:t>Článek 10</w:t>
      </w:r>
    </w:p>
    <w:bookmarkEnd w:id="12"/>
    <w:p w14:paraId="1697BE56" w14:textId="51E84665" w:rsidR="00DF50B1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Odpovědnost za škodu,</w:t>
      </w:r>
      <w:r w:rsidR="00503EF6" w:rsidRPr="0036293E">
        <w:rPr>
          <w:rFonts w:cs="Arial"/>
          <w:b/>
          <w:bCs/>
          <w:sz w:val="20"/>
        </w:rPr>
        <w:t xml:space="preserve"> vady plnění</w:t>
      </w:r>
      <w:r w:rsidRPr="0036293E">
        <w:rPr>
          <w:rFonts w:cs="Arial"/>
          <w:b/>
          <w:bCs/>
          <w:sz w:val="20"/>
        </w:rPr>
        <w:t>, sankce</w:t>
      </w:r>
    </w:p>
    <w:p w14:paraId="566DB9DD" w14:textId="2075BFFD" w:rsidR="00DF50B1" w:rsidRPr="00503EF6" w:rsidRDefault="00DF50B1" w:rsidP="00A551A9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0B1878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k vyvinutí maximálního úsilí k předcházení škodám a k minimalizaci vzniklých škod. Smluvní strany nesou odpovědnost za škodu způsobenou při plnění této Smlouvy v rámci platných</w:t>
      </w:r>
      <w:r w:rsidR="000B1878" w:rsidRPr="00503EF6">
        <w:rPr>
          <w:rFonts w:cs="Arial"/>
          <w:sz w:val="20"/>
          <w:szCs w:val="20"/>
        </w:rPr>
        <w:t xml:space="preserve"> a účinných</w:t>
      </w:r>
      <w:r w:rsidRPr="00503EF6">
        <w:rPr>
          <w:rFonts w:cs="Arial"/>
          <w:sz w:val="20"/>
          <w:szCs w:val="20"/>
        </w:rPr>
        <w:t xml:space="preserve"> právních předpisů a této Smlouvy a případně vzniklou škodu </w:t>
      </w:r>
      <w:r w:rsidR="000B1878" w:rsidRPr="00503EF6">
        <w:rPr>
          <w:rFonts w:cs="Arial"/>
          <w:sz w:val="20"/>
          <w:szCs w:val="20"/>
        </w:rPr>
        <w:t xml:space="preserve">či jinou újmu </w:t>
      </w:r>
      <w:r w:rsidRPr="00503EF6">
        <w:rPr>
          <w:rFonts w:cs="Arial"/>
          <w:sz w:val="20"/>
          <w:szCs w:val="20"/>
        </w:rPr>
        <w:t xml:space="preserve">jsou povinny si nahradit. Poskytovatel plně odpovídá za </w:t>
      </w:r>
      <w:r w:rsidR="000B1878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0B1878" w:rsidRPr="00503EF6">
        <w:rPr>
          <w:rFonts w:cs="Arial"/>
          <w:sz w:val="20"/>
          <w:szCs w:val="20"/>
        </w:rPr>
        <w:t>dle</w:t>
      </w:r>
      <w:r w:rsidRPr="00503EF6">
        <w:rPr>
          <w:rFonts w:cs="Arial"/>
          <w:sz w:val="20"/>
          <w:szCs w:val="20"/>
        </w:rPr>
        <w:t xml:space="preserve"> této Smlouvy rovněž v případě, že příslušnou část plnění poskytuje prostřednictvím třetí osoby, tj. subdodavatele. </w:t>
      </w:r>
    </w:p>
    <w:p w14:paraId="4A803E35" w14:textId="77777777" w:rsidR="00DF50B1" w:rsidRPr="00503EF6" w:rsidRDefault="00DF50B1" w:rsidP="00A551A9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Žádná ze smluvních stran není odpovědná za škodu nebo prodlení způsobené okolnostmi vylučujícími odpovědnost ve smyslu § 2913 odst. 2 Občanského zákoníku.</w:t>
      </w:r>
    </w:p>
    <w:p w14:paraId="34DF58D0" w14:textId="3E2EB8E2" w:rsidR="00DF50B1" w:rsidRPr="00503EF6" w:rsidRDefault="00DF50B1" w:rsidP="00A551A9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Případné vady plnění je Objednatel povinen reklamovat neprodleně po jejich zjištění. Vady </w:t>
      </w:r>
      <w:r w:rsidR="000B1878" w:rsidRPr="00503EF6">
        <w:rPr>
          <w:rFonts w:cs="Arial"/>
          <w:sz w:val="20"/>
          <w:szCs w:val="20"/>
        </w:rPr>
        <w:t>je Objednatel povinen</w:t>
      </w:r>
      <w:r w:rsidRPr="00503EF6">
        <w:rPr>
          <w:rFonts w:cs="Arial"/>
          <w:sz w:val="20"/>
          <w:szCs w:val="20"/>
        </w:rPr>
        <w:t xml:space="preserve"> upla</w:t>
      </w:r>
      <w:r w:rsidR="000B1878" w:rsidRPr="00503EF6">
        <w:rPr>
          <w:rFonts w:cs="Arial"/>
          <w:sz w:val="20"/>
          <w:szCs w:val="20"/>
        </w:rPr>
        <w:t xml:space="preserve">tnit </w:t>
      </w:r>
      <w:r w:rsidRPr="00503EF6">
        <w:rPr>
          <w:rFonts w:cs="Arial"/>
          <w:sz w:val="20"/>
          <w:szCs w:val="20"/>
        </w:rPr>
        <w:t xml:space="preserve">písemně </w:t>
      </w:r>
      <w:r w:rsidR="000B1878" w:rsidRPr="00503EF6">
        <w:rPr>
          <w:rFonts w:cs="Arial"/>
          <w:sz w:val="20"/>
          <w:szCs w:val="20"/>
        </w:rPr>
        <w:t>na e-mail kontaktní osoby P</w:t>
      </w:r>
      <w:r w:rsidR="008209C2">
        <w:rPr>
          <w:rFonts w:cs="Arial"/>
          <w:sz w:val="20"/>
          <w:szCs w:val="20"/>
        </w:rPr>
        <w:t>oskytovatele uvedené v článku 3</w:t>
      </w:r>
      <w:r w:rsidR="000B1878" w:rsidRPr="00503EF6">
        <w:rPr>
          <w:rFonts w:cs="Arial"/>
          <w:sz w:val="20"/>
          <w:szCs w:val="20"/>
        </w:rPr>
        <w:t xml:space="preserve"> odst. </w:t>
      </w:r>
      <w:r w:rsidR="008534B8">
        <w:rPr>
          <w:rFonts w:cs="Arial"/>
          <w:sz w:val="20"/>
          <w:szCs w:val="20"/>
        </w:rPr>
        <w:t>3.2</w:t>
      </w:r>
      <w:r w:rsidR="000B1878" w:rsidRPr="00503EF6">
        <w:rPr>
          <w:rFonts w:cs="Arial"/>
          <w:sz w:val="20"/>
          <w:szCs w:val="20"/>
        </w:rPr>
        <w:t xml:space="preserve"> této Smlouvy. </w:t>
      </w:r>
    </w:p>
    <w:p w14:paraId="775EEA11" w14:textId="7C18DEA9" w:rsidR="00DF50B1" w:rsidRDefault="00DF50B1" w:rsidP="00A551A9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8209C2">
        <w:rPr>
          <w:rFonts w:cs="Arial"/>
          <w:sz w:val="20"/>
          <w:szCs w:val="20"/>
        </w:rPr>
        <w:t xml:space="preserve">Poskytovatel </w:t>
      </w:r>
      <w:r w:rsidR="000B1878" w:rsidRPr="008209C2">
        <w:rPr>
          <w:rFonts w:cs="Arial"/>
          <w:sz w:val="20"/>
          <w:szCs w:val="20"/>
        </w:rPr>
        <w:t>je povinen</w:t>
      </w:r>
      <w:r w:rsidRPr="008209C2">
        <w:rPr>
          <w:rFonts w:cs="Arial"/>
          <w:sz w:val="20"/>
          <w:szCs w:val="20"/>
        </w:rPr>
        <w:t xml:space="preserve"> odstranit zjištěné vady plnění bez zbytečného odkladu, a to vždy nejpozději do </w:t>
      </w:r>
      <w:r w:rsidR="000B1878" w:rsidRPr="008209C2">
        <w:rPr>
          <w:rFonts w:cs="Arial"/>
          <w:sz w:val="20"/>
          <w:szCs w:val="20"/>
        </w:rPr>
        <w:t>2</w:t>
      </w:r>
      <w:r w:rsidRPr="008209C2">
        <w:rPr>
          <w:rFonts w:cs="Arial"/>
          <w:sz w:val="20"/>
          <w:szCs w:val="20"/>
        </w:rPr>
        <w:t xml:space="preserve"> pracovních dnů</w:t>
      </w:r>
      <w:r w:rsidR="008209C2" w:rsidRPr="008209C2">
        <w:rPr>
          <w:rFonts w:cs="Arial"/>
          <w:sz w:val="20"/>
          <w:szCs w:val="20"/>
        </w:rPr>
        <w:t xml:space="preserve">, </w:t>
      </w:r>
      <w:r w:rsidRPr="008209C2">
        <w:rPr>
          <w:rFonts w:cs="Arial"/>
          <w:sz w:val="20"/>
          <w:szCs w:val="20"/>
        </w:rPr>
        <w:t xml:space="preserve">je-li </w:t>
      </w:r>
      <w:r w:rsidRPr="00503EF6">
        <w:rPr>
          <w:rFonts w:cs="Arial"/>
          <w:sz w:val="20"/>
          <w:szCs w:val="20"/>
        </w:rPr>
        <w:t xml:space="preserve">to z jejich povahy možné, od doručení písemného oznámení vady ze strany Objednatele, případně s ohledem na povahu věci ve lhůtě delší, bude-li v tomto učiněna dohoda smluvních stran. Není-li možné, s ohledem na povahu vady, již takovou vadu odstranit, </w:t>
      </w:r>
      <w:r w:rsidR="000B1878" w:rsidRPr="00503EF6">
        <w:rPr>
          <w:rFonts w:cs="Arial"/>
          <w:sz w:val="20"/>
          <w:szCs w:val="20"/>
        </w:rPr>
        <w:t>je</w:t>
      </w:r>
      <w:r w:rsidRPr="00503EF6">
        <w:rPr>
          <w:rFonts w:cs="Arial"/>
          <w:sz w:val="20"/>
          <w:szCs w:val="20"/>
        </w:rPr>
        <w:t xml:space="preserve"> Objednatel </w:t>
      </w:r>
      <w:r w:rsidR="000B1878" w:rsidRPr="00503EF6">
        <w:rPr>
          <w:rFonts w:cs="Arial"/>
          <w:sz w:val="20"/>
          <w:szCs w:val="20"/>
        </w:rPr>
        <w:t>oprávněn požadovat</w:t>
      </w:r>
      <w:r w:rsidRPr="00503EF6">
        <w:rPr>
          <w:rFonts w:cs="Arial"/>
          <w:sz w:val="20"/>
          <w:szCs w:val="20"/>
        </w:rPr>
        <w:t xml:space="preserve"> poskytnutí nového, bezvadného plnění stejného druhu, a to ve lhůtě dle předchozí věty</w:t>
      </w:r>
      <w:r w:rsidR="000B1878" w:rsidRPr="00503EF6">
        <w:rPr>
          <w:rFonts w:cs="Arial"/>
          <w:sz w:val="20"/>
          <w:szCs w:val="20"/>
        </w:rPr>
        <w:t xml:space="preserve"> </w:t>
      </w:r>
      <w:r w:rsidR="006B20DD" w:rsidRPr="00503EF6">
        <w:rPr>
          <w:rFonts w:cs="Arial"/>
          <w:sz w:val="20"/>
          <w:szCs w:val="20"/>
        </w:rPr>
        <w:t>tohoto</w:t>
      </w:r>
      <w:r w:rsidR="000B1878" w:rsidRPr="00503EF6">
        <w:rPr>
          <w:rFonts w:cs="Arial"/>
          <w:sz w:val="20"/>
          <w:szCs w:val="20"/>
        </w:rPr>
        <w:t xml:space="preserve"> odstavce Smlouvy</w:t>
      </w:r>
      <w:r w:rsidRPr="00503EF6">
        <w:rPr>
          <w:rFonts w:cs="Arial"/>
          <w:sz w:val="20"/>
          <w:szCs w:val="20"/>
        </w:rPr>
        <w:t>.</w:t>
      </w:r>
    </w:p>
    <w:p w14:paraId="728383E3" w14:textId="2DE5A545" w:rsidR="00BE0C4A" w:rsidRDefault="000B1878" w:rsidP="00BE0C4A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bookmarkStart w:id="13" w:name="_Ref361130477"/>
      <w:r w:rsidRPr="00503EF6">
        <w:rPr>
          <w:rFonts w:cs="Arial"/>
          <w:sz w:val="20"/>
          <w:szCs w:val="20"/>
        </w:rPr>
        <w:t xml:space="preserve">Poskytovatel je povinen </w:t>
      </w:r>
      <w:r w:rsidR="006B20DD" w:rsidRPr="00503EF6">
        <w:rPr>
          <w:rFonts w:cs="Arial"/>
          <w:sz w:val="20"/>
          <w:szCs w:val="20"/>
        </w:rPr>
        <w:t>Objednateli</w:t>
      </w:r>
      <w:r w:rsidRPr="00503EF6">
        <w:rPr>
          <w:rFonts w:cs="Arial"/>
          <w:sz w:val="20"/>
          <w:szCs w:val="20"/>
        </w:rPr>
        <w:t xml:space="preserve"> </w:t>
      </w:r>
      <w:r w:rsidR="008209C2">
        <w:rPr>
          <w:rFonts w:cs="Arial"/>
          <w:sz w:val="20"/>
          <w:szCs w:val="20"/>
        </w:rPr>
        <w:t>zaplatit</w:t>
      </w:r>
      <w:r w:rsidR="006B20DD" w:rsidRPr="00503EF6">
        <w:rPr>
          <w:rFonts w:cs="Arial"/>
          <w:sz w:val="20"/>
          <w:szCs w:val="20"/>
        </w:rPr>
        <w:t xml:space="preserve"> smluvní</w:t>
      </w:r>
      <w:r w:rsidRPr="00503EF6">
        <w:rPr>
          <w:rFonts w:cs="Arial"/>
          <w:sz w:val="20"/>
          <w:szCs w:val="20"/>
        </w:rPr>
        <w:t xml:space="preserve"> pokutu</w:t>
      </w:r>
      <w:r w:rsidR="00DF50B1" w:rsidRPr="00503EF6">
        <w:rPr>
          <w:rFonts w:cs="Arial"/>
          <w:sz w:val="20"/>
          <w:szCs w:val="20"/>
        </w:rPr>
        <w:t xml:space="preserve"> </w:t>
      </w:r>
      <w:r w:rsidRPr="008209C2">
        <w:rPr>
          <w:rFonts w:cs="Arial"/>
          <w:sz w:val="20"/>
          <w:szCs w:val="20"/>
        </w:rPr>
        <w:t xml:space="preserve">ve výši 2 000,- </w:t>
      </w:r>
      <w:r w:rsidRPr="00503EF6">
        <w:rPr>
          <w:rFonts w:cs="Arial"/>
          <w:sz w:val="20"/>
          <w:szCs w:val="20"/>
        </w:rPr>
        <w:t xml:space="preserve">Kč </w:t>
      </w:r>
      <w:r w:rsidR="00DF50B1" w:rsidRPr="00503EF6">
        <w:rPr>
          <w:rFonts w:cs="Arial"/>
          <w:sz w:val="20"/>
          <w:szCs w:val="20"/>
        </w:rPr>
        <w:t xml:space="preserve">v případě, </w:t>
      </w:r>
      <w:r w:rsidR="00DF50B1" w:rsidRPr="00503EF6">
        <w:rPr>
          <w:rFonts w:cs="Arial"/>
          <w:sz w:val="20"/>
          <w:szCs w:val="20"/>
        </w:rPr>
        <w:lastRenderedPageBreak/>
        <w:t>že</w:t>
      </w:r>
      <w:r w:rsidR="008209C2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Poskytovatel </w:t>
      </w:r>
      <w:r w:rsidR="008534B8">
        <w:rPr>
          <w:rFonts w:cs="Arial"/>
          <w:sz w:val="20"/>
          <w:szCs w:val="20"/>
        </w:rPr>
        <w:t xml:space="preserve">ve stanovené lhůtě </w:t>
      </w:r>
      <w:r w:rsidR="00DF50B1" w:rsidRPr="00503EF6">
        <w:rPr>
          <w:rFonts w:cs="Arial"/>
          <w:sz w:val="20"/>
          <w:szCs w:val="20"/>
        </w:rPr>
        <w:t xml:space="preserve">plnění neposkytne či </w:t>
      </w:r>
      <w:r w:rsidR="008534B8">
        <w:rPr>
          <w:rFonts w:cs="Arial"/>
          <w:sz w:val="20"/>
          <w:szCs w:val="20"/>
        </w:rPr>
        <w:t xml:space="preserve">plnění neposkytne </w:t>
      </w:r>
      <w:r w:rsidR="00DF50B1" w:rsidRPr="00503EF6">
        <w:rPr>
          <w:rFonts w:cs="Arial"/>
          <w:sz w:val="20"/>
          <w:szCs w:val="20"/>
        </w:rPr>
        <w:t>v požadova</w:t>
      </w:r>
      <w:r w:rsidR="00444843">
        <w:rPr>
          <w:rFonts w:cs="Arial"/>
          <w:sz w:val="20"/>
          <w:szCs w:val="20"/>
        </w:rPr>
        <w:t>né kva</w:t>
      </w:r>
      <w:r w:rsidR="009321E3">
        <w:rPr>
          <w:rFonts w:cs="Arial"/>
          <w:sz w:val="20"/>
          <w:szCs w:val="20"/>
        </w:rPr>
        <w:t xml:space="preserve">litě, nebo nedodrží </w:t>
      </w:r>
      <w:r w:rsidR="008209C2">
        <w:rPr>
          <w:rFonts w:cs="Arial"/>
          <w:sz w:val="20"/>
          <w:szCs w:val="20"/>
        </w:rPr>
        <w:t xml:space="preserve">termíny plnění uvedené v příloze </w:t>
      </w:r>
      <w:r w:rsidR="00C567C5">
        <w:rPr>
          <w:rFonts w:cs="Arial"/>
          <w:sz w:val="20"/>
          <w:szCs w:val="20"/>
        </w:rPr>
        <w:t xml:space="preserve">č. 1 </w:t>
      </w:r>
      <w:r w:rsidR="00444843">
        <w:rPr>
          <w:rFonts w:cs="Arial"/>
          <w:sz w:val="20"/>
          <w:szCs w:val="20"/>
        </w:rPr>
        <w:t>této Smlouvy</w:t>
      </w:r>
      <w:r w:rsidR="00DF50B1" w:rsidRPr="00503EF6">
        <w:rPr>
          <w:rFonts w:cs="Arial"/>
          <w:sz w:val="20"/>
          <w:szCs w:val="20"/>
        </w:rPr>
        <w:t xml:space="preserve">, případně </w:t>
      </w:r>
      <w:r w:rsidRPr="00503EF6">
        <w:rPr>
          <w:rFonts w:cs="Arial"/>
          <w:sz w:val="20"/>
          <w:szCs w:val="20"/>
        </w:rPr>
        <w:t xml:space="preserve">jakékoliv jiné </w:t>
      </w:r>
      <w:r w:rsidR="00DF50B1" w:rsidRPr="00503EF6">
        <w:rPr>
          <w:rFonts w:cs="Arial"/>
          <w:sz w:val="20"/>
          <w:szCs w:val="20"/>
        </w:rPr>
        <w:t>lhůty stanovené touto Smlouvou</w:t>
      </w:r>
      <w:r w:rsidR="00A551A9">
        <w:rPr>
          <w:rFonts w:cs="Arial"/>
          <w:sz w:val="20"/>
          <w:szCs w:val="20"/>
        </w:rPr>
        <w:t xml:space="preserve"> a její přílohou</w:t>
      </w:r>
      <w:r w:rsidR="00DF50B1" w:rsidRPr="00503EF6">
        <w:rPr>
          <w:rFonts w:cs="Arial"/>
          <w:sz w:val="20"/>
          <w:szCs w:val="20"/>
        </w:rPr>
        <w:t>, a to z</w:t>
      </w:r>
      <w:r w:rsidRPr="00503EF6">
        <w:rPr>
          <w:rFonts w:cs="Arial"/>
          <w:sz w:val="20"/>
          <w:szCs w:val="20"/>
        </w:rPr>
        <w:t>a každý i započatý den prodlení.</w:t>
      </w:r>
      <w:r w:rsidR="00DF50B1" w:rsidRPr="00503EF6">
        <w:rPr>
          <w:rFonts w:cs="Arial"/>
          <w:sz w:val="20"/>
          <w:szCs w:val="20"/>
        </w:rPr>
        <w:t xml:space="preserve"> </w:t>
      </w:r>
      <w:bookmarkEnd w:id="13"/>
    </w:p>
    <w:p w14:paraId="2A1E70EB" w14:textId="5827F4AE" w:rsidR="0075227B" w:rsidRPr="00BE0C4A" w:rsidRDefault="000B1878" w:rsidP="00BE0C4A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BE0C4A">
        <w:rPr>
          <w:rFonts w:cs="Arial"/>
          <w:sz w:val="20"/>
          <w:szCs w:val="20"/>
        </w:rPr>
        <w:t xml:space="preserve">Poskytovatel je povinen Objednateli </w:t>
      </w:r>
      <w:r w:rsidR="008209C2" w:rsidRPr="00BE0C4A">
        <w:rPr>
          <w:rFonts w:cs="Arial"/>
          <w:sz w:val="20"/>
          <w:szCs w:val="20"/>
        </w:rPr>
        <w:t>zaplatit</w:t>
      </w:r>
      <w:r w:rsidR="006B20DD" w:rsidRPr="00BE0C4A">
        <w:rPr>
          <w:rFonts w:cs="Arial"/>
          <w:sz w:val="20"/>
          <w:szCs w:val="20"/>
        </w:rPr>
        <w:t xml:space="preserve"> smluvní</w:t>
      </w:r>
      <w:r w:rsidRPr="00BE0C4A">
        <w:rPr>
          <w:rFonts w:cs="Arial"/>
          <w:sz w:val="20"/>
          <w:szCs w:val="20"/>
        </w:rPr>
        <w:t xml:space="preserve"> pokutu ve </w:t>
      </w:r>
      <w:r w:rsidR="00BE0C4A" w:rsidRPr="00BE0C4A">
        <w:rPr>
          <w:rFonts w:cs="Arial"/>
          <w:sz w:val="20"/>
          <w:szCs w:val="20"/>
        </w:rPr>
        <w:t xml:space="preserve">výši </w:t>
      </w:r>
      <w:r w:rsidR="00BE0C4A">
        <w:rPr>
          <w:rFonts w:cs="Arial"/>
          <w:sz w:val="20"/>
          <w:szCs w:val="20"/>
        </w:rPr>
        <w:t>500,</w:t>
      </w:r>
      <w:r w:rsidRPr="00BE0C4A">
        <w:rPr>
          <w:rFonts w:cs="Arial"/>
          <w:sz w:val="20"/>
          <w:szCs w:val="20"/>
        </w:rPr>
        <w:t>- Kč v případě</w:t>
      </w:r>
      <w:r w:rsidR="00DF50B1" w:rsidRPr="00BE0C4A">
        <w:rPr>
          <w:rFonts w:cs="Arial"/>
          <w:sz w:val="20"/>
          <w:szCs w:val="20"/>
        </w:rPr>
        <w:t xml:space="preserve"> prodlení Poskytovatele s plněním oproti termínu dohodnutém smluvními stranami pro odstranění vad či</w:t>
      </w:r>
      <w:r w:rsidR="008209C2" w:rsidRPr="00BE0C4A">
        <w:rPr>
          <w:rFonts w:cs="Arial"/>
          <w:sz w:val="20"/>
          <w:szCs w:val="20"/>
        </w:rPr>
        <w:t> </w:t>
      </w:r>
      <w:r w:rsidR="00DF50B1" w:rsidRPr="00BE0C4A">
        <w:rPr>
          <w:rFonts w:cs="Arial"/>
          <w:sz w:val="20"/>
          <w:szCs w:val="20"/>
        </w:rPr>
        <w:t>nedostatků plnění</w:t>
      </w:r>
      <w:r w:rsidRPr="00BE0C4A">
        <w:rPr>
          <w:rFonts w:cs="Arial"/>
          <w:sz w:val="20"/>
          <w:szCs w:val="20"/>
        </w:rPr>
        <w:t xml:space="preserve"> dle o</w:t>
      </w:r>
      <w:r w:rsidR="00BE0C4A" w:rsidRPr="00BE0C4A">
        <w:rPr>
          <w:rFonts w:cs="Arial"/>
          <w:sz w:val="20"/>
          <w:szCs w:val="20"/>
        </w:rPr>
        <w:t>dst. 10.4 tohoto článku Smlouvy,</w:t>
      </w:r>
      <w:r w:rsidR="00BE0C4A" w:rsidRPr="00BE0C4A">
        <w:t xml:space="preserve"> </w:t>
      </w:r>
      <w:r w:rsidR="00BE0C4A" w:rsidRPr="00BE0C4A">
        <w:rPr>
          <w:rFonts w:cs="Arial"/>
          <w:sz w:val="20"/>
          <w:szCs w:val="20"/>
        </w:rPr>
        <w:t>a to za každý i započatý den prodlení</w:t>
      </w:r>
      <w:r w:rsidR="00BE0C4A">
        <w:rPr>
          <w:rFonts w:cs="Arial"/>
          <w:sz w:val="20"/>
          <w:szCs w:val="20"/>
        </w:rPr>
        <w:t>.</w:t>
      </w:r>
      <w:r w:rsidR="00BE0C4A" w:rsidRPr="00BE0C4A">
        <w:rPr>
          <w:rFonts w:cs="Arial"/>
          <w:sz w:val="20"/>
          <w:szCs w:val="20"/>
        </w:rPr>
        <w:t xml:space="preserve"> </w:t>
      </w:r>
      <w:r w:rsidR="00DF50B1" w:rsidRPr="00BE0C4A">
        <w:rPr>
          <w:rFonts w:cs="Arial"/>
          <w:sz w:val="20"/>
          <w:szCs w:val="20"/>
        </w:rPr>
        <w:t xml:space="preserve"> </w:t>
      </w:r>
    </w:p>
    <w:p w14:paraId="65FEE332" w14:textId="02DB26BE" w:rsidR="0075227B" w:rsidRPr="00503EF6" w:rsidRDefault="0075227B" w:rsidP="00A551A9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je povinen Objednateli </w:t>
      </w:r>
      <w:r w:rsidR="008209C2">
        <w:rPr>
          <w:rFonts w:cs="Arial"/>
          <w:sz w:val="20"/>
          <w:szCs w:val="20"/>
        </w:rPr>
        <w:t xml:space="preserve">zaplatit </w:t>
      </w:r>
      <w:r w:rsidR="006B20DD" w:rsidRPr="00503EF6">
        <w:rPr>
          <w:rFonts w:cs="Arial"/>
          <w:sz w:val="20"/>
          <w:szCs w:val="20"/>
        </w:rPr>
        <w:t>smluvní</w:t>
      </w:r>
      <w:r w:rsidRPr="00503EF6">
        <w:rPr>
          <w:rFonts w:cs="Arial"/>
          <w:sz w:val="20"/>
          <w:szCs w:val="20"/>
        </w:rPr>
        <w:t xml:space="preserve"> pokutu ve výši </w:t>
      </w:r>
      <w:r w:rsidR="008534B8" w:rsidRPr="008209C2">
        <w:rPr>
          <w:rFonts w:cs="Arial"/>
          <w:sz w:val="20"/>
          <w:szCs w:val="20"/>
        </w:rPr>
        <w:t>3</w:t>
      </w:r>
      <w:r w:rsidRPr="008209C2">
        <w:rPr>
          <w:rFonts w:cs="Arial"/>
          <w:sz w:val="20"/>
          <w:szCs w:val="20"/>
        </w:rPr>
        <w:t xml:space="preserve"> 000,- Kč v případě </w:t>
      </w:r>
      <w:r w:rsidRPr="00503EF6">
        <w:rPr>
          <w:rFonts w:cs="Arial"/>
          <w:sz w:val="20"/>
          <w:szCs w:val="20"/>
        </w:rPr>
        <w:t>nesplnění jakékoliv povinnosti Poskytovatele uvedené v článku 7 této Smlouvy, a to za každé jednotlivé porušení.</w:t>
      </w:r>
    </w:p>
    <w:p w14:paraId="31803FCB" w14:textId="41DF5300" w:rsidR="00503EF6" w:rsidRDefault="00DF50B1" w:rsidP="00A551A9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 případě porušení povinnosti mlčenlivosti Poskytovatele vyplývající z ochrany důvěrných informací dle </w:t>
      </w:r>
      <w:r w:rsidR="0075227B" w:rsidRPr="00503EF6">
        <w:rPr>
          <w:rFonts w:cs="Arial"/>
          <w:sz w:val="20"/>
          <w:szCs w:val="20"/>
        </w:rPr>
        <w:t>článku 8</w:t>
      </w:r>
      <w:r w:rsidRPr="00503EF6">
        <w:rPr>
          <w:rFonts w:cs="Arial"/>
          <w:sz w:val="20"/>
          <w:szCs w:val="20"/>
        </w:rPr>
        <w:t xml:space="preserve"> této Smlouvy je Poskytovatel povinen </w:t>
      </w:r>
      <w:r w:rsidR="00305562" w:rsidRPr="00503EF6">
        <w:rPr>
          <w:rFonts w:cs="Arial"/>
          <w:sz w:val="20"/>
          <w:szCs w:val="20"/>
        </w:rPr>
        <w:t xml:space="preserve">Objednateli </w:t>
      </w:r>
      <w:r w:rsidR="0075227B" w:rsidRPr="00503EF6">
        <w:rPr>
          <w:rFonts w:cs="Arial"/>
          <w:sz w:val="20"/>
          <w:szCs w:val="20"/>
        </w:rPr>
        <w:t>uhradit</w:t>
      </w:r>
      <w:r w:rsidRPr="00503EF6">
        <w:rPr>
          <w:rFonts w:cs="Arial"/>
          <w:sz w:val="20"/>
          <w:szCs w:val="20"/>
        </w:rPr>
        <w:t xml:space="preserve"> sml</w:t>
      </w:r>
      <w:r w:rsidR="0075227B" w:rsidRPr="00503EF6">
        <w:rPr>
          <w:rFonts w:cs="Arial"/>
          <w:sz w:val="20"/>
          <w:szCs w:val="20"/>
        </w:rPr>
        <w:t xml:space="preserve">uvní pokutu ve výši </w:t>
      </w:r>
      <w:r w:rsidR="0075227B" w:rsidRPr="008209C2">
        <w:rPr>
          <w:rFonts w:cs="Arial"/>
          <w:sz w:val="20"/>
          <w:szCs w:val="20"/>
        </w:rPr>
        <w:t>50.000,- Kč</w:t>
      </w:r>
      <w:r w:rsidR="0075227B" w:rsidRPr="00503EF6">
        <w:rPr>
          <w:rFonts w:cs="Arial"/>
          <w:sz w:val="20"/>
          <w:szCs w:val="20"/>
        </w:rPr>
        <w:t xml:space="preserve">, a to </w:t>
      </w:r>
      <w:r w:rsidRPr="00503EF6">
        <w:rPr>
          <w:rFonts w:cs="Arial"/>
          <w:sz w:val="20"/>
          <w:szCs w:val="20"/>
        </w:rPr>
        <w:t>za každý jednotlivý případ porušení takové povinnosti.</w:t>
      </w:r>
    </w:p>
    <w:p w14:paraId="56E17B77" w14:textId="7035FBAD" w:rsidR="00503EF6" w:rsidRPr="00503EF6" w:rsidRDefault="00503EF6" w:rsidP="00A551A9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</w:t>
      </w:r>
      <w:r w:rsidR="008209C2">
        <w:rPr>
          <w:rFonts w:cs="Arial"/>
          <w:sz w:val="20"/>
          <w:szCs w:val="20"/>
        </w:rPr>
        <w:t xml:space="preserve"> případě prodlení Objednatele se zaplacením</w:t>
      </w:r>
      <w:r w:rsidR="002D4F6E">
        <w:rPr>
          <w:rFonts w:cs="Arial"/>
          <w:sz w:val="20"/>
          <w:szCs w:val="20"/>
        </w:rPr>
        <w:t xml:space="preserve"> odměny za posky</w:t>
      </w:r>
      <w:r w:rsidR="00995C81">
        <w:rPr>
          <w:rFonts w:cs="Arial"/>
          <w:sz w:val="20"/>
          <w:szCs w:val="20"/>
        </w:rPr>
        <w:t>t</w:t>
      </w:r>
      <w:r w:rsidR="008209C2">
        <w:rPr>
          <w:rFonts w:cs="Arial"/>
          <w:sz w:val="20"/>
          <w:szCs w:val="20"/>
        </w:rPr>
        <w:t>nutí</w:t>
      </w:r>
      <w:r w:rsidRPr="00503EF6">
        <w:rPr>
          <w:rFonts w:cs="Arial"/>
          <w:sz w:val="20"/>
          <w:szCs w:val="20"/>
        </w:rPr>
        <w:t xml:space="preserve"> plnění dle této Smlouvy, </w:t>
      </w:r>
      <w:r w:rsidR="008209C2">
        <w:rPr>
          <w:rFonts w:cs="Arial"/>
          <w:sz w:val="20"/>
          <w:szCs w:val="20"/>
        </w:rPr>
        <w:t xml:space="preserve">resp. etapy plnění dle této Smlouvy </w:t>
      </w:r>
      <w:r w:rsidRPr="00503EF6">
        <w:rPr>
          <w:rFonts w:cs="Arial"/>
          <w:sz w:val="20"/>
          <w:szCs w:val="20"/>
        </w:rPr>
        <w:t>vzniká Poskytovateli nárok na zaplacení úroku z prodlení ve</w:t>
      </w:r>
      <w:r w:rsidR="008209C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výši dle nařízení vlády č. 351/2013 Sb., kterým se určuje výše úroků z prodlení a nákladů spojených s uplatněním pohledávky, určuje odměna likvidátora, likvidačního správce a člena orgánu právnické osoby jmenovaného soudem a</w:t>
      </w:r>
      <w:r w:rsidR="008209C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upravují některé otázky Obchodního věstníku a</w:t>
      </w:r>
      <w:r w:rsidR="008209C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veřejných rejstříků právnických a fyzických osob.</w:t>
      </w:r>
    </w:p>
    <w:p w14:paraId="1A1E2551" w14:textId="510ED1B6" w:rsidR="00DF50B1" w:rsidRPr="00503EF6" w:rsidRDefault="00DF50B1" w:rsidP="00A551A9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 xml:space="preserve">, že v případě vzniku nároku Objednatele na více smluvních </w:t>
      </w:r>
      <w:r w:rsidR="008209C2">
        <w:rPr>
          <w:rFonts w:cs="Arial"/>
          <w:sz w:val="20"/>
          <w:szCs w:val="20"/>
        </w:rPr>
        <w:t xml:space="preserve">pokut uložených Poskytovateli </w:t>
      </w:r>
      <w:r w:rsidRPr="00503EF6">
        <w:rPr>
          <w:rFonts w:cs="Arial"/>
          <w:sz w:val="20"/>
          <w:szCs w:val="20"/>
        </w:rPr>
        <w:t>dle této Smlouvy se takové pokuty sčítají.</w:t>
      </w:r>
    </w:p>
    <w:p w14:paraId="118A5701" w14:textId="46F83C5D" w:rsidR="00DF50B1" w:rsidRPr="00503EF6" w:rsidRDefault="00DF50B1" w:rsidP="00A551A9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Není-li</w:t>
      </w:r>
      <w:r w:rsidR="0075227B" w:rsidRPr="00503EF6">
        <w:rPr>
          <w:rFonts w:cs="Arial"/>
          <w:sz w:val="20"/>
          <w:szCs w:val="20"/>
        </w:rPr>
        <w:t xml:space="preserve"> v této Smlouvě</w:t>
      </w:r>
      <w:r w:rsidRPr="00503EF6">
        <w:rPr>
          <w:rFonts w:cs="Arial"/>
          <w:sz w:val="20"/>
          <w:szCs w:val="20"/>
        </w:rPr>
        <w:t xml:space="preserve"> stanoveno jinak, </w:t>
      </w:r>
      <w:r w:rsidR="008209C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jakékoliv smluvní pokuty nezbavuje povinnou smluvní stranu povinnosti splnit své závazky a povinnosti </w:t>
      </w:r>
      <w:r w:rsidR="0075227B" w:rsidRPr="00503EF6">
        <w:rPr>
          <w:rFonts w:cs="Arial"/>
          <w:sz w:val="20"/>
          <w:szCs w:val="20"/>
        </w:rPr>
        <w:t xml:space="preserve">vyplývající z </w:t>
      </w:r>
      <w:r w:rsidRPr="00503EF6">
        <w:rPr>
          <w:rFonts w:cs="Arial"/>
          <w:sz w:val="20"/>
          <w:szCs w:val="20"/>
        </w:rPr>
        <w:t xml:space="preserve">této Smlouvy a nedotýká se nároku na náhradu škody </w:t>
      </w:r>
      <w:r w:rsidR="00272F87">
        <w:rPr>
          <w:rFonts w:cs="Arial"/>
          <w:sz w:val="20"/>
          <w:szCs w:val="20"/>
        </w:rPr>
        <w:t xml:space="preserve">či jiné újmy </w:t>
      </w:r>
      <w:r w:rsidRPr="00503EF6">
        <w:rPr>
          <w:rFonts w:cs="Arial"/>
          <w:sz w:val="20"/>
          <w:szCs w:val="20"/>
        </w:rPr>
        <w:t>v plné výši.</w:t>
      </w:r>
    </w:p>
    <w:p w14:paraId="03387089" w14:textId="738879B7" w:rsidR="00DF50B1" w:rsidRPr="00503EF6" w:rsidRDefault="0075227B" w:rsidP="00A551A9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sjednávají, že s</w:t>
      </w:r>
      <w:r w:rsidR="00DF50B1" w:rsidRPr="00503EF6">
        <w:rPr>
          <w:rFonts w:cs="Arial"/>
          <w:sz w:val="20"/>
          <w:szCs w:val="20"/>
        </w:rPr>
        <w:t xml:space="preserve">mluvní pokuty a nároky na náhradu škody </w:t>
      </w:r>
      <w:r w:rsidRPr="00503EF6">
        <w:rPr>
          <w:rFonts w:cs="Arial"/>
          <w:sz w:val="20"/>
          <w:szCs w:val="20"/>
        </w:rPr>
        <w:t xml:space="preserve">či jiné újmy </w:t>
      </w:r>
      <w:r w:rsidR="00DF50B1" w:rsidRPr="00503EF6">
        <w:rPr>
          <w:rFonts w:cs="Arial"/>
          <w:sz w:val="20"/>
          <w:szCs w:val="20"/>
        </w:rPr>
        <w:t xml:space="preserve">jsou splatné do </w:t>
      </w:r>
      <w:r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ode dne, kdy budou stranou oprávněnou vůči straně povinné uplatněny.</w:t>
      </w:r>
    </w:p>
    <w:p w14:paraId="2741E537" w14:textId="1A3AC264" w:rsidR="00DF50B1" w:rsidRPr="00503EF6" w:rsidRDefault="00DF50B1" w:rsidP="00A551A9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 xml:space="preserve">, že jakoukoliv smluvní pokutu či vzniklou škodu vyjádřitelnou v penězích je Objednatel oprávněn jednostranně započíst formou jednostranného zápočtu proti jakékoliv pohledávce (splatné či nesplatné) Poskytovatele proti Objednateli z titulu </w:t>
      </w:r>
      <w:r w:rsidR="008209C2">
        <w:rPr>
          <w:rFonts w:cs="Arial"/>
          <w:sz w:val="20"/>
          <w:szCs w:val="20"/>
        </w:rPr>
        <w:t xml:space="preserve">zaplacení </w:t>
      </w:r>
      <w:r w:rsidRPr="00503EF6">
        <w:rPr>
          <w:rFonts w:cs="Arial"/>
          <w:sz w:val="20"/>
          <w:szCs w:val="20"/>
        </w:rPr>
        <w:t xml:space="preserve">části </w:t>
      </w:r>
      <w:r w:rsidR="0075227B" w:rsidRPr="00503EF6">
        <w:rPr>
          <w:rFonts w:cs="Arial"/>
          <w:sz w:val="20"/>
          <w:szCs w:val="20"/>
        </w:rPr>
        <w:t>odměny za</w:t>
      </w:r>
      <w:r w:rsidR="008209C2">
        <w:rPr>
          <w:rFonts w:cs="Arial"/>
          <w:sz w:val="20"/>
          <w:szCs w:val="20"/>
        </w:rPr>
        <w:t> </w:t>
      </w:r>
      <w:r w:rsidR="0075227B" w:rsidRPr="00503EF6">
        <w:rPr>
          <w:rFonts w:cs="Arial"/>
          <w:sz w:val="20"/>
          <w:szCs w:val="20"/>
        </w:rPr>
        <w:t>poskytování</w:t>
      </w:r>
      <w:r w:rsidRPr="00503EF6">
        <w:rPr>
          <w:rFonts w:cs="Arial"/>
          <w:sz w:val="20"/>
          <w:szCs w:val="20"/>
        </w:rPr>
        <w:t xml:space="preserve"> plnění dle</w:t>
      </w:r>
      <w:r w:rsidR="0075227B" w:rsidRPr="00503EF6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Smlouvy.</w:t>
      </w:r>
    </w:p>
    <w:p w14:paraId="26033BF9" w14:textId="77777777" w:rsidR="00DF50B1" w:rsidRPr="00503EF6" w:rsidRDefault="00DF50B1" w:rsidP="00503EF6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sz w:val="20"/>
          <w:szCs w:val="20"/>
        </w:rPr>
      </w:pPr>
    </w:p>
    <w:p w14:paraId="65208F24" w14:textId="3B0C45D0" w:rsidR="00DF50B1" w:rsidRPr="0036293E" w:rsidRDefault="00C36CC2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11</w:t>
      </w:r>
    </w:p>
    <w:p w14:paraId="2D204BCE" w14:textId="77777777" w:rsidR="00DF50B1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Ochrana osobních údajů a důvěrných informací</w:t>
      </w:r>
    </w:p>
    <w:p w14:paraId="4B08F966" w14:textId="3A0D73BE" w:rsidR="00DF50B1" w:rsidRPr="00503EF6" w:rsidRDefault="00DF50B1" w:rsidP="00A551A9">
      <w:pPr>
        <w:pStyle w:val="RLTextlnkuslovan"/>
        <w:widowControl w:val="0"/>
        <w:numPr>
          <w:ilvl w:val="1"/>
          <w:numId w:val="1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případě, že při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C9686C">
        <w:rPr>
          <w:rFonts w:cs="Arial"/>
          <w:sz w:val="20"/>
          <w:szCs w:val="20"/>
        </w:rPr>
        <w:t>dle této</w:t>
      </w:r>
      <w:r w:rsidRPr="00503EF6">
        <w:rPr>
          <w:rFonts w:cs="Arial"/>
          <w:sz w:val="20"/>
          <w:szCs w:val="20"/>
        </w:rPr>
        <w:t xml:space="preserve"> Smlouvy </w:t>
      </w:r>
      <w:r w:rsidR="00C9686C">
        <w:rPr>
          <w:rFonts w:cs="Arial"/>
          <w:sz w:val="20"/>
          <w:szCs w:val="20"/>
        </w:rPr>
        <w:t>dojde</w:t>
      </w:r>
      <w:r w:rsidRPr="00503EF6">
        <w:rPr>
          <w:rFonts w:cs="Arial"/>
          <w:sz w:val="20"/>
          <w:szCs w:val="20"/>
        </w:rPr>
        <w:t xml:space="preserve"> ke zpracování osobních údajů, je tato Smlouva zároveň smlouvou o zpracování osobních údajů ve smyslu § 6 zákona č. 101/2000 Sb., o</w:t>
      </w:r>
      <w:r w:rsidR="008209C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ochraně osobních údajů a o změně některých zákonů, ve znění pozdějších předpisů </w:t>
      </w:r>
    </w:p>
    <w:p w14:paraId="311E0363" w14:textId="7DDB7761" w:rsidR="008209C2" w:rsidRPr="008209C2" w:rsidRDefault="00DF50B1" w:rsidP="00A551A9">
      <w:pPr>
        <w:pStyle w:val="RLTextlnkuslovan"/>
        <w:widowControl w:val="0"/>
        <w:numPr>
          <w:ilvl w:val="1"/>
          <w:numId w:val="1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je oprávněn zpracovávat osobní údaje pouze za účelem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75227B" w:rsidRPr="00503EF6">
        <w:rPr>
          <w:rFonts w:cs="Arial"/>
          <w:sz w:val="20"/>
          <w:szCs w:val="20"/>
        </w:rPr>
        <w:t>pro účely této Smlouvy a s</w:t>
      </w:r>
      <w:r w:rsidRPr="00503EF6">
        <w:rPr>
          <w:rFonts w:cs="Arial"/>
          <w:sz w:val="20"/>
          <w:szCs w:val="20"/>
        </w:rPr>
        <w:t xml:space="preserve"> osobními údaji je Poskytovatel oprávněn nakládat výhradně pro účely </w:t>
      </w:r>
      <w:r w:rsidR="00C9686C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dle </w:t>
      </w:r>
      <w:r w:rsidR="00C9686C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 a se zachováním všech</w:t>
      </w:r>
      <w:r w:rsidR="009F66F6">
        <w:rPr>
          <w:rFonts w:cs="Arial"/>
          <w:sz w:val="20"/>
          <w:szCs w:val="20"/>
        </w:rPr>
        <w:t xml:space="preserve"> platných a účinných</w:t>
      </w:r>
      <w:r w:rsidRPr="00503EF6">
        <w:rPr>
          <w:rFonts w:cs="Arial"/>
          <w:sz w:val="20"/>
          <w:szCs w:val="20"/>
        </w:rPr>
        <w:t xml:space="preserve"> předpisů o bezpečnosti ochrany osobních údajů a jejich zpracování.</w:t>
      </w:r>
    </w:p>
    <w:p w14:paraId="6774ABC1" w14:textId="77777777" w:rsidR="008209C2" w:rsidRDefault="008209C2" w:rsidP="00503EF6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sz w:val="20"/>
          <w:szCs w:val="20"/>
        </w:rPr>
      </w:pPr>
    </w:p>
    <w:p w14:paraId="7BB8388F" w14:textId="77777777" w:rsidR="00A551A9" w:rsidRDefault="00A551A9" w:rsidP="00503EF6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sz w:val="20"/>
          <w:szCs w:val="20"/>
        </w:rPr>
      </w:pPr>
    </w:p>
    <w:p w14:paraId="7DE0A375" w14:textId="77777777" w:rsidR="009A7A42" w:rsidRDefault="009A7A42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14:paraId="54178A21" w14:textId="33B690E0" w:rsidR="00DF50B1" w:rsidRPr="0036293E" w:rsidRDefault="00C36CC2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lastRenderedPageBreak/>
        <w:t>Článek 12</w:t>
      </w:r>
    </w:p>
    <w:p w14:paraId="261B08A7" w14:textId="77777777" w:rsidR="00DF50B1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Účinnost Smlouvy, ukončení Smlouvy</w:t>
      </w:r>
    </w:p>
    <w:p w14:paraId="270F3C6F" w14:textId="2B8D3339" w:rsidR="0075227B" w:rsidRPr="00503EF6" w:rsidRDefault="00DF50B1" w:rsidP="00A551A9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i/>
          <w:sz w:val="20"/>
          <w:szCs w:val="20"/>
        </w:rPr>
      </w:pPr>
      <w:r w:rsidRPr="00503EF6">
        <w:rPr>
          <w:rFonts w:cs="Arial"/>
          <w:sz w:val="20"/>
          <w:szCs w:val="20"/>
        </w:rPr>
        <w:t>Tato Smlouva nabývá platnosti a účinnosti dnem jejího po</w:t>
      </w:r>
      <w:r w:rsidR="0075227B" w:rsidRPr="00503EF6">
        <w:rPr>
          <w:rFonts w:cs="Arial"/>
          <w:sz w:val="20"/>
          <w:szCs w:val="20"/>
        </w:rPr>
        <w:t>dpisu oběma smluvními stranami.</w:t>
      </w:r>
    </w:p>
    <w:p w14:paraId="7627C163" w14:textId="1B425160" w:rsidR="00DF50B1" w:rsidRPr="00503EF6" w:rsidRDefault="0075227B" w:rsidP="00A551A9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i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</w:t>
      </w:r>
      <w:r w:rsidR="00DF50B1" w:rsidRPr="00503EF6">
        <w:rPr>
          <w:rFonts w:cs="Arial"/>
          <w:sz w:val="20"/>
          <w:szCs w:val="20"/>
        </w:rPr>
        <w:t>Smlouva se uzavírá na dobu určitou</w:t>
      </w:r>
      <w:r w:rsidR="002E2978">
        <w:rPr>
          <w:rFonts w:cs="Arial"/>
          <w:sz w:val="20"/>
          <w:szCs w:val="20"/>
        </w:rPr>
        <w:t xml:space="preserve">, a to do </w:t>
      </w:r>
      <w:r w:rsidR="001C5BEE">
        <w:rPr>
          <w:rFonts w:cs="Arial"/>
          <w:sz w:val="20"/>
          <w:szCs w:val="20"/>
        </w:rPr>
        <w:t>30. 11. 2016</w:t>
      </w:r>
      <w:r w:rsidR="008209C2">
        <w:rPr>
          <w:rFonts w:cs="Arial"/>
          <w:sz w:val="20"/>
          <w:szCs w:val="20"/>
        </w:rPr>
        <w:t>.</w:t>
      </w:r>
    </w:p>
    <w:p w14:paraId="777E7194" w14:textId="47ABDB05" w:rsidR="003907DC" w:rsidRPr="00B548C2" w:rsidRDefault="0075227B" w:rsidP="00A551A9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Tato</w:t>
      </w:r>
      <w:r w:rsidR="00DF50B1" w:rsidRPr="00503EF6">
        <w:rPr>
          <w:rFonts w:cs="Arial"/>
          <w:sz w:val="20"/>
          <w:szCs w:val="20"/>
        </w:rPr>
        <w:t xml:space="preserve"> Smlouv</w:t>
      </w:r>
      <w:r w:rsidRPr="00503EF6">
        <w:rPr>
          <w:rFonts w:cs="Arial"/>
          <w:sz w:val="20"/>
          <w:szCs w:val="20"/>
        </w:rPr>
        <w:t>a</w:t>
      </w:r>
      <w:r w:rsidR="00DF50B1" w:rsidRPr="00503EF6">
        <w:rPr>
          <w:rFonts w:cs="Arial"/>
          <w:sz w:val="20"/>
          <w:szCs w:val="20"/>
        </w:rPr>
        <w:t xml:space="preserve"> zaniká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písemnou dohodou smluvních stran, jejíž nedílnou součástí je i vypořádání vzájemných závazků a pohledávek </w:t>
      </w:r>
      <w:r w:rsidR="00DF50B1" w:rsidRPr="00503EF6">
        <w:rPr>
          <w:rFonts w:cs="Arial"/>
          <w:sz w:val="20"/>
          <w:szCs w:val="20"/>
        </w:rPr>
        <w:t>uplynutím doby, na kterou byla uzavřena</w:t>
      </w:r>
      <w:r w:rsidR="003907DC" w:rsidRPr="00503EF6">
        <w:rPr>
          <w:rFonts w:cs="Arial"/>
          <w:sz w:val="20"/>
          <w:szCs w:val="20"/>
        </w:rPr>
        <w:t>.</w:t>
      </w:r>
    </w:p>
    <w:p w14:paraId="7A714A72" w14:textId="1526B30D" w:rsidR="00DF50B1" w:rsidRPr="00503EF6" w:rsidRDefault="00DF50B1" w:rsidP="00A551A9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bookmarkStart w:id="14" w:name="_Ref360002374"/>
      <w:r w:rsidRPr="00503EF6">
        <w:rPr>
          <w:rFonts w:cs="Arial"/>
          <w:sz w:val="20"/>
          <w:szCs w:val="20"/>
        </w:rPr>
        <w:t xml:space="preserve">Objednatel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 strany Poskytovatele</w:t>
      </w:r>
      <w:r w:rsidRPr="00503EF6">
        <w:rPr>
          <w:rFonts w:cs="Arial"/>
          <w:sz w:val="20"/>
          <w:szCs w:val="20"/>
        </w:rPr>
        <w:t>. Za</w:t>
      </w:r>
      <w:r w:rsidR="003907DC" w:rsidRPr="00503EF6">
        <w:rPr>
          <w:rFonts w:cs="Arial"/>
          <w:sz w:val="20"/>
          <w:szCs w:val="20"/>
        </w:rPr>
        <w:t xml:space="preserve"> takové</w:t>
      </w:r>
      <w:r w:rsidRPr="00503EF6">
        <w:rPr>
          <w:rFonts w:cs="Arial"/>
          <w:sz w:val="20"/>
          <w:szCs w:val="20"/>
        </w:rPr>
        <w:t xml:space="preserve"> podstatné porušení se považuje zejména, nikoli však výlučně:</w:t>
      </w:r>
      <w:bookmarkEnd w:id="14"/>
    </w:p>
    <w:p w14:paraId="6741F810" w14:textId="41C46FFA" w:rsidR="00DF50B1" w:rsidRPr="008209C2" w:rsidRDefault="003907DC" w:rsidP="00A551A9">
      <w:pPr>
        <w:pStyle w:val="RLTextlnkuslovan"/>
        <w:widowControl w:val="0"/>
        <w:numPr>
          <w:ilvl w:val="2"/>
          <w:numId w:val="24"/>
        </w:numPr>
        <w:spacing w:after="40" w:line="280" w:lineRule="atLeast"/>
        <w:rPr>
          <w:rFonts w:cs="Arial"/>
          <w:sz w:val="20"/>
          <w:szCs w:val="20"/>
        </w:rPr>
      </w:pPr>
      <w:r w:rsidRPr="008209C2">
        <w:rPr>
          <w:rFonts w:cs="Arial"/>
          <w:sz w:val="20"/>
          <w:szCs w:val="20"/>
        </w:rPr>
        <w:t xml:space="preserve">prodlení s plněním </w:t>
      </w:r>
      <w:r w:rsidR="00DF50B1" w:rsidRPr="008209C2">
        <w:rPr>
          <w:rFonts w:cs="Arial"/>
          <w:sz w:val="20"/>
          <w:szCs w:val="20"/>
        </w:rPr>
        <w:t xml:space="preserve">jakékoli povinnosti dle této Smlouvy delší než </w:t>
      </w:r>
      <w:r w:rsidR="009F4BE1">
        <w:rPr>
          <w:rFonts w:cs="Arial"/>
          <w:sz w:val="20"/>
          <w:szCs w:val="20"/>
        </w:rPr>
        <w:t>7</w:t>
      </w:r>
      <w:r w:rsidRPr="008209C2">
        <w:rPr>
          <w:rFonts w:cs="Arial"/>
          <w:sz w:val="20"/>
          <w:szCs w:val="20"/>
        </w:rPr>
        <w:t xml:space="preserve"> kalendářních </w:t>
      </w:r>
      <w:r w:rsidR="00DF50B1" w:rsidRPr="008209C2">
        <w:rPr>
          <w:rFonts w:cs="Arial"/>
          <w:sz w:val="20"/>
          <w:szCs w:val="20"/>
        </w:rPr>
        <w:t xml:space="preserve">dnů, pokud Poskytovatel nesjedná nápravu ani do </w:t>
      </w:r>
      <w:r w:rsidRPr="008209C2">
        <w:rPr>
          <w:rFonts w:cs="Arial"/>
          <w:sz w:val="20"/>
          <w:szCs w:val="20"/>
        </w:rPr>
        <w:t>5 kalendářních</w:t>
      </w:r>
      <w:r w:rsidR="00DF50B1" w:rsidRPr="008209C2">
        <w:rPr>
          <w:rFonts w:cs="Arial"/>
          <w:sz w:val="20"/>
          <w:szCs w:val="20"/>
        </w:rPr>
        <w:t xml:space="preserve"> dnů od doručení písemného oznámení O</w:t>
      </w:r>
      <w:r w:rsidRPr="008209C2">
        <w:rPr>
          <w:rFonts w:cs="Arial"/>
          <w:sz w:val="20"/>
          <w:szCs w:val="20"/>
        </w:rPr>
        <w:t>bjednatele o takovém prodlení s</w:t>
      </w:r>
      <w:r w:rsidR="00DF50B1" w:rsidRPr="008209C2">
        <w:rPr>
          <w:rFonts w:cs="Arial"/>
          <w:sz w:val="20"/>
          <w:szCs w:val="20"/>
        </w:rPr>
        <w:t xml:space="preserve"> žádostí o jeho nápravu;</w:t>
      </w:r>
    </w:p>
    <w:p w14:paraId="06FAF926" w14:textId="4E5745CC" w:rsidR="00DF50B1" w:rsidRPr="008209C2" w:rsidRDefault="003907DC" w:rsidP="00A551A9">
      <w:pPr>
        <w:pStyle w:val="RLTextlnkuslovan"/>
        <w:widowControl w:val="0"/>
        <w:numPr>
          <w:ilvl w:val="2"/>
          <w:numId w:val="24"/>
        </w:numPr>
        <w:spacing w:after="40" w:line="280" w:lineRule="atLeast"/>
        <w:rPr>
          <w:rFonts w:cs="Arial"/>
          <w:sz w:val="20"/>
          <w:szCs w:val="20"/>
        </w:rPr>
      </w:pPr>
      <w:r w:rsidRPr="008209C2">
        <w:rPr>
          <w:rFonts w:cs="Arial"/>
          <w:sz w:val="20"/>
          <w:szCs w:val="20"/>
        </w:rPr>
        <w:t>pokud Poskytovatel poruší</w:t>
      </w:r>
      <w:r w:rsidR="00DF50B1" w:rsidRPr="008209C2">
        <w:rPr>
          <w:rFonts w:cs="Arial"/>
          <w:sz w:val="20"/>
          <w:szCs w:val="20"/>
        </w:rPr>
        <w:t xml:space="preserve"> povinnosti Poskytovatele dle </w:t>
      </w:r>
      <w:r w:rsidRPr="008209C2">
        <w:rPr>
          <w:rFonts w:cs="Arial"/>
          <w:sz w:val="20"/>
          <w:szCs w:val="20"/>
        </w:rPr>
        <w:t xml:space="preserve">článku </w:t>
      </w:r>
      <w:r w:rsidR="008209C2">
        <w:rPr>
          <w:rFonts w:cs="Arial"/>
          <w:sz w:val="20"/>
          <w:szCs w:val="20"/>
        </w:rPr>
        <w:t xml:space="preserve">8 a/nebo </w:t>
      </w:r>
      <w:r w:rsidRPr="008209C2">
        <w:rPr>
          <w:rFonts w:cs="Arial"/>
          <w:sz w:val="20"/>
          <w:szCs w:val="20"/>
        </w:rPr>
        <w:t>11</w:t>
      </w:r>
      <w:r w:rsidR="00DF50B1" w:rsidRPr="008209C2">
        <w:rPr>
          <w:rFonts w:cs="Arial"/>
          <w:sz w:val="20"/>
          <w:szCs w:val="20"/>
        </w:rPr>
        <w:t xml:space="preserve"> této Smlouvy či</w:t>
      </w:r>
      <w:r w:rsidR="008209C2">
        <w:rPr>
          <w:rFonts w:cs="Arial"/>
          <w:sz w:val="20"/>
          <w:szCs w:val="20"/>
        </w:rPr>
        <w:t> </w:t>
      </w:r>
      <w:r w:rsidR="00DF50B1" w:rsidRPr="008209C2">
        <w:rPr>
          <w:rFonts w:cs="Arial"/>
          <w:sz w:val="20"/>
          <w:szCs w:val="20"/>
        </w:rPr>
        <w:t>pokud Poskytovatel jedn</w:t>
      </w:r>
      <w:r w:rsidRPr="008209C2">
        <w:rPr>
          <w:rFonts w:cs="Arial"/>
          <w:sz w:val="20"/>
          <w:szCs w:val="20"/>
        </w:rPr>
        <w:t>á</w:t>
      </w:r>
      <w:r w:rsidR="00DF50B1" w:rsidRPr="008209C2">
        <w:rPr>
          <w:rFonts w:cs="Arial"/>
          <w:sz w:val="20"/>
          <w:szCs w:val="20"/>
        </w:rPr>
        <w:t xml:space="preserve"> v rozporu s jakýmkoliv závazným právní</w:t>
      </w:r>
      <w:r w:rsidRPr="008209C2">
        <w:rPr>
          <w:rFonts w:cs="Arial"/>
          <w:sz w:val="20"/>
          <w:szCs w:val="20"/>
        </w:rPr>
        <w:t>m předpisem či</w:t>
      </w:r>
      <w:r w:rsidR="008209C2">
        <w:rPr>
          <w:rFonts w:cs="Arial"/>
          <w:sz w:val="20"/>
          <w:szCs w:val="20"/>
        </w:rPr>
        <w:t> </w:t>
      </w:r>
      <w:r w:rsidRPr="008209C2">
        <w:rPr>
          <w:rFonts w:cs="Arial"/>
          <w:sz w:val="20"/>
          <w:szCs w:val="20"/>
        </w:rPr>
        <w:t>podstatně poruší</w:t>
      </w:r>
      <w:r w:rsidR="00DF50B1" w:rsidRPr="008209C2">
        <w:rPr>
          <w:rFonts w:cs="Arial"/>
          <w:sz w:val="20"/>
          <w:szCs w:val="20"/>
        </w:rPr>
        <w:t xml:space="preserve"> pokyny Objednatele.</w:t>
      </w:r>
    </w:p>
    <w:p w14:paraId="6534CCCB" w14:textId="4356CA94" w:rsidR="00DF50B1" w:rsidRPr="00503EF6" w:rsidRDefault="00DF50B1" w:rsidP="00A551A9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bookmarkStart w:id="15" w:name="_Ref360002378"/>
      <w:r w:rsidRPr="00503EF6">
        <w:rPr>
          <w:rFonts w:cs="Arial"/>
          <w:sz w:val="20"/>
          <w:szCs w:val="20"/>
        </w:rPr>
        <w:t xml:space="preserve">Poskytovatel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8209C2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>strany Objednatele</w:t>
      </w:r>
      <w:r w:rsidRPr="00503EF6">
        <w:rPr>
          <w:rFonts w:cs="Arial"/>
          <w:sz w:val="20"/>
          <w:szCs w:val="20"/>
        </w:rPr>
        <w:t>. Za t</w:t>
      </w:r>
      <w:r w:rsidR="003907DC" w:rsidRPr="00503EF6">
        <w:rPr>
          <w:rFonts w:cs="Arial"/>
          <w:sz w:val="20"/>
          <w:szCs w:val="20"/>
        </w:rPr>
        <w:t>akové</w:t>
      </w:r>
      <w:r w:rsidRPr="00503EF6">
        <w:rPr>
          <w:rFonts w:cs="Arial"/>
          <w:sz w:val="20"/>
          <w:szCs w:val="20"/>
        </w:rPr>
        <w:t xml:space="preserve"> podstatné porušení se p</w:t>
      </w:r>
      <w:r w:rsidR="008209C2">
        <w:rPr>
          <w:rFonts w:cs="Arial"/>
          <w:sz w:val="20"/>
          <w:szCs w:val="20"/>
        </w:rPr>
        <w:t xml:space="preserve">ovažuje prodlení Objednatele se zaplacením </w:t>
      </w:r>
      <w:r w:rsidRPr="00503EF6">
        <w:rPr>
          <w:rFonts w:cs="Arial"/>
          <w:sz w:val="20"/>
          <w:szCs w:val="20"/>
        </w:rPr>
        <w:t xml:space="preserve">Poskytovatelem řádně vystavené faktury o více než </w:t>
      </w:r>
      <w:r w:rsidR="003907DC" w:rsidRPr="00503EF6">
        <w:rPr>
          <w:rFonts w:cs="Arial"/>
          <w:sz w:val="20"/>
          <w:szCs w:val="20"/>
        </w:rPr>
        <w:t>30 kalendářních</w:t>
      </w:r>
      <w:r w:rsidRPr="00503EF6">
        <w:rPr>
          <w:rFonts w:cs="Arial"/>
          <w:sz w:val="20"/>
          <w:szCs w:val="20"/>
        </w:rPr>
        <w:t xml:space="preserve"> dnů po splatnosti, pokud Objednatel nezjedná nápravu ani do </w:t>
      </w:r>
      <w:r w:rsidR="003907DC" w:rsidRPr="00503EF6">
        <w:rPr>
          <w:rFonts w:cs="Arial"/>
          <w:sz w:val="20"/>
          <w:szCs w:val="20"/>
        </w:rPr>
        <w:t>10 kalendářních</w:t>
      </w:r>
      <w:r w:rsidRPr="00503EF6">
        <w:rPr>
          <w:rFonts w:cs="Arial"/>
          <w:sz w:val="20"/>
          <w:szCs w:val="20"/>
        </w:rPr>
        <w:t xml:space="preserve"> dnů od doručení písemného oznámení Pos</w:t>
      </w:r>
      <w:r w:rsidR="003907DC" w:rsidRPr="00503EF6">
        <w:rPr>
          <w:rFonts w:cs="Arial"/>
          <w:sz w:val="20"/>
          <w:szCs w:val="20"/>
        </w:rPr>
        <w:t>kytovatele o takovém prodlení s</w:t>
      </w:r>
      <w:r w:rsidRPr="00503EF6">
        <w:rPr>
          <w:rFonts w:cs="Arial"/>
          <w:sz w:val="20"/>
          <w:szCs w:val="20"/>
        </w:rPr>
        <w:t xml:space="preserve"> žádostí o jeho nápravu.</w:t>
      </w:r>
      <w:bookmarkEnd w:id="15"/>
    </w:p>
    <w:p w14:paraId="35A1651C" w14:textId="51F8FA4D" w:rsidR="00DF50B1" w:rsidRPr="00503EF6" w:rsidRDefault="00DF50B1" w:rsidP="00A551A9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Pro zamezení jakýchkoliv pochybností smluvní strany sjednávají, že oznámení se žádostí o nápravu ve smyslu předchozích odstavců </w:t>
      </w:r>
      <w:r w:rsidR="003907DC" w:rsidRPr="00503EF6">
        <w:rPr>
          <w:rFonts w:cs="Arial"/>
          <w:sz w:val="20"/>
          <w:szCs w:val="20"/>
        </w:rPr>
        <w:t xml:space="preserve">tohoto článku Smlouvy </w:t>
      </w:r>
      <w:r w:rsidRPr="00503EF6">
        <w:rPr>
          <w:rFonts w:cs="Arial"/>
          <w:sz w:val="20"/>
          <w:szCs w:val="20"/>
        </w:rPr>
        <w:t>může být doručeno kdykoliv po</w:t>
      </w:r>
      <w:r w:rsidR="00A551A9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započetí prodlení jedné ze smluvních stran.</w:t>
      </w:r>
    </w:p>
    <w:p w14:paraId="0BB0A317" w14:textId="31FF4485" w:rsidR="00DF50B1" w:rsidRPr="00503EF6" w:rsidRDefault="00DF50B1" w:rsidP="00A551A9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rovněž oprávněn od </w:t>
      </w:r>
      <w:r w:rsidR="00B75D49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</w:t>
      </w:r>
      <w:r w:rsidR="00B75D49" w:rsidRPr="00B75D49">
        <w:rPr>
          <w:rFonts w:cs="Arial"/>
          <w:sz w:val="20"/>
          <w:szCs w:val="20"/>
        </w:rPr>
        <w:t xml:space="preserve"> </w:t>
      </w:r>
      <w:r w:rsidR="00B75D49" w:rsidRPr="00503EF6">
        <w:rPr>
          <w:rFonts w:cs="Arial"/>
          <w:sz w:val="20"/>
          <w:szCs w:val="20"/>
        </w:rPr>
        <w:t>odstoupit</w:t>
      </w:r>
      <w:r w:rsidRPr="00503EF6">
        <w:rPr>
          <w:rFonts w:cs="Arial"/>
          <w:sz w:val="20"/>
          <w:szCs w:val="20"/>
        </w:rPr>
        <w:t>, pokud je na majetek Poskytovatele vedeno insolvenční řízení nebo byl insolvenční návrh zamítnut pro nedostatek majetku Poskytovatele, dle zákona č. 182/2006 Sb., o úpadku a způsobech jeho řešení, ve znění pozdějších předpisů, nebo pokud Poskytovatel vstoupí do likvidace.</w:t>
      </w:r>
    </w:p>
    <w:p w14:paraId="335913BE" w14:textId="59BD199E" w:rsidR="0084066D" w:rsidRPr="00503EF6" w:rsidRDefault="0084066D" w:rsidP="00A551A9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</w:t>
      </w:r>
      <w:r w:rsidR="006B20DD" w:rsidRPr="00503EF6">
        <w:rPr>
          <w:rFonts w:cs="Arial"/>
          <w:sz w:val="20"/>
          <w:szCs w:val="20"/>
        </w:rPr>
        <w:t>strany</w:t>
      </w:r>
      <w:r w:rsidRPr="00503EF6">
        <w:rPr>
          <w:rFonts w:cs="Arial"/>
          <w:sz w:val="20"/>
          <w:szCs w:val="20"/>
        </w:rPr>
        <w:t xml:space="preserve"> jsou </w:t>
      </w:r>
      <w:r w:rsidR="006B20DD" w:rsidRPr="00503EF6">
        <w:rPr>
          <w:rFonts w:cs="Arial"/>
          <w:sz w:val="20"/>
          <w:szCs w:val="20"/>
        </w:rPr>
        <w:t>oprávněny</w:t>
      </w:r>
      <w:r w:rsidR="00B75D49">
        <w:rPr>
          <w:rFonts w:cs="Arial"/>
          <w:sz w:val="20"/>
          <w:szCs w:val="20"/>
        </w:rPr>
        <w:t xml:space="preserve"> od této S</w:t>
      </w:r>
      <w:r w:rsidRPr="00503EF6">
        <w:rPr>
          <w:rFonts w:cs="Arial"/>
          <w:sz w:val="20"/>
          <w:szCs w:val="20"/>
        </w:rPr>
        <w:t xml:space="preserve">mlouvy odstoupit v souladu s § 2001 a </w:t>
      </w:r>
      <w:r w:rsidR="006B20DD" w:rsidRPr="00503EF6">
        <w:rPr>
          <w:rFonts w:cs="Arial"/>
          <w:sz w:val="20"/>
          <w:szCs w:val="20"/>
        </w:rPr>
        <w:t>násl.</w:t>
      </w:r>
      <w:r w:rsidRPr="00503EF6">
        <w:rPr>
          <w:rFonts w:cs="Arial"/>
          <w:sz w:val="20"/>
          <w:szCs w:val="20"/>
        </w:rPr>
        <w:t xml:space="preserve"> Občanského zákoníku.</w:t>
      </w:r>
    </w:p>
    <w:p w14:paraId="08360D10" w14:textId="228E64DC" w:rsidR="00DF50B1" w:rsidRPr="00503EF6" w:rsidRDefault="00DF50B1" w:rsidP="00A551A9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 ze strany Objednatele nesmí být spojeno s uložením jakékoliv sankce ze strany Poskytovatele k tíži Objednatele</w:t>
      </w:r>
      <w:r w:rsidR="003907DC" w:rsidRPr="00503EF6">
        <w:rPr>
          <w:rFonts w:cs="Arial"/>
          <w:sz w:val="20"/>
          <w:szCs w:val="20"/>
        </w:rPr>
        <w:t>.</w:t>
      </w:r>
    </w:p>
    <w:p w14:paraId="1E6722B6" w14:textId="43F39345" w:rsidR="0084066D" w:rsidRPr="00503EF6" w:rsidRDefault="00DF50B1" w:rsidP="00A551A9">
      <w:pPr>
        <w:pStyle w:val="RLTextlnkuslovan"/>
        <w:widowControl w:val="0"/>
        <w:numPr>
          <w:ilvl w:val="1"/>
          <w:numId w:val="9"/>
        </w:numPr>
        <w:tabs>
          <w:tab w:val="left" w:pos="709"/>
        </w:tabs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je účinné dnem doručení písemného projevu oznámení o odstoupení druhé smluvní straně, a </w:t>
      </w:r>
      <w:r w:rsidR="003907DC" w:rsidRPr="00503EF6">
        <w:rPr>
          <w:rFonts w:cs="Arial"/>
          <w:sz w:val="20"/>
          <w:szCs w:val="20"/>
        </w:rPr>
        <w:t xml:space="preserve">tato </w:t>
      </w:r>
      <w:r w:rsidRPr="00503EF6">
        <w:rPr>
          <w:rFonts w:cs="Arial"/>
          <w:sz w:val="20"/>
          <w:szCs w:val="20"/>
        </w:rPr>
        <w:t>Smlouva zaniká d</w:t>
      </w:r>
      <w:r w:rsidR="003907DC" w:rsidRPr="00503EF6">
        <w:rPr>
          <w:rFonts w:cs="Arial"/>
          <w:sz w:val="20"/>
          <w:szCs w:val="20"/>
        </w:rPr>
        <w:t>nem doručení takového oznámení s tím, že</w:t>
      </w:r>
      <w:r w:rsidR="00A551A9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ustanovení, která mají podle zákona nebo této Smlouvy trvat i po </w:t>
      </w:r>
      <w:r w:rsidR="003907DC" w:rsidRPr="00503EF6">
        <w:rPr>
          <w:rFonts w:cs="Arial"/>
          <w:sz w:val="20"/>
          <w:szCs w:val="20"/>
        </w:rPr>
        <w:t>ukončení této</w:t>
      </w:r>
      <w:r w:rsidRPr="00503EF6">
        <w:rPr>
          <w:rFonts w:cs="Arial"/>
          <w:sz w:val="20"/>
          <w:szCs w:val="20"/>
        </w:rPr>
        <w:t xml:space="preserve"> Smlouvy,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zejména ustanovení týkající se náhrady škody, smluvních pokut, o</w:t>
      </w:r>
      <w:r w:rsidR="003907DC" w:rsidRPr="00503EF6">
        <w:rPr>
          <w:rFonts w:cs="Arial"/>
          <w:sz w:val="20"/>
          <w:szCs w:val="20"/>
        </w:rPr>
        <w:t xml:space="preserve">chrany informací a řešení sporů, přetrvávají. </w:t>
      </w:r>
    </w:p>
    <w:p w14:paraId="32565AA9" w14:textId="3C6DF2FE" w:rsidR="0084066D" w:rsidRPr="001C0773" w:rsidRDefault="0084066D" w:rsidP="00A551A9">
      <w:pPr>
        <w:pStyle w:val="RLTextlnkuslovan"/>
        <w:widowControl w:val="0"/>
        <w:numPr>
          <w:ilvl w:val="1"/>
          <w:numId w:val="9"/>
        </w:numPr>
        <w:tabs>
          <w:tab w:val="left" w:pos="709"/>
        </w:tabs>
        <w:spacing w:line="280" w:lineRule="atLeast"/>
        <w:ind w:left="567" w:hanging="567"/>
        <w:rPr>
          <w:rFonts w:cs="Arial"/>
          <w:i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tuto Smlouvu vypovědět, a to i </w:t>
      </w:r>
      <w:r w:rsidR="006B20DD" w:rsidRPr="00503EF6">
        <w:rPr>
          <w:rFonts w:cs="Arial"/>
          <w:sz w:val="20"/>
          <w:szCs w:val="20"/>
        </w:rPr>
        <w:t>by</w:t>
      </w:r>
      <w:r w:rsidRPr="00503EF6">
        <w:rPr>
          <w:rFonts w:cs="Arial"/>
          <w:sz w:val="20"/>
          <w:szCs w:val="20"/>
        </w:rPr>
        <w:t xml:space="preserve"> udání důvodu. Výpovědní doba činí </w:t>
      </w:r>
      <w:r w:rsidR="00A551A9" w:rsidRPr="00A551A9">
        <w:rPr>
          <w:rFonts w:cs="Arial"/>
          <w:sz w:val="20"/>
          <w:szCs w:val="20"/>
        </w:rPr>
        <w:t>1</w:t>
      </w:r>
      <w:r w:rsidR="001C0773" w:rsidRPr="00A551A9">
        <w:rPr>
          <w:rFonts w:cs="Arial"/>
          <w:sz w:val="20"/>
          <w:szCs w:val="20"/>
        </w:rPr>
        <w:t> </w:t>
      </w:r>
      <w:r w:rsidRPr="00A551A9">
        <w:rPr>
          <w:rFonts w:cs="Arial"/>
          <w:sz w:val="20"/>
          <w:szCs w:val="20"/>
        </w:rPr>
        <w:t>měsíc</w:t>
      </w:r>
      <w:r w:rsidR="00A551A9" w:rsidRPr="00A551A9">
        <w:rPr>
          <w:rFonts w:cs="Arial"/>
          <w:sz w:val="20"/>
          <w:szCs w:val="20"/>
        </w:rPr>
        <w:t xml:space="preserve"> </w:t>
      </w:r>
      <w:r w:rsidRPr="00A551A9">
        <w:rPr>
          <w:rFonts w:cs="Arial"/>
          <w:sz w:val="20"/>
          <w:szCs w:val="20"/>
        </w:rPr>
        <w:t xml:space="preserve">a </w:t>
      </w:r>
      <w:r w:rsidRPr="001C0773">
        <w:rPr>
          <w:rFonts w:cs="Arial"/>
          <w:sz w:val="20"/>
          <w:szCs w:val="20"/>
        </w:rPr>
        <w:t>začíná běžet dnem následujícím po dni, ve kterém bylo písemné vyhotovení výpovědi prokazatelně doručeno Poskytovateli.</w:t>
      </w:r>
    </w:p>
    <w:p w14:paraId="1C9FDE81" w14:textId="120E1157" w:rsidR="00DF50B1" w:rsidRPr="006B20DD" w:rsidRDefault="003907DC" w:rsidP="00A551A9">
      <w:pPr>
        <w:pStyle w:val="RLTextlnkuslovan"/>
        <w:widowControl w:val="0"/>
        <w:numPr>
          <w:ilvl w:val="1"/>
          <w:numId w:val="9"/>
        </w:numPr>
        <w:tabs>
          <w:tab w:val="left" w:pos="709"/>
        </w:tabs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je povinen poskytnout </w:t>
      </w:r>
      <w:r w:rsidR="006B20DD" w:rsidRPr="00503EF6">
        <w:rPr>
          <w:rFonts w:cs="Arial"/>
          <w:sz w:val="20"/>
          <w:szCs w:val="20"/>
        </w:rPr>
        <w:t>Objednateli</w:t>
      </w:r>
      <w:r w:rsidRPr="00503EF6">
        <w:rPr>
          <w:rFonts w:cs="Arial"/>
          <w:sz w:val="20"/>
          <w:szCs w:val="20"/>
        </w:rPr>
        <w:t xml:space="preserve"> v případě předčasného ukončení této Smlouvy </w:t>
      </w:r>
      <w:r w:rsidR="006B20DD" w:rsidRPr="00503EF6">
        <w:rPr>
          <w:rFonts w:cs="Arial"/>
          <w:sz w:val="20"/>
          <w:szCs w:val="20"/>
        </w:rPr>
        <w:t>nezbytnou</w:t>
      </w:r>
      <w:r w:rsidRPr="00503EF6">
        <w:rPr>
          <w:rFonts w:cs="Arial"/>
          <w:sz w:val="20"/>
          <w:szCs w:val="20"/>
        </w:rPr>
        <w:t xml:space="preserve"> </w:t>
      </w:r>
      <w:r w:rsidR="006B20DD" w:rsidRPr="00503EF6">
        <w:rPr>
          <w:rFonts w:cs="Arial"/>
          <w:sz w:val="20"/>
          <w:szCs w:val="20"/>
        </w:rPr>
        <w:t>součinnost</w:t>
      </w:r>
      <w:r w:rsidRPr="00503EF6">
        <w:rPr>
          <w:rFonts w:cs="Arial"/>
          <w:sz w:val="20"/>
          <w:szCs w:val="20"/>
        </w:rPr>
        <w:t xml:space="preserve"> tak, aby Objednateli </w:t>
      </w:r>
      <w:r w:rsidR="006B20DD" w:rsidRPr="00503EF6">
        <w:rPr>
          <w:rFonts w:cs="Arial"/>
          <w:sz w:val="20"/>
          <w:szCs w:val="20"/>
        </w:rPr>
        <w:t>nevznikala</w:t>
      </w:r>
      <w:r w:rsidRPr="00503EF6">
        <w:rPr>
          <w:rFonts w:cs="Arial"/>
          <w:sz w:val="20"/>
          <w:szCs w:val="20"/>
        </w:rPr>
        <w:t xml:space="preserve"> škoda či jiná újma.</w:t>
      </w:r>
    </w:p>
    <w:p w14:paraId="2DCA05C6" w14:textId="77777777" w:rsidR="00CC7739" w:rsidRDefault="00CC7739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</w:p>
    <w:p w14:paraId="5D203887" w14:textId="77777777" w:rsidR="009B566A" w:rsidRDefault="009B566A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</w:p>
    <w:p w14:paraId="5B9CB727" w14:textId="2B28566F" w:rsidR="00DF50B1" w:rsidRPr="0036293E" w:rsidRDefault="00C36CC2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lastRenderedPageBreak/>
        <w:t>Článek 13</w:t>
      </w:r>
    </w:p>
    <w:p w14:paraId="482C2226" w14:textId="76E05920" w:rsidR="0036293E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Závěrečná ustanovení</w:t>
      </w:r>
    </w:p>
    <w:p w14:paraId="50D7DB9C" w14:textId="39099A08" w:rsidR="00776CEE" w:rsidRPr="00503EF6" w:rsidRDefault="00DF50B1" w:rsidP="00A551A9">
      <w:pPr>
        <w:pStyle w:val="RLTextlnkuslovan"/>
        <w:widowControl w:val="0"/>
        <w:numPr>
          <w:ilvl w:val="1"/>
          <w:numId w:val="2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Nestanoví-li tato Smlouva </w:t>
      </w:r>
      <w:r w:rsidR="00776CEE" w:rsidRPr="00503EF6">
        <w:rPr>
          <w:rFonts w:cs="Arial"/>
          <w:sz w:val="20"/>
          <w:szCs w:val="20"/>
        </w:rPr>
        <w:t>jinak</w:t>
      </w:r>
      <w:r w:rsidRPr="00503EF6">
        <w:rPr>
          <w:rFonts w:cs="Arial"/>
          <w:sz w:val="20"/>
          <w:szCs w:val="20"/>
        </w:rPr>
        <w:t>, je možné ji měnit pouze písemnou dohodou smluvních stran ve</w:t>
      </w:r>
      <w:r w:rsidR="00A551A9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formě vzestupně číslovaných dodatků této Smlouvy. </w:t>
      </w:r>
    </w:p>
    <w:p w14:paraId="1BC8C780" w14:textId="77777777" w:rsidR="00A428E7" w:rsidRDefault="00DF50B1" w:rsidP="00A551A9">
      <w:pPr>
        <w:pStyle w:val="RLTextlnkuslovan"/>
        <w:widowControl w:val="0"/>
        <w:numPr>
          <w:ilvl w:val="1"/>
          <w:numId w:val="2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Veškerá práva a povinnosti vyplývající z této Smlouvy přecházejí, pokud to povaha těchto práv a povinností nevylučuje, na právní nástupce smluvních stran.</w:t>
      </w:r>
    </w:p>
    <w:p w14:paraId="4B027AD7" w14:textId="4B9AE7CC" w:rsidR="00DF50B1" w:rsidRPr="00503EF6" w:rsidRDefault="00DF50B1" w:rsidP="00A551A9">
      <w:pPr>
        <w:pStyle w:val="RLTextlnkuslovan"/>
        <w:widowControl w:val="0"/>
        <w:numPr>
          <w:ilvl w:val="1"/>
          <w:numId w:val="2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Práva a povinnosti vzniklé na základě této Smlouvy nebo v souvislosti s ní se řídí </w:t>
      </w:r>
      <w:r w:rsidR="006B20DD">
        <w:rPr>
          <w:rFonts w:cs="Arial"/>
          <w:sz w:val="20"/>
          <w:szCs w:val="20"/>
        </w:rPr>
        <w:t>platnými a</w:t>
      </w:r>
      <w:r w:rsidR="00A551A9">
        <w:rPr>
          <w:rFonts w:cs="Arial"/>
          <w:sz w:val="20"/>
          <w:szCs w:val="20"/>
        </w:rPr>
        <w:t> </w:t>
      </w:r>
      <w:r w:rsidR="006B20DD">
        <w:rPr>
          <w:rFonts w:cs="Arial"/>
          <w:sz w:val="20"/>
          <w:szCs w:val="20"/>
        </w:rPr>
        <w:t xml:space="preserve">účinnými právními předpisy České </w:t>
      </w:r>
      <w:r w:rsidR="00522E41">
        <w:rPr>
          <w:rFonts w:cs="Arial"/>
          <w:sz w:val="20"/>
          <w:szCs w:val="20"/>
        </w:rPr>
        <w:t>republiky</w:t>
      </w:r>
      <w:r w:rsidRPr="00503EF6">
        <w:rPr>
          <w:rFonts w:cs="Arial"/>
          <w:sz w:val="20"/>
          <w:szCs w:val="20"/>
        </w:rPr>
        <w:t>, zejména Občanským zákoníkem.</w:t>
      </w:r>
    </w:p>
    <w:p w14:paraId="363BCBAF" w14:textId="23BEE6DE" w:rsidR="00776CEE" w:rsidRPr="00503EF6" w:rsidRDefault="00DF50B1" w:rsidP="00A551A9">
      <w:pPr>
        <w:pStyle w:val="RLTextlnkuslovan"/>
        <w:widowControl w:val="0"/>
        <w:numPr>
          <w:ilvl w:val="1"/>
          <w:numId w:val="20"/>
        </w:numPr>
        <w:spacing w:line="280" w:lineRule="atLeast"/>
        <w:ind w:left="567" w:hanging="567"/>
        <w:rPr>
          <w:rFonts w:cs="Arial"/>
          <w:bCs/>
          <w:iCs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se zavazují vyvinout maximální úsilí k odstranění vzájemných sporů vzniklých na</w:t>
      </w:r>
      <w:r w:rsidR="00A551A9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základě této Smlouvy nebo v souvislosti s touto Smlouv</w:t>
      </w:r>
      <w:r w:rsidR="00776CEE" w:rsidRPr="00503EF6">
        <w:rPr>
          <w:rFonts w:cs="Arial"/>
          <w:sz w:val="20"/>
          <w:szCs w:val="20"/>
        </w:rPr>
        <w:t>ou a k jejich vyřešení</w:t>
      </w:r>
      <w:r w:rsidRPr="00503EF6">
        <w:rPr>
          <w:rFonts w:cs="Arial"/>
          <w:sz w:val="20"/>
          <w:szCs w:val="20"/>
        </w:rPr>
        <w:t>. Nedohodnou-li se</w:t>
      </w:r>
      <w:r w:rsidR="00A551A9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smluvní strany na způsobu řešení vzájemného sporu</w:t>
      </w:r>
      <w:r w:rsidR="00776CEE" w:rsidRPr="00503EF6">
        <w:rPr>
          <w:rFonts w:cs="Arial"/>
          <w:sz w:val="20"/>
          <w:szCs w:val="20"/>
        </w:rPr>
        <w:t xml:space="preserve">, spor </w:t>
      </w:r>
      <w:r w:rsidR="006B20DD" w:rsidRPr="00503EF6">
        <w:rPr>
          <w:rFonts w:cs="Arial"/>
          <w:sz w:val="20"/>
          <w:szCs w:val="20"/>
        </w:rPr>
        <w:t>bude</w:t>
      </w:r>
      <w:r w:rsidR="00776CEE" w:rsidRPr="00503EF6">
        <w:rPr>
          <w:rFonts w:cs="Arial"/>
          <w:sz w:val="20"/>
          <w:szCs w:val="20"/>
        </w:rPr>
        <w:t xml:space="preserve"> rozhodován </w:t>
      </w:r>
      <w:r w:rsidR="00776CEE" w:rsidRPr="00503EF6">
        <w:rPr>
          <w:rFonts w:cs="Arial"/>
          <w:bCs/>
          <w:iCs/>
          <w:sz w:val="20"/>
          <w:szCs w:val="20"/>
        </w:rPr>
        <w:t>věcně a místně příslušné soudy České republiky.</w:t>
      </w:r>
    </w:p>
    <w:p w14:paraId="16DBF887" w14:textId="3FA50FEC" w:rsidR="00776CEE" w:rsidRDefault="00776CEE" w:rsidP="00A551A9">
      <w:pPr>
        <w:pStyle w:val="RLTextlnkuslovan"/>
        <w:widowControl w:val="0"/>
        <w:numPr>
          <w:ilvl w:val="1"/>
          <w:numId w:val="20"/>
        </w:numPr>
        <w:spacing w:line="280" w:lineRule="atLeast"/>
        <w:ind w:left="567" w:hanging="567"/>
        <w:rPr>
          <w:rFonts w:cs="Arial"/>
          <w:bCs/>
          <w:iCs/>
          <w:sz w:val="20"/>
          <w:szCs w:val="20"/>
        </w:rPr>
      </w:pPr>
      <w:r w:rsidRPr="00503EF6">
        <w:rPr>
          <w:rFonts w:cs="Arial"/>
          <w:bCs/>
          <w:iCs/>
          <w:sz w:val="20"/>
          <w:szCs w:val="20"/>
        </w:rPr>
        <w:t>Vztahy mezi smluvními stranami touto Smlouvou výslovně neupravené se řídí platnými a účinnými právními předpisy České republiky, zejména Občanským zákoníkem.</w:t>
      </w:r>
    </w:p>
    <w:p w14:paraId="4C856376" w14:textId="2E8623BA" w:rsidR="009E7FB4" w:rsidRPr="00503EF6" w:rsidRDefault="009E7FB4" w:rsidP="00A551A9">
      <w:pPr>
        <w:pStyle w:val="RLTextlnkuslovan"/>
        <w:widowControl w:val="0"/>
        <w:numPr>
          <w:ilvl w:val="1"/>
          <w:numId w:val="20"/>
        </w:numPr>
        <w:spacing w:line="280" w:lineRule="atLeast"/>
        <w:ind w:left="567" w:hanging="567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Objednatel souhlasí</w:t>
      </w:r>
      <w:r w:rsidR="004B19EE">
        <w:rPr>
          <w:rFonts w:cs="Arial"/>
          <w:bCs/>
          <w:iCs/>
          <w:sz w:val="20"/>
          <w:szCs w:val="20"/>
        </w:rPr>
        <w:t xml:space="preserve"> s uveřejněním této Smlouvy na profilu Objednatele v souladu s § 147a zákona č. 137/2006 Sb., o veřejných zakázkách, ve znění pozdějších předpisů.</w:t>
      </w:r>
    </w:p>
    <w:p w14:paraId="6CD48D28" w14:textId="0F13F5B2" w:rsidR="00DF50B1" w:rsidRPr="00503EF6" w:rsidRDefault="00DF50B1" w:rsidP="00A551A9">
      <w:pPr>
        <w:pStyle w:val="RLTextlnkuslovan"/>
        <w:widowControl w:val="0"/>
        <w:numPr>
          <w:ilvl w:val="1"/>
          <w:numId w:val="2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Smlouva </w:t>
      </w:r>
      <w:r w:rsidR="00776CEE" w:rsidRPr="00503EF6">
        <w:rPr>
          <w:rFonts w:cs="Arial"/>
          <w:sz w:val="20"/>
          <w:szCs w:val="20"/>
        </w:rPr>
        <w:t>se uzavírá</w:t>
      </w:r>
      <w:r w:rsidRPr="00503EF6">
        <w:rPr>
          <w:rFonts w:cs="Arial"/>
          <w:sz w:val="20"/>
          <w:szCs w:val="20"/>
        </w:rPr>
        <w:t xml:space="preserve"> ve čtyřech (4) vyhotoveních s platností originálu, </w:t>
      </w:r>
      <w:r w:rsidRPr="00503EF6">
        <w:rPr>
          <w:rFonts w:cs="Arial"/>
          <w:sz w:val="20"/>
          <w:szCs w:val="20"/>
        </w:rPr>
        <w:br/>
        <w:t xml:space="preserve">z nichž tři (3) vyhotovení obdrží Objednatel a jedno (1) vyhotovení </w:t>
      </w:r>
      <w:r w:rsidR="00776CEE" w:rsidRPr="00503EF6">
        <w:rPr>
          <w:rFonts w:cs="Arial"/>
          <w:sz w:val="20"/>
          <w:szCs w:val="20"/>
        </w:rPr>
        <w:t xml:space="preserve">obdrží </w:t>
      </w:r>
      <w:r w:rsidRPr="00503EF6">
        <w:rPr>
          <w:rFonts w:cs="Arial"/>
          <w:sz w:val="20"/>
          <w:szCs w:val="20"/>
        </w:rPr>
        <w:t>Poskytovatel.</w:t>
      </w:r>
    </w:p>
    <w:p w14:paraId="03509247" w14:textId="42F1ACF7" w:rsidR="009E7FB4" w:rsidRPr="009E7FB4" w:rsidRDefault="00DF50B1" w:rsidP="009E7FB4">
      <w:pPr>
        <w:pStyle w:val="RLTextlnkuslovan"/>
        <w:widowControl w:val="0"/>
        <w:numPr>
          <w:ilvl w:val="1"/>
          <w:numId w:val="2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výslovně prohlašují, že si </w:t>
      </w:r>
      <w:r w:rsidR="00776CEE" w:rsidRPr="00503EF6">
        <w:rPr>
          <w:rFonts w:cs="Arial"/>
          <w:sz w:val="20"/>
          <w:szCs w:val="20"/>
        </w:rPr>
        <w:t xml:space="preserve">tuto </w:t>
      </w:r>
      <w:r w:rsidRPr="00503EF6">
        <w:rPr>
          <w:rFonts w:cs="Arial"/>
          <w:sz w:val="20"/>
          <w:szCs w:val="20"/>
        </w:rPr>
        <w:t xml:space="preserve">Smlouvu přečetly, že byla </w:t>
      </w:r>
      <w:r w:rsidR="006B20DD" w:rsidRPr="00503EF6">
        <w:rPr>
          <w:rFonts w:cs="Arial"/>
          <w:sz w:val="20"/>
          <w:szCs w:val="20"/>
        </w:rPr>
        <w:t>sepsána podle</w:t>
      </w:r>
      <w:r w:rsidRPr="00503EF6">
        <w:rPr>
          <w:rFonts w:cs="Arial"/>
          <w:sz w:val="20"/>
          <w:szCs w:val="20"/>
        </w:rPr>
        <w:t xml:space="preserve"> jejich pravé a svobodné vůle a nebyla ujednána v tísni, nebo za nápadně nevýhodných podmínek, což stvrzují svými podpisy.</w:t>
      </w:r>
    </w:p>
    <w:p w14:paraId="31DABD66" w14:textId="77777777" w:rsidR="00E956F7" w:rsidRDefault="00776CEE" w:rsidP="00A551A9">
      <w:pPr>
        <w:pStyle w:val="RLTextlnkuslovan"/>
        <w:widowControl w:val="0"/>
        <w:numPr>
          <w:ilvl w:val="1"/>
          <w:numId w:val="2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N</w:t>
      </w:r>
      <w:r w:rsidR="00E956F7">
        <w:rPr>
          <w:rFonts w:cs="Arial"/>
          <w:sz w:val="20"/>
          <w:szCs w:val="20"/>
        </w:rPr>
        <w:t xml:space="preserve">edílnou součástí této Smlouvy jsou její </w:t>
      </w:r>
      <w:r w:rsidR="00A551A9">
        <w:rPr>
          <w:rFonts w:cs="Arial"/>
          <w:sz w:val="20"/>
          <w:szCs w:val="20"/>
        </w:rPr>
        <w:t>příloh</w:t>
      </w:r>
      <w:r w:rsidR="00E956F7">
        <w:rPr>
          <w:rFonts w:cs="Arial"/>
          <w:sz w:val="20"/>
          <w:szCs w:val="20"/>
        </w:rPr>
        <w:t>y:</w:t>
      </w:r>
    </w:p>
    <w:p w14:paraId="51D23600" w14:textId="14578051" w:rsidR="00776CEE" w:rsidRDefault="00E956F7" w:rsidP="00E956F7">
      <w:pPr>
        <w:pStyle w:val="RLTextlnkuslovan"/>
        <w:widowControl w:val="0"/>
        <w:numPr>
          <w:ilvl w:val="0"/>
          <w:numId w:val="0"/>
        </w:numPr>
        <w:spacing w:line="280" w:lineRule="atLeast"/>
        <w:ind w:left="1304" w:hanging="73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1</w:t>
      </w:r>
      <w:r w:rsidR="00A551A9">
        <w:rPr>
          <w:rFonts w:cs="Arial"/>
          <w:sz w:val="20"/>
          <w:szCs w:val="20"/>
        </w:rPr>
        <w:t xml:space="preserve"> - </w:t>
      </w:r>
      <w:r w:rsidR="00776CEE" w:rsidRPr="00A551A9">
        <w:rPr>
          <w:rFonts w:cs="Arial"/>
          <w:sz w:val="20"/>
          <w:szCs w:val="20"/>
        </w:rPr>
        <w:t>Specifikace předmětu plnění</w:t>
      </w:r>
    </w:p>
    <w:p w14:paraId="258C3293" w14:textId="77777777" w:rsidR="00DF50B1" w:rsidRPr="00503EF6" w:rsidRDefault="00DF50B1" w:rsidP="00503EF6">
      <w:pPr>
        <w:pStyle w:val="RLProhlensmluvnchstran"/>
        <w:widowControl w:val="0"/>
        <w:spacing w:line="280" w:lineRule="atLeast"/>
        <w:jc w:val="left"/>
        <w:rPr>
          <w:rFonts w:ascii="Arial" w:hAnsi="Arial" w:cs="Arial"/>
          <w:b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3279A" w:rsidRPr="00C3279A" w14:paraId="16760E18" w14:textId="77777777" w:rsidTr="00C3279A">
        <w:tc>
          <w:tcPr>
            <w:tcW w:w="4605" w:type="dxa"/>
            <w:hideMark/>
          </w:tcPr>
          <w:p w14:paraId="7536D451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Za Objednatele:</w:t>
            </w:r>
          </w:p>
          <w:p w14:paraId="5ABBD7D2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73537B70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22ECF774" w14:textId="0746A4AD" w:rsidR="00C3279A" w:rsidRPr="00C3279A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V Praze dne </w:t>
            </w:r>
            <w:r w:rsidR="0036293E">
              <w:rPr>
                <w:rFonts w:eastAsia="Calibri" w:cs="Arial"/>
                <w:sz w:val="20"/>
                <w:lang w:eastAsia="cs-CZ"/>
              </w:rPr>
              <w:t>……………………….</w:t>
            </w:r>
          </w:p>
        </w:tc>
        <w:tc>
          <w:tcPr>
            <w:tcW w:w="4605" w:type="dxa"/>
            <w:hideMark/>
          </w:tcPr>
          <w:p w14:paraId="1F91EB70" w14:textId="77777777" w:rsidR="0036293E" w:rsidRPr="00C3279A" w:rsidRDefault="0036293E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Za Poskytovatele:</w:t>
            </w:r>
          </w:p>
          <w:p w14:paraId="61C534F3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658D408B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77DDE3B8" w14:textId="64231FAB" w:rsidR="00C3279A" w:rsidRPr="00C3279A" w:rsidRDefault="00C3279A" w:rsidP="005F2EB9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V </w:t>
            </w:r>
            <w:r w:rsidR="00550AE6">
              <w:rPr>
                <w:rFonts w:eastAsia="Calibri" w:cs="Arial"/>
                <w:sz w:val="20"/>
                <w:lang w:eastAsia="cs-CZ"/>
              </w:rPr>
              <w:t>Praze</w:t>
            </w:r>
            <w:r w:rsidR="00FE0E26">
              <w:rPr>
                <w:rFonts w:eastAsia="Calibri" w:cs="Arial"/>
                <w:sz w:val="20"/>
                <w:lang w:eastAsia="cs-CZ"/>
              </w:rPr>
              <w:t xml:space="preserve"> </w:t>
            </w:r>
            <w:r w:rsidRPr="00C3279A">
              <w:rPr>
                <w:rFonts w:eastAsia="Calibri" w:cs="Arial"/>
                <w:sz w:val="20"/>
                <w:lang w:eastAsia="cs-CZ"/>
              </w:rPr>
              <w:t>dne</w:t>
            </w:r>
            <w:r w:rsidR="005F2EB9">
              <w:rPr>
                <w:rFonts w:eastAsia="Calibri" w:cs="Arial"/>
                <w:sz w:val="20"/>
                <w:lang w:eastAsia="cs-CZ"/>
              </w:rPr>
              <w:t xml:space="preserve"> ……………………….</w:t>
            </w:r>
          </w:p>
        </w:tc>
      </w:tr>
      <w:tr w:rsidR="00C3279A" w:rsidRPr="00C3279A" w14:paraId="63284D74" w14:textId="77777777" w:rsidTr="00C3279A">
        <w:tc>
          <w:tcPr>
            <w:tcW w:w="4605" w:type="dxa"/>
          </w:tcPr>
          <w:p w14:paraId="4A07791F" w14:textId="77777777" w:rsidR="00C3279A" w:rsidRPr="00C3279A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658C0BFA" w14:textId="77777777" w:rsidR="00C3279A" w:rsidRPr="00503EF6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48B46012" w14:textId="77777777" w:rsidR="00C3279A" w:rsidRPr="00503EF6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4AD65BBE" w14:textId="77777777" w:rsidR="00C3279A" w:rsidRPr="00503EF6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1C8A739F" w14:textId="77777777" w:rsidR="00C3279A" w:rsidRPr="00C3279A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792DA2DA" w14:textId="7EAFD85D" w:rsidR="00C3279A" w:rsidRPr="00503EF6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503EF6">
              <w:rPr>
                <w:rFonts w:eastAsia="Calibri" w:cs="Arial"/>
                <w:sz w:val="20"/>
                <w:lang w:eastAsia="cs-CZ"/>
              </w:rPr>
              <w:t>………………………………………</w:t>
            </w:r>
          </w:p>
          <w:p w14:paraId="4A3DF3F7" w14:textId="77777777" w:rsidR="00E956F7" w:rsidRDefault="00E956F7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Mgr. Jiří Károly, </w:t>
            </w:r>
          </w:p>
          <w:p w14:paraId="583BE401" w14:textId="77777777" w:rsidR="003C29F5" w:rsidRDefault="00E956F7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cs="Arial"/>
                <w:sz w:val="20"/>
              </w:rPr>
              <w:t>ředitel odboru rozvoje a bezpečnosti ICT</w:t>
            </w:r>
            <w:r w:rsidRPr="00C3279A">
              <w:rPr>
                <w:rFonts w:eastAsia="Calibri" w:cs="Arial"/>
                <w:sz w:val="20"/>
                <w:lang w:eastAsia="cs-CZ"/>
              </w:rPr>
              <w:t xml:space="preserve"> </w:t>
            </w:r>
          </w:p>
          <w:p w14:paraId="0DE12F24" w14:textId="0CA6D28F" w:rsidR="0036293E" w:rsidRPr="00C3279A" w:rsidRDefault="0036293E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Česká republika – Ministerstvo práce a sociálních věcí</w:t>
            </w:r>
          </w:p>
          <w:p w14:paraId="2333E661" w14:textId="77777777" w:rsidR="0036293E" w:rsidRPr="00C3279A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</w:tc>
        <w:tc>
          <w:tcPr>
            <w:tcW w:w="4605" w:type="dxa"/>
          </w:tcPr>
          <w:p w14:paraId="477361FC" w14:textId="77777777" w:rsidR="00C3279A" w:rsidRPr="00C3279A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082EAB9" w14:textId="77777777" w:rsidR="00C3279A" w:rsidRPr="00C3279A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516CF75B" w14:textId="77777777" w:rsidR="00C3279A" w:rsidRPr="00503EF6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1EAF73FE" w14:textId="77777777" w:rsidR="00C3279A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76F1EE68" w14:textId="77777777" w:rsidR="0036293E" w:rsidRPr="00503EF6" w:rsidRDefault="0036293E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4C01A041" w14:textId="77777777" w:rsidR="00C3279A" w:rsidRPr="00503EF6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75EE23BC" w14:textId="150197EA" w:rsidR="00C3279A" w:rsidRPr="00C3279A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503EF6">
              <w:rPr>
                <w:rFonts w:eastAsia="Calibri" w:cs="Arial"/>
                <w:sz w:val="20"/>
                <w:lang w:eastAsia="cs-CZ"/>
              </w:rPr>
              <w:t>…………………………………….</w:t>
            </w:r>
          </w:p>
          <w:p w14:paraId="151FE10D" w14:textId="7BA51F2E" w:rsidR="00247A11" w:rsidRPr="00550AE6" w:rsidRDefault="00550AE6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20"/>
                <w:lang w:val="en-US"/>
              </w:rPr>
            </w:pPr>
            <w:r w:rsidRPr="00550AE6">
              <w:rPr>
                <w:rFonts w:cs="Arial"/>
                <w:sz w:val="20"/>
                <w:lang w:val="en-US"/>
              </w:rPr>
              <w:t>Ing. Jaroslav Pejčoch</w:t>
            </w:r>
          </w:p>
          <w:p w14:paraId="49CB24DC" w14:textId="51A1FCE0" w:rsidR="00247A11" w:rsidRPr="00550AE6" w:rsidRDefault="00550AE6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20"/>
                <w:lang w:val="en-US"/>
              </w:rPr>
            </w:pPr>
            <w:r w:rsidRPr="00550AE6">
              <w:rPr>
                <w:rFonts w:cs="Arial"/>
                <w:sz w:val="20"/>
                <w:lang w:val="en-US"/>
              </w:rPr>
              <w:t>předseda představenstva</w:t>
            </w:r>
          </w:p>
          <w:p w14:paraId="183FD057" w14:textId="30F5A2ED" w:rsidR="0036293E" w:rsidRPr="00C3279A" w:rsidRDefault="00550AE6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550AE6">
              <w:rPr>
                <w:rFonts w:cs="Arial"/>
                <w:sz w:val="20"/>
                <w:lang w:val="en-US"/>
              </w:rPr>
              <w:t>T-SOFT a.s.</w:t>
            </w:r>
          </w:p>
        </w:tc>
      </w:tr>
    </w:tbl>
    <w:p w14:paraId="22515146" w14:textId="4EAFAF87" w:rsidR="00DF50B1" w:rsidRPr="00C91232" w:rsidRDefault="00DF50B1" w:rsidP="00DF50B1">
      <w:pPr>
        <w:keepNext/>
        <w:suppressAutoHyphens w:val="0"/>
        <w:overflowPunct/>
        <w:autoSpaceDE/>
        <w:textAlignment w:val="auto"/>
        <w:rPr>
          <w:rFonts w:cs="Arial"/>
          <w:sz w:val="22"/>
        </w:rPr>
        <w:sectPr w:rsidR="00DF50B1" w:rsidRPr="00C91232" w:rsidSect="008534B8">
          <w:headerReference w:type="default" r:id="rId13"/>
          <w:footerReference w:type="default" r:id="rId14"/>
          <w:footerReference w:type="first" r:id="rId15"/>
          <w:pgSz w:w="11905" w:h="16837"/>
          <w:pgMar w:top="1532" w:right="1106" w:bottom="1418" w:left="1418" w:header="709" w:footer="709" w:gutter="0"/>
          <w:cols w:space="720"/>
          <w:docGrid w:linePitch="360"/>
        </w:sectPr>
      </w:pPr>
    </w:p>
    <w:p w14:paraId="535284E4" w14:textId="0F7BCF36" w:rsidR="003016DD" w:rsidRPr="00056354" w:rsidRDefault="003016DD" w:rsidP="005F2EB9">
      <w:pPr>
        <w:rPr>
          <w:rFonts w:cs="Arial"/>
          <w:iCs/>
          <w:sz w:val="22"/>
          <w:szCs w:val="22"/>
        </w:rPr>
      </w:pPr>
    </w:p>
    <w:sectPr w:rsidR="003016DD" w:rsidRPr="00056354" w:rsidSect="005F2EB9">
      <w:pgSz w:w="11905" w:h="16837"/>
      <w:pgMar w:top="1985" w:right="1106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615A5" w14:textId="77777777" w:rsidR="00D0186D" w:rsidRDefault="00D0186D">
      <w:r>
        <w:separator/>
      </w:r>
    </w:p>
  </w:endnote>
  <w:endnote w:type="continuationSeparator" w:id="0">
    <w:p w14:paraId="5CA76D09" w14:textId="77777777" w:rsidR="00D0186D" w:rsidRDefault="00D0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655728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</w:rPr>
    </w:sdtEndPr>
    <w:sdtContent>
      <w:sdt>
        <w:sdtPr>
          <w:id w:val="11850737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i/>
            <w:sz w:val="16"/>
          </w:rPr>
        </w:sdtEndPr>
        <w:sdtContent>
          <w:p w14:paraId="3DF04C68" w14:textId="77777777" w:rsidR="00B32EEF" w:rsidRPr="002B63A8" w:rsidRDefault="00B32EEF" w:rsidP="002B63A8">
            <w:pPr>
              <w:pStyle w:val="Zpat"/>
              <w:jc w:val="right"/>
              <w:rPr>
                <w:rFonts w:ascii="Arial" w:hAnsi="Arial" w:cs="Arial"/>
                <w:i/>
                <w:sz w:val="16"/>
              </w:rPr>
            </w:pP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begin"/>
            </w:r>
            <w:r w:rsidRPr="002B63A8">
              <w:rPr>
                <w:rFonts w:ascii="Arial" w:hAnsi="Arial" w:cs="Arial"/>
                <w:bCs/>
                <w:i/>
                <w:sz w:val="16"/>
              </w:rPr>
              <w:instrText>PAGE</w:instrTex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separate"/>
            </w:r>
            <w:r w:rsidR="008D2AD7">
              <w:rPr>
                <w:rFonts w:ascii="Arial" w:hAnsi="Arial" w:cs="Arial"/>
                <w:bCs/>
                <w:i/>
                <w:noProof/>
                <w:sz w:val="16"/>
              </w:rPr>
              <w:t>1</w: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end"/>
            </w:r>
            <w:r w:rsidRPr="002B63A8">
              <w:rPr>
                <w:rFonts w:ascii="Arial" w:hAnsi="Arial" w:cs="Arial"/>
                <w:i/>
                <w:sz w:val="16"/>
              </w:rPr>
              <w:t xml:space="preserve"> / </w: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begin"/>
            </w:r>
            <w:r w:rsidRPr="002B63A8">
              <w:rPr>
                <w:rFonts w:ascii="Arial" w:hAnsi="Arial" w:cs="Arial"/>
                <w:bCs/>
                <w:i/>
                <w:sz w:val="16"/>
              </w:rPr>
              <w:instrText>NUMPAGES</w:instrTex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separate"/>
            </w:r>
            <w:r w:rsidR="008D2AD7">
              <w:rPr>
                <w:rFonts w:ascii="Arial" w:hAnsi="Arial" w:cs="Arial"/>
                <w:bCs/>
                <w:i/>
                <w:noProof/>
                <w:sz w:val="16"/>
              </w:rPr>
              <w:t>11</w: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8B2EA" w14:textId="77777777" w:rsidR="00B32EEF" w:rsidRDefault="00B32EEF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14:paraId="5674BBF5" w14:textId="77777777" w:rsidR="00B32EEF" w:rsidRPr="00AA65F2" w:rsidRDefault="00B32EEF" w:rsidP="00AA65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269BE" w14:textId="77777777" w:rsidR="00D0186D" w:rsidRDefault="00D0186D">
      <w:r>
        <w:separator/>
      </w:r>
    </w:p>
  </w:footnote>
  <w:footnote w:type="continuationSeparator" w:id="0">
    <w:p w14:paraId="4C4B6E52" w14:textId="77777777" w:rsidR="00D0186D" w:rsidRDefault="00D01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71F3" w14:textId="409FE404" w:rsidR="00B32EEF" w:rsidRPr="0020069B" w:rsidRDefault="00B32EEF" w:rsidP="0020069B">
    <w:pPr>
      <w:tabs>
        <w:tab w:val="center" w:pos="4536"/>
        <w:tab w:val="right" w:pos="9072"/>
      </w:tabs>
      <w:suppressAutoHyphens w:val="0"/>
      <w:overflowPunct/>
      <w:autoSpaceDE/>
      <w:jc w:val="right"/>
      <w:textAlignment w:val="auto"/>
      <w:rPr>
        <w:rFonts w:eastAsiaTheme="minorHAnsi" w:cs="Arial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622385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4"/>
        </w:tabs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decimal"/>
      <w:lvlText w:val="4.%2.%3"/>
      <w:lvlJc w:val="left"/>
      <w:pPr>
        <w:tabs>
          <w:tab w:val="num" w:pos="900"/>
        </w:tabs>
      </w:pPr>
      <w:rPr>
        <w:rFonts w:ascii="Calibri" w:hAnsi="Calibri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3237E66"/>
    <w:multiLevelType w:val="multilevel"/>
    <w:tmpl w:val="AE8A5EB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4946303"/>
    <w:multiLevelType w:val="hybridMultilevel"/>
    <w:tmpl w:val="609001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8DF"/>
    <w:multiLevelType w:val="multilevel"/>
    <w:tmpl w:val="C2D02AC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AC76774"/>
    <w:multiLevelType w:val="multilevel"/>
    <w:tmpl w:val="182236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630457"/>
    <w:multiLevelType w:val="hybridMultilevel"/>
    <w:tmpl w:val="7C88EA82"/>
    <w:lvl w:ilvl="0" w:tplc="5F5CC3DC"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664BF8"/>
    <w:multiLevelType w:val="hybridMultilevel"/>
    <w:tmpl w:val="4600D4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910D5"/>
    <w:multiLevelType w:val="multilevel"/>
    <w:tmpl w:val="EDFC6B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28AA3C36"/>
    <w:multiLevelType w:val="multilevel"/>
    <w:tmpl w:val="B24EC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5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2AF82C88"/>
    <w:multiLevelType w:val="hybridMultilevel"/>
    <w:tmpl w:val="20D87F48"/>
    <w:lvl w:ilvl="0" w:tplc="5E58D75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9F302D"/>
    <w:multiLevelType w:val="hybridMultilevel"/>
    <w:tmpl w:val="30E8C530"/>
    <w:lvl w:ilvl="0" w:tplc="8424E4E2">
      <w:start w:val="1"/>
      <w:numFmt w:val="bullet"/>
      <w:pStyle w:val="BulletedText1"/>
      <w:lvlText w:val=""/>
      <w:lvlJc w:val="left"/>
      <w:pPr>
        <w:ind w:left="360" w:hanging="360"/>
      </w:pPr>
      <w:rPr>
        <w:rFonts w:ascii="Wingdings" w:hAnsi="Wingdings" w:hint="default"/>
        <w:color w:val="31313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B581D"/>
    <w:multiLevelType w:val="multilevel"/>
    <w:tmpl w:val="F1CA63F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7.9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>
    <w:nsid w:val="2E0376A1"/>
    <w:multiLevelType w:val="hybridMultilevel"/>
    <w:tmpl w:val="232A4A50"/>
    <w:lvl w:ilvl="0" w:tplc="94C280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430C90"/>
    <w:multiLevelType w:val="multilevel"/>
    <w:tmpl w:val="3404F6A6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3C850745"/>
    <w:multiLevelType w:val="multilevel"/>
    <w:tmpl w:val="1E5AE8D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E4D535C"/>
    <w:multiLevelType w:val="multilevel"/>
    <w:tmpl w:val="681EE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9E01D9"/>
    <w:multiLevelType w:val="hybridMultilevel"/>
    <w:tmpl w:val="16C2850A"/>
    <w:lvl w:ilvl="0" w:tplc="3AFAEC72">
      <w:start w:val="1"/>
      <w:numFmt w:val="bullet"/>
      <w:pStyle w:val="BulletedText2"/>
      <w:lvlText w:val="‒"/>
      <w:lvlJc w:val="left"/>
      <w:pPr>
        <w:ind w:left="-33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abstractNum w:abstractNumId="19">
    <w:nsid w:val="4022132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BA57A5"/>
    <w:multiLevelType w:val="multilevel"/>
    <w:tmpl w:val="05307F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1337BD6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6F649C"/>
    <w:multiLevelType w:val="multilevel"/>
    <w:tmpl w:val="90022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4">
    <w:nsid w:val="50022495"/>
    <w:multiLevelType w:val="multilevel"/>
    <w:tmpl w:val="E6B0777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>
    <w:nsid w:val="580C0FDC"/>
    <w:multiLevelType w:val="multilevel"/>
    <w:tmpl w:val="5D2E2A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F434F1D"/>
    <w:multiLevelType w:val="multilevel"/>
    <w:tmpl w:val="ECF048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2D962AF"/>
    <w:multiLevelType w:val="multilevel"/>
    <w:tmpl w:val="0E6E0BA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6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>
    <w:nsid w:val="658C6E9C"/>
    <w:multiLevelType w:val="hybridMultilevel"/>
    <w:tmpl w:val="3A8EE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E2B8E"/>
    <w:multiLevelType w:val="multilevel"/>
    <w:tmpl w:val="83A619E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12.4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6BA3273D"/>
    <w:multiLevelType w:val="multilevel"/>
    <w:tmpl w:val="9AD08ED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E964FE9"/>
    <w:multiLevelType w:val="hybridMultilevel"/>
    <w:tmpl w:val="B93A98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4B0A54"/>
    <w:multiLevelType w:val="multilevel"/>
    <w:tmpl w:val="963AB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3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F703740"/>
    <w:multiLevelType w:val="multilevel"/>
    <w:tmpl w:val="AD1A71C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5"/>
  </w:num>
  <w:num w:numId="5">
    <w:abstractNumId w:val="2"/>
  </w:num>
  <w:num w:numId="6">
    <w:abstractNumId w:val="20"/>
  </w:num>
  <w:num w:numId="7">
    <w:abstractNumId w:val="4"/>
  </w:num>
  <w:num w:numId="8">
    <w:abstractNumId w:val="21"/>
  </w:num>
  <w:num w:numId="9">
    <w:abstractNumId w:val="1"/>
  </w:num>
  <w:num w:numId="10">
    <w:abstractNumId w:val="16"/>
  </w:num>
  <w:num w:numId="11">
    <w:abstractNumId w:val="12"/>
  </w:num>
  <w:num w:numId="12">
    <w:abstractNumId w:val="32"/>
  </w:num>
  <w:num w:numId="13">
    <w:abstractNumId w:val="3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2"/>
  </w:num>
  <w:num w:numId="17">
    <w:abstractNumId w:val="9"/>
  </w:num>
  <w:num w:numId="18">
    <w:abstractNumId w:val="25"/>
  </w:num>
  <w:num w:numId="19">
    <w:abstractNumId w:val="34"/>
  </w:num>
  <w:num w:numId="20">
    <w:abstractNumId w:val="30"/>
  </w:num>
  <w:num w:numId="21">
    <w:abstractNumId w:val="27"/>
  </w:num>
  <w:num w:numId="22">
    <w:abstractNumId w:val="24"/>
  </w:num>
  <w:num w:numId="23">
    <w:abstractNumId w:val="8"/>
  </w:num>
  <w:num w:numId="24">
    <w:abstractNumId w:val="29"/>
  </w:num>
  <w:num w:numId="25">
    <w:abstractNumId w:val="28"/>
  </w:num>
  <w:num w:numId="26">
    <w:abstractNumId w:val="7"/>
  </w:num>
  <w:num w:numId="27">
    <w:abstractNumId w:val="10"/>
  </w:num>
  <w:num w:numId="28">
    <w:abstractNumId w:val="11"/>
  </w:num>
  <w:num w:numId="29">
    <w:abstractNumId w:val="18"/>
  </w:num>
  <w:num w:numId="30">
    <w:abstractNumId w:val="6"/>
  </w:num>
  <w:num w:numId="31">
    <w:abstractNumId w:val="14"/>
  </w:num>
  <w:num w:numId="32">
    <w:abstractNumId w:val="23"/>
  </w:num>
  <w:num w:numId="33">
    <w:abstractNumId w:val="13"/>
  </w:num>
  <w:num w:numId="34">
    <w:abstractNumId w:val="19"/>
  </w:num>
  <w:num w:numId="35">
    <w:abstractNumId w:val="23"/>
  </w:num>
  <w:num w:numId="36">
    <w:abstractNumId w:val="3"/>
  </w:num>
  <w:num w:numId="37">
    <w:abstractNumId w:val="0"/>
  </w:num>
  <w:num w:numId="38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5"/>
    <w:rsid w:val="00000A8D"/>
    <w:rsid w:val="000014B6"/>
    <w:rsid w:val="00006464"/>
    <w:rsid w:val="00007C5A"/>
    <w:rsid w:val="00010708"/>
    <w:rsid w:val="00011111"/>
    <w:rsid w:val="00016495"/>
    <w:rsid w:val="00016683"/>
    <w:rsid w:val="00020E30"/>
    <w:rsid w:val="00022D09"/>
    <w:rsid w:val="00023016"/>
    <w:rsid w:val="00024B18"/>
    <w:rsid w:val="00025FCC"/>
    <w:rsid w:val="000270BF"/>
    <w:rsid w:val="00032BCB"/>
    <w:rsid w:val="00033369"/>
    <w:rsid w:val="00033D28"/>
    <w:rsid w:val="00036003"/>
    <w:rsid w:val="000368C9"/>
    <w:rsid w:val="0004005E"/>
    <w:rsid w:val="00044D92"/>
    <w:rsid w:val="00046426"/>
    <w:rsid w:val="0005098A"/>
    <w:rsid w:val="0005162E"/>
    <w:rsid w:val="00052265"/>
    <w:rsid w:val="000529BC"/>
    <w:rsid w:val="0005337E"/>
    <w:rsid w:val="00053397"/>
    <w:rsid w:val="00054AF2"/>
    <w:rsid w:val="00055F28"/>
    <w:rsid w:val="00056354"/>
    <w:rsid w:val="00057921"/>
    <w:rsid w:val="00060D00"/>
    <w:rsid w:val="00066309"/>
    <w:rsid w:val="00067DC8"/>
    <w:rsid w:val="00073219"/>
    <w:rsid w:val="00073777"/>
    <w:rsid w:val="00074AEE"/>
    <w:rsid w:val="00076463"/>
    <w:rsid w:val="00081677"/>
    <w:rsid w:val="00083346"/>
    <w:rsid w:val="00083B61"/>
    <w:rsid w:val="00083B72"/>
    <w:rsid w:val="00084AA8"/>
    <w:rsid w:val="00085F74"/>
    <w:rsid w:val="000878C1"/>
    <w:rsid w:val="0009083A"/>
    <w:rsid w:val="00090A02"/>
    <w:rsid w:val="00091748"/>
    <w:rsid w:val="00091C4D"/>
    <w:rsid w:val="0009495E"/>
    <w:rsid w:val="00095705"/>
    <w:rsid w:val="000A0117"/>
    <w:rsid w:val="000A11AA"/>
    <w:rsid w:val="000A15A1"/>
    <w:rsid w:val="000A2BD3"/>
    <w:rsid w:val="000A67BA"/>
    <w:rsid w:val="000A6D1D"/>
    <w:rsid w:val="000B0331"/>
    <w:rsid w:val="000B081C"/>
    <w:rsid w:val="000B08C4"/>
    <w:rsid w:val="000B12D5"/>
    <w:rsid w:val="000B1878"/>
    <w:rsid w:val="000B33CC"/>
    <w:rsid w:val="000B484B"/>
    <w:rsid w:val="000B7509"/>
    <w:rsid w:val="000C0096"/>
    <w:rsid w:val="000C31C4"/>
    <w:rsid w:val="000C4FFF"/>
    <w:rsid w:val="000C777E"/>
    <w:rsid w:val="000C7B81"/>
    <w:rsid w:val="000D1A80"/>
    <w:rsid w:val="000D27DD"/>
    <w:rsid w:val="000D51D9"/>
    <w:rsid w:val="000D5B5C"/>
    <w:rsid w:val="000D6ABC"/>
    <w:rsid w:val="000D73F9"/>
    <w:rsid w:val="000E1358"/>
    <w:rsid w:val="000E17D1"/>
    <w:rsid w:val="000E1A98"/>
    <w:rsid w:val="000E1F22"/>
    <w:rsid w:val="000E2EBE"/>
    <w:rsid w:val="000E2FEB"/>
    <w:rsid w:val="000E5F63"/>
    <w:rsid w:val="000E6639"/>
    <w:rsid w:val="000E7A83"/>
    <w:rsid w:val="000F2FC7"/>
    <w:rsid w:val="000F5A16"/>
    <w:rsid w:val="001008DA"/>
    <w:rsid w:val="00101E99"/>
    <w:rsid w:val="0010280E"/>
    <w:rsid w:val="00102BA2"/>
    <w:rsid w:val="001032B0"/>
    <w:rsid w:val="001044DA"/>
    <w:rsid w:val="00104AE4"/>
    <w:rsid w:val="001051CB"/>
    <w:rsid w:val="0010600F"/>
    <w:rsid w:val="00106D67"/>
    <w:rsid w:val="00112CBE"/>
    <w:rsid w:val="00113A48"/>
    <w:rsid w:val="00115A64"/>
    <w:rsid w:val="00116D35"/>
    <w:rsid w:val="00120265"/>
    <w:rsid w:val="001211EC"/>
    <w:rsid w:val="001221DE"/>
    <w:rsid w:val="00124856"/>
    <w:rsid w:val="00133174"/>
    <w:rsid w:val="001337AD"/>
    <w:rsid w:val="001340F1"/>
    <w:rsid w:val="00136998"/>
    <w:rsid w:val="00136D74"/>
    <w:rsid w:val="00141833"/>
    <w:rsid w:val="00141E8B"/>
    <w:rsid w:val="001431DC"/>
    <w:rsid w:val="001472E7"/>
    <w:rsid w:val="001501B5"/>
    <w:rsid w:val="00151670"/>
    <w:rsid w:val="00151777"/>
    <w:rsid w:val="00151D6E"/>
    <w:rsid w:val="00153CD5"/>
    <w:rsid w:val="00154B1E"/>
    <w:rsid w:val="00155153"/>
    <w:rsid w:val="00157173"/>
    <w:rsid w:val="00160E50"/>
    <w:rsid w:val="0016156E"/>
    <w:rsid w:val="00162696"/>
    <w:rsid w:val="00162A6F"/>
    <w:rsid w:val="00163ED0"/>
    <w:rsid w:val="00164C51"/>
    <w:rsid w:val="00167C3B"/>
    <w:rsid w:val="001700EB"/>
    <w:rsid w:val="00171EB9"/>
    <w:rsid w:val="0017279B"/>
    <w:rsid w:val="00172A32"/>
    <w:rsid w:val="00173DBF"/>
    <w:rsid w:val="0017556C"/>
    <w:rsid w:val="00175FEC"/>
    <w:rsid w:val="00177169"/>
    <w:rsid w:val="00177EE9"/>
    <w:rsid w:val="00181453"/>
    <w:rsid w:val="00183474"/>
    <w:rsid w:val="00184BAA"/>
    <w:rsid w:val="00185828"/>
    <w:rsid w:val="00185C5D"/>
    <w:rsid w:val="00190467"/>
    <w:rsid w:val="00192424"/>
    <w:rsid w:val="00193691"/>
    <w:rsid w:val="00194E57"/>
    <w:rsid w:val="001952FE"/>
    <w:rsid w:val="00195AA8"/>
    <w:rsid w:val="001A0F17"/>
    <w:rsid w:val="001A2A0D"/>
    <w:rsid w:val="001A3ACD"/>
    <w:rsid w:val="001A4D2C"/>
    <w:rsid w:val="001B1568"/>
    <w:rsid w:val="001B3620"/>
    <w:rsid w:val="001B78EE"/>
    <w:rsid w:val="001B7AD9"/>
    <w:rsid w:val="001B7FAD"/>
    <w:rsid w:val="001C0773"/>
    <w:rsid w:val="001C37BA"/>
    <w:rsid w:val="001C4778"/>
    <w:rsid w:val="001C4BD0"/>
    <w:rsid w:val="001C5BEE"/>
    <w:rsid w:val="001D2C19"/>
    <w:rsid w:val="001D352D"/>
    <w:rsid w:val="001D35AC"/>
    <w:rsid w:val="001D5D32"/>
    <w:rsid w:val="001D6EF4"/>
    <w:rsid w:val="001E0B54"/>
    <w:rsid w:val="001E2D1A"/>
    <w:rsid w:val="001E3C09"/>
    <w:rsid w:val="001E3F9E"/>
    <w:rsid w:val="001E4C7D"/>
    <w:rsid w:val="001F06A2"/>
    <w:rsid w:val="001F099D"/>
    <w:rsid w:val="001F1136"/>
    <w:rsid w:val="001F28D6"/>
    <w:rsid w:val="001F3D1C"/>
    <w:rsid w:val="001F67EB"/>
    <w:rsid w:val="0020069B"/>
    <w:rsid w:val="0020328D"/>
    <w:rsid w:val="00203627"/>
    <w:rsid w:val="00204140"/>
    <w:rsid w:val="00204FCA"/>
    <w:rsid w:val="0020652A"/>
    <w:rsid w:val="002066B3"/>
    <w:rsid w:val="002076D3"/>
    <w:rsid w:val="0021050D"/>
    <w:rsid w:val="00211C7E"/>
    <w:rsid w:val="002135D9"/>
    <w:rsid w:val="00214250"/>
    <w:rsid w:val="00214CD0"/>
    <w:rsid w:val="00215763"/>
    <w:rsid w:val="00216D80"/>
    <w:rsid w:val="00221408"/>
    <w:rsid w:val="00223AF1"/>
    <w:rsid w:val="00223E1A"/>
    <w:rsid w:val="002258DF"/>
    <w:rsid w:val="00225AE1"/>
    <w:rsid w:val="00226FD9"/>
    <w:rsid w:val="00230BC4"/>
    <w:rsid w:val="00233C1E"/>
    <w:rsid w:val="00234DF5"/>
    <w:rsid w:val="002359AB"/>
    <w:rsid w:val="00235FD4"/>
    <w:rsid w:val="00237978"/>
    <w:rsid w:val="002412CE"/>
    <w:rsid w:val="0024232A"/>
    <w:rsid w:val="002447B7"/>
    <w:rsid w:val="0024544E"/>
    <w:rsid w:val="00246C36"/>
    <w:rsid w:val="00247A11"/>
    <w:rsid w:val="00250BED"/>
    <w:rsid w:val="002519B1"/>
    <w:rsid w:val="00252EFA"/>
    <w:rsid w:val="00252EFC"/>
    <w:rsid w:val="00254BA4"/>
    <w:rsid w:val="00255631"/>
    <w:rsid w:val="00256ED5"/>
    <w:rsid w:val="002571A5"/>
    <w:rsid w:val="00260413"/>
    <w:rsid w:val="00262487"/>
    <w:rsid w:val="002638D9"/>
    <w:rsid w:val="00264E35"/>
    <w:rsid w:val="00265C2E"/>
    <w:rsid w:val="002660B9"/>
    <w:rsid w:val="0026686B"/>
    <w:rsid w:val="00266903"/>
    <w:rsid w:val="00266A00"/>
    <w:rsid w:val="00266CD0"/>
    <w:rsid w:val="00270012"/>
    <w:rsid w:val="00270031"/>
    <w:rsid w:val="00272F87"/>
    <w:rsid w:val="00273494"/>
    <w:rsid w:val="002748A0"/>
    <w:rsid w:val="00276BEA"/>
    <w:rsid w:val="002770CC"/>
    <w:rsid w:val="00277F74"/>
    <w:rsid w:val="002824C6"/>
    <w:rsid w:val="0028314F"/>
    <w:rsid w:val="002843F4"/>
    <w:rsid w:val="00284E23"/>
    <w:rsid w:val="00285D62"/>
    <w:rsid w:val="002911D7"/>
    <w:rsid w:val="0029147A"/>
    <w:rsid w:val="0029562F"/>
    <w:rsid w:val="002957B5"/>
    <w:rsid w:val="002964A2"/>
    <w:rsid w:val="00296EEA"/>
    <w:rsid w:val="002A090C"/>
    <w:rsid w:val="002A2910"/>
    <w:rsid w:val="002A2AFB"/>
    <w:rsid w:val="002A4B16"/>
    <w:rsid w:val="002A5830"/>
    <w:rsid w:val="002A66A9"/>
    <w:rsid w:val="002A6D8C"/>
    <w:rsid w:val="002B0631"/>
    <w:rsid w:val="002B0AB1"/>
    <w:rsid w:val="002B1EEC"/>
    <w:rsid w:val="002B28AE"/>
    <w:rsid w:val="002B2A92"/>
    <w:rsid w:val="002B63A8"/>
    <w:rsid w:val="002B667D"/>
    <w:rsid w:val="002B692D"/>
    <w:rsid w:val="002C14D7"/>
    <w:rsid w:val="002C3BD0"/>
    <w:rsid w:val="002C4224"/>
    <w:rsid w:val="002C4E8E"/>
    <w:rsid w:val="002C51F9"/>
    <w:rsid w:val="002C662E"/>
    <w:rsid w:val="002D01C4"/>
    <w:rsid w:val="002D0A35"/>
    <w:rsid w:val="002D32B3"/>
    <w:rsid w:val="002D34DA"/>
    <w:rsid w:val="002D40C8"/>
    <w:rsid w:val="002D4C8A"/>
    <w:rsid w:val="002D4CB6"/>
    <w:rsid w:val="002D4F22"/>
    <w:rsid w:val="002D4F6E"/>
    <w:rsid w:val="002D666C"/>
    <w:rsid w:val="002D6B00"/>
    <w:rsid w:val="002D75B6"/>
    <w:rsid w:val="002E0F75"/>
    <w:rsid w:val="002E2978"/>
    <w:rsid w:val="002E31D3"/>
    <w:rsid w:val="002E5FD1"/>
    <w:rsid w:val="002E6258"/>
    <w:rsid w:val="002F0889"/>
    <w:rsid w:val="002F290A"/>
    <w:rsid w:val="002F4E4F"/>
    <w:rsid w:val="002F6FEF"/>
    <w:rsid w:val="003016DD"/>
    <w:rsid w:val="00301A28"/>
    <w:rsid w:val="003020A7"/>
    <w:rsid w:val="00303ECC"/>
    <w:rsid w:val="00305553"/>
    <w:rsid w:val="00305562"/>
    <w:rsid w:val="00307214"/>
    <w:rsid w:val="00310EC2"/>
    <w:rsid w:val="00314551"/>
    <w:rsid w:val="0031652F"/>
    <w:rsid w:val="003173E4"/>
    <w:rsid w:val="00320025"/>
    <w:rsid w:val="003211A3"/>
    <w:rsid w:val="0032189C"/>
    <w:rsid w:val="00322140"/>
    <w:rsid w:val="00326AE6"/>
    <w:rsid w:val="00326C13"/>
    <w:rsid w:val="003303E5"/>
    <w:rsid w:val="00330684"/>
    <w:rsid w:val="00332409"/>
    <w:rsid w:val="00333AEB"/>
    <w:rsid w:val="00335BBC"/>
    <w:rsid w:val="00336F0A"/>
    <w:rsid w:val="003417C0"/>
    <w:rsid w:val="00342B4B"/>
    <w:rsid w:val="00342FF3"/>
    <w:rsid w:val="00343660"/>
    <w:rsid w:val="003443F6"/>
    <w:rsid w:val="003448C8"/>
    <w:rsid w:val="00345CB8"/>
    <w:rsid w:val="00346B00"/>
    <w:rsid w:val="00347208"/>
    <w:rsid w:val="003517C5"/>
    <w:rsid w:val="0035299A"/>
    <w:rsid w:val="00354A76"/>
    <w:rsid w:val="003557CA"/>
    <w:rsid w:val="00356AA4"/>
    <w:rsid w:val="00360D8A"/>
    <w:rsid w:val="0036293E"/>
    <w:rsid w:val="00363505"/>
    <w:rsid w:val="00363DD6"/>
    <w:rsid w:val="00363E05"/>
    <w:rsid w:val="003663F5"/>
    <w:rsid w:val="003679F0"/>
    <w:rsid w:val="00375396"/>
    <w:rsid w:val="00377AFB"/>
    <w:rsid w:val="00382494"/>
    <w:rsid w:val="00383035"/>
    <w:rsid w:val="003874C6"/>
    <w:rsid w:val="003907DC"/>
    <w:rsid w:val="00391CD5"/>
    <w:rsid w:val="00391EA8"/>
    <w:rsid w:val="0039326F"/>
    <w:rsid w:val="00393CE3"/>
    <w:rsid w:val="00395283"/>
    <w:rsid w:val="00395BCC"/>
    <w:rsid w:val="003A0FA9"/>
    <w:rsid w:val="003A2F79"/>
    <w:rsid w:val="003A37BD"/>
    <w:rsid w:val="003A5D5E"/>
    <w:rsid w:val="003A5EBB"/>
    <w:rsid w:val="003A620D"/>
    <w:rsid w:val="003A63DC"/>
    <w:rsid w:val="003A65FE"/>
    <w:rsid w:val="003A6791"/>
    <w:rsid w:val="003B261A"/>
    <w:rsid w:val="003B2A32"/>
    <w:rsid w:val="003B2C42"/>
    <w:rsid w:val="003B3F66"/>
    <w:rsid w:val="003B6688"/>
    <w:rsid w:val="003B7655"/>
    <w:rsid w:val="003C0C52"/>
    <w:rsid w:val="003C1617"/>
    <w:rsid w:val="003C1E15"/>
    <w:rsid w:val="003C29F5"/>
    <w:rsid w:val="003C3B73"/>
    <w:rsid w:val="003C5752"/>
    <w:rsid w:val="003C5801"/>
    <w:rsid w:val="003C6048"/>
    <w:rsid w:val="003D11AC"/>
    <w:rsid w:val="003D278E"/>
    <w:rsid w:val="003D43B4"/>
    <w:rsid w:val="003D5E94"/>
    <w:rsid w:val="003E0F4B"/>
    <w:rsid w:val="003E14D1"/>
    <w:rsid w:val="003E2588"/>
    <w:rsid w:val="003E310F"/>
    <w:rsid w:val="003E34D6"/>
    <w:rsid w:val="003E4A41"/>
    <w:rsid w:val="003E6FA8"/>
    <w:rsid w:val="003F0B57"/>
    <w:rsid w:val="003F489F"/>
    <w:rsid w:val="003F57F7"/>
    <w:rsid w:val="003F5951"/>
    <w:rsid w:val="003F7E62"/>
    <w:rsid w:val="00401595"/>
    <w:rsid w:val="00402702"/>
    <w:rsid w:val="0040296E"/>
    <w:rsid w:val="0040380E"/>
    <w:rsid w:val="00404C60"/>
    <w:rsid w:val="004111E0"/>
    <w:rsid w:val="0041389F"/>
    <w:rsid w:val="0041576E"/>
    <w:rsid w:val="004204B9"/>
    <w:rsid w:val="00421966"/>
    <w:rsid w:val="00423448"/>
    <w:rsid w:val="00423F5D"/>
    <w:rsid w:val="00424D51"/>
    <w:rsid w:val="004269F0"/>
    <w:rsid w:val="00427064"/>
    <w:rsid w:val="004300C4"/>
    <w:rsid w:val="00432D18"/>
    <w:rsid w:val="00433C73"/>
    <w:rsid w:val="00433E26"/>
    <w:rsid w:val="00434264"/>
    <w:rsid w:val="004357CC"/>
    <w:rsid w:val="0043607B"/>
    <w:rsid w:val="00436DED"/>
    <w:rsid w:val="004370F5"/>
    <w:rsid w:val="00437348"/>
    <w:rsid w:val="00440355"/>
    <w:rsid w:val="00442A24"/>
    <w:rsid w:val="004437FA"/>
    <w:rsid w:val="00444843"/>
    <w:rsid w:val="00444D27"/>
    <w:rsid w:val="00444F30"/>
    <w:rsid w:val="00444F59"/>
    <w:rsid w:val="0044541B"/>
    <w:rsid w:val="00445B7B"/>
    <w:rsid w:val="00445E1D"/>
    <w:rsid w:val="00447E9C"/>
    <w:rsid w:val="00450C58"/>
    <w:rsid w:val="00451B88"/>
    <w:rsid w:val="004559FA"/>
    <w:rsid w:val="00455DA3"/>
    <w:rsid w:val="00455DC7"/>
    <w:rsid w:val="00456951"/>
    <w:rsid w:val="00457B6A"/>
    <w:rsid w:val="00460728"/>
    <w:rsid w:val="00460882"/>
    <w:rsid w:val="00461625"/>
    <w:rsid w:val="00461990"/>
    <w:rsid w:val="00463C2D"/>
    <w:rsid w:val="00465698"/>
    <w:rsid w:val="004667B1"/>
    <w:rsid w:val="00470015"/>
    <w:rsid w:val="0047007A"/>
    <w:rsid w:val="004700EF"/>
    <w:rsid w:val="00473076"/>
    <w:rsid w:val="00473C0B"/>
    <w:rsid w:val="0047441F"/>
    <w:rsid w:val="00474F94"/>
    <w:rsid w:val="00475F18"/>
    <w:rsid w:val="00477B41"/>
    <w:rsid w:val="004802BD"/>
    <w:rsid w:val="00481081"/>
    <w:rsid w:val="00482488"/>
    <w:rsid w:val="00487553"/>
    <w:rsid w:val="004878D0"/>
    <w:rsid w:val="00490069"/>
    <w:rsid w:val="004908D6"/>
    <w:rsid w:val="00492E31"/>
    <w:rsid w:val="004936BF"/>
    <w:rsid w:val="004948A5"/>
    <w:rsid w:val="00495EC9"/>
    <w:rsid w:val="00497350"/>
    <w:rsid w:val="0049793E"/>
    <w:rsid w:val="004A00AA"/>
    <w:rsid w:val="004A1D46"/>
    <w:rsid w:val="004A5B1D"/>
    <w:rsid w:val="004A5DAD"/>
    <w:rsid w:val="004B19EE"/>
    <w:rsid w:val="004B2CF2"/>
    <w:rsid w:val="004B3419"/>
    <w:rsid w:val="004B3566"/>
    <w:rsid w:val="004B3D51"/>
    <w:rsid w:val="004B439F"/>
    <w:rsid w:val="004B5770"/>
    <w:rsid w:val="004B673A"/>
    <w:rsid w:val="004B6F46"/>
    <w:rsid w:val="004C3F12"/>
    <w:rsid w:val="004C47F8"/>
    <w:rsid w:val="004D0475"/>
    <w:rsid w:val="004D2680"/>
    <w:rsid w:val="004D29B7"/>
    <w:rsid w:val="004D32ED"/>
    <w:rsid w:val="004D3D98"/>
    <w:rsid w:val="004D4643"/>
    <w:rsid w:val="004D49EF"/>
    <w:rsid w:val="004D4FD1"/>
    <w:rsid w:val="004E01C8"/>
    <w:rsid w:val="004E157B"/>
    <w:rsid w:val="004E1675"/>
    <w:rsid w:val="004E327E"/>
    <w:rsid w:val="004E3BD2"/>
    <w:rsid w:val="004E45B4"/>
    <w:rsid w:val="004E5CDD"/>
    <w:rsid w:val="004F147F"/>
    <w:rsid w:val="004F1F07"/>
    <w:rsid w:val="004F226F"/>
    <w:rsid w:val="004F4A0E"/>
    <w:rsid w:val="004F6921"/>
    <w:rsid w:val="00500732"/>
    <w:rsid w:val="00500FEA"/>
    <w:rsid w:val="0050160A"/>
    <w:rsid w:val="0050164D"/>
    <w:rsid w:val="00501959"/>
    <w:rsid w:val="00503EF6"/>
    <w:rsid w:val="00504E0A"/>
    <w:rsid w:val="00506BB3"/>
    <w:rsid w:val="00510A21"/>
    <w:rsid w:val="005118B6"/>
    <w:rsid w:val="00511B6A"/>
    <w:rsid w:val="005166C1"/>
    <w:rsid w:val="00516821"/>
    <w:rsid w:val="005222DB"/>
    <w:rsid w:val="005226EF"/>
    <w:rsid w:val="00522E41"/>
    <w:rsid w:val="00523B01"/>
    <w:rsid w:val="00525156"/>
    <w:rsid w:val="00530CF2"/>
    <w:rsid w:val="00531718"/>
    <w:rsid w:val="0053173A"/>
    <w:rsid w:val="005355AB"/>
    <w:rsid w:val="005370D2"/>
    <w:rsid w:val="0053776E"/>
    <w:rsid w:val="00540233"/>
    <w:rsid w:val="005407F9"/>
    <w:rsid w:val="00541BCF"/>
    <w:rsid w:val="00542441"/>
    <w:rsid w:val="00542F0E"/>
    <w:rsid w:val="005466FC"/>
    <w:rsid w:val="00550AE6"/>
    <w:rsid w:val="005511AD"/>
    <w:rsid w:val="00551300"/>
    <w:rsid w:val="00551A89"/>
    <w:rsid w:val="005552D7"/>
    <w:rsid w:val="005576D3"/>
    <w:rsid w:val="00560F14"/>
    <w:rsid w:val="005611D6"/>
    <w:rsid w:val="0056150C"/>
    <w:rsid w:val="005630FD"/>
    <w:rsid w:val="00564E5D"/>
    <w:rsid w:val="00565C3E"/>
    <w:rsid w:val="0056633D"/>
    <w:rsid w:val="005676D1"/>
    <w:rsid w:val="00567ED1"/>
    <w:rsid w:val="00567F07"/>
    <w:rsid w:val="00570097"/>
    <w:rsid w:val="0057041B"/>
    <w:rsid w:val="0057067D"/>
    <w:rsid w:val="00570EF2"/>
    <w:rsid w:val="005712D0"/>
    <w:rsid w:val="0057259A"/>
    <w:rsid w:val="00575091"/>
    <w:rsid w:val="00575698"/>
    <w:rsid w:val="00575DAE"/>
    <w:rsid w:val="00581189"/>
    <w:rsid w:val="005815F2"/>
    <w:rsid w:val="00584F94"/>
    <w:rsid w:val="00585213"/>
    <w:rsid w:val="00585930"/>
    <w:rsid w:val="00586474"/>
    <w:rsid w:val="00590F09"/>
    <w:rsid w:val="00591E50"/>
    <w:rsid w:val="00591F99"/>
    <w:rsid w:val="0059331F"/>
    <w:rsid w:val="00594978"/>
    <w:rsid w:val="005A3444"/>
    <w:rsid w:val="005A44D0"/>
    <w:rsid w:val="005A7A9B"/>
    <w:rsid w:val="005B0E1A"/>
    <w:rsid w:val="005B25BC"/>
    <w:rsid w:val="005B5AF6"/>
    <w:rsid w:val="005B5E38"/>
    <w:rsid w:val="005B60DF"/>
    <w:rsid w:val="005B61BD"/>
    <w:rsid w:val="005B6929"/>
    <w:rsid w:val="005B7972"/>
    <w:rsid w:val="005C08D7"/>
    <w:rsid w:val="005C1259"/>
    <w:rsid w:val="005C1E90"/>
    <w:rsid w:val="005C1EA8"/>
    <w:rsid w:val="005C42E2"/>
    <w:rsid w:val="005C44E8"/>
    <w:rsid w:val="005C4767"/>
    <w:rsid w:val="005C495D"/>
    <w:rsid w:val="005C5E4B"/>
    <w:rsid w:val="005D0F74"/>
    <w:rsid w:val="005D38D5"/>
    <w:rsid w:val="005D48F6"/>
    <w:rsid w:val="005D5412"/>
    <w:rsid w:val="005E0B0C"/>
    <w:rsid w:val="005E26E9"/>
    <w:rsid w:val="005E296A"/>
    <w:rsid w:val="005E2BD6"/>
    <w:rsid w:val="005F1044"/>
    <w:rsid w:val="005F1E88"/>
    <w:rsid w:val="005F21B1"/>
    <w:rsid w:val="005F2570"/>
    <w:rsid w:val="005F2EB9"/>
    <w:rsid w:val="005F4368"/>
    <w:rsid w:val="005F45DE"/>
    <w:rsid w:val="005F5BFC"/>
    <w:rsid w:val="005F63E8"/>
    <w:rsid w:val="00600E42"/>
    <w:rsid w:val="00601644"/>
    <w:rsid w:val="006016F6"/>
    <w:rsid w:val="00601C6A"/>
    <w:rsid w:val="00606076"/>
    <w:rsid w:val="00606DEC"/>
    <w:rsid w:val="00607734"/>
    <w:rsid w:val="00607E24"/>
    <w:rsid w:val="00610532"/>
    <w:rsid w:val="00611434"/>
    <w:rsid w:val="0061178D"/>
    <w:rsid w:val="0061181A"/>
    <w:rsid w:val="00611D99"/>
    <w:rsid w:val="00612F40"/>
    <w:rsid w:val="00613005"/>
    <w:rsid w:val="00613145"/>
    <w:rsid w:val="00613C21"/>
    <w:rsid w:val="0061423B"/>
    <w:rsid w:val="00614267"/>
    <w:rsid w:val="00616F4F"/>
    <w:rsid w:val="006206EA"/>
    <w:rsid w:val="0062212E"/>
    <w:rsid w:val="00622AC1"/>
    <w:rsid w:val="006234ED"/>
    <w:rsid w:val="006242EA"/>
    <w:rsid w:val="006249BA"/>
    <w:rsid w:val="006260E9"/>
    <w:rsid w:val="00630E0F"/>
    <w:rsid w:val="00634D44"/>
    <w:rsid w:val="00641082"/>
    <w:rsid w:val="00641E76"/>
    <w:rsid w:val="00643182"/>
    <w:rsid w:val="006433C5"/>
    <w:rsid w:val="006460AC"/>
    <w:rsid w:val="00646384"/>
    <w:rsid w:val="0064784C"/>
    <w:rsid w:val="00650AD1"/>
    <w:rsid w:val="006514D1"/>
    <w:rsid w:val="00652ACE"/>
    <w:rsid w:val="0065471A"/>
    <w:rsid w:val="00655037"/>
    <w:rsid w:val="006559AD"/>
    <w:rsid w:val="00655F4E"/>
    <w:rsid w:val="00656825"/>
    <w:rsid w:val="00656C5D"/>
    <w:rsid w:val="006637BF"/>
    <w:rsid w:val="00664D86"/>
    <w:rsid w:val="00664EBC"/>
    <w:rsid w:val="006666B4"/>
    <w:rsid w:val="00666AD5"/>
    <w:rsid w:val="00666BAA"/>
    <w:rsid w:val="00667A4A"/>
    <w:rsid w:val="006700EA"/>
    <w:rsid w:val="00670D7C"/>
    <w:rsid w:val="00671BB4"/>
    <w:rsid w:val="00671C57"/>
    <w:rsid w:val="00672425"/>
    <w:rsid w:val="006729AE"/>
    <w:rsid w:val="00673D46"/>
    <w:rsid w:val="00674378"/>
    <w:rsid w:val="006765E1"/>
    <w:rsid w:val="00677FFB"/>
    <w:rsid w:val="006804AC"/>
    <w:rsid w:val="00680B86"/>
    <w:rsid w:val="00680F56"/>
    <w:rsid w:val="00683210"/>
    <w:rsid w:val="00687F92"/>
    <w:rsid w:val="006902B5"/>
    <w:rsid w:val="006903A7"/>
    <w:rsid w:val="00690AE5"/>
    <w:rsid w:val="00691A35"/>
    <w:rsid w:val="00691D0E"/>
    <w:rsid w:val="00691F62"/>
    <w:rsid w:val="006942F2"/>
    <w:rsid w:val="00695A02"/>
    <w:rsid w:val="0069630D"/>
    <w:rsid w:val="00696486"/>
    <w:rsid w:val="006A0A4C"/>
    <w:rsid w:val="006A0F96"/>
    <w:rsid w:val="006A1387"/>
    <w:rsid w:val="006A5463"/>
    <w:rsid w:val="006A6434"/>
    <w:rsid w:val="006A6514"/>
    <w:rsid w:val="006A6C4E"/>
    <w:rsid w:val="006A6E92"/>
    <w:rsid w:val="006B1E1A"/>
    <w:rsid w:val="006B20DD"/>
    <w:rsid w:val="006B3793"/>
    <w:rsid w:val="006B38EF"/>
    <w:rsid w:val="006B458D"/>
    <w:rsid w:val="006B5CB8"/>
    <w:rsid w:val="006C0DED"/>
    <w:rsid w:val="006C1599"/>
    <w:rsid w:val="006C2162"/>
    <w:rsid w:val="006C22D2"/>
    <w:rsid w:val="006C28B5"/>
    <w:rsid w:val="006C2A77"/>
    <w:rsid w:val="006C2A78"/>
    <w:rsid w:val="006C32CF"/>
    <w:rsid w:val="006C38C8"/>
    <w:rsid w:val="006C3C9B"/>
    <w:rsid w:val="006C5F71"/>
    <w:rsid w:val="006D006F"/>
    <w:rsid w:val="006D0CC5"/>
    <w:rsid w:val="006D263F"/>
    <w:rsid w:val="006D3D0B"/>
    <w:rsid w:val="006D4CF1"/>
    <w:rsid w:val="006D57B5"/>
    <w:rsid w:val="006E0249"/>
    <w:rsid w:val="006E08E6"/>
    <w:rsid w:val="006E1D06"/>
    <w:rsid w:val="006E2810"/>
    <w:rsid w:val="006E2998"/>
    <w:rsid w:val="006E5C25"/>
    <w:rsid w:val="006E7DFB"/>
    <w:rsid w:val="006F06E9"/>
    <w:rsid w:val="006F19C1"/>
    <w:rsid w:val="006F1DDB"/>
    <w:rsid w:val="006F48A4"/>
    <w:rsid w:val="006F75E2"/>
    <w:rsid w:val="006F7710"/>
    <w:rsid w:val="006F7D2E"/>
    <w:rsid w:val="00700747"/>
    <w:rsid w:val="0070134D"/>
    <w:rsid w:val="007046E2"/>
    <w:rsid w:val="007061F4"/>
    <w:rsid w:val="0071116A"/>
    <w:rsid w:val="00711713"/>
    <w:rsid w:val="00711F7F"/>
    <w:rsid w:val="007154E3"/>
    <w:rsid w:val="00715B2A"/>
    <w:rsid w:val="007174EC"/>
    <w:rsid w:val="00717745"/>
    <w:rsid w:val="00720EC3"/>
    <w:rsid w:val="007218E0"/>
    <w:rsid w:val="00722046"/>
    <w:rsid w:val="0072280D"/>
    <w:rsid w:val="00723711"/>
    <w:rsid w:val="007255C6"/>
    <w:rsid w:val="00725EBB"/>
    <w:rsid w:val="00727007"/>
    <w:rsid w:val="00731D05"/>
    <w:rsid w:val="00732EAA"/>
    <w:rsid w:val="007335FB"/>
    <w:rsid w:val="00735137"/>
    <w:rsid w:val="00740D02"/>
    <w:rsid w:val="00741AB9"/>
    <w:rsid w:val="00742120"/>
    <w:rsid w:val="007426FA"/>
    <w:rsid w:val="0074748E"/>
    <w:rsid w:val="00747BC1"/>
    <w:rsid w:val="00750857"/>
    <w:rsid w:val="00750C02"/>
    <w:rsid w:val="00750D09"/>
    <w:rsid w:val="0075227B"/>
    <w:rsid w:val="00752717"/>
    <w:rsid w:val="0075342D"/>
    <w:rsid w:val="00753AF7"/>
    <w:rsid w:val="00753F0C"/>
    <w:rsid w:val="007628E8"/>
    <w:rsid w:val="007648AB"/>
    <w:rsid w:val="007660C3"/>
    <w:rsid w:val="00770742"/>
    <w:rsid w:val="007709EB"/>
    <w:rsid w:val="00773662"/>
    <w:rsid w:val="007742F9"/>
    <w:rsid w:val="00774A74"/>
    <w:rsid w:val="00775D5A"/>
    <w:rsid w:val="00776775"/>
    <w:rsid w:val="00776CEE"/>
    <w:rsid w:val="007811F9"/>
    <w:rsid w:val="00782936"/>
    <w:rsid w:val="00786B7A"/>
    <w:rsid w:val="00787FBE"/>
    <w:rsid w:val="0079089A"/>
    <w:rsid w:val="00790918"/>
    <w:rsid w:val="00792280"/>
    <w:rsid w:val="00792C5C"/>
    <w:rsid w:val="00792FDC"/>
    <w:rsid w:val="00793382"/>
    <w:rsid w:val="00794267"/>
    <w:rsid w:val="0079797C"/>
    <w:rsid w:val="007A2301"/>
    <w:rsid w:val="007A2D4C"/>
    <w:rsid w:val="007A364F"/>
    <w:rsid w:val="007A4DBD"/>
    <w:rsid w:val="007A5530"/>
    <w:rsid w:val="007A749D"/>
    <w:rsid w:val="007B0DC3"/>
    <w:rsid w:val="007B20A4"/>
    <w:rsid w:val="007B3F2A"/>
    <w:rsid w:val="007B4A1B"/>
    <w:rsid w:val="007B61E8"/>
    <w:rsid w:val="007B72D0"/>
    <w:rsid w:val="007C4A5A"/>
    <w:rsid w:val="007C5826"/>
    <w:rsid w:val="007D0CAC"/>
    <w:rsid w:val="007D18D7"/>
    <w:rsid w:val="007D2CE6"/>
    <w:rsid w:val="007E2DC5"/>
    <w:rsid w:val="007E2FD4"/>
    <w:rsid w:val="007E3C58"/>
    <w:rsid w:val="007E4CB1"/>
    <w:rsid w:val="007E548C"/>
    <w:rsid w:val="007E78B5"/>
    <w:rsid w:val="007E79C0"/>
    <w:rsid w:val="007F0E15"/>
    <w:rsid w:val="007F1CF8"/>
    <w:rsid w:val="007F2247"/>
    <w:rsid w:val="007F239A"/>
    <w:rsid w:val="007F35B7"/>
    <w:rsid w:val="00800239"/>
    <w:rsid w:val="0080484C"/>
    <w:rsid w:val="00805DC4"/>
    <w:rsid w:val="0080620A"/>
    <w:rsid w:val="00806B25"/>
    <w:rsid w:val="00810761"/>
    <w:rsid w:val="00810D2E"/>
    <w:rsid w:val="00812BE7"/>
    <w:rsid w:val="00812CE9"/>
    <w:rsid w:val="0081484F"/>
    <w:rsid w:val="00815450"/>
    <w:rsid w:val="008209C2"/>
    <w:rsid w:val="0082149E"/>
    <w:rsid w:val="00821AE3"/>
    <w:rsid w:val="00830280"/>
    <w:rsid w:val="0083232D"/>
    <w:rsid w:val="008332D5"/>
    <w:rsid w:val="00834F70"/>
    <w:rsid w:val="00835F37"/>
    <w:rsid w:val="00840298"/>
    <w:rsid w:val="0084066D"/>
    <w:rsid w:val="00842657"/>
    <w:rsid w:val="00843B56"/>
    <w:rsid w:val="00844158"/>
    <w:rsid w:val="00844E27"/>
    <w:rsid w:val="00845207"/>
    <w:rsid w:val="0084663D"/>
    <w:rsid w:val="00846A67"/>
    <w:rsid w:val="00850E97"/>
    <w:rsid w:val="00851041"/>
    <w:rsid w:val="008525E3"/>
    <w:rsid w:val="00852B73"/>
    <w:rsid w:val="008534B8"/>
    <w:rsid w:val="008536B9"/>
    <w:rsid w:val="00854CBD"/>
    <w:rsid w:val="008558AE"/>
    <w:rsid w:val="00856269"/>
    <w:rsid w:val="00856331"/>
    <w:rsid w:val="00856F4E"/>
    <w:rsid w:val="00857E36"/>
    <w:rsid w:val="00860B94"/>
    <w:rsid w:val="008620AF"/>
    <w:rsid w:val="008630D3"/>
    <w:rsid w:val="0086393B"/>
    <w:rsid w:val="008655D0"/>
    <w:rsid w:val="008661A6"/>
    <w:rsid w:val="00866ADC"/>
    <w:rsid w:val="00866BEA"/>
    <w:rsid w:val="008707A0"/>
    <w:rsid w:val="008731B3"/>
    <w:rsid w:val="00873B68"/>
    <w:rsid w:val="00873C9D"/>
    <w:rsid w:val="00877886"/>
    <w:rsid w:val="0088027D"/>
    <w:rsid w:val="00884B52"/>
    <w:rsid w:val="008853BF"/>
    <w:rsid w:val="0088545B"/>
    <w:rsid w:val="0088697C"/>
    <w:rsid w:val="00886A61"/>
    <w:rsid w:val="00886EC4"/>
    <w:rsid w:val="008870D6"/>
    <w:rsid w:val="008871A0"/>
    <w:rsid w:val="0089037E"/>
    <w:rsid w:val="00891FAD"/>
    <w:rsid w:val="008921FC"/>
    <w:rsid w:val="00892A03"/>
    <w:rsid w:val="00896BD7"/>
    <w:rsid w:val="008A18CB"/>
    <w:rsid w:val="008A2B82"/>
    <w:rsid w:val="008A34D4"/>
    <w:rsid w:val="008A435B"/>
    <w:rsid w:val="008A4EA7"/>
    <w:rsid w:val="008A55A5"/>
    <w:rsid w:val="008A6071"/>
    <w:rsid w:val="008A6072"/>
    <w:rsid w:val="008B033A"/>
    <w:rsid w:val="008B0346"/>
    <w:rsid w:val="008B08D7"/>
    <w:rsid w:val="008B27CC"/>
    <w:rsid w:val="008B2A67"/>
    <w:rsid w:val="008B5F7C"/>
    <w:rsid w:val="008B7F13"/>
    <w:rsid w:val="008C0D51"/>
    <w:rsid w:val="008C1841"/>
    <w:rsid w:val="008C1BE9"/>
    <w:rsid w:val="008C2D49"/>
    <w:rsid w:val="008C2F95"/>
    <w:rsid w:val="008C5933"/>
    <w:rsid w:val="008C7278"/>
    <w:rsid w:val="008C7F2C"/>
    <w:rsid w:val="008D00C4"/>
    <w:rsid w:val="008D02A4"/>
    <w:rsid w:val="008D1CC3"/>
    <w:rsid w:val="008D2565"/>
    <w:rsid w:val="008D2AD7"/>
    <w:rsid w:val="008D3C3E"/>
    <w:rsid w:val="008D411D"/>
    <w:rsid w:val="008D5AD0"/>
    <w:rsid w:val="008D6C89"/>
    <w:rsid w:val="008D725B"/>
    <w:rsid w:val="008E0955"/>
    <w:rsid w:val="008E231B"/>
    <w:rsid w:val="008E2499"/>
    <w:rsid w:val="008E5865"/>
    <w:rsid w:val="008E6AF3"/>
    <w:rsid w:val="008E726B"/>
    <w:rsid w:val="008E749A"/>
    <w:rsid w:val="008F17E0"/>
    <w:rsid w:val="008F2526"/>
    <w:rsid w:val="008F57AD"/>
    <w:rsid w:val="008F5F18"/>
    <w:rsid w:val="008F643F"/>
    <w:rsid w:val="008F691C"/>
    <w:rsid w:val="008F730E"/>
    <w:rsid w:val="00900FE9"/>
    <w:rsid w:val="00901093"/>
    <w:rsid w:val="009011C2"/>
    <w:rsid w:val="00901771"/>
    <w:rsid w:val="0090418A"/>
    <w:rsid w:val="00904DA9"/>
    <w:rsid w:val="00907B63"/>
    <w:rsid w:val="009127A5"/>
    <w:rsid w:val="009166FD"/>
    <w:rsid w:val="00921444"/>
    <w:rsid w:val="00922292"/>
    <w:rsid w:val="0092361D"/>
    <w:rsid w:val="009238B7"/>
    <w:rsid w:val="00924F16"/>
    <w:rsid w:val="00925685"/>
    <w:rsid w:val="0092602E"/>
    <w:rsid w:val="00926914"/>
    <w:rsid w:val="0092731C"/>
    <w:rsid w:val="00930166"/>
    <w:rsid w:val="009306DD"/>
    <w:rsid w:val="00931290"/>
    <w:rsid w:val="00931550"/>
    <w:rsid w:val="009320CD"/>
    <w:rsid w:val="009321E3"/>
    <w:rsid w:val="00932CCA"/>
    <w:rsid w:val="009341C1"/>
    <w:rsid w:val="00934510"/>
    <w:rsid w:val="00936D3D"/>
    <w:rsid w:val="009451F2"/>
    <w:rsid w:val="00946563"/>
    <w:rsid w:val="009469F3"/>
    <w:rsid w:val="009508B5"/>
    <w:rsid w:val="0095135A"/>
    <w:rsid w:val="00951B58"/>
    <w:rsid w:val="00953BC8"/>
    <w:rsid w:val="0095652D"/>
    <w:rsid w:val="00960420"/>
    <w:rsid w:val="009613B4"/>
    <w:rsid w:val="00961A98"/>
    <w:rsid w:val="0096287A"/>
    <w:rsid w:val="009649CD"/>
    <w:rsid w:val="009659C9"/>
    <w:rsid w:val="009660CA"/>
    <w:rsid w:val="0096636E"/>
    <w:rsid w:val="009666FD"/>
    <w:rsid w:val="00967958"/>
    <w:rsid w:val="00970423"/>
    <w:rsid w:val="00974225"/>
    <w:rsid w:val="0097653B"/>
    <w:rsid w:val="009812FE"/>
    <w:rsid w:val="00981365"/>
    <w:rsid w:val="00981EDD"/>
    <w:rsid w:val="00982086"/>
    <w:rsid w:val="00984188"/>
    <w:rsid w:val="00984482"/>
    <w:rsid w:val="00984EF9"/>
    <w:rsid w:val="00986127"/>
    <w:rsid w:val="009900FF"/>
    <w:rsid w:val="00993820"/>
    <w:rsid w:val="009939BC"/>
    <w:rsid w:val="00993EE5"/>
    <w:rsid w:val="00994791"/>
    <w:rsid w:val="00995C81"/>
    <w:rsid w:val="009A226F"/>
    <w:rsid w:val="009A253F"/>
    <w:rsid w:val="009A3366"/>
    <w:rsid w:val="009A53CC"/>
    <w:rsid w:val="009A570D"/>
    <w:rsid w:val="009A5798"/>
    <w:rsid w:val="009A59D2"/>
    <w:rsid w:val="009A5BFA"/>
    <w:rsid w:val="009A781D"/>
    <w:rsid w:val="009A7A42"/>
    <w:rsid w:val="009B44C9"/>
    <w:rsid w:val="009B517B"/>
    <w:rsid w:val="009B566A"/>
    <w:rsid w:val="009B7383"/>
    <w:rsid w:val="009C0307"/>
    <w:rsid w:val="009C15A3"/>
    <w:rsid w:val="009C1CED"/>
    <w:rsid w:val="009C4616"/>
    <w:rsid w:val="009C485A"/>
    <w:rsid w:val="009C56F1"/>
    <w:rsid w:val="009D02F7"/>
    <w:rsid w:val="009D1024"/>
    <w:rsid w:val="009D1B9E"/>
    <w:rsid w:val="009D1CA8"/>
    <w:rsid w:val="009D26B5"/>
    <w:rsid w:val="009D4E42"/>
    <w:rsid w:val="009D67FE"/>
    <w:rsid w:val="009D6DC2"/>
    <w:rsid w:val="009E27E2"/>
    <w:rsid w:val="009E4933"/>
    <w:rsid w:val="009E4C10"/>
    <w:rsid w:val="009E7FB4"/>
    <w:rsid w:val="009F1FB9"/>
    <w:rsid w:val="009F2940"/>
    <w:rsid w:val="009F4A04"/>
    <w:rsid w:val="009F4BE1"/>
    <w:rsid w:val="009F5406"/>
    <w:rsid w:val="009F5C77"/>
    <w:rsid w:val="009F66F6"/>
    <w:rsid w:val="009F6FFF"/>
    <w:rsid w:val="009F7F74"/>
    <w:rsid w:val="00A00BA3"/>
    <w:rsid w:val="00A01818"/>
    <w:rsid w:val="00A01EF3"/>
    <w:rsid w:val="00A05644"/>
    <w:rsid w:val="00A10674"/>
    <w:rsid w:val="00A111EB"/>
    <w:rsid w:val="00A11578"/>
    <w:rsid w:val="00A11F1B"/>
    <w:rsid w:val="00A1365E"/>
    <w:rsid w:val="00A13851"/>
    <w:rsid w:val="00A14916"/>
    <w:rsid w:val="00A20819"/>
    <w:rsid w:val="00A22F48"/>
    <w:rsid w:val="00A24C90"/>
    <w:rsid w:val="00A25671"/>
    <w:rsid w:val="00A34C6D"/>
    <w:rsid w:val="00A35A0A"/>
    <w:rsid w:val="00A36228"/>
    <w:rsid w:val="00A37948"/>
    <w:rsid w:val="00A412A4"/>
    <w:rsid w:val="00A422C1"/>
    <w:rsid w:val="00A428E7"/>
    <w:rsid w:val="00A43A10"/>
    <w:rsid w:val="00A44758"/>
    <w:rsid w:val="00A4541B"/>
    <w:rsid w:val="00A46D2F"/>
    <w:rsid w:val="00A47FFB"/>
    <w:rsid w:val="00A5044A"/>
    <w:rsid w:val="00A50B0B"/>
    <w:rsid w:val="00A5138A"/>
    <w:rsid w:val="00A551A9"/>
    <w:rsid w:val="00A5585E"/>
    <w:rsid w:val="00A6259B"/>
    <w:rsid w:val="00A62B39"/>
    <w:rsid w:val="00A63217"/>
    <w:rsid w:val="00A6512F"/>
    <w:rsid w:val="00A655B6"/>
    <w:rsid w:val="00A67088"/>
    <w:rsid w:val="00A707B5"/>
    <w:rsid w:val="00A708EC"/>
    <w:rsid w:val="00A70B1F"/>
    <w:rsid w:val="00A70B83"/>
    <w:rsid w:val="00A72F8C"/>
    <w:rsid w:val="00A73242"/>
    <w:rsid w:val="00A74589"/>
    <w:rsid w:val="00A756C5"/>
    <w:rsid w:val="00A76968"/>
    <w:rsid w:val="00A80638"/>
    <w:rsid w:val="00A80914"/>
    <w:rsid w:val="00A82010"/>
    <w:rsid w:val="00A83202"/>
    <w:rsid w:val="00A83D20"/>
    <w:rsid w:val="00A863F1"/>
    <w:rsid w:val="00A91F3E"/>
    <w:rsid w:val="00A91F7E"/>
    <w:rsid w:val="00A925DC"/>
    <w:rsid w:val="00A92674"/>
    <w:rsid w:val="00A92866"/>
    <w:rsid w:val="00A93D88"/>
    <w:rsid w:val="00A945BB"/>
    <w:rsid w:val="00A949CE"/>
    <w:rsid w:val="00A95155"/>
    <w:rsid w:val="00A95307"/>
    <w:rsid w:val="00A95633"/>
    <w:rsid w:val="00A95E3B"/>
    <w:rsid w:val="00AA2CCD"/>
    <w:rsid w:val="00AA4099"/>
    <w:rsid w:val="00AA5C84"/>
    <w:rsid w:val="00AA6437"/>
    <w:rsid w:val="00AA65F2"/>
    <w:rsid w:val="00AA6C1B"/>
    <w:rsid w:val="00AA6F5F"/>
    <w:rsid w:val="00AA7C21"/>
    <w:rsid w:val="00AB1782"/>
    <w:rsid w:val="00AB18CE"/>
    <w:rsid w:val="00AB1A19"/>
    <w:rsid w:val="00AB597D"/>
    <w:rsid w:val="00AB65C4"/>
    <w:rsid w:val="00AB7729"/>
    <w:rsid w:val="00AB7F76"/>
    <w:rsid w:val="00AC018F"/>
    <w:rsid w:val="00AC1CAF"/>
    <w:rsid w:val="00AC3030"/>
    <w:rsid w:val="00AC45EE"/>
    <w:rsid w:val="00AC5DC8"/>
    <w:rsid w:val="00AC7360"/>
    <w:rsid w:val="00AD39A9"/>
    <w:rsid w:val="00AD4845"/>
    <w:rsid w:val="00AD5E45"/>
    <w:rsid w:val="00AD6418"/>
    <w:rsid w:val="00AD6D87"/>
    <w:rsid w:val="00AD7C30"/>
    <w:rsid w:val="00AE02D5"/>
    <w:rsid w:val="00AE0650"/>
    <w:rsid w:val="00AE2564"/>
    <w:rsid w:val="00AE49A9"/>
    <w:rsid w:val="00AE4DC5"/>
    <w:rsid w:val="00AE620C"/>
    <w:rsid w:val="00AE7068"/>
    <w:rsid w:val="00AE7EE5"/>
    <w:rsid w:val="00AF0AEE"/>
    <w:rsid w:val="00AF17C3"/>
    <w:rsid w:val="00AF228B"/>
    <w:rsid w:val="00AF2413"/>
    <w:rsid w:val="00AF48A5"/>
    <w:rsid w:val="00AF4A47"/>
    <w:rsid w:val="00AF5FE3"/>
    <w:rsid w:val="00AF62ED"/>
    <w:rsid w:val="00AF6B5F"/>
    <w:rsid w:val="00B0023A"/>
    <w:rsid w:val="00B00E4B"/>
    <w:rsid w:val="00B01C1A"/>
    <w:rsid w:val="00B03413"/>
    <w:rsid w:val="00B0423E"/>
    <w:rsid w:val="00B045A7"/>
    <w:rsid w:val="00B053C6"/>
    <w:rsid w:val="00B05D6C"/>
    <w:rsid w:val="00B1104F"/>
    <w:rsid w:val="00B11650"/>
    <w:rsid w:val="00B139AA"/>
    <w:rsid w:val="00B15E32"/>
    <w:rsid w:val="00B17EE3"/>
    <w:rsid w:val="00B21361"/>
    <w:rsid w:val="00B219DD"/>
    <w:rsid w:val="00B22222"/>
    <w:rsid w:val="00B2328E"/>
    <w:rsid w:val="00B24FCB"/>
    <w:rsid w:val="00B27EEC"/>
    <w:rsid w:val="00B311E1"/>
    <w:rsid w:val="00B313FF"/>
    <w:rsid w:val="00B32A64"/>
    <w:rsid w:val="00B32EEF"/>
    <w:rsid w:val="00B3336C"/>
    <w:rsid w:val="00B3384D"/>
    <w:rsid w:val="00B35A9F"/>
    <w:rsid w:val="00B35B64"/>
    <w:rsid w:val="00B36377"/>
    <w:rsid w:val="00B36FC8"/>
    <w:rsid w:val="00B37EAC"/>
    <w:rsid w:val="00B40010"/>
    <w:rsid w:val="00B40FAF"/>
    <w:rsid w:val="00B4150A"/>
    <w:rsid w:val="00B423D6"/>
    <w:rsid w:val="00B42821"/>
    <w:rsid w:val="00B4459B"/>
    <w:rsid w:val="00B44DA0"/>
    <w:rsid w:val="00B44FA3"/>
    <w:rsid w:val="00B52F4B"/>
    <w:rsid w:val="00B548C2"/>
    <w:rsid w:val="00B549B7"/>
    <w:rsid w:val="00B56593"/>
    <w:rsid w:val="00B56F7C"/>
    <w:rsid w:val="00B5766E"/>
    <w:rsid w:val="00B6179C"/>
    <w:rsid w:val="00B61AFD"/>
    <w:rsid w:val="00B63276"/>
    <w:rsid w:val="00B632E5"/>
    <w:rsid w:val="00B6386F"/>
    <w:rsid w:val="00B65A2B"/>
    <w:rsid w:val="00B6689F"/>
    <w:rsid w:val="00B67CF1"/>
    <w:rsid w:val="00B70E4B"/>
    <w:rsid w:val="00B72096"/>
    <w:rsid w:val="00B72147"/>
    <w:rsid w:val="00B73A0F"/>
    <w:rsid w:val="00B75D49"/>
    <w:rsid w:val="00B76B5C"/>
    <w:rsid w:val="00B77C38"/>
    <w:rsid w:val="00B80D5E"/>
    <w:rsid w:val="00B80FEC"/>
    <w:rsid w:val="00B8163D"/>
    <w:rsid w:val="00B8450D"/>
    <w:rsid w:val="00B86859"/>
    <w:rsid w:val="00B879FB"/>
    <w:rsid w:val="00B87CF8"/>
    <w:rsid w:val="00B90138"/>
    <w:rsid w:val="00B91AFB"/>
    <w:rsid w:val="00B91BB5"/>
    <w:rsid w:val="00B9232F"/>
    <w:rsid w:val="00B934BA"/>
    <w:rsid w:val="00B94B35"/>
    <w:rsid w:val="00B94BC2"/>
    <w:rsid w:val="00B94CAC"/>
    <w:rsid w:val="00B95282"/>
    <w:rsid w:val="00B952AA"/>
    <w:rsid w:val="00B95542"/>
    <w:rsid w:val="00B95ED3"/>
    <w:rsid w:val="00B96E1A"/>
    <w:rsid w:val="00B96EBB"/>
    <w:rsid w:val="00B96F04"/>
    <w:rsid w:val="00B97B93"/>
    <w:rsid w:val="00BA010D"/>
    <w:rsid w:val="00BA18C4"/>
    <w:rsid w:val="00BA4C23"/>
    <w:rsid w:val="00BA53DB"/>
    <w:rsid w:val="00BA6047"/>
    <w:rsid w:val="00BA68C5"/>
    <w:rsid w:val="00BA731C"/>
    <w:rsid w:val="00BB2D2D"/>
    <w:rsid w:val="00BB3257"/>
    <w:rsid w:val="00BB566B"/>
    <w:rsid w:val="00BB599C"/>
    <w:rsid w:val="00BB647F"/>
    <w:rsid w:val="00BB66CC"/>
    <w:rsid w:val="00BB6C83"/>
    <w:rsid w:val="00BC1DE9"/>
    <w:rsid w:val="00BC2041"/>
    <w:rsid w:val="00BC2D72"/>
    <w:rsid w:val="00BC3159"/>
    <w:rsid w:val="00BC4D94"/>
    <w:rsid w:val="00BC5B8A"/>
    <w:rsid w:val="00BC5DF3"/>
    <w:rsid w:val="00BC5F19"/>
    <w:rsid w:val="00BC698C"/>
    <w:rsid w:val="00BC7C70"/>
    <w:rsid w:val="00BD076A"/>
    <w:rsid w:val="00BD07C1"/>
    <w:rsid w:val="00BD177B"/>
    <w:rsid w:val="00BD271E"/>
    <w:rsid w:val="00BD37CF"/>
    <w:rsid w:val="00BD447E"/>
    <w:rsid w:val="00BD5001"/>
    <w:rsid w:val="00BD644F"/>
    <w:rsid w:val="00BD67C5"/>
    <w:rsid w:val="00BD70B6"/>
    <w:rsid w:val="00BE060F"/>
    <w:rsid w:val="00BE0661"/>
    <w:rsid w:val="00BE0C4A"/>
    <w:rsid w:val="00BE10D6"/>
    <w:rsid w:val="00BE1EDF"/>
    <w:rsid w:val="00BE2104"/>
    <w:rsid w:val="00BE41DA"/>
    <w:rsid w:val="00BE4862"/>
    <w:rsid w:val="00BE4B1A"/>
    <w:rsid w:val="00BE543D"/>
    <w:rsid w:val="00BE7118"/>
    <w:rsid w:val="00BF08C8"/>
    <w:rsid w:val="00BF26E7"/>
    <w:rsid w:val="00BF2800"/>
    <w:rsid w:val="00BF38BE"/>
    <w:rsid w:val="00BF3E9A"/>
    <w:rsid w:val="00BF474A"/>
    <w:rsid w:val="00BF5013"/>
    <w:rsid w:val="00BF5F2C"/>
    <w:rsid w:val="00BF638D"/>
    <w:rsid w:val="00BF6D23"/>
    <w:rsid w:val="00BF7708"/>
    <w:rsid w:val="00C00481"/>
    <w:rsid w:val="00C00A5A"/>
    <w:rsid w:val="00C03994"/>
    <w:rsid w:val="00C05188"/>
    <w:rsid w:val="00C0533C"/>
    <w:rsid w:val="00C060A5"/>
    <w:rsid w:val="00C06CC8"/>
    <w:rsid w:val="00C10D26"/>
    <w:rsid w:val="00C11420"/>
    <w:rsid w:val="00C21067"/>
    <w:rsid w:val="00C21218"/>
    <w:rsid w:val="00C2169B"/>
    <w:rsid w:val="00C21F01"/>
    <w:rsid w:val="00C248B9"/>
    <w:rsid w:val="00C2776F"/>
    <w:rsid w:val="00C27A4C"/>
    <w:rsid w:val="00C30887"/>
    <w:rsid w:val="00C326DC"/>
    <w:rsid w:val="00C3279A"/>
    <w:rsid w:val="00C33683"/>
    <w:rsid w:val="00C33FB4"/>
    <w:rsid w:val="00C36CC2"/>
    <w:rsid w:val="00C40779"/>
    <w:rsid w:val="00C41872"/>
    <w:rsid w:val="00C4215E"/>
    <w:rsid w:val="00C43CA9"/>
    <w:rsid w:val="00C44109"/>
    <w:rsid w:val="00C47854"/>
    <w:rsid w:val="00C533C3"/>
    <w:rsid w:val="00C538D8"/>
    <w:rsid w:val="00C54195"/>
    <w:rsid w:val="00C558D0"/>
    <w:rsid w:val="00C567C5"/>
    <w:rsid w:val="00C6159C"/>
    <w:rsid w:val="00C62F7F"/>
    <w:rsid w:val="00C63C5F"/>
    <w:rsid w:val="00C6483B"/>
    <w:rsid w:val="00C652D7"/>
    <w:rsid w:val="00C66F4F"/>
    <w:rsid w:val="00C677BE"/>
    <w:rsid w:val="00C70B3E"/>
    <w:rsid w:val="00C72446"/>
    <w:rsid w:val="00C72F5A"/>
    <w:rsid w:val="00C7321C"/>
    <w:rsid w:val="00C771CF"/>
    <w:rsid w:val="00C7785B"/>
    <w:rsid w:val="00C81087"/>
    <w:rsid w:val="00C82054"/>
    <w:rsid w:val="00C82985"/>
    <w:rsid w:val="00C83421"/>
    <w:rsid w:val="00C85341"/>
    <w:rsid w:val="00C866EA"/>
    <w:rsid w:val="00C86C2F"/>
    <w:rsid w:val="00C87190"/>
    <w:rsid w:val="00C91232"/>
    <w:rsid w:val="00C91748"/>
    <w:rsid w:val="00C91DE2"/>
    <w:rsid w:val="00C923AD"/>
    <w:rsid w:val="00C94BD0"/>
    <w:rsid w:val="00C94EAD"/>
    <w:rsid w:val="00C9686C"/>
    <w:rsid w:val="00C9714F"/>
    <w:rsid w:val="00CA1A91"/>
    <w:rsid w:val="00CA2070"/>
    <w:rsid w:val="00CA229F"/>
    <w:rsid w:val="00CA241C"/>
    <w:rsid w:val="00CA2E6D"/>
    <w:rsid w:val="00CA4DF6"/>
    <w:rsid w:val="00CA57A4"/>
    <w:rsid w:val="00CA5D78"/>
    <w:rsid w:val="00CA5DA2"/>
    <w:rsid w:val="00CA6396"/>
    <w:rsid w:val="00CA68E5"/>
    <w:rsid w:val="00CA7872"/>
    <w:rsid w:val="00CA7E48"/>
    <w:rsid w:val="00CA7F3C"/>
    <w:rsid w:val="00CB0189"/>
    <w:rsid w:val="00CB03EF"/>
    <w:rsid w:val="00CB0543"/>
    <w:rsid w:val="00CB0F1F"/>
    <w:rsid w:val="00CB1FB4"/>
    <w:rsid w:val="00CB2F1C"/>
    <w:rsid w:val="00CB4FEE"/>
    <w:rsid w:val="00CB7E65"/>
    <w:rsid w:val="00CC07D7"/>
    <w:rsid w:val="00CC1444"/>
    <w:rsid w:val="00CC2980"/>
    <w:rsid w:val="00CC3FCE"/>
    <w:rsid w:val="00CC434C"/>
    <w:rsid w:val="00CC5E8B"/>
    <w:rsid w:val="00CC68B0"/>
    <w:rsid w:val="00CC6DAC"/>
    <w:rsid w:val="00CC6F5C"/>
    <w:rsid w:val="00CC7739"/>
    <w:rsid w:val="00CD065F"/>
    <w:rsid w:val="00CD0F91"/>
    <w:rsid w:val="00CD16C6"/>
    <w:rsid w:val="00CD2294"/>
    <w:rsid w:val="00CD7293"/>
    <w:rsid w:val="00CE05AA"/>
    <w:rsid w:val="00CE166F"/>
    <w:rsid w:val="00CE4D9B"/>
    <w:rsid w:val="00CE6D0B"/>
    <w:rsid w:val="00CE7660"/>
    <w:rsid w:val="00CF0DC7"/>
    <w:rsid w:val="00CF5E5A"/>
    <w:rsid w:val="00D0186D"/>
    <w:rsid w:val="00D027F8"/>
    <w:rsid w:val="00D04F19"/>
    <w:rsid w:val="00D05991"/>
    <w:rsid w:val="00D07CB7"/>
    <w:rsid w:val="00D1087A"/>
    <w:rsid w:val="00D210FC"/>
    <w:rsid w:val="00D21874"/>
    <w:rsid w:val="00D21CC7"/>
    <w:rsid w:val="00D223DA"/>
    <w:rsid w:val="00D224FD"/>
    <w:rsid w:val="00D23543"/>
    <w:rsid w:val="00D25534"/>
    <w:rsid w:val="00D30BA3"/>
    <w:rsid w:val="00D30E9C"/>
    <w:rsid w:val="00D32CF4"/>
    <w:rsid w:val="00D32E13"/>
    <w:rsid w:val="00D36D64"/>
    <w:rsid w:val="00D37AD8"/>
    <w:rsid w:val="00D416A6"/>
    <w:rsid w:val="00D43C88"/>
    <w:rsid w:val="00D440AF"/>
    <w:rsid w:val="00D45ADF"/>
    <w:rsid w:val="00D465B6"/>
    <w:rsid w:val="00D46E56"/>
    <w:rsid w:val="00D46E59"/>
    <w:rsid w:val="00D47304"/>
    <w:rsid w:val="00D50296"/>
    <w:rsid w:val="00D51C5C"/>
    <w:rsid w:val="00D5234C"/>
    <w:rsid w:val="00D52618"/>
    <w:rsid w:val="00D546B2"/>
    <w:rsid w:val="00D55E30"/>
    <w:rsid w:val="00D569C6"/>
    <w:rsid w:val="00D57CBA"/>
    <w:rsid w:val="00D60DB7"/>
    <w:rsid w:val="00D612A6"/>
    <w:rsid w:val="00D61DA1"/>
    <w:rsid w:val="00D65E1D"/>
    <w:rsid w:val="00D65F40"/>
    <w:rsid w:val="00D70516"/>
    <w:rsid w:val="00D71426"/>
    <w:rsid w:val="00D715B0"/>
    <w:rsid w:val="00D76340"/>
    <w:rsid w:val="00D76DF7"/>
    <w:rsid w:val="00D80EF5"/>
    <w:rsid w:val="00D81889"/>
    <w:rsid w:val="00D8481A"/>
    <w:rsid w:val="00D91007"/>
    <w:rsid w:val="00D91BF7"/>
    <w:rsid w:val="00D939B2"/>
    <w:rsid w:val="00D96009"/>
    <w:rsid w:val="00D96A14"/>
    <w:rsid w:val="00DA2311"/>
    <w:rsid w:val="00DA49B3"/>
    <w:rsid w:val="00DA4BC0"/>
    <w:rsid w:val="00DB2D83"/>
    <w:rsid w:val="00DB4A13"/>
    <w:rsid w:val="00DB6AF1"/>
    <w:rsid w:val="00DB708E"/>
    <w:rsid w:val="00DC02D9"/>
    <w:rsid w:val="00DC1752"/>
    <w:rsid w:val="00DC57BA"/>
    <w:rsid w:val="00DC61AE"/>
    <w:rsid w:val="00DD03B5"/>
    <w:rsid w:val="00DD1B85"/>
    <w:rsid w:val="00DD1CCF"/>
    <w:rsid w:val="00DD2B80"/>
    <w:rsid w:val="00DD3502"/>
    <w:rsid w:val="00DD763C"/>
    <w:rsid w:val="00DD7C01"/>
    <w:rsid w:val="00DE04E3"/>
    <w:rsid w:val="00DE25D6"/>
    <w:rsid w:val="00DE27BC"/>
    <w:rsid w:val="00DE2A20"/>
    <w:rsid w:val="00DE32AD"/>
    <w:rsid w:val="00DE4EC0"/>
    <w:rsid w:val="00DE5032"/>
    <w:rsid w:val="00DE7755"/>
    <w:rsid w:val="00DE7FCF"/>
    <w:rsid w:val="00DF000E"/>
    <w:rsid w:val="00DF2309"/>
    <w:rsid w:val="00DF49F9"/>
    <w:rsid w:val="00DF50B1"/>
    <w:rsid w:val="00DF5BF6"/>
    <w:rsid w:val="00DF619D"/>
    <w:rsid w:val="00DF690E"/>
    <w:rsid w:val="00DF6E16"/>
    <w:rsid w:val="00DF7FCB"/>
    <w:rsid w:val="00E00739"/>
    <w:rsid w:val="00E00CF7"/>
    <w:rsid w:val="00E0492E"/>
    <w:rsid w:val="00E0533F"/>
    <w:rsid w:val="00E056BD"/>
    <w:rsid w:val="00E0589F"/>
    <w:rsid w:val="00E0595F"/>
    <w:rsid w:val="00E059D0"/>
    <w:rsid w:val="00E05B9A"/>
    <w:rsid w:val="00E06D41"/>
    <w:rsid w:val="00E07951"/>
    <w:rsid w:val="00E11754"/>
    <w:rsid w:val="00E16F78"/>
    <w:rsid w:val="00E20194"/>
    <w:rsid w:val="00E2123C"/>
    <w:rsid w:val="00E23CD1"/>
    <w:rsid w:val="00E2671A"/>
    <w:rsid w:val="00E26740"/>
    <w:rsid w:val="00E27772"/>
    <w:rsid w:val="00E315F6"/>
    <w:rsid w:val="00E316B7"/>
    <w:rsid w:val="00E33591"/>
    <w:rsid w:val="00E335BB"/>
    <w:rsid w:val="00E33FC1"/>
    <w:rsid w:val="00E345F4"/>
    <w:rsid w:val="00E34627"/>
    <w:rsid w:val="00E3575C"/>
    <w:rsid w:val="00E37EF4"/>
    <w:rsid w:val="00E44E40"/>
    <w:rsid w:val="00E50E24"/>
    <w:rsid w:val="00E5197A"/>
    <w:rsid w:val="00E51DBE"/>
    <w:rsid w:val="00E527F6"/>
    <w:rsid w:val="00E5303F"/>
    <w:rsid w:val="00E53585"/>
    <w:rsid w:val="00E5568B"/>
    <w:rsid w:val="00E55B0E"/>
    <w:rsid w:val="00E56EF3"/>
    <w:rsid w:val="00E5795E"/>
    <w:rsid w:val="00E57F84"/>
    <w:rsid w:val="00E6254B"/>
    <w:rsid w:val="00E661D3"/>
    <w:rsid w:val="00E668BA"/>
    <w:rsid w:val="00E70EAA"/>
    <w:rsid w:val="00E7162A"/>
    <w:rsid w:val="00E72C88"/>
    <w:rsid w:val="00E752BF"/>
    <w:rsid w:val="00E77918"/>
    <w:rsid w:val="00E80CB7"/>
    <w:rsid w:val="00E8226D"/>
    <w:rsid w:val="00E8361D"/>
    <w:rsid w:val="00E84227"/>
    <w:rsid w:val="00E860FE"/>
    <w:rsid w:val="00E878BE"/>
    <w:rsid w:val="00E87E2C"/>
    <w:rsid w:val="00E930A5"/>
    <w:rsid w:val="00E93ECA"/>
    <w:rsid w:val="00E94D5B"/>
    <w:rsid w:val="00E94E8F"/>
    <w:rsid w:val="00E956F7"/>
    <w:rsid w:val="00E97426"/>
    <w:rsid w:val="00E97D9C"/>
    <w:rsid w:val="00EA168A"/>
    <w:rsid w:val="00EA403A"/>
    <w:rsid w:val="00EA4B0F"/>
    <w:rsid w:val="00EA4DCD"/>
    <w:rsid w:val="00EA71AE"/>
    <w:rsid w:val="00EA7B50"/>
    <w:rsid w:val="00EB07BA"/>
    <w:rsid w:val="00EB2213"/>
    <w:rsid w:val="00EB29AB"/>
    <w:rsid w:val="00EB433F"/>
    <w:rsid w:val="00EB54E1"/>
    <w:rsid w:val="00EB6252"/>
    <w:rsid w:val="00EB646E"/>
    <w:rsid w:val="00EB6851"/>
    <w:rsid w:val="00EC33C5"/>
    <w:rsid w:val="00EC3FE5"/>
    <w:rsid w:val="00EC5E12"/>
    <w:rsid w:val="00EC7E12"/>
    <w:rsid w:val="00ED0E89"/>
    <w:rsid w:val="00ED19D1"/>
    <w:rsid w:val="00ED23B5"/>
    <w:rsid w:val="00ED5D16"/>
    <w:rsid w:val="00ED7333"/>
    <w:rsid w:val="00ED7B29"/>
    <w:rsid w:val="00EE22AB"/>
    <w:rsid w:val="00EE2DD7"/>
    <w:rsid w:val="00EE3031"/>
    <w:rsid w:val="00EE38C5"/>
    <w:rsid w:val="00EE675E"/>
    <w:rsid w:val="00EE74F3"/>
    <w:rsid w:val="00EF0E87"/>
    <w:rsid w:val="00EF1A37"/>
    <w:rsid w:val="00EF1E92"/>
    <w:rsid w:val="00EF22FB"/>
    <w:rsid w:val="00EF4881"/>
    <w:rsid w:val="00EF6814"/>
    <w:rsid w:val="00EF71CA"/>
    <w:rsid w:val="00EF7932"/>
    <w:rsid w:val="00F01452"/>
    <w:rsid w:val="00F021CE"/>
    <w:rsid w:val="00F056D9"/>
    <w:rsid w:val="00F06047"/>
    <w:rsid w:val="00F064B8"/>
    <w:rsid w:val="00F074E1"/>
    <w:rsid w:val="00F07C02"/>
    <w:rsid w:val="00F07F48"/>
    <w:rsid w:val="00F11028"/>
    <w:rsid w:val="00F133D1"/>
    <w:rsid w:val="00F147CE"/>
    <w:rsid w:val="00F14A49"/>
    <w:rsid w:val="00F14E2D"/>
    <w:rsid w:val="00F173A8"/>
    <w:rsid w:val="00F1792D"/>
    <w:rsid w:val="00F17C3B"/>
    <w:rsid w:val="00F239EB"/>
    <w:rsid w:val="00F248DB"/>
    <w:rsid w:val="00F250C9"/>
    <w:rsid w:val="00F25D00"/>
    <w:rsid w:val="00F2671E"/>
    <w:rsid w:val="00F2777B"/>
    <w:rsid w:val="00F30727"/>
    <w:rsid w:val="00F3233F"/>
    <w:rsid w:val="00F328C4"/>
    <w:rsid w:val="00F35F2B"/>
    <w:rsid w:val="00F364B0"/>
    <w:rsid w:val="00F376A7"/>
    <w:rsid w:val="00F41EA2"/>
    <w:rsid w:val="00F42510"/>
    <w:rsid w:val="00F435A1"/>
    <w:rsid w:val="00F43D47"/>
    <w:rsid w:val="00F43DF4"/>
    <w:rsid w:val="00F4441E"/>
    <w:rsid w:val="00F45FFE"/>
    <w:rsid w:val="00F46AF3"/>
    <w:rsid w:val="00F52ED7"/>
    <w:rsid w:val="00F53831"/>
    <w:rsid w:val="00F53EE5"/>
    <w:rsid w:val="00F54633"/>
    <w:rsid w:val="00F56F1B"/>
    <w:rsid w:val="00F5724D"/>
    <w:rsid w:val="00F609EF"/>
    <w:rsid w:val="00F61124"/>
    <w:rsid w:val="00F63B10"/>
    <w:rsid w:val="00F63F0D"/>
    <w:rsid w:val="00F657EA"/>
    <w:rsid w:val="00F7036E"/>
    <w:rsid w:val="00F70F39"/>
    <w:rsid w:val="00F730FF"/>
    <w:rsid w:val="00F76219"/>
    <w:rsid w:val="00F76C0C"/>
    <w:rsid w:val="00F77636"/>
    <w:rsid w:val="00F826B4"/>
    <w:rsid w:val="00F83679"/>
    <w:rsid w:val="00F84521"/>
    <w:rsid w:val="00F84A01"/>
    <w:rsid w:val="00F9196F"/>
    <w:rsid w:val="00F93554"/>
    <w:rsid w:val="00F96621"/>
    <w:rsid w:val="00F9683C"/>
    <w:rsid w:val="00F970B8"/>
    <w:rsid w:val="00F97190"/>
    <w:rsid w:val="00FA191D"/>
    <w:rsid w:val="00FA27D4"/>
    <w:rsid w:val="00FA2FFE"/>
    <w:rsid w:val="00FA3D0B"/>
    <w:rsid w:val="00FA7253"/>
    <w:rsid w:val="00FB3543"/>
    <w:rsid w:val="00FB6CB7"/>
    <w:rsid w:val="00FB72EE"/>
    <w:rsid w:val="00FB7350"/>
    <w:rsid w:val="00FC0490"/>
    <w:rsid w:val="00FC130A"/>
    <w:rsid w:val="00FC1989"/>
    <w:rsid w:val="00FC2BCF"/>
    <w:rsid w:val="00FC59CA"/>
    <w:rsid w:val="00FC6833"/>
    <w:rsid w:val="00FC7235"/>
    <w:rsid w:val="00FC7DE0"/>
    <w:rsid w:val="00FC7F82"/>
    <w:rsid w:val="00FD02E5"/>
    <w:rsid w:val="00FD38FB"/>
    <w:rsid w:val="00FD627C"/>
    <w:rsid w:val="00FD663C"/>
    <w:rsid w:val="00FD7C59"/>
    <w:rsid w:val="00FE0E26"/>
    <w:rsid w:val="00FE1728"/>
    <w:rsid w:val="00FE1CD5"/>
    <w:rsid w:val="00FE1F62"/>
    <w:rsid w:val="00FE4DDE"/>
    <w:rsid w:val="00FE5967"/>
    <w:rsid w:val="00FE6637"/>
    <w:rsid w:val="00FF342C"/>
    <w:rsid w:val="00FF38E1"/>
    <w:rsid w:val="00FF3937"/>
    <w:rsid w:val="00FF4C8B"/>
    <w:rsid w:val="00FF5220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94E5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A-Odrážky1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3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character" w:customStyle="1" w:styleId="Zkladntext3">
    <w:name w:val="Základní text (3)"/>
    <w:basedOn w:val="Standardnpsmoodstavce"/>
    <w:rsid w:val="0020069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BulletedText1">
    <w:name w:val="Bulleted Text 1"/>
    <w:basedOn w:val="Normln"/>
    <w:qFormat/>
    <w:rsid w:val="00840298"/>
    <w:pPr>
      <w:numPr>
        <w:numId w:val="28"/>
      </w:numPr>
      <w:suppressAutoHyphens w:val="0"/>
      <w:overflowPunct/>
      <w:autoSpaceDE/>
      <w:spacing w:line="250" w:lineRule="atLeast"/>
      <w:ind w:left="170" w:hanging="170"/>
      <w:textAlignment w:val="auto"/>
    </w:pPr>
    <w:rPr>
      <w:rFonts w:eastAsia="Arial"/>
      <w:sz w:val="18"/>
      <w:szCs w:val="22"/>
      <w:lang w:val="en-GB" w:eastAsia="en-US"/>
    </w:rPr>
  </w:style>
  <w:style w:type="paragraph" w:customStyle="1" w:styleId="BulletedText2">
    <w:name w:val="Bulleted Text 2"/>
    <w:basedOn w:val="Normln"/>
    <w:qFormat/>
    <w:rsid w:val="00840298"/>
    <w:pPr>
      <w:numPr>
        <w:numId w:val="29"/>
      </w:numPr>
      <w:suppressAutoHyphens w:val="0"/>
      <w:overflowPunct/>
      <w:autoSpaceDE/>
      <w:spacing w:line="250" w:lineRule="atLeast"/>
      <w:ind w:left="340" w:hanging="170"/>
      <w:textAlignment w:val="auto"/>
    </w:pPr>
    <w:rPr>
      <w:rFonts w:eastAsia="Arial"/>
      <w:sz w:val="18"/>
      <w:szCs w:val="22"/>
      <w:lang w:val="en-GB" w:eastAsia="en-US"/>
    </w:rPr>
  </w:style>
  <w:style w:type="paragraph" w:customStyle="1" w:styleId="StylI">
    <w:name w:val="Styl I."/>
    <w:basedOn w:val="Odstavecseseznamem"/>
    <w:qFormat/>
    <w:rsid w:val="00840298"/>
    <w:pPr>
      <w:numPr>
        <w:numId w:val="31"/>
      </w:numPr>
      <w:tabs>
        <w:tab w:val="num" w:pos="360"/>
      </w:tabs>
      <w:suppressAutoHyphens w:val="0"/>
      <w:overflowPunct/>
      <w:autoSpaceDE/>
      <w:spacing w:before="120" w:after="240"/>
      <w:ind w:left="357" w:hanging="357"/>
      <w:jc w:val="both"/>
      <w:textAlignment w:val="auto"/>
    </w:pPr>
    <w:rPr>
      <w:rFonts w:eastAsia="Calibri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840298"/>
    <w:pPr>
      <w:numPr>
        <w:ilvl w:val="3"/>
        <w:numId w:val="31"/>
      </w:numPr>
      <w:tabs>
        <w:tab w:val="num" w:pos="360"/>
      </w:tabs>
      <w:suppressAutoHyphens w:val="0"/>
      <w:overflowPunct/>
      <w:autoSpaceDE/>
      <w:spacing w:before="120" w:after="240"/>
      <w:ind w:left="357" w:hanging="357"/>
      <w:jc w:val="both"/>
      <w:textAlignment w:val="auto"/>
    </w:pPr>
    <w:rPr>
      <w:rFonts w:eastAsia="Calibri" w:cs="Arial"/>
      <w:sz w:val="22"/>
      <w:szCs w:val="22"/>
      <w:lang w:eastAsia="en-US"/>
    </w:rPr>
  </w:style>
  <w:style w:type="character" w:customStyle="1" w:styleId="StylaChar">
    <w:name w:val="Styl a) Char"/>
    <w:link w:val="Styla"/>
    <w:locked/>
    <w:rsid w:val="00840298"/>
    <w:rPr>
      <w:rFonts w:ascii="Arial" w:eastAsia="Calibri" w:hAnsi="Arial" w:cs="Arial"/>
    </w:rPr>
  </w:style>
  <w:style w:type="paragraph" w:customStyle="1" w:styleId="Styla">
    <w:name w:val="Styl a)"/>
    <w:basedOn w:val="Odstavecseseznamem"/>
    <w:link w:val="StylaChar"/>
    <w:qFormat/>
    <w:rsid w:val="00840298"/>
    <w:pPr>
      <w:numPr>
        <w:ilvl w:val="2"/>
        <w:numId w:val="31"/>
      </w:numPr>
      <w:suppressAutoHyphens w:val="0"/>
      <w:overflowPunct/>
      <w:autoSpaceDE/>
      <w:spacing w:before="120" w:after="240"/>
      <w:ind w:left="357" w:hanging="357"/>
      <w:jc w:val="both"/>
      <w:textAlignment w:val="auto"/>
    </w:pPr>
    <w:rPr>
      <w:rFonts w:eastAsia="Calibri" w:cs="Arial"/>
      <w:sz w:val="20"/>
      <w:lang w:eastAsia="cs-CZ"/>
    </w:rPr>
  </w:style>
  <w:style w:type="numbering" w:customStyle="1" w:styleId="StylI-aa">
    <w:name w:val="Styl I-aa)"/>
    <w:uiPriority w:val="99"/>
    <w:rsid w:val="00840298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A-Odrážky1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3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character" w:customStyle="1" w:styleId="Zkladntext3">
    <w:name w:val="Základní text (3)"/>
    <w:basedOn w:val="Standardnpsmoodstavce"/>
    <w:rsid w:val="0020069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BulletedText1">
    <w:name w:val="Bulleted Text 1"/>
    <w:basedOn w:val="Normln"/>
    <w:qFormat/>
    <w:rsid w:val="00840298"/>
    <w:pPr>
      <w:numPr>
        <w:numId w:val="28"/>
      </w:numPr>
      <w:suppressAutoHyphens w:val="0"/>
      <w:overflowPunct/>
      <w:autoSpaceDE/>
      <w:spacing w:line="250" w:lineRule="atLeast"/>
      <w:ind w:left="170" w:hanging="170"/>
      <w:textAlignment w:val="auto"/>
    </w:pPr>
    <w:rPr>
      <w:rFonts w:eastAsia="Arial"/>
      <w:sz w:val="18"/>
      <w:szCs w:val="22"/>
      <w:lang w:val="en-GB" w:eastAsia="en-US"/>
    </w:rPr>
  </w:style>
  <w:style w:type="paragraph" w:customStyle="1" w:styleId="BulletedText2">
    <w:name w:val="Bulleted Text 2"/>
    <w:basedOn w:val="Normln"/>
    <w:qFormat/>
    <w:rsid w:val="00840298"/>
    <w:pPr>
      <w:numPr>
        <w:numId w:val="29"/>
      </w:numPr>
      <w:suppressAutoHyphens w:val="0"/>
      <w:overflowPunct/>
      <w:autoSpaceDE/>
      <w:spacing w:line="250" w:lineRule="atLeast"/>
      <w:ind w:left="340" w:hanging="170"/>
      <w:textAlignment w:val="auto"/>
    </w:pPr>
    <w:rPr>
      <w:rFonts w:eastAsia="Arial"/>
      <w:sz w:val="18"/>
      <w:szCs w:val="22"/>
      <w:lang w:val="en-GB" w:eastAsia="en-US"/>
    </w:rPr>
  </w:style>
  <w:style w:type="paragraph" w:customStyle="1" w:styleId="StylI">
    <w:name w:val="Styl I."/>
    <w:basedOn w:val="Odstavecseseznamem"/>
    <w:qFormat/>
    <w:rsid w:val="00840298"/>
    <w:pPr>
      <w:numPr>
        <w:numId w:val="31"/>
      </w:numPr>
      <w:tabs>
        <w:tab w:val="num" w:pos="360"/>
      </w:tabs>
      <w:suppressAutoHyphens w:val="0"/>
      <w:overflowPunct/>
      <w:autoSpaceDE/>
      <w:spacing w:before="120" w:after="240"/>
      <w:ind w:left="357" w:hanging="357"/>
      <w:jc w:val="both"/>
      <w:textAlignment w:val="auto"/>
    </w:pPr>
    <w:rPr>
      <w:rFonts w:eastAsia="Calibri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840298"/>
    <w:pPr>
      <w:numPr>
        <w:ilvl w:val="3"/>
        <w:numId w:val="31"/>
      </w:numPr>
      <w:tabs>
        <w:tab w:val="num" w:pos="360"/>
      </w:tabs>
      <w:suppressAutoHyphens w:val="0"/>
      <w:overflowPunct/>
      <w:autoSpaceDE/>
      <w:spacing w:before="120" w:after="240"/>
      <w:ind w:left="357" w:hanging="357"/>
      <w:jc w:val="both"/>
      <w:textAlignment w:val="auto"/>
    </w:pPr>
    <w:rPr>
      <w:rFonts w:eastAsia="Calibri" w:cs="Arial"/>
      <w:sz w:val="22"/>
      <w:szCs w:val="22"/>
      <w:lang w:eastAsia="en-US"/>
    </w:rPr>
  </w:style>
  <w:style w:type="character" w:customStyle="1" w:styleId="StylaChar">
    <w:name w:val="Styl a) Char"/>
    <w:link w:val="Styla"/>
    <w:locked/>
    <w:rsid w:val="00840298"/>
    <w:rPr>
      <w:rFonts w:ascii="Arial" w:eastAsia="Calibri" w:hAnsi="Arial" w:cs="Arial"/>
    </w:rPr>
  </w:style>
  <w:style w:type="paragraph" w:customStyle="1" w:styleId="Styla">
    <w:name w:val="Styl a)"/>
    <w:basedOn w:val="Odstavecseseznamem"/>
    <w:link w:val="StylaChar"/>
    <w:qFormat/>
    <w:rsid w:val="00840298"/>
    <w:pPr>
      <w:numPr>
        <w:ilvl w:val="2"/>
        <w:numId w:val="31"/>
      </w:numPr>
      <w:suppressAutoHyphens w:val="0"/>
      <w:overflowPunct/>
      <w:autoSpaceDE/>
      <w:spacing w:before="120" w:after="240"/>
      <w:ind w:left="357" w:hanging="357"/>
      <w:jc w:val="both"/>
      <w:textAlignment w:val="auto"/>
    </w:pPr>
    <w:rPr>
      <w:rFonts w:eastAsia="Calibri" w:cs="Arial"/>
      <w:sz w:val="20"/>
      <w:lang w:eastAsia="cs-CZ"/>
    </w:rPr>
  </w:style>
  <w:style w:type="numbering" w:customStyle="1" w:styleId="StylI-aa">
    <w:name w:val="Styl I-aa)"/>
    <w:uiPriority w:val="99"/>
    <w:rsid w:val="008402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arel.macek@mpsv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FCB5-2420-43DE-94DE-F1BA45CA86CA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190EBB-02C5-4454-8718-9B067E24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43ED75-F6D5-4EA5-A4F5-EB709A051E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287CA9-9C45-4AE2-9BC7-5BDEF48E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3912</Words>
  <Characters>23085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26944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2010-11-29T06:57:00Z</cp:lastPrinted>
  <dcterms:created xsi:type="dcterms:W3CDTF">2016-09-13T04:30:00Z</dcterms:created>
  <dcterms:modified xsi:type="dcterms:W3CDTF">2016-09-13T04:30:00Z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Client</vt:lpwstr>
  </property>
  <property fmtid="{D5CDD505-2E9C-101B-9397-08002B2CF9AE}" pid="3" name="Notes1">
    <vt:lpwstr>&lt;div&gt;&lt;/div&gt;</vt:lpwstr>
  </property>
  <property fmtid="{D5CDD505-2E9C-101B-9397-08002B2CF9AE}" pid="4" name="Real Author">
    <vt:lpwstr/>
  </property>
  <property fmtid="{D5CDD505-2E9C-101B-9397-08002B2CF9AE}" pid="5" name="Procedural State">
    <vt:lpwstr>N/A</vt:lpwstr>
  </property>
  <property fmtid="{D5CDD505-2E9C-101B-9397-08002B2CF9AE}" pid="6" name="Related Documents">
    <vt:lpwstr/>
  </property>
  <property fmtid="{D5CDD505-2E9C-101B-9397-08002B2CF9AE}" pid="7" name="English Title">
    <vt:lpwstr>contract</vt:lpwstr>
  </property>
  <property fmtid="{D5CDD505-2E9C-101B-9397-08002B2CF9AE}" pid="8" name="Document State">
    <vt:lpwstr>Draft</vt:lpwstr>
  </property>
  <property fmtid="{D5CDD505-2E9C-101B-9397-08002B2CF9AE}" pid="9" name="Category1">
    <vt:lpwstr>Contract/Agreement</vt:lpwstr>
  </property>
  <property fmtid="{D5CDD505-2E9C-101B-9397-08002B2CF9AE}" pid="10" name="ContentType">
    <vt:lpwstr>Document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