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FC" w:rsidRDefault="00AE5594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1190700430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221BFC" w:rsidRDefault="00AE5594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221BFC" w:rsidRDefault="00221BFC">
      <w:pPr>
        <w:pStyle w:val="Zkladntext"/>
        <w:ind w:left="0" w:firstLine="0"/>
        <w:jc w:val="left"/>
        <w:rPr>
          <w:sz w:val="60"/>
        </w:rPr>
      </w:pPr>
    </w:p>
    <w:p w:rsidR="00221BFC" w:rsidRDefault="00AE5594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221BFC" w:rsidRDefault="00221BFC">
      <w:pPr>
        <w:pStyle w:val="Zkladntext"/>
        <w:spacing w:before="1"/>
        <w:ind w:left="0" w:firstLine="0"/>
        <w:jc w:val="left"/>
      </w:pPr>
    </w:p>
    <w:p w:rsidR="00221BFC" w:rsidRDefault="00AE5594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21BFC" w:rsidRDefault="00AE5594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21BFC" w:rsidRDefault="00AE5594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221BFC" w:rsidRDefault="00AE5594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221BFC" w:rsidRDefault="00AE5594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221BFC" w:rsidRDefault="00AE5594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21BFC" w:rsidRDefault="00AE5594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221BFC" w:rsidRDefault="00221BFC">
      <w:pPr>
        <w:pStyle w:val="Zkladntext"/>
        <w:spacing w:before="1"/>
        <w:ind w:left="0" w:firstLine="0"/>
        <w:jc w:val="left"/>
      </w:pPr>
    </w:p>
    <w:p w:rsidR="00221BFC" w:rsidRDefault="00AE5594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221BFC" w:rsidRDefault="00221BFC">
      <w:pPr>
        <w:pStyle w:val="Zkladntext"/>
        <w:ind w:left="0" w:firstLine="0"/>
        <w:jc w:val="left"/>
      </w:pPr>
    </w:p>
    <w:p w:rsidR="00221BFC" w:rsidRDefault="00AE5594">
      <w:pPr>
        <w:pStyle w:val="Nadpis2"/>
        <w:ind w:right="0"/>
        <w:jc w:val="left"/>
      </w:pPr>
      <w:r>
        <w:t>obec</w:t>
      </w:r>
      <w:r>
        <w:rPr>
          <w:spacing w:val="-3"/>
        </w:rPr>
        <w:t xml:space="preserve"> </w:t>
      </w:r>
      <w:r>
        <w:t>Všenory</w:t>
      </w:r>
    </w:p>
    <w:p w:rsidR="00221BFC" w:rsidRDefault="00AE5594">
      <w:pPr>
        <w:pStyle w:val="Zkladntext"/>
        <w:tabs>
          <w:tab w:val="left" w:pos="3122"/>
        </w:tabs>
        <w:spacing w:before="3" w:line="237" w:lineRule="auto"/>
        <w:ind w:left="242" w:right="2101" w:firstLine="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Všenory,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Silnice</w:t>
      </w:r>
      <w:r>
        <w:rPr>
          <w:spacing w:val="-4"/>
        </w:rPr>
        <w:t xml:space="preserve"> </w:t>
      </w:r>
      <w:r>
        <w:t>151,</w:t>
      </w:r>
      <w:r>
        <w:rPr>
          <w:spacing w:val="-4"/>
        </w:rPr>
        <w:t xml:space="preserve"> </w:t>
      </w:r>
      <w:r>
        <w:t>252 31</w:t>
      </w:r>
      <w:r>
        <w:rPr>
          <w:spacing w:val="-2"/>
        </w:rPr>
        <w:t xml:space="preserve"> </w:t>
      </w:r>
      <w:r>
        <w:t>Všenory</w:t>
      </w:r>
      <w:r>
        <w:rPr>
          <w:spacing w:val="-52"/>
        </w:rPr>
        <w:t xml:space="preserve"> </w:t>
      </w:r>
      <w:r>
        <w:t>IČO:</w:t>
      </w:r>
      <w:r>
        <w:tab/>
      </w:r>
      <w:r>
        <w:t>00241849</w:t>
      </w:r>
    </w:p>
    <w:p w:rsidR="00221BFC" w:rsidRDefault="00AE5594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Romanem</w:t>
      </w:r>
      <w:r>
        <w:rPr>
          <w:spacing w:val="-4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ě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 starostou</w:t>
      </w:r>
    </w:p>
    <w:p w:rsidR="00221BFC" w:rsidRDefault="00AE5594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21BFC" w:rsidRDefault="00AE5594">
      <w:pPr>
        <w:pStyle w:val="Zkladntext"/>
        <w:tabs>
          <w:tab w:val="left" w:pos="3122"/>
        </w:tabs>
        <w:ind w:left="242" w:right="5075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94-5413111/0710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221BFC" w:rsidRDefault="00221BFC">
      <w:pPr>
        <w:pStyle w:val="Zkladntext"/>
        <w:spacing w:before="1"/>
        <w:ind w:left="0" w:firstLine="0"/>
        <w:jc w:val="left"/>
      </w:pPr>
    </w:p>
    <w:p w:rsidR="00221BFC" w:rsidRDefault="00AE5594">
      <w:pPr>
        <w:pStyle w:val="Zkladntext"/>
        <w:spacing w:before="1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21BFC" w:rsidRDefault="00221BFC">
      <w:pPr>
        <w:pStyle w:val="Zkladntext"/>
        <w:spacing w:before="12"/>
        <w:ind w:left="0" w:firstLine="0"/>
        <w:jc w:val="left"/>
        <w:rPr>
          <w:sz w:val="35"/>
        </w:rPr>
      </w:pPr>
    </w:p>
    <w:p w:rsidR="00221BFC" w:rsidRDefault="00AE5594">
      <w:pPr>
        <w:pStyle w:val="Nadpis1"/>
      </w:pPr>
      <w:r>
        <w:t>I.</w:t>
      </w:r>
    </w:p>
    <w:p w:rsidR="00221BFC" w:rsidRDefault="00AE5594">
      <w:pPr>
        <w:pStyle w:val="Nadpis2"/>
        <w:spacing w:before="1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21BFC" w:rsidRDefault="00221BFC">
      <w:pPr>
        <w:pStyle w:val="Zkladntext"/>
        <w:ind w:left="0" w:firstLine="0"/>
        <w:jc w:val="left"/>
        <w:rPr>
          <w:b/>
          <w:sz w:val="18"/>
        </w:rPr>
      </w:pPr>
    </w:p>
    <w:p w:rsidR="00221BFC" w:rsidRDefault="00AE5594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1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3"/>
          <w:sz w:val="20"/>
        </w:rPr>
        <w:t xml:space="preserve"> </w:t>
      </w:r>
      <w:r>
        <w:rPr>
          <w:sz w:val="20"/>
        </w:rPr>
        <w:t>ministra</w:t>
      </w:r>
      <w:r>
        <w:rPr>
          <w:spacing w:val="4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1190700430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2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Státního</w:t>
      </w:r>
      <w:r>
        <w:rPr>
          <w:spacing w:val="61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4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dne</w:t>
      </w:r>
      <w:r>
        <w:rPr>
          <w:spacing w:val="66"/>
          <w:sz w:val="20"/>
        </w:rPr>
        <w:t xml:space="preserve"> </w:t>
      </w:r>
      <w:r>
        <w:rPr>
          <w:sz w:val="20"/>
        </w:rPr>
        <w:t>20.</w:t>
      </w:r>
      <w:r>
        <w:rPr>
          <w:spacing w:val="-2"/>
          <w:sz w:val="20"/>
        </w:rPr>
        <w:t xml:space="preserve"> </w:t>
      </w:r>
      <w:r>
        <w:rPr>
          <w:sz w:val="20"/>
        </w:rPr>
        <w:t>7.</w:t>
      </w:r>
      <w:r>
        <w:rPr>
          <w:spacing w:val="-1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221BFC" w:rsidRDefault="00AE5594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21BFC" w:rsidRDefault="00221BFC">
      <w:pPr>
        <w:jc w:val="both"/>
        <w:rPr>
          <w:sz w:val="20"/>
        </w:rPr>
        <w:sectPr w:rsidR="00221BFC">
          <w:footerReference w:type="default" r:id="rId7"/>
          <w:type w:val="continuous"/>
          <w:pgSz w:w="12240" w:h="15840"/>
          <w:pgMar w:top="1060" w:right="1020" w:bottom="1660" w:left="1460" w:header="0" w:footer="1460" w:gutter="0"/>
          <w:pgNumType w:start="1"/>
          <w:cols w:space="708"/>
        </w:sectPr>
      </w:pPr>
    </w:p>
    <w:p w:rsidR="00221BFC" w:rsidRDefault="00AE5594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21BFC" w:rsidRDefault="00AE5594">
      <w:pPr>
        <w:pStyle w:val="Nadpis2"/>
        <w:spacing w:before="120"/>
        <w:ind w:left="0" w:right="1260"/>
        <w:jc w:val="right"/>
      </w:pPr>
      <w:r>
        <w:t>„Úprava</w:t>
      </w:r>
      <w:r>
        <w:rPr>
          <w:spacing w:val="-3"/>
        </w:rPr>
        <w:t xml:space="preserve"> </w:t>
      </w:r>
      <w:r>
        <w:t>zahrady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přírodním</w:t>
      </w:r>
      <w:r>
        <w:rPr>
          <w:spacing w:val="-2"/>
        </w:rPr>
        <w:t xml:space="preserve"> </w:t>
      </w:r>
      <w:r>
        <w:t>stylu</w:t>
      </w:r>
      <w:r>
        <w:rPr>
          <w:spacing w:val="-4"/>
        </w:rPr>
        <w:t xml:space="preserve"> </w:t>
      </w:r>
      <w:r>
        <w:t>pro předškolní</w:t>
      </w:r>
      <w:r>
        <w:rPr>
          <w:spacing w:val="-1"/>
        </w:rPr>
        <w:t xml:space="preserve"> </w:t>
      </w:r>
      <w:r>
        <w:t>děti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MŠ</w:t>
      </w:r>
      <w:r>
        <w:rPr>
          <w:spacing w:val="-3"/>
        </w:rPr>
        <w:t xml:space="preserve"> </w:t>
      </w:r>
      <w:r>
        <w:t>Všenory“</w:t>
      </w:r>
    </w:p>
    <w:p w:rsidR="00221BFC" w:rsidRDefault="00AE5594">
      <w:pPr>
        <w:pStyle w:val="Zkladntext"/>
        <w:spacing w:before="121"/>
        <w:ind w:left="0" w:right="1318" w:firstLine="0"/>
        <w:jc w:val="righ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221BFC" w:rsidRDefault="00221BFC">
      <w:pPr>
        <w:pStyle w:val="Zkladntext"/>
        <w:spacing w:before="1"/>
        <w:ind w:left="0" w:firstLine="0"/>
        <w:jc w:val="left"/>
        <w:rPr>
          <w:sz w:val="36"/>
        </w:rPr>
      </w:pPr>
    </w:p>
    <w:p w:rsidR="00221BFC" w:rsidRDefault="00AE5594">
      <w:pPr>
        <w:pStyle w:val="Nadpis1"/>
      </w:pPr>
      <w:r>
        <w:t>II.</w:t>
      </w:r>
    </w:p>
    <w:p w:rsidR="00221BFC" w:rsidRDefault="00AE5594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21BFC" w:rsidRDefault="00221BFC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221BFC" w:rsidRDefault="00AE5594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8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301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539,11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jeden tisíc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2"/>
          <w:sz w:val="20"/>
        </w:rPr>
        <w:t xml:space="preserve"> </w:t>
      </w:r>
      <w:r>
        <w:rPr>
          <w:sz w:val="20"/>
        </w:rPr>
        <w:t>devět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jedenáct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221BFC" w:rsidRDefault="00AE5594">
      <w:pPr>
        <w:pStyle w:val="Odstavecseseznamem"/>
        <w:numPr>
          <w:ilvl w:val="0"/>
          <w:numId w:val="5"/>
        </w:numPr>
        <w:tabs>
          <w:tab w:val="left" w:pos="526"/>
        </w:tabs>
        <w:ind w:right="107"/>
        <w:jc w:val="both"/>
        <w:rPr>
          <w:sz w:val="20"/>
        </w:rPr>
      </w:pPr>
      <w:r>
        <w:rPr>
          <w:sz w:val="20"/>
        </w:rPr>
        <w:t>Základ   pro</w:t>
      </w:r>
      <w:r>
        <w:rPr>
          <w:spacing w:val="5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odpovídá</w:t>
      </w:r>
      <w:r>
        <w:rPr>
          <w:spacing w:val="5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5"/>
          <w:sz w:val="20"/>
        </w:rPr>
        <w:t xml:space="preserve"> </w:t>
      </w:r>
      <w:r>
        <w:rPr>
          <w:sz w:val="20"/>
        </w:rPr>
        <w:t>výdajům</w:t>
      </w:r>
      <w:r>
        <w:rPr>
          <w:spacing w:val="54"/>
          <w:sz w:val="20"/>
        </w:rPr>
        <w:t xml:space="preserve"> </w:t>
      </w:r>
      <w:r>
        <w:rPr>
          <w:sz w:val="20"/>
        </w:rPr>
        <w:t>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a jejích příloh a činí 354 751,90 Kč (z toho 110 000,00 Kč odpovídá investičním výdajům a 244 </w:t>
      </w:r>
      <w:r>
        <w:rPr>
          <w:sz w:val="20"/>
        </w:rPr>
        <w:t>751,90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221BFC" w:rsidRDefault="00AE5594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21BFC" w:rsidRDefault="00AE5594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221BFC" w:rsidRDefault="00AE5594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</w:t>
      </w:r>
      <w:r>
        <w:rPr>
          <w:sz w:val="20"/>
        </w:rPr>
        <w:t>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221BFC" w:rsidRDefault="00AE5594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21BFC" w:rsidRDefault="00AE5594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Výzvy.</w:t>
      </w:r>
    </w:p>
    <w:p w:rsidR="00221BFC" w:rsidRDefault="00221BFC">
      <w:pPr>
        <w:pStyle w:val="Zkladntext"/>
        <w:spacing w:before="2"/>
        <w:ind w:left="0" w:firstLine="0"/>
        <w:jc w:val="left"/>
        <w:rPr>
          <w:sz w:val="36"/>
        </w:rPr>
      </w:pPr>
    </w:p>
    <w:p w:rsidR="00221BFC" w:rsidRDefault="00AE5594">
      <w:pPr>
        <w:pStyle w:val="Nadpis1"/>
        <w:ind w:left="3275"/>
      </w:pPr>
      <w:r>
        <w:t>III.</w:t>
      </w:r>
    </w:p>
    <w:p w:rsidR="00221BFC" w:rsidRDefault="00AE5594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221BFC" w:rsidRDefault="00221BFC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221BFC" w:rsidRDefault="00221BFC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007"/>
      </w:tblGrid>
      <w:tr w:rsidR="00221BFC">
        <w:trPr>
          <w:trHeight w:val="506"/>
        </w:trPr>
        <w:tc>
          <w:tcPr>
            <w:tcW w:w="4390" w:type="dxa"/>
          </w:tcPr>
          <w:p w:rsidR="00221BFC" w:rsidRDefault="00AE5594">
            <w:pPr>
              <w:pStyle w:val="TableParagraph"/>
              <w:ind w:left="1906" w:right="1899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5007" w:type="dxa"/>
          </w:tcPr>
          <w:p w:rsidR="00221BFC" w:rsidRDefault="00AE5594">
            <w:pPr>
              <w:pStyle w:val="TableParagraph"/>
              <w:ind w:left="201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221BFC">
        <w:trPr>
          <w:trHeight w:val="506"/>
        </w:trPr>
        <w:tc>
          <w:tcPr>
            <w:tcW w:w="4390" w:type="dxa"/>
          </w:tcPr>
          <w:p w:rsidR="00221BFC" w:rsidRDefault="00AE5594">
            <w:pPr>
              <w:pStyle w:val="TableParagraph"/>
              <w:ind w:right="1899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007" w:type="dxa"/>
          </w:tcPr>
          <w:p w:rsidR="00221BFC" w:rsidRDefault="00AE5594">
            <w:pPr>
              <w:pStyle w:val="TableParagraph"/>
              <w:ind w:left="2021"/>
              <w:rPr>
                <w:sz w:val="20"/>
              </w:rPr>
            </w:pPr>
            <w:r>
              <w:rPr>
                <w:sz w:val="20"/>
              </w:rPr>
              <w:t>301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539,11</w:t>
            </w:r>
          </w:p>
        </w:tc>
      </w:tr>
    </w:tbl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Agendového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informačního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systému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Státního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fondu  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    prostředí    České    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 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221BFC" w:rsidRDefault="00221BFC">
      <w:pPr>
        <w:jc w:val="both"/>
        <w:rPr>
          <w:sz w:val="20"/>
        </w:rPr>
        <w:sectPr w:rsidR="00221BFC">
          <w:pgSz w:w="12240" w:h="15840"/>
          <w:pgMar w:top="1060" w:right="1020" w:bottom="1660" w:left="1460" w:header="0" w:footer="1460" w:gutter="0"/>
          <w:cols w:space="708"/>
        </w:sectPr>
      </w:pP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</w:t>
      </w:r>
      <w:r>
        <w:rPr>
          <w:sz w:val="20"/>
        </w:rPr>
        <w:t>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</w:t>
      </w:r>
      <w:r>
        <w:rPr>
          <w:sz w:val="20"/>
        </w:rPr>
        <w:t>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221BFC" w:rsidRDefault="00AE5594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221BFC" w:rsidRDefault="00AE5594">
      <w:pPr>
        <w:pStyle w:val="Odstavecseseznamem"/>
        <w:numPr>
          <w:ilvl w:val="1"/>
          <w:numId w:val="4"/>
        </w:numPr>
        <w:tabs>
          <w:tab w:val="left" w:pos="809"/>
        </w:tabs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</w:t>
      </w:r>
      <w:r>
        <w:rPr>
          <w:sz w:val="20"/>
        </w:rPr>
        <w:t>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1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7"/>
          <w:sz w:val="20"/>
        </w:rPr>
        <w:t xml:space="preserve"> </w:t>
      </w:r>
      <w:r>
        <w:rPr>
          <w:sz w:val="20"/>
        </w:rPr>
        <w:t>akce.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4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</w:t>
      </w:r>
      <w:r>
        <w:rPr>
          <w:sz w:val="20"/>
        </w:rPr>
        <w:t>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221BFC" w:rsidRDefault="00AE559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221BFC" w:rsidRDefault="00221BFC">
      <w:pPr>
        <w:jc w:val="both"/>
        <w:rPr>
          <w:sz w:val="20"/>
        </w:rPr>
        <w:sectPr w:rsidR="00221BFC">
          <w:pgSz w:w="12240" w:h="15840"/>
          <w:pgMar w:top="1060" w:right="1020" w:bottom="1660" w:left="1460" w:header="0" w:footer="1460" w:gutter="0"/>
          <w:cols w:space="708"/>
        </w:sectPr>
      </w:pPr>
    </w:p>
    <w:p w:rsidR="00221BFC" w:rsidRDefault="00221BFC">
      <w:pPr>
        <w:pStyle w:val="Zkladntext"/>
        <w:ind w:left="0" w:firstLine="0"/>
        <w:jc w:val="left"/>
        <w:rPr>
          <w:sz w:val="26"/>
        </w:rPr>
      </w:pPr>
    </w:p>
    <w:p w:rsidR="00221BFC" w:rsidRDefault="00221BFC">
      <w:pPr>
        <w:pStyle w:val="Zkladntext"/>
        <w:spacing w:before="8"/>
        <w:ind w:left="0" w:firstLine="0"/>
        <w:jc w:val="left"/>
        <w:rPr>
          <w:sz w:val="37"/>
        </w:rPr>
      </w:pPr>
    </w:p>
    <w:p w:rsidR="00221BFC" w:rsidRDefault="00AE5594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221BFC" w:rsidRDefault="00AE5594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21BFC" w:rsidRDefault="00AE5594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221BFC" w:rsidRDefault="00221BFC">
      <w:pPr>
        <w:sectPr w:rsidR="00221BFC">
          <w:pgSz w:w="12240" w:h="15840"/>
          <w:pgMar w:top="106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21BFC" w:rsidRDefault="00AE5594">
      <w:pPr>
        <w:pStyle w:val="Odstavecseseznamem"/>
        <w:numPr>
          <w:ilvl w:val="2"/>
          <w:numId w:val="3"/>
        </w:numPr>
        <w:tabs>
          <w:tab w:val="left" w:pos="924"/>
        </w:tabs>
        <w:ind w:right="116"/>
        <w:rPr>
          <w:sz w:val="20"/>
        </w:rPr>
      </w:pPr>
      <w:r>
        <w:rPr>
          <w:sz w:val="20"/>
        </w:rPr>
        <w:t>akce byla provedena podle Fondem odsouhlasené projektové dokumentace projektu „Přírodní</w:t>
      </w:r>
      <w:r>
        <w:rPr>
          <w:spacing w:val="1"/>
          <w:sz w:val="20"/>
        </w:rPr>
        <w:t xml:space="preserve"> </w:t>
      </w:r>
      <w:r>
        <w:rPr>
          <w:sz w:val="20"/>
        </w:rPr>
        <w:t>zahrada u MŠ Josefa Kubálka“ ze dne 3. 2. 2020, včetně případných zm</w:t>
      </w:r>
      <w:r>
        <w:rPr>
          <w:sz w:val="20"/>
        </w:rPr>
        <w:t>ěn a doplňků 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 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221BFC" w:rsidRDefault="00AE5594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8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5/2020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12/2022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6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6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ze dne 18. 4. 2023 a vysadil minimálně jeden stanovištně vhodný strom, přičemž se zavazuje 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221BFC" w:rsidRDefault="00AE5594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221BFC" w:rsidRDefault="00AE5594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221BFC" w:rsidRDefault="00AE5594">
      <w:pPr>
        <w:pStyle w:val="Zkladntext"/>
        <w:spacing w:before="121"/>
        <w:ind w:left="923" w:right="108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21BFC" w:rsidRDefault="00AE5594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221BFC" w:rsidRDefault="00AE5594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 xml:space="preserve"> </w:t>
      </w:r>
      <w:r>
        <w:rPr>
          <w:sz w:val="20"/>
        </w:rPr>
        <w:t>místní</w:t>
      </w:r>
      <w:r>
        <w:rPr>
          <w:spacing w:val="54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všech</w:t>
      </w:r>
      <w:r>
        <w:rPr>
          <w:spacing w:val="55"/>
          <w:sz w:val="20"/>
        </w:rPr>
        <w:t xml:space="preserve"> </w:t>
      </w:r>
      <w:r>
        <w:rPr>
          <w:sz w:val="20"/>
        </w:rPr>
        <w:t>fázích</w:t>
      </w:r>
      <w:r>
        <w:rPr>
          <w:spacing w:val="54"/>
          <w:sz w:val="20"/>
        </w:rPr>
        <w:t xml:space="preserve"> </w:t>
      </w:r>
      <w:r>
        <w:rPr>
          <w:sz w:val="20"/>
        </w:rPr>
        <w:t>(v</w:t>
      </w:r>
      <w:r>
        <w:rPr>
          <w:spacing w:val="55"/>
          <w:sz w:val="20"/>
        </w:rPr>
        <w:t xml:space="preserve"> </w:t>
      </w:r>
      <w:r>
        <w:rPr>
          <w:sz w:val="20"/>
        </w:rPr>
        <w:t>rámci</w:t>
      </w:r>
      <w:r>
        <w:rPr>
          <w:spacing w:val="55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projektu)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relevantní,</w:t>
      </w:r>
      <w:r>
        <w:rPr>
          <w:spacing w:val="-2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podle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2"/>
          <w:sz w:val="20"/>
        </w:rPr>
        <w:t xml:space="preserve"> </w:t>
      </w:r>
      <w:r>
        <w:rPr>
          <w:sz w:val="20"/>
        </w:rPr>
        <w:t>k)</w:t>
      </w:r>
      <w:r>
        <w:rPr>
          <w:spacing w:val="2"/>
          <w:sz w:val="20"/>
        </w:rPr>
        <w:t xml:space="preserve"> </w:t>
      </w:r>
      <w:r>
        <w:rPr>
          <w:sz w:val="20"/>
        </w:rPr>
        <w:t>Výzvy,</w:t>
      </w:r>
    </w:p>
    <w:p w:rsidR="00221BFC" w:rsidRDefault="00AE5594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221BFC" w:rsidRDefault="00AE5594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9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221BFC" w:rsidRDefault="00AE5594">
      <w:pPr>
        <w:pStyle w:val="Odstavecseseznamem"/>
        <w:numPr>
          <w:ilvl w:val="2"/>
          <w:numId w:val="3"/>
        </w:numPr>
        <w:tabs>
          <w:tab w:val="left" w:pos="924"/>
        </w:tabs>
        <w:ind w:right="119"/>
        <w:rPr>
          <w:sz w:val="20"/>
        </w:rPr>
      </w:pPr>
      <w:r>
        <w:rPr>
          <w:sz w:val="20"/>
        </w:rPr>
        <w:t>umožní provádět kontrolu provedení opatření na místě realizace včetně kontroly s</w:t>
      </w:r>
      <w:r>
        <w:rPr>
          <w:sz w:val="20"/>
        </w:rPr>
        <w:t>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4"/>
          <w:sz w:val="20"/>
        </w:rPr>
        <w:t xml:space="preserve"> </w:t>
      </w:r>
      <w:r>
        <w:rPr>
          <w:sz w:val="20"/>
        </w:rPr>
        <w:t>osobám</w:t>
      </w:r>
      <w:r>
        <w:rPr>
          <w:spacing w:val="7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9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7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221BFC" w:rsidRDefault="00AE5594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21BFC" w:rsidRDefault="00AE5594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5"/>
          <w:sz w:val="20"/>
        </w:rPr>
        <w:t xml:space="preserve"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56"/>
          <w:sz w:val="20"/>
        </w:rPr>
        <w:t xml:space="preserve"> </w:t>
      </w:r>
      <w:r>
        <w:rPr>
          <w:sz w:val="20"/>
        </w:rPr>
        <w:t>Fondu;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 xml:space="preserve"> </w:t>
      </w:r>
      <w:r>
        <w:rPr>
          <w:sz w:val="20"/>
        </w:rPr>
        <w:t>považuje   příjemcem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221BFC" w:rsidRDefault="00221BFC">
      <w:pPr>
        <w:jc w:val="both"/>
        <w:rPr>
          <w:sz w:val="20"/>
        </w:rPr>
        <w:sectPr w:rsidR="00221BFC">
          <w:type w:val="continuous"/>
          <w:pgSz w:w="12240" w:h="15840"/>
          <w:pgMar w:top="1060" w:right="1020" w:bottom="1660" w:left="1460" w:header="0" w:footer="1460" w:gutter="0"/>
          <w:cols w:space="708"/>
        </w:sectPr>
      </w:pP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</w:t>
      </w:r>
      <w:r>
        <w:rPr>
          <w:sz w:val="20"/>
        </w:rPr>
        <w:t xml:space="preserve">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této Smlouvy, a to vždy nejpozději do 31. ledna následujícího kalendářního </w:t>
      </w:r>
      <w:r>
        <w:rPr>
          <w:sz w:val="20"/>
        </w:rPr>
        <w:t>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</w:t>
      </w:r>
      <w:r>
        <w:rPr>
          <w:sz w:val="20"/>
        </w:rPr>
        <w:t xml:space="preserve">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3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221BFC" w:rsidRDefault="00AE5594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dávání</w:t>
      </w:r>
      <w:r>
        <w:rPr>
          <w:spacing w:val="1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17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221BFC" w:rsidRDefault="00AE5594">
      <w:pPr>
        <w:pStyle w:val="Zkladntext"/>
        <w:ind w:left="808" w:right="111" w:firstLine="0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1"/>
        </w:rPr>
        <w:t xml:space="preserve"> </w:t>
      </w:r>
      <w:r>
        <w:t>povinnosti</w:t>
      </w:r>
      <w:r>
        <w:rPr>
          <w:spacing w:val="54"/>
        </w:rPr>
        <w:t xml:space="preserve"> </w:t>
      </w:r>
      <w:r>
        <w:t>relevantní</w:t>
      </w:r>
      <w:r>
        <w:rPr>
          <w:spacing w:val="55"/>
        </w:rPr>
        <w:t xml:space="preserve"> </w:t>
      </w:r>
      <w:r>
        <w:t>pouze pro</w:t>
      </w:r>
      <w:r>
        <w:rPr>
          <w:spacing w:val="55"/>
        </w:rPr>
        <w:t xml:space="preserve"> </w:t>
      </w:r>
      <w:r>
        <w:t>OPŽP 2014-2020</w:t>
      </w:r>
      <w:r>
        <w:rPr>
          <w:spacing w:val="55"/>
        </w:rPr>
        <w:t xml:space="preserve"> </w:t>
      </w:r>
      <w:r>
        <w:t>se na</w:t>
      </w:r>
      <w:r>
        <w:rPr>
          <w:spacing w:val="54"/>
        </w:rPr>
        <w:t xml:space="preserve"> </w:t>
      </w:r>
      <w:r>
        <w:t>příjemce podpory</w:t>
      </w:r>
      <w:r>
        <w:rPr>
          <w:spacing w:val="55"/>
        </w:rPr>
        <w:t xml:space="preserve"> </w:t>
      </w:r>
      <w:r>
        <w:t>nevztahují.</w:t>
      </w:r>
      <w:r>
        <w:rPr>
          <w:spacing w:val="-52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221BFC" w:rsidRDefault="00221BFC">
      <w:pPr>
        <w:pStyle w:val="Zkladntext"/>
        <w:spacing w:before="1"/>
        <w:ind w:left="0" w:firstLine="0"/>
        <w:jc w:val="left"/>
        <w:rPr>
          <w:sz w:val="36"/>
        </w:rPr>
      </w:pPr>
    </w:p>
    <w:p w:rsidR="00221BFC" w:rsidRDefault="00AE5594">
      <w:pPr>
        <w:pStyle w:val="Nadpis1"/>
        <w:ind w:left="3274"/>
      </w:pPr>
      <w:r>
        <w:t>V.</w:t>
      </w:r>
    </w:p>
    <w:p w:rsidR="00221BFC" w:rsidRDefault="00AE5594">
      <w:pPr>
        <w:pStyle w:val="Nadpis2"/>
        <w:spacing w:before="1"/>
        <w:ind w:left="1155" w:right="1030"/>
      </w:pPr>
      <w:r>
        <w:t>Porušení</w:t>
      </w:r>
      <w:r>
        <w:rPr>
          <w:spacing w:val="-2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21BFC" w:rsidRDefault="00221BFC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221BFC" w:rsidRDefault="00AE5594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221BFC" w:rsidRDefault="00221BFC">
      <w:pPr>
        <w:jc w:val="both"/>
        <w:rPr>
          <w:sz w:val="20"/>
        </w:rPr>
        <w:sectPr w:rsidR="00221BFC">
          <w:pgSz w:w="12240" w:h="15840"/>
          <w:pgMar w:top="1060" w:right="1020" w:bottom="1660" w:left="1460" w:header="0" w:footer="1460" w:gutter="0"/>
          <w:cols w:space="708"/>
        </w:sectPr>
      </w:pPr>
    </w:p>
    <w:p w:rsidR="00221BFC" w:rsidRDefault="00AE5594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3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postiženo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odvodem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ve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výši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100  </w:t>
      </w:r>
      <w:r>
        <w:rPr>
          <w:spacing w:val="1"/>
          <w:sz w:val="20"/>
        </w:rPr>
        <w:t xml:space="preserve"> </w:t>
      </w:r>
      <w:r>
        <w:rPr>
          <w:sz w:val="20"/>
        </w:rPr>
        <w:t>%    z poskytnuté    podpory.    Porušení   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za první, druhou nebo třetí odrážkou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21BFC" w:rsidRDefault="00AE5594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 xml:space="preserve">Dojde-li k porušení povinností uvedených v článku IV bodu 1 písm. a) za </w:t>
      </w:r>
      <w:r>
        <w:rPr>
          <w:sz w:val="20"/>
        </w:rPr>
        <w:t>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221BFC" w:rsidRDefault="00AE5594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ve výši 0,5 % z poskytnuté podpory za každý započatý měsíc prodlení. </w:t>
      </w:r>
      <w:r>
        <w:rPr>
          <w:sz w:val="20"/>
        </w:rPr>
        <w:t>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21BFC" w:rsidRDefault="00AE5594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21BFC" w:rsidRDefault="00221BFC">
      <w:pPr>
        <w:pStyle w:val="Zkladntext"/>
        <w:spacing w:before="1"/>
        <w:ind w:left="0" w:firstLine="0"/>
        <w:jc w:val="left"/>
        <w:rPr>
          <w:sz w:val="36"/>
        </w:rPr>
      </w:pPr>
    </w:p>
    <w:p w:rsidR="00221BFC" w:rsidRDefault="00AE5594">
      <w:pPr>
        <w:pStyle w:val="Nadpis1"/>
        <w:spacing w:before="1"/>
        <w:ind w:left="3277"/>
      </w:pPr>
      <w:r>
        <w:t>VI.</w:t>
      </w:r>
    </w:p>
    <w:p w:rsidR="00221BFC" w:rsidRDefault="00AE5594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21BFC" w:rsidRDefault="00221BFC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221BFC" w:rsidRDefault="00AE5594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závaznými předpisy a Směrnicí MŽP.</w:t>
      </w:r>
      <w:r>
        <w:rPr>
          <w:sz w:val="20"/>
        </w:rPr>
        <w:t xml:space="preserve">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21BFC" w:rsidRDefault="00AE5594">
      <w:pPr>
        <w:pStyle w:val="Odstavecseseznamem"/>
        <w:numPr>
          <w:ilvl w:val="0"/>
          <w:numId w:val="1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221BFC" w:rsidRDefault="00AE5594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článku III bodů 2 </w:t>
      </w:r>
      <w:r>
        <w:rPr>
          <w:sz w:val="20"/>
        </w:rPr>
        <w:t>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221BFC" w:rsidRDefault="00AE5594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221BFC" w:rsidRDefault="00AE5594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221BFC" w:rsidRDefault="00AE5594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21BFC" w:rsidRDefault="00AE5594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7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21BFC" w:rsidRDefault="00AE5594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21BFC" w:rsidRDefault="00221BFC">
      <w:pPr>
        <w:jc w:val="both"/>
        <w:rPr>
          <w:sz w:val="20"/>
        </w:rPr>
        <w:sectPr w:rsidR="00221BFC">
          <w:pgSz w:w="12240" w:h="15840"/>
          <w:pgMar w:top="1060" w:right="1020" w:bottom="1660" w:left="1460" w:header="0" w:footer="1460" w:gutter="0"/>
          <w:cols w:space="708"/>
        </w:sectPr>
      </w:pPr>
    </w:p>
    <w:p w:rsidR="00221BFC" w:rsidRDefault="00AE5594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21BFC" w:rsidRDefault="00221BFC">
      <w:pPr>
        <w:pStyle w:val="Zkladntext"/>
        <w:spacing w:before="3"/>
        <w:ind w:left="0" w:firstLine="0"/>
        <w:jc w:val="left"/>
        <w:rPr>
          <w:sz w:val="36"/>
        </w:rPr>
      </w:pPr>
    </w:p>
    <w:p w:rsidR="00221BFC" w:rsidRDefault="00AE5594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221BFC" w:rsidRDefault="00221BFC">
      <w:pPr>
        <w:pStyle w:val="Zkladntext"/>
        <w:spacing w:before="1"/>
        <w:ind w:left="0" w:firstLine="0"/>
        <w:jc w:val="left"/>
        <w:rPr>
          <w:sz w:val="18"/>
        </w:rPr>
      </w:pPr>
    </w:p>
    <w:p w:rsidR="00221BFC" w:rsidRDefault="00AE5594">
      <w:pPr>
        <w:pStyle w:val="Zkladntext"/>
        <w:ind w:left="242" w:firstLine="0"/>
        <w:jc w:val="left"/>
      </w:pPr>
      <w:r>
        <w:t>dne:</w:t>
      </w:r>
    </w:p>
    <w:p w:rsidR="00221BFC" w:rsidRDefault="00221BFC">
      <w:pPr>
        <w:pStyle w:val="Zkladntext"/>
        <w:ind w:left="0" w:firstLine="0"/>
        <w:jc w:val="left"/>
        <w:rPr>
          <w:sz w:val="26"/>
        </w:rPr>
      </w:pPr>
    </w:p>
    <w:p w:rsidR="00221BFC" w:rsidRDefault="00221BFC">
      <w:pPr>
        <w:pStyle w:val="Zkladntext"/>
        <w:ind w:left="0" w:firstLine="0"/>
        <w:jc w:val="left"/>
        <w:rPr>
          <w:sz w:val="26"/>
        </w:rPr>
      </w:pPr>
    </w:p>
    <w:p w:rsidR="00221BFC" w:rsidRDefault="00221BFC">
      <w:pPr>
        <w:pStyle w:val="Zkladntext"/>
        <w:ind w:left="0" w:firstLine="0"/>
        <w:jc w:val="left"/>
        <w:rPr>
          <w:sz w:val="29"/>
        </w:rPr>
      </w:pPr>
    </w:p>
    <w:p w:rsidR="00221BFC" w:rsidRDefault="00AE5594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21BFC" w:rsidRDefault="00AE5594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221BFC">
      <w:pgSz w:w="12240" w:h="15840"/>
      <w:pgMar w:top="106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94" w:rsidRDefault="00AE5594">
      <w:r>
        <w:separator/>
      </w:r>
    </w:p>
  </w:endnote>
  <w:endnote w:type="continuationSeparator" w:id="0">
    <w:p w:rsidR="00AE5594" w:rsidRDefault="00AE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FC" w:rsidRDefault="00E5240D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BFC" w:rsidRDefault="00AE5594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240D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221BFC" w:rsidRDefault="00AE5594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240D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94" w:rsidRDefault="00AE5594">
      <w:r>
        <w:separator/>
      </w:r>
    </w:p>
  </w:footnote>
  <w:footnote w:type="continuationSeparator" w:id="0">
    <w:p w:rsidR="00AE5594" w:rsidRDefault="00AE5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1DA4"/>
    <w:multiLevelType w:val="hybridMultilevel"/>
    <w:tmpl w:val="AAD8CDD4"/>
    <w:lvl w:ilvl="0" w:tplc="B84CBF3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248A95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580B5D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D3ACD0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D666C0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34A5A9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618B26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B4AD28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32AA4B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81D72D3"/>
    <w:multiLevelType w:val="hybridMultilevel"/>
    <w:tmpl w:val="CE144B74"/>
    <w:lvl w:ilvl="0" w:tplc="FAD8FDD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26A37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9D8B3E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C2C053A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D21C27CC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2632D186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A0103266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CE82005A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EEC24E12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45842797"/>
    <w:multiLevelType w:val="hybridMultilevel"/>
    <w:tmpl w:val="0818EB2E"/>
    <w:lvl w:ilvl="0" w:tplc="EDA4304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DCEFBD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5D0F38A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90081262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912CC5C4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6AE2BEEE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22C420C8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FD2897A8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B58C46CE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2AD58ED"/>
    <w:multiLevelType w:val="hybridMultilevel"/>
    <w:tmpl w:val="8A6CC630"/>
    <w:lvl w:ilvl="0" w:tplc="DCB8069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5E51C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E960AB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FBE3B1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FC4A55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9D2324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DF24BB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2EE5ED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11865A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ED410FD"/>
    <w:multiLevelType w:val="hybridMultilevel"/>
    <w:tmpl w:val="D69CDB90"/>
    <w:lvl w:ilvl="0" w:tplc="D706AF5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4A49F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E106CE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E2EA12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03CF41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06C777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F74513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1466D54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456475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6F55D38"/>
    <w:multiLevelType w:val="hybridMultilevel"/>
    <w:tmpl w:val="02D02296"/>
    <w:lvl w:ilvl="0" w:tplc="5B900DE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0C2444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89A476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C64EE9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D24DC3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AB2C99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C1A11F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126C25E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0CE304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C"/>
    <w:rsid w:val="00221BFC"/>
    <w:rsid w:val="00AE5594"/>
    <w:rsid w:val="00E5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3561E3-3293-408C-A3D0-941756F4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9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2459</Words>
  <Characters>14509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2023-06-06T08:20:00Z</dcterms:created>
  <dcterms:modified xsi:type="dcterms:W3CDTF">2023-06-06T08:20:00Z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