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A6" w:rsidRPr="00934AA6" w:rsidRDefault="00934AA6" w:rsidP="00934AA6">
      <w:pPr>
        <w:widowControl w:val="0"/>
        <w:jc w:val="both"/>
        <w:rPr>
          <w:snapToGrid w:val="0"/>
        </w:rPr>
      </w:pPr>
    </w:p>
    <w:p w:rsidR="00934AA6" w:rsidRDefault="00934AA6" w:rsidP="009522CA">
      <w:pPr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-1080"/>
        <w:rPr>
          <w:b/>
          <w:snapToGrid w:val="0"/>
        </w:rPr>
      </w:pPr>
      <w:r>
        <w:rPr>
          <w:b/>
          <w:snapToGrid w:val="0"/>
        </w:rPr>
        <w:t xml:space="preserve">                  </w:t>
      </w:r>
      <w:r w:rsidR="00C86AED">
        <w:rPr>
          <w:b/>
          <w:snapToGrid w:val="0"/>
        </w:rPr>
        <w:t>Základní škola jazyků Karlovy Vary, příspěvková organizace</w:t>
      </w:r>
    </w:p>
    <w:p w:rsidR="00C86AED" w:rsidRDefault="00C86AED" w:rsidP="009522CA">
      <w:pPr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-1080"/>
        <w:rPr>
          <w:b/>
          <w:snapToGrid w:val="0"/>
        </w:rPr>
      </w:pPr>
      <w:r>
        <w:rPr>
          <w:b/>
          <w:snapToGrid w:val="0"/>
        </w:rPr>
        <w:t xml:space="preserve">                  Libušina 1032/31</w:t>
      </w:r>
    </w:p>
    <w:p w:rsidR="00C86AED" w:rsidRDefault="00C86AED" w:rsidP="009522CA">
      <w:pPr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-1080"/>
        <w:rPr>
          <w:b/>
          <w:snapToGrid w:val="0"/>
        </w:rPr>
      </w:pPr>
      <w:r>
        <w:rPr>
          <w:snapToGrid w:val="0"/>
        </w:rPr>
        <w:t xml:space="preserve">                  </w:t>
      </w:r>
      <w:r w:rsidRPr="00C86AED">
        <w:rPr>
          <w:b/>
          <w:snapToGrid w:val="0"/>
        </w:rPr>
        <w:t>360 01  Karlovy Vary</w:t>
      </w:r>
    </w:p>
    <w:p w:rsidR="00C86AED" w:rsidRPr="00C86AED" w:rsidRDefault="00934AA6" w:rsidP="009522CA">
      <w:pPr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</w:rPr>
      </w:pPr>
      <w:r w:rsidRPr="00C86AED">
        <w:rPr>
          <w:b/>
          <w:snapToGrid w:val="0"/>
        </w:rPr>
        <w:t xml:space="preserve">IČ: </w:t>
      </w:r>
      <w:r w:rsidR="00C86AED" w:rsidRPr="00C86AED">
        <w:rPr>
          <w:b/>
          <w:snapToGrid w:val="0"/>
        </w:rPr>
        <w:t xml:space="preserve"> 00872296</w:t>
      </w:r>
    </w:p>
    <w:p w:rsidR="00C86AED" w:rsidRPr="00C86AED" w:rsidRDefault="00C86AED" w:rsidP="00934AA6">
      <w:pPr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</w:rPr>
      </w:pPr>
    </w:p>
    <w:p w:rsidR="009C1EF3" w:rsidRDefault="00934AA6" w:rsidP="009C1EF3">
      <w:pPr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  <w:r w:rsidRPr="00934AA6">
        <w:rPr>
          <w:snapToGrid w:val="0"/>
        </w:rPr>
        <w:t xml:space="preserve">zapsaná v obchodním rejstříku vedeném Krajským soudem v Plzni </w:t>
      </w:r>
      <w:r w:rsidR="009C1EF3">
        <w:rPr>
          <w:snapToGrid w:val="0"/>
        </w:rPr>
        <w:t xml:space="preserve">oddíl </w:t>
      </w:r>
      <w:proofErr w:type="spellStart"/>
      <w:r w:rsidR="009C1EF3">
        <w:rPr>
          <w:snapToGrid w:val="0"/>
        </w:rPr>
        <w:t>Pr</w:t>
      </w:r>
      <w:proofErr w:type="spellEnd"/>
      <w:r w:rsidR="009C1EF3">
        <w:rPr>
          <w:snapToGrid w:val="0"/>
        </w:rPr>
        <w:t>, vložka 701</w:t>
      </w:r>
    </w:p>
    <w:p w:rsidR="00934AA6" w:rsidRDefault="00934AA6" w:rsidP="00934AA6">
      <w:pPr>
        <w:jc w:val="both"/>
        <w:rPr>
          <w:snapToGrid w:val="0"/>
        </w:rPr>
      </w:pPr>
      <w:r w:rsidRPr="00934AA6">
        <w:rPr>
          <w:snapToGrid w:val="0"/>
        </w:rPr>
        <w:t>zastoupená</w:t>
      </w:r>
      <w:r>
        <w:rPr>
          <w:snapToGrid w:val="0"/>
        </w:rPr>
        <w:t xml:space="preserve"> </w:t>
      </w:r>
      <w:r w:rsidR="009C1EF3">
        <w:rPr>
          <w:snapToGrid w:val="0"/>
        </w:rPr>
        <w:t>Mgr. Jiřím Burianem</w:t>
      </w:r>
      <w:r>
        <w:rPr>
          <w:snapToGrid w:val="0"/>
        </w:rPr>
        <w:t xml:space="preserve">, </w:t>
      </w:r>
      <w:r w:rsidR="009C1EF3">
        <w:rPr>
          <w:snapToGrid w:val="0"/>
        </w:rPr>
        <w:t>ředitelem školy</w:t>
      </w:r>
    </w:p>
    <w:p w:rsidR="00934AA6" w:rsidRDefault="00934AA6" w:rsidP="00934AA6">
      <w:pPr>
        <w:jc w:val="both"/>
      </w:pPr>
    </w:p>
    <w:p w:rsidR="00934AA6" w:rsidRDefault="00934AA6" w:rsidP="00934AA6">
      <w:pPr>
        <w:jc w:val="both"/>
      </w:pPr>
      <w:r>
        <w:t>na straně jedné jako účastník č. 1 (dále jen „Účastník č. 1“)</w:t>
      </w:r>
    </w:p>
    <w:p w:rsidR="00934AA6" w:rsidRPr="00934AA6" w:rsidRDefault="00934AA6" w:rsidP="00934AA6">
      <w:pPr>
        <w:jc w:val="both"/>
      </w:pPr>
    </w:p>
    <w:p w:rsidR="00934AA6" w:rsidRPr="00934AA6" w:rsidRDefault="00934AA6" w:rsidP="00934AA6">
      <w:pPr>
        <w:widowControl w:val="0"/>
        <w:jc w:val="both"/>
        <w:rPr>
          <w:snapToGrid w:val="0"/>
        </w:rPr>
      </w:pPr>
      <w:r w:rsidRPr="00934AA6">
        <w:rPr>
          <w:snapToGrid w:val="0"/>
        </w:rPr>
        <w:t>a</w:t>
      </w:r>
    </w:p>
    <w:p w:rsidR="00934AA6" w:rsidRDefault="00934AA6" w:rsidP="00934AA6">
      <w:pPr>
        <w:jc w:val="both"/>
        <w:rPr>
          <w:b/>
        </w:rPr>
      </w:pPr>
      <w:bookmarkStart w:id="0" w:name="_GoBack"/>
      <w:bookmarkEnd w:id="0"/>
    </w:p>
    <w:p w:rsidR="009C1EF3" w:rsidRDefault="002B6BC6" w:rsidP="00934AA6">
      <w:pPr>
        <w:jc w:val="both"/>
        <w:rPr>
          <w:b/>
        </w:rPr>
      </w:pPr>
      <w:r>
        <w:rPr>
          <w:b/>
        </w:rPr>
        <w:t>BRIDGE PUBLISHING HOUSE, SE</w:t>
      </w:r>
    </w:p>
    <w:p w:rsidR="00934AA6" w:rsidRDefault="002B6BC6">
      <w:pPr>
        <w:rPr>
          <w:b/>
        </w:rPr>
      </w:pPr>
      <w:r>
        <w:rPr>
          <w:b/>
        </w:rPr>
        <w:t>Mostecká 273/21</w:t>
      </w:r>
    </w:p>
    <w:p w:rsidR="0087127A" w:rsidRDefault="002B6BC6">
      <w:pPr>
        <w:rPr>
          <w:b/>
        </w:rPr>
      </w:pPr>
      <w:r>
        <w:rPr>
          <w:b/>
        </w:rPr>
        <w:t>110 00 Praha 1 – Staré Město</w:t>
      </w:r>
    </w:p>
    <w:p w:rsidR="00934AA6" w:rsidRPr="00005681" w:rsidRDefault="00934AA6" w:rsidP="00934AA6">
      <w:pPr>
        <w:jc w:val="both"/>
        <w:rPr>
          <w:b/>
        </w:rPr>
      </w:pPr>
      <w:r w:rsidRPr="00005681">
        <w:rPr>
          <w:b/>
        </w:rPr>
        <w:t>IČ:</w:t>
      </w:r>
      <w:r w:rsidR="009C1EF3" w:rsidRPr="00005681">
        <w:rPr>
          <w:b/>
        </w:rPr>
        <w:t xml:space="preserve">  </w:t>
      </w:r>
      <w:r w:rsidR="002B6BC6">
        <w:rPr>
          <w:b/>
        </w:rPr>
        <w:t>24222411</w:t>
      </w:r>
    </w:p>
    <w:p w:rsidR="009522CA" w:rsidRDefault="009522CA" w:rsidP="00934AA6">
      <w:pPr>
        <w:jc w:val="both"/>
      </w:pPr>
    </w:p>
    <w:p w:rsidR="00934AA6" w:rsidRPr="00934AA6" w:rsidRDefault="00934AA6" w:rsidP="00934AA6">
      <w:pPr>
        <w:jc w:val="both"/>
      </w:pPr>
      <w:r w:rsidRPr="00934AA6">
        <w:t xml:space="preserve">zapsaná </w:t>
      </w:r>
      <w:r w:rsidR="009522CA">
        <w:t xml:space="preserve">u </w:t>
      </w:r>
      <w:r w:rsidR="002B6BC6">
        <w:t>Městsk</w:t>
      </w:r>
      <w:r w:rsidR="009522CA">
        <w:t>ého soudu v</w:t>
      </w:r>
      <w:r w:rsidR="002B6BC6">
        <w:t> Praze,</w:t>
      </w:r>
      <w:r w:rsidR="009522CA">
        <w:t xml:space="preserve"> spisov</w:t>
      </w:r>
      <w:r w:rsidR="002B6BC6">
        <w:t>á</w:t>
      </w:r>
      <w:r w:rsidR="009522CA">
        <w:t xml:space="preserve"> značk</w:t>
      </w:r>
      <w:r w:rsidR="002B6BC6">
        <w:t>a</w:t>
      </w:r>
      <w:r w:rsidR="009522CA">
        <w:t xml:space="preserve"> </w:t>
      </w:r>
      <w:r w:rsidR="002B6BC6">
        <w:t>H 547</w:t>
      </w:r>
    </w:p>
    <w:p w:rsidR="00934AA6" w:rsidRPr="006D249E" w:rsidRDefault="00934AA6" w:rsidP="00934AA6">
      <w:pPr>
        <w:jc w:val="both"/>
      </w:pPr>
      <w:r w:rsidRPr="006D249E">
        <w:t>zastoupená</w:t>
      </w:r>
      <w:r w:rsidR="006D249E" w:rsidRPr="006D249E">
        <w:t xml:space="preserve"> Janem </w:t>
      </w:r>
      <w:proofErr w:type="spellStart"/>
      <w:r w:rsidR="006D249E" w:rsidRPr="006D249E">
        <w:t>Jáskem</w:t>
      </w:r>
      <w:proofErr w:type="spellEnd"/>
    </w:p>
    <w:p w:rsidR="00934AA6" w:rsidRDefault="00934AA6" w:rsidP="00934AA6">
      <w:pPr>
        <w:jc w:val="both"/>
      </w:pPr>
    </w:p>
    <w:p w:rsidR="00934AA6" w:rsidRPr="00934AA6" w:rsidRDefault="00934AA6" w:rsidP="00934AA6">
      <w:pPr>
        <w:jc w:val="both"/>
      </w:pPr>
      <w:r>
        <w:t>na straně druhé jako účastník č. 2 (dále jen „Účastník č. 2“)</w:t>
      </w:r>
    </w:p>
    <w:p w:rsidR="00934AA6" w:rsidRPr="00934AA6" w:rsidRDefault="00934AA6" w:rsidP="00934AA6">
      <w:pPr>
        <w:jc w:val="both"/>
        <w:rPr>
          <w:b/>
        </w:rPr>
      </w:pPr>
    </w:p>
    <w:p w:rsidR="00934AA6" w:rsidRPr="00934AA6" w:rsidRDefault="00934AA6" w:rsidP="00934AA6">
      <w:pPr>
        <w:pStyle w:val="Zkladntext"/>
        <w:rPr>
          <w:bCs/>
          <w:sz w:val="24"/>
          <w:szCs w:val="24"/>
        </w:rPr>
      </w:pPr>
      <w:r w:rsidRPr="00934AA6">
        <w:rPr>
          <w:bCs/>
          <w:sz w:val="24"/>
          <w:szCs w:val="24"/>
        </w:rPr>
        <w:t xml:space="preserve">VZHLEDEM  K TOMU, ŽE:  </w:t>
      </w:r>
    </w:p>
    <w:p w:rsidR="00934AA6" w:rsidRPr="00934AA6" w:rsidRDefault="00934AA6" w:rsidP="00934AA6">
      <w:pPr>
        <w:pStyle w:val="Zkladntext"/>
        <w:rPr>
          <w:bCs/>
          <w:sz w:val="24"/>
          <w:szCs w:val="24"/>
        </w:rPr>
      </w:pPr>
    </w:p>
    <w:p w:rsidR="00934AA6" w:rsidRDefault="00934AA6" w:rsidP="00934AA6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Účastník č. 1 a Účastník č. 2 spolu uzavřeli dne </w:t>
      </w:r>
      <w:r w:rsidR="002B6BC6">
        <w:rPr>
          <w:b/>
          <w:bCs/>
          <w:sz w:val="24"/>
          <w:szCs w:val="24"/>
        </w:rPr>
        <w:t>23.8</w:t>
      </w:r>
      <w:r w:rsidR="003F0630" w:rsidRPr="003F0630">
        <w:rPr>
          <w:b/>
          <w:bCs/>
          <w:sz w:val="24"/>
          <w:szCs w:val="24"/>
        </w:rPr>
        <w:t>.2022</w:t>
      </w:r>
      <w:r>
        <w:rPr>
          <w:bCs/>
          <w:sz w:val="24"/>
          <w:szCs w:val="24"/>
        </w:rPr>
        <w:t xml:space="preserve"> </w:t>
      </w:r>
      <w:r w:rsidR="00B31F01">
        <w:rPr>
          <w:bCs/>
          <w:sz w:val="24"/>
          <w:szCs w:val="24"/>
        </w:rPr>
        <w:t>objednávku</w:t>
      </w:r>
      <w:r w:rsidRPr="00934AA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jejímž předmětem se stal</w:t>
      </w:r>
      <w:r w:rsidR="003D2954">
        <w:rPr>
          <w:bCs/>
          <w:sz w:val="24"/>
          <w:szCs w:val="24"/>
        </w:rPr>
        <w:t xml:space="preserve"> závazek Účastníka č. 2 poskytnout Účastníku č. 1 </w:t>
      </w:r>
      <w:r w:rsidR="005A6128">
        <w:rPr>
          <w:bCs/>
          <w:sz w:val="24"/>
          <w:szCs w:val="24"/>
        </w:rPr>
        <w:t xml:space="preserve">dodávku </w:t>
      </w:r>
      <w:r w:rsidR="003F0630">
        <w:rPr>
          <w:bCs/>
          <w:sz w:val="24"/>
          <w:szCs w:val="24"/>
        </w:rPr>
        <w:t xml:space="preserve">            </w:t>
      </w:r>
      <w:r w:rsidR="002B6BC6">
        <w:rPr>
          <w:b/>
          <w:bCs/>
          <w:sz w:val="24"/>
          <w:szCs w:val="24"/>
        </w:rPr>
        <w:t xml:space="preserve">učebnic anglického jazyka „Oxford </w:t>
      </w:r>
      <w:proofErr w:type="spellStart"/>
      <w:r w:rsidR="002B6BC6">
        <w:rPr>
          <w:b/>
          <w:bCs/>
          <w:sz w:val="24"/>
          <w:szCs w:val="24"/>
        </w:rPr>
        <w:t>Discover</w:t>
      </w:r>
      <w:proofErr w:type="spellEnd"/>
      <w:r w:rsidR="002B6BC6">
        <w:rPr>
          <w:b/>
          <w:bCs/>
          <w:sz w:val="24"/>
          <w:szCs w:val="24"/>
        </w:rPr>
        <w:t xml:space="preserve"> Second </w:t>
      </w:r>
      <w:proofErr w:type="spellStart"/>
      <w:r w:rsidR="002B6BC6">
        <w:rPr>
          <w:b/>
          <w:bCs/>
          <w:sz w:val="24"/>
          <w:szCs w:val="24"/>
        </w:rPr>
        <w:t>Edition</w:t>
      </w:r>
      <w:proofErr w:type="spellEnd"/>
      <w:r w:rsidR="002B6BC6">
        <w:rPr>
          <w:b/>
          <w:bCs/>
          <w:sz w:val="24"/>
          <w:szCs w:val="24"/>
        </w:rPr>
        <w:t xml:space="preserve"> 1 Student </w:t>
      </w:r>
      <w:proofErr w:type="spellStart"/>
      <w:r w:rsidR="002B6BC6">
        <w:rPr>
          <w:b/>
          <w:bCs/>
          <w:sz w:val="24"/>
          <w:szCs w:val="24"/>
        </w:rPr>
        <w:t>Book</w:t>
      </w:r>
      <w:proofErr w:type="spellEnd"/>
      <w:r w:rsidR="002B6BC6">
        <w:rPr>
          <w:b/>
          <w:bCs/>
          <w:sz w:val="24"/>
          <w:szCs w:val="24"/>
        </w:rPr>
        <w:t xml:space="preserve">“, „Oxford </w:t>
      </w:r>
      <w:proofErr w:type="spellStart"/>
      <w:r w:rsidR="002B6BC6">
        <w:rPr>
          <w:b/>
          <w:bCs/>
          <w:sz w:val="24"/>
          <w:szCs w:val="24"/>
        </w:rPr>
        <w:t>Discover</w:t>
      </w:r>
      <w:proofErr w:type="spellEnd"/>
      <w:r w:rsidR="002B6BC6">
        <w:rPr>
          <w:b/>
          <w:bCs/>
          <w:sz w:val="24"/>
          <w:szCs w:val="24"/>
        </w:rPr>
        <w:t xml:space="preserve"> Second </w:t>
      </w:r>
      <w:proofErr w:type="spellStart"/>
      <w:r w:rsidR="002B6BC6">
        <w:rPr>
          <w:b/>
          <w:bCs/>
          <w:sz w:val="24"/>
          <w:szCs w:val="24"/>
        </w:rPr>
        <w:t>Edition</w:t>
      </w:r>
      <w:proofErr w:type="spellEnd"/>
      <w:r w:rsidR="002B6BC6">
        <w:rPr>
          <w:b/>
          <w:bCs/>
          <w:sz w:val="24"/>
          <w:szCs w:val="24"/>
        </w:rPr>
        <w:t xml:space="preserve"> 2 Student </w:t>
      </w:r>
      <w:proofErr w:type="spellStart"/>
      <w:r w:rsidR="002B6BC6">
        <w:rPr>
          <w:b/>
          <w:bCs/>
          <w:sz w:val="24"/>
          <w:szCs w:val="24"/>
        </w:rPr>
        <w:t>Book</w:t>
      </w:r>
      <w:proofErr w:type="spellEnd"/>
      <w:r w:rsidR="002B6BC6">
        <w:rPr>
          <w:b/>
          <w:bCs/>
          <w:sz w:val="24"/>
          <w:szCs w:val="24"/>
        </w:rPr>
        <w:t>“</w:t>
      </w:r>
      <w:r w:rsidR="003F0630">
        <w:rPr>
          <w:bCs/>
          <w:sz w:val="24"/>
          <w:szCs w:val="24"/>
        </w:rPr>
        <w:t xml:space="preserve">, </w:t>
      </w:r>
      <w:r w:rsidR="005A6128">
        <w:rPr>
          <w:bCs/>
          <w:sz w:val="24"/>
          <w:szCs w:val="24"/>
        </w:rPr>
        <w:t xml:space="preserve"> </w:t>
      </w:r>
      <w:r w:rsidR="002B6BC6">
        <w:rPr>
          <w:b/>
          <w:bCs/>
          <w:sz w:val="24"/>
          <w:szCs w:val="24"/>
        </w:rPr>
        <w:t>„</w:t>
      </w:r>
      <w:proofErr w:type="spellStart"/>
      <w:r w:rsidR="002B6BC6">
        <w:rPr>
          <w:b/>
          <w:bCs/>
          <w:sz w:val="24"/>
          <w:szCs w:val="24"/>
        </w:rPr>
        <w:t>Impact</w:t>
      </w:r>
      <w:proofErr w:type="spellEnd"/>
      <w:r w:rsidR="002B6BC6">
        <w:rPr>
          <w:b/>
          <w:bCs/>
          <w:sz w:val="24"/>
          <w:szCs w:val="24"/>
        </w:rPr>
        <w:t xml:space="preserve"> </w:t>
      </w:r>
      <w:proofErr w:type="spellStart"/>
      <w:r w:rsidR="002B6BC6">
        <w:rPr>
          <w:b/>
          <w:bCs/>
          <w:sz w:val="24"/>
          <w:szCs w:val="24"/>
        </w:rPr>
        <w:t>Foundation</w:t>
      </w:r>
      <w:proofErr w:type="spellEnd"/>
      <w:r w:rsidR="002B6BC6">
        <w:rPr>
          <w:b/>
          <w:bCs/>
          <w:sz w:val="24"/>
          <w:szCs w:val="24"/>
        </w:rPr>
        <w:t xml:space="preserve">, Student </w:t>
      </w:r>
      <w:proofErr w:type="spellStart"/>
      <w:r w:rsidR="002B6BC6">
        <w:rPr>
          <w:b/>
          <w:bCs/>
          <w:sz w:val="24"/>
          <w:szCs w:val="24"/>
        </w:rPr>
        <w:t>Book</w:t>
      </w:r>
      <w:proofErr w:type="spellEnd"/>
      <w:r w:rsidR="002B6BC6">
        <w:rPr>
          <w:b/>
          <w:bCs/>
          <w:sz w:val="24"/>
          <w:szCs w:val="24"/>
        </w:rPr>
        <w:t>“ a „</w:t>
      </w:r>
      <w:proofErr w:type="spellStart"/>
      <w:r w:rsidR="002B6BC6">
        <w:rPr>
          <w:b/>
          <w:bCs/>
          <w:sz w:val="24"/>
          <w:szCs w:val="24"/>
        </w:rPr>
        <w:t>Impact</w:t>
      </w:r>
      <w:proofErr w:type="spellEnd"/>
      <w:r w:rsidR="002B6BC6">
        <w:rPr>
          <w:b/>
          <w:bCs/>
          <w:sz w:val="24"/>
          <w:szCs w:val="24"/>
        </w:rPr>
        <w:t xml:space="preserve"> 1, Student </w:t>
      </w:r>
      <w:proofErr w:type="spellStart"/>
      <w:r w:rsidR="002B6BC6">
        <w:rPr>
          <w:b/>
          <w:bCs/>
          <w:sz w:val="24"/>
          <w:szCs w:val="24"/>
        </w:rPr>
        <w:t>Book</w:t>
      </w:r>
      <w:proofErr w:type="spellEnd"/>
      <w:r w:rsidR="002B6BC6">
        <w:rPr>
          <w:b/>
          <w:bCs/>
          <w:sz w:val="24"/>
          <w:szCs w:val="24"/>
        </w:rPr>
        <w:t xml:space="preserve">“, </w:t>
      </w:r>
      <w:r w:rsidR="003D2954">
        <w:rPr>
          <w:bCs/>
          <w:sz w:val="24"/>
          <w:szCs w:val="24"/>
        </w:rPr>
        <w:t xml:space="preserve">a závazek Účastníka č. 1 zaplatit Účastníkovi č. 2 sjednanou úplatu za poskytnuté plnění, a to v částce </w:t>
      </w:r>
      <w:r w:rsidR="002B6BC6">
        <w:rPr>
          <w:b/>
          <w:bCs/>
          <w:sz w:val="24"/>
          <w:szCs w:val="24"/>
        </w:rPr>
        <w:t>67 819,00</w:t>
      </w:r>
      <w:r w:rsidR="007C7BCF" w:rsidRPr="003F0630">
        <w:rPr>
          <w:b/>
          <w:bCs/>
          <w:sz w:val="24"/>
          <w:szCs w:val="24"/>
        </w:rPr>
        <w:t xml:space="preserve"> </w:t>
      </w:r>
      <w:r w:rsidR="003D2954" w:rsidRPr="003F0630">
        <w:rPr>
          <w:b/>
          <w:bCs/>
          <w:sz w:val="24"/>
          <w:szCs w:val="24"/>
        </w:rPr>
        <w:t>Kč</w:t>
      </w:r>
      <w:r w:rsidR="003D295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(dále jen „</w:t>
      </w:r>
      <w:r w:rsidR="005A6128">
        <w:rPr>
          <w:bCs/>
          <w:sz w:val="24"/>
          <w:szCs w:val="24"/>
        </w:rPr>
        <w:t>Objednávka</w:t>
      </w:r>
      <w:r>
        <w:rPr>
          <w:bCs/>
          <w:sz w:val="24"/>
          <w:szCs w:val="24"/>
        </w:rPr>
        <w:t>“)</w:t>
      </w:r>
      <w:r w:rsidR="00C941FD">
        <w:rPr>
          <w:bCs/>
          <w:sz w:val="24"/>
          <w:szCs w:val="24"/>
        </w:rPr>
        <w:t>,</w:t>
      </w:r>
    </w:p>
    <w:p w:rsidR="00C941FD" w:rsidRPr="00934AA6" w:rsidRDefault="00C941FD" w:rsidP="00C941FD">
      <w:pPr>
        <w:pStyle w:val="Zkladntext"/>
        <w:ind w:left="720"/>
        <w:rPr>
          <w:bCs/>
          <w:sz w:val="24"/>
          <w:szCs w:val="24"/>
        </w:rPr>
      </w:pPr>
    </w:p>
    <w:p w:rsidR="00934AA6" w:rsidRPr="00C941FD" w:rsidRDefault="00AA5165" w:rsidP="00934AA6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>Objednávka</w:t>
      </w:r>
      <w:r w:rsidR="00934AA6">
        <w:rPr>
          <w:snapToGrid w:val="0"/>
          <w:sz w:val="24"/>
          <w:szCs w:val="24"/>
        </w:rPr>
        <w:t xml:space="preserve"> nebyla ve smyslu ustanovení § </w:t>
      </w:r>
      <w:r w:rsidR="00C941FD">
        <w:rPr>
          <w:snapToGrid w:val="0"/>
          <w:sz w:val="24"/>
          <w:szCs w:val="24"/>
        </w:rPr>
        <w:t xml:space="preserve"> 7 odst. 1 zákona č. 340/2015 Sb., o zvláštních podmínkách účinnosti některých smluv, uveřejňování těchto smluv a o registru smluv, ve znění pozdějších předpisů</w:t>
      </w:r>
      <w:r w:rsidR="00934AA6" w:rsidRPr="00934AA6">
        <w:rPr>
          <w:snapToGrid w:val="0"/>
          <w:sz w:val="24"/>
          <w:szCs w:val="24"/>
        </w:rPr>
        <w:t>,</w:t>
      </w:r>
      <w:r w:rsidR="00C941FD">
        <w:rPr>
          <w:snapToGrid w:val="0"/>
          <w:sz w:val="24"/>
          <w:szCs w:val="24"/>
        </w:rPr>
        <w:t xml:space="preserve"> uveřejněna Účastníkem č. 1 ani Účastníkem č. 2 v registru smluv ve lhůtě 3 měsíců od její</w:t>
      </w:r>
      <w:r w:rsidR="007D5363">
        <w:rPr>
          <w:snapToGrid w:val="0"/>
          <w:sz w:val="24"/>
          <w:szCs w:val="24"/>
        </w:rPr>
        <w:t>ho uzavření, proto byla dle citovaných</w:t>
      </w:r>
      <w:r w:rsidR="00C941FD">
        <w:rPr>
          <w:snapToGrid w:val="0"/>
          <w:sz w:val="24"/>
          <w:szCs w:val="24"/>
        </w:rPr>
        <w:t xml:space="preserve"> ustanovení zrušena od počátku,</w:t>
      </w:r>
    </w:p>
    <w:p w:rsidR="00C941FD" w:rsidRDefault="00C941FD" w:rsidP="00C941FD">
      <w:pPr>
        <w:pStyle w:val="Odstavecseseznamem"/>
        <w:rPr>
          <w:bCs/>
        </w:rPr>
      </w:pPr>
    </w:p>
    <w:p w:rsidR="00934AA6" w:rsidRPr="00934AA6" w:rsidRDefault="00C941FD" w:rsidP="00934AA6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Účastník č. 1 a Účastník č. 2 mají zájem na vypořádání bezdůvodného obohacení z titulu zrušené </w:t>
      </w:r>
      <w:r w:rsidR="00627F15">
        <w:rPr>
          <w:bCs/>
          <w:sz w:val="24"/>
          <w:szCs w:val="24"/>
        </w:rPr>
        <w:t>Objednávky</w:t>
      </w:r>
      <w:r>
        <w:rPr>
          <w:bCs/>
          <w:sz w:val="24"/>
          <w:szCs w:val="24"/>
        </w:rPr>
        <w:t>,</w:t>
      </w:r>
    </w:p>
    <w:p w:rsidR="00934AA6" w:rsidRPr="00934AA6" w:rsidRDefault="00934AA6" w:rsidP="00934AA6">
      <w:pPr>
        <w:pStyle w:val="Zkladntextodsazen"/>
        <w:ind w:left="709" w:hanging="709"/>
        <w:rPr>
          <w:sz w:val="24"/>
          <w:szCs w:val="24"/>
        </w:rPr>
      </w:pPr>
    </w:p>
    <w:p w:rsidR="00934AA6" w:rsidRDefault="00934AA6" w:rsidP="00934AA6">
      <w:pPr>
        <w:pStyle w:val="Zkladntextodsazen"/>
        <w:ind w:left="709" w:firstLine="0"/>
        <w:rPr>
          <w:sz w:val="24"/>
          <w:szCs w:val="24"/>
        </w:rPr>
      </w:pPr>
      <w:r w:rsidRPr="00934AA6">
        <w:rPr>
          <w:sz w:val="24"/>
          <w:szCs w:val="24"/>
        </w:rPr>
        <w:t xml:space="preserve">dohodly se smluvní strany </w:t>
      </w:r>
    </w:p>
    <w:p w:rsidR="00C941FD" w:rsidRDefault="00C941FD" w:rsidP="00934AA6">
      <w:pPr>
        <w:pStyle w:val="Zkladntextodsazen"/>
        <w:ind w:left="709" w:firstLine="0"/>
        <w:rPr>
          <w:sz w:val="24"/>
          <w:szCs w:val="24"/>
        </w:rPr>
      </w:pPr>
    </w:p>
    <w:p w:rsidR="00C941FD" w:rsidRDefault="00C941FD" w:rsidP="00934AA6">
      <w:pPr>
        <w:pStyle w:val="Nadpis2"/>
        <w:numPr>
          <w:ilvl w:val="0"/>
          <w:numId w:val="0"/>
        </w:numPr>
        <w:ind w:left="720"/>
        <w:jc w:val="both"/>
        <w:rPr>
          <w:b w:val="0"/>
          <w:szCs w:val="24"/>
        </w:rPr>
      </w:pPr>
    </w:p>
    <w:p w:rsidR="00934AA6" w:rsidRDefault="00934AA6" w:rsidP="00934AA6">
      <w:pPr>
        <w:pStyle w:val="Nadpis2"/>
        <w:numPr>
          <w:ilvl w:val="0"/>
          <w:numId w:val="0"/>
        </w:numPr>
        <w:ind w:left="720"/>
        <w:jc w:val="both"/>
        <w:rPr>
          <w:b w:val="0"/>
          <w:szCs w:val="24"/>
        </w:rPr>
      </w:pPr>
      <w:r w:rsidRPr="00C941FD">
        <w:rPr>
          <w:b w:val="0"/>
          <w:szCs w:val="24"/>
        </w:rPr>
        <w:t>podle ustanovení § 1746 odst. 2 Sb., občanský zákoník, ve znění pozdějších předpisů na uzavření této</w:t>
      </w:r>
    </w:p>
    <w:p w:rsidR="00C941FD" w:rsidRPr="00C941FD" w:rsidRDefault="00C941FD" w:rsidP="00C941FD"/>
    <w:p w:rsidR="00934AA6" w:rsidRPr="00934AA6" w:rsidRDefault="00934AA6" w:rsidP="00934AA6"/>
    <w:p w:rsidR="00934AA6" w:rsidRDefault="00C941FD" w:rsidP="00934AA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>
        <w:rPr>
          <w:b/>
          <w:snapToGrid w:val="0"/>
        </w:rPr>
        <w:t>DOHODY O VYPOŘÁDÁNÍ BEZDŮVODNÉHO OBOHACENÍ</w:t>
      </w:r>
    </w:p>
    <w:p w:rsidR="005941A5" w:rsidRDefault="005941A5" w:rsidP="00934AA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dále jen „Dohoda“</w:t>
      </w:r>
    </w:p>
    <w:p w:rsidR="00934AA6" w:rsidRPr="00934AA6" w:rsidRDefault="00934AA6" w:rsidP="00934AA6">
      <w:pPr>
        <w:pStyle w:val="Zkladntext"/>
        <w:rPr>
          <w:b/>
          <w:sz w:val="24"/>
          <w:szCs w:val="24"/>
        </w:rPr>
      </w:pPr>
    </w:p>
    <w:p w:rsidR="00934AA6" w:rsidRDefault="005941A5" w:rsidP="00934AA6">
      <w:pPr>
        <w:pStyle w:val="Odstavecseseznamem"/>
        <w:numPr>
          <w:ilvl w:val="0"/>
          <w:numId w:val="3"/>
        </w:numPr>
        <w:jc w:val="center"/>
        <w:rPr>
          <w:b/>
        </w:rPr>
      </w:pPr>
      <w:r>
        <w:rPr>
          <w:b/>
        </w:rPr>
        <w:t>Předmět D</w:t>
      </w:r>
      <w:r w:rsidR="00934AA6" w:rsidRPr="00934AA6">
        <w:rPr>
          <w:b/>
        </w:rPr>
        <w:t>ohody</w:t>
      </w:r>
    </w:p>
    <w:p w:rsidR="003D2954" w:rsidRPr="003D2954" w:rsidRDefault="003D2954" w:rsidP="003D2954">
      <w:pPr>
        <w:ind w:left="360"/>
        <w:rPr>
          <w:b/>
        </w:rPr>
      </w:pPr>
    </w:p>
    <w:p w:rsidR="00934AA6" w:rsidRPr="003D2954" w:rsidRDefault="005941A5" w:rsidP="00934AA6">
      <w:pPr>
        <w:pStyle w:val="Odstavecseseznamem"/>
        <w:numPr>
          <w:ilvl w:val="1"/>
          <w:numId w:val="3"/>
        </w:numPr>
        <w:tabs>
          <w:tab w:val="left" w:pos="0"/>
          <w:tab w:val="left" w:pos="993"/>
        </w:tabs>
        <w:ind w:hanging="720"/>
        <w:jc w:val="both"/>
      </w:pPr>
      <w:r>
        <w:t xml:space="preserve">Předmětem této Dohody je </w:t>
      </w:r>
      <w:r w:rsidR="003D2954">
        <w:t>vypořádání bezdůvodného obohacení, které vzniklo vzájemně Účas</w:t>
      </w:r>
      <w:r w:rsidR="009A6B99">
        <w:t>tníkovi č. 1 i Účastníkovi č. 2</w:t>
      </w:r>
      <w:r w:rsidR="003D2954">
        <w:t xml:space="preserve">, tak že si poskytli vzájemná plnění, jak je uvedeno v Preambuli Dohody, a to  bez právního důvodu, když toto plnění bylo realizováno na základě </w:t>
      </w:r>
      <w:r w:rsidR="003F0630">
        <w:t>Objednávky</w:t>
      </w:r>
      <w:r w:rsidR="003D2954">
        <w:t>, kter</w:t>
      </w:r>
      <w:r w:rsidR="007D5363">
        <w:t>á</w:t>
      </w:r>
      <w:r w:rsidR="003D2954">
        <w:t xml:space="preserve"> byla ve smyslu ustanovení § 7 odst. 1 </w:t>
      </w:r>
      <w:r w:rsidR="003F0630">
        <w:rPr>
          <w:snapToGrid w:val="0"/>
        </w:rPr>
        <w:t xml:space="preserve">zákona </w:t>
      </w:r>
      <w:r w:rsidR="003D2954">
        <w:rPr>
          <w:snapToGrid w:val="0"/>
        </w:rPr>
        <w:t>č. 340/2015 Sb., o zvláštních podmínkách účinnosti některých smluv, uveřejňování těchto smluv a o registru smluv, ve znění pozdějších předpisů, zrušena od počátku z důvodu jejího neuveřejnění v registru smluv v zákonné tříměsíční lhůtě od data jejího uzavření.</w:t>
      </w:r>
    </w:p>
    <w:p w:rsidR="003D2954" w:rsidRPr="00934AA6" w:rsidRDefault="003D2954" w:rsidP="003D2954">
      <w:pPr>
        <w:pStyle w:val="Odstavecseseznamem"/>
        <w:tabs>
          <w:tab w:val="left" w:pos="0"/>
          <w:tab w:val="left" w:pos="993"/>
        </w:tabs>
        <w:ind w:left="720"/>
        <w:jc w:val="both"/>
      </w:pPr>
    </w:p>
    <w:p w:rsidR="00934AA6" w:rsidRDefault="00523426" w:rsidP="00934AA6">
      <w:pPr>
        <w:pStyle w:val="Odstavecseseznamem"/>
        <w:numPr>
          <w:ilvl w:val="0"/>
          <w:numId w:val="3"/>
        </w:numPr>
        <w:jc w:val="center"/>
        <w:rPr>
          <w:b/>
        </w:rPr>
      </w:pPr>
      <w:r>
        <w:rPr>
          <w:b/>
        </w:rPr>
        <w:t>Vypořádání bezdůvodného obohacení</w:t>
      </w:r>
    </w:p>
    <w:p w:rsidR="00523426" w:rsidRPr="00934AA6" w:rsidRDefault="00523426" w:rsidP="00523426">
      <w:pPr>
        <w:pStyle w:val="Odstavecseseznamem"/>
        <w:ind w:left="1080"/>
        <w:rPr>
          <w:b/>
        </w:rPr>
      </w:pPr>
    </w:p>
    <w:p w:rsidR="00934AA6" w:rsidRDefault="00934AA6" w:rsidP="00523426">
      <w:pPr>
        <w:ind w:left="709" w:hanging="709"/>
        <w:jc w:val="both"/>
        <w:rPr>
          <w:bCs/>
        </w:rPr>
      </w:pPr>
      <w:r w:rsidRPr="00934AA6">
        <w:rPr>
          <w:bCs/>
        </w:rPr>
        <w:t>2.1</w:t>
      </w:r>
      <w:r w:rsidRPr="00934AA6">
        <w:rPr>
          <w:bCs/>
        </w:rPr>
        <w:tab/>
      </w:r>
      <w:r w:rsidR="00523426">
        <w:rPr>
          <w:bCs/>
        </w:rPr>
        <w:t>Účastník č. 1 a Účastník č</w:t>
      </w:r>
      <w:r w:rsidR="00966B75">
        <w:rPr>
          <w:bCs/>
        </w:rPr>
        <w:t>. 2 se shodně a výslovně dohodli</w:t>
      </w:r>
      <w:r w:rsidR="00523426">
        <w:rPr>
          <w:bCs/>
        </w:rPr>
        <w:t xml:space="preserve"> na vypořádání</w:t>
      </w:r>
      <w:r w:rsidR="009A6B99">
        <w:rPr>
          <w:bCs/>
        </w:rPr>
        <w:t xml:space="preserve"> vzájemného</w:t>
      </w:r>
      <w:r w:rsidR="00523426">
        <w:rPr>
          <w:bCs/>
        </w:rPr>
        <w:t xml:space="preserve"> bezdůvodného obohacení</w:t>
      </w:r>
      <w:r w:rsidR="009A6B99">
        <w:rPr>
          <w:bCs/>
        </w:rPr>
        <w:t xml:space="preserve"> v částce </w:t>
      </w:r>
      <w:r w:rsidR="003D5023">
        <w:rPr>
          <w:bCs/>
        </w:rPr>
        <w:t xml:space="preserve">67 819,- </w:t>
      </w:r>
      <w:r w:rsidR="003F0630">
        <w:rPr>
          <w:bCs/>
        </w:rPr>
        <w:t>Kč</w:t>
      </w:r>
      <w:r w:rsidR="00523426">
        <w:rPr>
          <w:bCs/>
        </w:rPr>
        <w:t xml:space="preserve"> z </w:t>
      </w:r>
      <w:r w:rsidR="00627F15">
        <w:rPr>
          <w:bCs/>
        </w:rPr>
        <w:t>objednávky</w:t>
      </w:r>
      <w:r w:rsidR="00523426">
        <w:rPr>
          <w:bCs/>
        </w:rPr>
        <w:t xml:space="preserve"> tak, že </w:t>
      </w:r>
      <w:r w:rsidR="00B621DF">
        <w:rPr>
          <w:bCs/>
        </w:rPr>
        <w:t xml:space="preserve">Účastník č. 1 si ponechá plnění od Účastníka č. 2 a Účastník č. 2 si ponechá plnění od Účastníka č. 1, když tato plnění byla poskytnuta za okolností v místě a čase obvyklých. </w:t>
      </w:r>
    </w:p>
    <w:p w:rsidR="000100F2" w:rsidRDefault="000100F2" w:rsidP="00523426">
      <w:pPr>
        <w:ind w:left="709" w:hanging="709"/>
        <w:jc w:val="both"/>
        <w:rPr>
          <w:bCs/>
        </w:rPr>
      </w:pPr>
    </w:p>
    <w:p w:rsidR="000100F2" w:rsidRPr="00934AA6" w:rsidRDefault="000100F2" w:rsidP="00523426">
      <w:pPr>
        <w:ind w:left="709" w:hanging="709"/>
        <w:jc w:val="both"/>
        <w:rPr>
          <w:bCs/>
        </w:rPr>
      </w:pPr>
      <w:r>
        <w:rPr>
          <w:bCs/>
        </w:rPr>
        <w:t>2.2.</w:t>
      </w:r>
      <w:r>
        <w:rPr>
          <w:bCs/>
        </w:rPr>
        <w:tab/>
        <w:t>Účastník č. 1 i Účastník č. 2 shodně prohlašují, že se neobohatili na úkor druhé strany a jednali v dobré víře.</w:t>
      </w:r>
    </w:p>
    <w:p w:rsidR="00934AA6" w:rsidRPr="00934AA6" w:rsidRDefault="00934AA6" w:rsidP="00934AA6">
      <w:pPr>
        <w:ind w:left="709" w:hanging="709"/>
        <w:jc w:val="both"/>
        <w:rPr>
          <w:bCs/>
        </w:rPr>
      </w:pPr>
    </w:p>
    <w:p w:rsidR="00934AA6" w:rsidRDefault="009A6B99" w:rsidP="00934AA6">
      <w:pPr>
        <w:pStyle w:val="Odstavecseseznamem"/>
        <w:numPr>
          <w:ilvl w:val="0"/>
          <w:numId w:val="3"/>
        </w:numPr>
        <w:jc w:val="center"/>
        <w:rPr>
          <w:b/>
        </w:rPr>
      </w:pPr>
      <w:r>
        <w:rPr>
          <w:b/>
        </w:rPr>
        <w:t>Prohlášení stran</w:t>
      </w:r>
    </w:p>
    <w:p w:rsidR="00B621DF" w:rsidRPr="00934AA6" w:rsidRDefault="00B621DF" w:rsidP="00B621DF">
      <w:pPr>
        <w:pStyle w:val="Odstavecseseznamem"/>
        <w:ind w:left="1080"/>
        <w:rPr>
          <w:b/>
        </w:rPr>
      </w:pPr>
    </w:p>
    <w:p w:rsidR="00934AA6" w:rsidRPr="00934AA6" w:rsidRDefault="00B621DF" w:rsidP="00934AA6">
      <w:pPr>
        <w:pStyle w:val="Odstavecseseznamem"/>
        <w:numPr>
          <w:ilvl w:val="1"/>
          <w:numId w:val="3"/>
        </w:numPr>
        <w:ind w:hanging="720"/>
        <w:jc w:val="both"/>
        <w:rPr>
          <w:b/>
        </w:rPr>
      </w:pPr>
      <w:r>
        <w:t xml:space="preserve">Účastník č. 1 i Účastník č. 2 shodně konstatují, že </w:t>
      </w:r>
      <w:r w:rsidR="000100F2">
        <w:t>jejich vzájemné závazky jsou touto Dohodou vyrovnány a nemají vůči sobě žádných</w:t>
      </w:r>
      <w:r w:rsidR="009A6B99">
        <w:t xml:space="preserve"> dalších nevypořádaných</w:t>
      </w:r>
      <w:r w:rsidR="000100F2">
        <w:t xml:space="preserve"> vzájemných závazků.</w:t>
      </w:r>
    </w:p>
    <w:p w:rsidR="00934AA6" w:rsidRPr="00934AA6" w:rsidRDefault="00934AA6" w:rsidP="00934AA6">
      <w:pPr>
        <w:pStyle w:val="Odstavecseseznamem"/>
        <w:ind w:left="1080"/>
      </w:pPr>
    </w:p>
    <w:p w:rsidR="00934AA6" w:rsidRDefault="00934AA6" w:rsidP="009A6B99">
      <w:pPr>
        <w:pStyle w:val="Nadpis1"/>
        <w:numPr>
          <w:ilvl w:val="0"/>
          <w:numId w:val="3"/>
        </w:numPr>
        <w:jc w:val="center"/>
        <w:rPr>
          <w:sz w:val="24"/>
          <w:szCs w:val="24"/>
        </w:rPr>
      </w:pPr>
      <w:bookmarkStart w:id="1" w:name="_Toc430680702"/>
      <w:bookmarkStart w:id="2" w:name="_Toc430678804"/>
      <w:bookmarkStart w:id="3" w:name="_Toc430678299"/>
      <w:r w:rsidRPr="00934AA6">
        <w:rPr>
          <w:sz w:val="24"/>
          <w:szCs w:val="24"/>
        </w:rPr>
        <w:t>Závěrečná ustanovení</w:t>
      </w:r>
    </w:p>
    <w:p w:rsidR="009A6B99" w:rsidRPr="009A6B99" w:rsidRDefault="009A6B99" w:rsidP="009A6B99">
      <w:pPr>
        <w:pStyle w:val="Odstavecseseznamem"/>
        <w:ind w:left="1080"/>
      </w:pPr>
    </w:p>
    <w:bookmarkEnd w:id="1"/>
    <w:bookmarkEnd w:id="2"/>
    <w:bookmarkEnd w:id="3"/>
    <w:p w:rsidR="00934AA6" w:rsidRPr="00934AA6" w:rsidRDefault="00934AA6" w:rsidP="00934AA6">
      <w:pPr>
        <w:pStyle w:val="Normlnodsazen"/>
        <w:numPr>
          <w:ilvl w:val="1"/>
          <w:numId w:val="4"/>
        </w:numPr>
        <w:spacing w:after="0"/>
        <w:ind w:hanging="720"/>
        <w:jc w:val="both"/>
        <w:rPr>
          <w:snapToGrid w:val="0"/>
          <w:sz w:val="24"/>
          <w:szCs w:val="24"/>
        </w:rPr>
      </w:pPr>
      <w:r w:rsidRPr="00934AA6">
        <w:rPr>
          <w:snapToGrid w:val="0"/>
          <w:sz w:val="24"/>
          <w:szCs w:val="24"/>
        </w:rPr>
        <w:t>Dohoda nabývá platnosti okamžikem jejího podpisu opráv</w:t>
      </w:r>
      <w:r w:rsidR="000100F2">
        <w:rPr>
          <w:snapToGrid w:val="0"/>
          <w:sz w:val="24"/>
          <w:szCs w:val="24"/>
        </w:rPr>
        <w:t>něnými zástupci smluvních stran a účinnosti dnem uveřejnění v registru smluv dle zákona č. 340/2015 Sb., o zvláštních podmínkách účinnosti některých smluv, uveřejňování těchto smluv a o registru smluv (zákon o registru smluv), ve znění pozdějších předpisů. Uveřejnění Dohody v registru smluv zajistí Účastník č. 1 za plné součinnosti Účastníka č. 2</w:t>
      </w:r>
    </w:p>
    <w:p w:rsidR="00934AA6" w:rsidRPr="00934AA6" w:rsidRDefault="00934AA6" w:rsidP="00934AA6">
      <w:pPr>
        <w:pStyle w:val="Normlnodsazen"/>
        <w:numPr>
          <w:ilvl w:val="1"/>
          <w:numId w:val="4"/>
        </w:numPr>
        <w:spacing w:after="0"/>
        <w:ind w:hanging="720"/>
        <w:jc w:val="both"/>
        <w:rPr>
          <w:snapToGrid w:val="0"/>
          <w:sz w:val="24"/>
          <w:szCs w:val="24"/>
        </w:rPr>
      </w:pPr>
      <w:r w:rsidRPr="00934AA6">
        <w:rPr>
          <w:snapToGrid w:val="0"/>
          <w:sz w:val="24"/>
          <w:szCs w:val="24"/>
        </w:rPr>
        <w:t>Pro doručování budou použity údaje uvedené v záhlaví této Dohody.</w:t>
      </w:r>
    </w:p>
    <w:p w:rsidR="00934AA6" w:rsidRPr="00934AA6" w:rsidRDefault="00934AA6" w:rsidP="00934AA6">
      <w:pPr>
        <w:pStyle w:val="Normlnodsazen"/>
        <w:numPr>
          <w:ilvl w:val="1"/>
          <w:numId w:val="4"/>
        </w:numPr>
        <w:spacing w:after="0"/>
        <w:ind w:hanging="720"/>
        <w:jc w:val="both"/>
        <w:rPr>
          <w:snapToGrid w:val="0"/>
          <w:sz w:val="24"/>
          <w:szCs w:val="24"/>
        </w:rPr>
      </w:pPr>
      <w:r w:rsidRPr="00934AA6">
        <w:rPr>
          <w:snapToGrid w:val="0"/>
          <w:sz w:val="24"/>
          <w:szCs w:val="24"/>
        </w:rPr>
        <w:t>Dohoda je vyhotovena ve dvou vyhotovení</w:t>
      </w:r>
      <w:r w:rsidR="000100F2">
        <w:rPr>
          <w:snapToGrid w:val="0"/>
          <w:sz w:val="24"/>
          <w:szCs w:val="24"/>
        </w:rPr>
        <w:t>ch</w:t>
      </w:r>
      <w:r w:rsidRPr="00934AA6">
        <w:rPr>
          <w:snapToGrid w:val="0"/>
          <w:sz w:val="24"/>
          <w:szCs w:val="24"/>
        </w:rPr>
        <w:t>, kdy každá ze smluvních stran obdrží po jednom vyhotovení.</w:t>
      </w:r>
    </w:p>
    <w:p w:rsidR="00934AA6" w:rsidRPr="00934AA6" w:rsidRDefault="00934AA6" w:rsidP="00934AA6">
      <w:pPr>
        <w:pStyle w:val="Normlnodsazen"/>
        <w:spacing w:after="0"/>
        <w:ind w:left="720"/>
        <w:jc w:val="both"/>
        <w:rPr>
          <w:snapToGrid w:val="0"/>
          <w:sz w:val="24"/>
          <w:szCs w:val="24"/>
        </w:rPr>
      </w:pPr>
    </w:p>
    <w:p w:rsidR="00934AA6" w:rsidRPr="00934AA6" w:rsidRDefault="00934AA6" w:rsidP="00934AA6">
      <w:pPr>
        <w:widowControl w:val="0"/>
        <w:ind w:firstLine="698"/>
        <w:jc w:val="both"/>
        <w:rPr>
          <w:snapToGrid w:val="0"/>
          <w:color w:val="000000"/>
        </w:rPr>
      </w:pPr>
    </w:p>
    <w:p w:rsidR="00934AA6" w:rsidRPr="00934AA6" w:rsidRDefault="00934AA6" w:rsidP="00934AA6">
      <w:pPr>
        <w:widowControl w:val="0"/>
        <w:ind w:firstLine="698"/>
        <w:jc w:val="both"/>
        <w:rPr>
          <w:snapToGrid w:val="0"/>
          <w:color w:val="000000"/>
        </w:rPr>
      </w:pPr>
    </w:p>
    <w:p w:rsidR="00934AA6" w:rsidRPr="00934AA6" w:rsidRDefault="00934AA6" w:rsidP="00934AA6">
      <w:pPr>
        <w:widowControl w:val="0"/>
        <w:ind w:firstLine="698"/>
        <w:jc w:val="both"/>
        <w:rPr>
          <w:snapToGrid w:val="0"/>
          <w:color w:val="000000"/>
        </w:rPr>
      </w:pPr>
      <w:r w:rsidRPr="00934AA6">
        <w:rPr>
          <w:snapToGrid w:val="0"/>
          <w:color w:val="000000"/>
        </w:rPr>
        <w:t>V Karlov</w:t>
      </w:r>
      <w:r w:rsidR="000100F2">
        <w:rPr>
          <w:snapToGrid w:val="0"/>
          <w:color w:val="000000"/>
        </w:rPr>
        <w:t xml:space="preserve">ých Varech, dne </w:t>
      </w:r>
      <w:r w:rsidR="003D5023">
        <w:rPr>
          <w:snapToGrid w:val="0"/>
          <w:color w:val="000000"/>
        </w:rPr>
        <w:t>31.5.</w:t>
      </w:r>
      <w:r w:rsidR="003F0630">
        <w:rPr>
          <w:snapToGrid w:val="0"/>
          <w:color w:val="000000"/>
        </w:rPr>
        <w:t>2023</w:t>
      </w:r>
    </w:p>
    <w:p w:rsidR="00934AA6" w:rsidRPr="00934AA6" w:rsidRDefault="00934AA6" w:rsidP="00934AA6">
      <w:pPr>
        <w:widowControl w:val="0"/>
        <w:ind w:firstLine="698"/>
        <w:jc w:val="both"/>
        <w:rPr>
          <w:snapToGrid w:val="0"/>
          <w:color w:val="000000"/>
        </w:rPr>
      </w:pPr>
    </w:p>
    <w:p w:rsidR="00934AA6" w:rsidRPr="00934AA6" w:rsidRDefault="00934AA6" w:rsidP="00934AA6">
      <w:pPr>
        <w:widowControl w:val="0"/>
        <w:ind w:firstLine="698"/>
        <w:jc w:val="both"/>
        <w:rPr>
          <w:snapToGrid w:val="0"/>
          <w:color w:val="000000"/>
        </w:rPr>
      </w:pPr>
    </w:p>
    <w:p w:rsidR="00934AA6" w:rsidRPr="00934AA6" w:rsidRDefault="00934AA6" w:rsidP="00934AA6">
      <w:pPr>
        <w:widowControl w:val="0"/>
        <w:ind w:firstLine="698"/>
        <w:jc w:val="both"/>
        <w:rPr>
          <w:snapToGrid w:val="0"/>
          <w:color w:val="000000"/>
        </w:rPr>
      </w:pPr>
      <w:r w:rsidRPr="00934AA6">
        <w:rPr>
          <w:snapToGrid w:val="0"/>
          <w:color w:val="000000"/>
        </w:rPr>
        <w:tab/>
      </w:r>
    </w:p>
    <w:p w:rsidR="00934AA6" w:rsidRPr="00934AA6" w:rsidRDefault="00934AA6" w:rsidP="00934AA6">
      <w:pPr>
        <w:widowControl w:val="0"/>
        <w:ind w:firstLine="698"/>
        <w:jc w:val="both"/>
        <w:rPr>
          <w:snapToGrid w:val="0"/>
          <w:color w:val="000000"/>
        </w:rPr>
      </w:pPr>
      <w:r w:rsidRPr="00934AA6">
        <w:rPr>
          <w:snapToGrid w:val="0"/>
          <w:color w:val="000000"/>
        </w:rPr>
        <w:tab/>
        <w:t>____________________________</w:t>
      </w:r>
      <w:r w:rsidRPr="00934AA6">
        <w:rPr>
          <w:snapToGrid w:val="0"/>
          <w:color w:val="000000"/>
        </w:rPr>
        <w:tab/>
      </w:r>
      <w:r w:rsidRPr="00934AA6">
        <w:rPr>
          <w:snapToGrid w:val="0"/>
          <w:color w:val="000000"/>
        </w:rPr>
        <w:tab/>
        <w:t>_____________________________</w:t>
      </w:r>
    </w:p>
    <w:p w:rsidR="000100F2" w:rsidRPr="00934AA6" w:rsidRDefault="00934AA6" w:rsidP="00B27B1E">
      <w:pPr>
        <w:tabs>
          <w:tab w:val="left" w:pos="708"/>
          <w:tab w:val="left" w:pos="1416"/>
          <w:tab w:val="left" w:pos="5976"/>
        </w:tabs>
      </w:pPr>
      <w:r w:rsidRPr="00934AA6">
        <w:tab/>
      </w:r>
      <w:r w:rsidR="003F0630">
        <w:t xml:space="preserve">                Účastník </w:t>
      </w:r>
      <w:r w:rsidR="00B27B1E">
        <w:t xml:space="preserve"> 1</w:t>
      </w:r>
      <w:r w:rsidR="00B27B1E">
        <w:tab/>
      </w:r>
      <w:r w:rsidR="003F0630">
        <w:t>Účastník</w:t>
      </w:r>
      <w:r w:rsidR="00B27B1E">
        <w:t xml:space="preserve"> 2</w:t>
      </w:r>
    </w:p>
    <w:sectPr w:rsidR="000100F2" w:rsidRPr="0093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>
    <w:nsid w:val="7002598C"/>
    <w:multiLevelType w:val="multilevel"/>
    <w:tmpl w:val="4D7ACAE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6C40830"/>
    <w:multiLevelType w:val="multilevel"/>
    <w:tmpl w:val="472E12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01"/>
    <w:rsid w:val="00005681"/>
    <w:rsid w:val="000100F2"/>
    <w:rsid w:val="002B6BC6"/>
    <w:rsid w:val="003D2954"/>
    <w:rsid w:val="003D5023"/>
    <w:rsid w:val="003F0630"/>
    <w:rsid w:val="00413675"/>
    <w:rsid w:val="00523426"/>
    <w:rsid w:val="005941A5"/>
    <w:rsid w:val="005A6128"/>
    <w:rsid w:val="006041AF"/>
    <w:rsid w:val="00623401"/>
    <w:rsid w:val="00627F15"/>
    <w:rsid w:val="006D249E"/>
    <w:rsid w:val="00760F92"/>
    <w:rsid w:val="007C7BCF"/>
    <w:rsid w:val="007D5363"/>
    <w:rsid w:val="0087127A"/>
    <w:rsid w:val="00886475"/>
    <w:rsid w:val="00934AA6"/>
    <w:rsid w:val="0094280E"/>
    <w:rsid w:val="009522CA"/>
    <w:rsid w:val="00966B75"/>
    <w:rsid w:val="009A3C74"/>
    <w:rsid w:val="009A6B99"/>
    <w:rsid w:val="009C1EF3"/>
    <w:rsid w:val="009F35A4"/>
    <w:rsid w:val="00AA5165"/>
    <w:rsid w:val="00B27B1E"/>
    <w:rsid w:val="00B31F01"/>
    <w:rsid w:val="00B621DF"/>
    <w:rsid w:val="00B94CF3"/>
    <w:rsid w:val="00BB27F6"/>
    <w:rsid w:val="00BF4CBF"/>
    <w:rsid w:val="00C762E3"/>
    <w:rsid w:val="00C86AED"/>
    <w:rsid w:val="00C941FD"/>
    <w:rsid w:val="00D20998"/>
    <w:rsid w:val="00DD7663"/>
    <w:rsid w:val="00E176DF"/>
    <w:rsid w:val="00EE7119"/>
    <w:rsid w:val="00F13BCE"/>
    <w:rsid w:val="00F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4AA6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34AA6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34AA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34AA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34AA6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34AA6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34AA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34A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34AA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4AA6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34AA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34AA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34AA6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34AA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34AA6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34AA6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34AA6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34AA6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semiHidden/>
    <w:unhideWhenUsed/>
    <w:rsid w:val="00934AA6"/>
    <w:pPr>
      <w:spacing w:after="240"/>
      <w:ind w:left="1134"/>
    </w:pPr>
    <w:rPr>
      <w:sz w:val="22"/>
      <w:szCs w:val="20"/>
    </w:rPr>
  </w:style>
  <w:style w:type="paragraph" w:styleId="Zkladntext">
    <w:name w:val="Body Text"/>
    <w:basedOn w:val="Normln"/>
    <w:link w:val="ZkladntextChar"/>
    <w:semiHidden/>
    <w:unhideWhenUsed/>
    <w:rsid w:val="00934AA6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34AA6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34AA6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4AA6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34AA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00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F2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4AA6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34AA6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34AA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34AA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34AA6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34AA6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34AA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34A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34AA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4AA6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34AA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34AA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34AA6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34AA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34AA6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34AA6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34AA6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34AA6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semiHidden/>
    <w:unhideWhenUsed/>
    <w:rsid w:val="00934AA6"/>
    <w:pPr>
      <w:spacing w:after="240"/>
      <w:ind w:left="1134"/>
    </w:pPr>
    <w:rPr>
      <w:sz w:val="22"/>
      <w:szCs w:val="20"/>
    </w:rPr>
  </w:style>
  <w:style w:type="paragraph" w:styleId="Zkladntext">
    <w:name w:val="Body Text"/>
    <w:basedOn w:val="Normln"/>
    <w:link w:val="ZkladntextChar"/>
    <w:semiHidden/>
    <w:unhideWhenUsed/>
    <w:rsid w:val="00934AA6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34AA6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34AA6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4AA6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34AA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00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 Michal</dc:creator>
  <cp:lastModifiedBy>Alena Khollová</cp:lastModifiedBy>
  <cp:revision>2</cp:revision>
  <cp:lastPrinted>2023-05-31T12:51:00Z</cp:lastPrinted>
  <dcterms:created xsi:type="dcterms:W3CDTF">2023-06-05T12:21:00Z</dcterms:created>
  <dcterms:modified xsi:type="dcterms:W3CDTF">2023-06-05T12:21:00Z</dcterms:modified>
</cp:coreProperties>
</file>