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0EDE3" w14:textId="77777777" w:rsidR="008B7439" w:rsidRPr="00EF2D5B" w:rsidRDefault="008B7439" w:rsidP="008B7439">
      <w:pPr>
        <w:tabs>
          <w:tab w:val="left" w:pos="567"/>
          <w:tab w:val="left" w:pos="1701"/>
        </w:tabs>
        <w:jc w:val="right"/>
        <w:rPr>
          <w:rFonts w:ascii="Arial" w:hAnsi="Arial" w:cs="Arial"/>
          <w:szCs w:val="22"/>
          <w:u w:val="single"/>
        </w:rPr>
      </w:pPr>
    </w:p>
    <w:p w14:paraId="26B2E0E7" w14:textId="77777777" w:rsidR="008B7439" w:rsidRPr="00EF2D5B" w:rsidRDefault="008B7439" w:rsidP="008B7439">
      <w:pPr>
        <w:jc w:val="center"/>
        <w:rPr>
          <w:rFonts w:ascii="Arial" w:hAnsi="Arial" w:cs="Arial"/>
          <w:b/>
          <w:szCs w:val="22"/>
        </w:rPr>
      </w:pPr>
      <w:r w:rsidRPr="00EF2D5B">
        <w:rPr>
          <w:rFonts w:ascii="Arial" w:hAnsi="Arial" w:cs="Arial"/>
          <w:b/>
          <w:szCs w:val="22"/>
        </w:rPr>
        <w:t xml:space="preserve">RÁMCOVÁ SMLOUVA NA PROVÁDĚNÍ SLUŽEB </w:t>
      </w:r>
    </w:p>
    <w:p w14:paraId="376AC3AD" w14:textId="77777777" w:rsidR="008B7439" w:rsidRPr="00EF2D5B" w:rsidRDefault="008B7439" w:rsidP="008B7439">
      <w:pPr>
        <w:jc w:val="center"/>
        <w:rPr>
          <w:rFonts w:ascii="Arial" w:hAnsi="Arial" w:cs="Arial"/>
          <w:b/>
          <w:szCs w:val="22"/>
        </w:rPr>
      </w:pPr>
      <w:r w:rsidRPr="00EF2D5B">
        <w:rPr>
          <w:rFonts w:ascii="Arial" w:hAnsi="Arial" w:cs="Arial"/>
          <w:b/>
          <w:szCs w:val="22"/>
        </w:rPr>
        <w:t>uzavřená dle § 1746 odst. 2 zákona č. 89/2012 Sb., občanský zákoník v platném znění</w:t>
      </w:r>
    </w:p>
    <w:p w14:paraId="15E1A1D0" w14:textId="77777777" w:rsidR="008B7439" w:rsidRPr="00EF2D5B" w:rsidRDefault="008B7439" w:rsidP="008B7439">
      <w:pPr>
        <w:ind w:left="1418" w:firstLine="709"/>
        <w:rPr>
          <w:rFonts w:ascii="Arial" w:hAnsi="Arial" w:cs="Arial"/>
          <w:szCs w:val="22"/>
        </w:rPr>
      </w:pPr>
    </w:p>
    <w:p w14:paraId="0C095380" w14:textId="77777777" w:rsidR="008B7439" w:rsidRPr="00EF2D5B" w:rsidRDefault="008B7439" w:rsidP="008B7439">
      <w:pPr>
        <w:spacing w:before="120"/>
        <w:jc w:val="center"/>
        <w:rPr>
          <w:rFonts w:ascii="Arial" w:hAnsi="Arial" w:cs="Arial"/>
          <w:b/>
          <w:szCs w:val="22"/>
        </w:rPr>
      </w:pPr>
      <w:r w:rsidRPr="00EF2D5B">
        <w:rPr>
          <w:rFonts w:ascii="Arial" w:hAnsi="Arial" w:cs="Arial"/>
          <w:b/>
        </w:rPr>
        <w:t>SMLUVNÍ STRANY</w:t>
      </w:r>
      <w:r w:rsidRPr="00EF2D5B">
        <w:rPr>
          <w:rFonts w:ascii="Arial" w:hAnsi="Arial" w:cs="Arial"/>
          <w:b/>
          <w:szCs w:val="22"/>
        </w:rPr>
        <w:t>:</w:t>
      </w:r>
    </w:p>
    <w:p w14:paraId="5CD50C0C" w14:textId="77777777" w:rsidR="008B7439" w:rsidRPr="005105DC" w:rsidRDefault="008B7439" w:rsidP="008B7439">
      <w:pPr>
        <w:pStyle w:val="Bezmezer"/>
        <w:rPr>
          <w:rFonts w:ascii="Arial" w:hAnsi="Arial" w:cs="Arial"/>
          <w:b/>
          <w:sz w:val="24"/>
          <w:szCs w:val="24"/>
        </w:rPr>
      </w:pPr>
      <w:bookmarkStart w:id="0" w:name="_Hlk491347160"/>
      <w:r w:rsidRPr="005105DC">
        <w:rPr>
          <w:rFonts w:ascii="Arial" w:hAnsi="Arial" w:cs="Arial"/>
          <w:b/>
          <w:sz w:val="24"/>
          <w:szCs w:val="24"/>
        </w:rPr>
        <w:t>Statutární město Jihlava</w:t>
      </w:r>
    </w:p>
    <w:p w14:paraId="743C0B30" w14:textId="77777777" w:rsidR="008B7439" w:rsidRPr="005105DC" w:rsidRDefault="008B7439" w:rsidP="008B7439">
      <w:pPr>
        <w:pStyle w:val="Bezmezer"/>
        <w:rPr>
          <w:rFonts w:ascii="Arial" w:hAnsi="Arial" w:cs="Arial"/>
          <w:sz w:val="24"/>
          <w:szCs w:val="24"/>
        </w:rPr>
      </w:pPr>
      <w:r w:rsidRPr="005105DC">
        <w:rPr>
          <w:rFonts w:ascii="Arial" w:hAnsi="Arial" w:cs="Arial"/>
          <w:sz w:val="24"/>
          <w:szCs w:val="24"/>
        </w:rPr>
        <w:t xml:space="preserve">se sídlem </w:t>
      </w:r>
      <w:bookmarkStart w:id="1" w:name="_Hlk491347873"/>
      <w:r w:rsidRPr="005105DC">
        <w:rPr>
          <w:rFonts w:ascii="Arial" w:hAnsi="Arial" w:cs="Arial"/>
          <w:sz w:val="24"/>
          <w:szCs w:val="24"/>
        </w:rPr>
        <w:t>Masarykovo náměstí 97/1</w:t>
      </w:r>
      <w:bookmarkEnd w:id="1"/>
      <w:r w:rsidRPr="005105DC">
        <w:rPr>
          <w:rFonts w:ascii="Arial" w:hAnsi="Arial" w:cs="Arial"/>
          <w:sz w:val="24"/>
          <w:szCs w:val="24"/>
        </w:rPr>
        <w:t>, 586 01 Jihlava</w:t>
      </w:r>
    </w:p>
    <w:p w14:paraId="3E8620AE" w14:textId="77777777" w:rsidR="008B7439" w:rsidRPr="005105DC" w:rsidRDefault="008B7439" w:rsidP="008B7439">
      <w:pPr>
        <w:pStyle w:val="Bezmezer"/>
        <w:rPr>
          <w:rFonts w:ascii="Arial" w:hAnsi="Arial" w:cs="Arial"/>
          <w:sz w:val="24"/>
          <w:szCs w:val="24"/>
        </w:rPr>
      </w:pPr>
      <w:r w:rsidRPr="005105DC">
        <w:rPr>
          <w:rFonts w:ascii="Arial" w:hAnsi="Arial" w:cs="Arial"/>
          <w:sz w:val="24"/>
          <w:szCs w:val="24"/>
        </w:rPr>
        <w:t xml:space="preserve">zastoupené: </w:t>
      </w:r>
      <w:r w:rsidR="00DE3802" w:rsidRPr="005105DC">
        <w:rPr>
          <w:rFonts w:ascii="Arial" w:hAnsi="Arial" w:cs="Arial"/>
          <w:sz w:val="24"/>
          <w:szCs w:val="24"/>
        </w:rPr>
        <w:t>Radek Popelka, náměstek primátora</w:t>
      </w:r>
    </w:p>
    <w:p w14:paraId="3AA090F2" w14:textId="77777777" w:rsidR="008B7439" w:rsidRPr="005105DC" w:rsidRDefault="008B7439" w:rsidP="008B7439">
      <w:pPr>
        <w:pStyle w:val="Bezmezer"/>
        <w:rPr>
          <w:rFonts w:ascii="Arial" w:hAnsi="Arial" w:cs="Arial"/>
          <w:sz w:val="24"/>
          <w:szCs w:val="24"/>
        </w:rPr>
      </w:pPr>
      <w:r w:rsidRPr="005105DC">
        <w:rPr>
          <w:rFonts w:ascii="Arial" w:hAnsi="Arial" w:cs="Arial"/>
          <w:sz w:val="24"/>
          <w:szCs w:val="24"/>
        </w:rPr>
        <w:t>IČO:</w:t>
      </w:r>
      <w:r w:rsidRPr="005105DC">
        <w:rPr>
          <w:rFonts w:ascii="Arial" w:hAnsi="Arial" w:cs="Arial"/>
          <w:sz w:val="24"/>
          <w:szCs w:val="24"/>
        </w:rPr>
        <w:tab/>
        <w:t>00286010</w:t>
      </w:r>
    </w:p>
    <w:bookmarkEnd w:id="0"/>
    <w:p w14:paraId="3CE576AC" w14:textId="77777777" w:rsidR="008B7439" w:rsidRPr="005105DC" w:rsidRDefault="008B7439" w:rsidP="008B7439">
      <w:pPr>
        <w:pStyle w:val="Bezmezer"/>
        <w:rPr>
          <w:rFonts w:ascii="Arial" w:hAnsi="Arial" w:cs="Arial"/>
          <w:sz w:val="24"/>
          <w:szCs w:val="24"/>
        </w:rPr>
      </w:pPr>
      <w:r w:rsidRPr="005105DC">
        <w:rPr>
          <w:rFonts w:ascii="Arial" w:hAnsi="Arial" w:cs="Arial"/>
          <w:sz w:val="24"/>
          <w:szCs w:val="24"/>
        </w:rPr>
        <w:t>DIČ:</w:t>
      </w:r>
      <w:r w:rsidRPr="005105DC">
        <w:rPr>
          <w:rFonts w:ascii="Arial" w:hAnsi="Arial" w:cs="Arial"/>
          <w:sz w:val="24"/>
          <w:szCs w:val="24"/>
        </w:rPr>
        <w:tab/>
        <w:t>CZ00286010</w:t>
      </w:r>
    </w:p>
    <w:p w14:paraId="4A066765" w14:textId="77777777" w:rsidR="008B7439" w:rsidRPr="005105DC" w:rsidRDefault="008B7439" w:rsidP="008B7439">
      <w:pPr>
        <w:pStyle w:val="Bezmezer"/>
        <w:rPr>
          <w:rFonts w:ascii="Arial" w:hAnsi="Arial" w:cs="Arial"/>
          <w:sz w:val="24"/>
          <w:szCs w:val="24"/>
        </w:rPr>
      </w:pPr>
      <w:r w:rsidRPr="005105DC">
        <w:rPr>
          <w:rFonts w:ascii="Arial" w:hAnsi="Arial" w:cs="Arial"/>
          <w:sz w:val="24"/>
          <w:szCs w:val="24"/>
        </w:rPr>
        <w:t xml:space="preserve"> (dále také jen jako „objednatel “)</w:t>
      </w:r>
    </w:p>
    <w:p w14:paraId="72B96F65" w14:textId="77777777" w:rsidR="008B7439" w:rsidRPr="005105DC" w:rsidRDefault="008B7439" w:rsidP="008B7439">
      <w:pPr>
        <w:pStyle w:val="Bezmezer"/>
        <w:rPr>
          <w:rFonts w:ascii="Arial" w:hAnsi="Arial" w:cs="Arial"/>
          <w:sz w:val="24"/>
          <w:szCs w:val="24"/>
        </w:rPr>
      </w:pPr>
    </w:p>
    <w:p w14:paraId="4EF37080" w14:textId="77777777" w:rsidR="008B7439" w:rsidRPr="005105DC" w:rsidRDefault="008B7439" w:rsidP="008B7439">
      <w:pPr>
        <w:pStyle w:val="Bezmezer"/>
        <w:rPr>
          <w:rFonts w:ascii="Arial" w:hAnsi="Arial" w:cs="Arial"/>
          <w:b/>
          <w:sz w:val="24"/>
          <w:szCs w:val="24"/>
        </w:rPr>
      </w:pPr>
      <w:r w:rsidRPr="005105DC">
        <w:rPr>
          <w:rFonts w:ascii="Arial" w:hAnsi="Arial" w:cs="Arial"/>
          <w:b/>
          <w:sz w:val="24"/>
          <w:szCs w:val="24"/>
        </w:rPr>
        <w:t>a</w:t>
      </w:r>
    </w:p>
    <w:p w14:paraId="6C2FAD3F" w14:textId="1F077979" w:rsidR="008B7439" w:rsidRPr="005105DC" w:rsidRDefault="005105DC" w:rsidP="008B7439">
      <w:pPr>
        <w:pStyle w:val="Bezmezer"/>
        <w:rPr>
          <w:rFonts w:ascii="Arial" w:hAnsi="Arial" w:cs="Arial"/>
          <w:b/>
          <w:sz w:val="24"/>
          <w:szCs w:val="24"/>
        </w:rPr>
      </w:pPr>
      <w:r w:rsidRPr="005105DC">
        <w:rPr>
          <w:rFonts w:ascii="Arial" w:hAnsi="Arial" w:cs="Arial"/>
          <w:b/>
          <w:sz w:val="24"/>
          <w:szCs w:val="24"/>
        </w:rPr>
        <w:t>Envirox s.r.o.</w:t>
      </w:r>
    </w:p>
    <w:p w14:paraId="7C16466A" w14:textId="14BB7AD0" w:rsidR="008B7439" w:rsidRPr="005105DC" w:rsidRDefault="008B7439" w:rsidP="008B7439">
      <w:pPr>
        <w:pStyle w:val="Bezmezer"/>
        <w:rPr>
          <w:rFonts w:ascii="Arial" w:hAnsi="Arial" w:cs="Arial"/>
          <w:sz w:val="24"/>
          <w:szCs w:val="24"/>
        </w:rPr>
      </w:pPr>
      <w:r w:rsidRPr="005105DC">
        <w:rPr>
          <w:rFonts w:ascii="Arial" w:hAnsi="Arial" w:cs="Arial"/>
          <w:sz w:val="24"/>
          <w:szCs w:val="24"/>
        </w:rPr>
        <w:t xml:space="preserve">se sídlem </w:t>
      </w:r>
      <w:r w:rsidR="006C227E">
        <w:rPr>
          <w:rFonts w:ascii="Arial" w:hAnsi="Arial" w:cs="Arial"/>
          <w:sz w:val="24"/>
          <w:szCs w:val="24"/>
        </w:rPr>
        <w:t>Roháčova 145/14</w:t>
      </w:r>
      <w:bookmarkStart w:id="2" w:name="_GoBack"/>
      <w:bookmarkEnd w:id="2"/>
      <w:r w:rsidR="005105DC" w:rsidRPr="005105DC">
        <w:rPr>
          <w:rFonts w:ascii="Arial" w:hAnsi="Arial" w:cs="Arial"/>
          <w:sz w:val="24"/>
          <w:szCs w:val="24"/>
        </w:rPr>
        <w:t>, 130 00 Praha 3 - Žižkov</w:t>
      </w:r>
    </w:p>
    <w:p w14:paraId="7D984C83" w14:textId="01B46E4A" w:rsidR="008B7439" w:rsidRPr="005105DC" w:rsidRDefault="008B7439" w:rsidP="008B7439">
      <w:pPr>
        <w:pStyle w:val="Bezmezer"/>
        <w:rPr>
          <w:rFonts w:ascii="Arial" w:hAnsi="Arial" w:cs="Arial"/>
          <w:sz w:val="24"/>
          <w:szCs w:val="24"/>
        </w:rPr>
      </w:pPr>
      <w:r w:rsidRPr="005105DC">
        <w:rPr>
          <w:rFonts w:ascii="Arial" w:hAnsi="Arial" w:cs="Arial"/>
          <w:sz w:val="24"/>
          <w:szCs w:val="24"/>
        </w:rPr>
        <w:t xml:space="preserve">zastoupená jednatelem </w:t>
      </w:r>
      <w:r w:rsidR="005105DC" w:rsidRPr="005105DC">
        <w:rPr>
          <w:rFonts w:ascii="Arial" w:hAnsi="Arial" w:cs="Arial"/>
          <w:sz w:val="24"/>
          <w:szCs w:val="24"/>
        </w:rPr>
        <w:t>Patrikem Štechou</w:t>
      </w:r>
    </w:p>
    <w:p w14:paraId="56BC2F1B" w14:textId="75E79359" w:rsidR="008B7439" w:rsidRPr="005105DC" w:rsidRDefault="008B7439" w:rsidP="008B7439">
      <w:pPr>
        <w:pStyle w:val="Bezmezer"/>
        <w:rPr>
          <w:rFonts w:ascii="Arial" w:hAnsi="Arial" w:cs="Arial"/>
          <w:sz w:val="24"/>
          <w:szCs w:val="24"/>
        </w:rPr>
      </w:pPr>
      <w:r w:rsidRPr="005105DC">
        <w:rPr>
          <w:rFonts w:ascii="Arial" w:hAnsi="Arial" w:cs="Arial"/>
          <w:sz w:val="24"/>
          <w:szCs w:val="24"/>
        </w:rPr>
        <w:t xml:space="preserve">Obchodní společnost zapsána v obchodním rejstříku, </w:t>
      </w:r>
      <w:r w:rsidR="005105DC" w:rsidRPr="005105DC">
        <w:rPr>
          <w:rFonts w:ascii="Arial" w:hAnsi="Arial" w:cs="Arial"/>
          <w:sz w:val="24"/>
          <w:szCs w:val="24"/>
        </w:rPr>
        <w:t>u MS v Praze odd.C, vl. 177795</w:t>
      </w:r>
    </w:p>
    <w:p w14:paraId="0C67FFD8" w14:textId="7E1E281D" w:rsidR="008B7439" w:rsidRPr="005105DC" w:rsidRDefault="008B7439" w:rsidP="008B7439">
      <w:pPr>
        <w:pStyle w:val="Bezmezer"/>
        <w:rPr>
          <w:rFonts w:ascii="Arial" w:hAnsi="Arial" w:cs="Arial"/>
          <w:b/>
          <w:sz w:val="24"/>
          <w:szCs w:val="24"/>
        </w:rPr>
      </w:pPr>
      <w:r w:rsidRPr="005105DC">
        <w:rPr>
          <w:rFonts w:ascii="Arial" w:hAnsi="Arial" w:cs="Arial"/>
          <w:sz w:val="24"/>
          <w:szCs w:val="24"/>
        </w:rPr>
        <w:t xml:space="preserve">IČO: </w:t>
      </w:r>
      <w:r w:rsidRPr="005105DC">
        <w:rPr>
          <w:rFonts w:ascii="Arial" w:hAnsi="Arial" w:cs="Arial"/>
          <w:sz w:val="24"/>
          <w:szCs w:val="24"/>
        </w:rPr>
        <w:tab/>
      </w:r>
      <w:r w:rsidR="005105DC" w:rsidRPr="005105DC">
        <w:rPr>
          <w:rFonts w:ascii="Arial" w:hAnsi="Arial" w:cs="Arial"/>
          <w:sz w:val="24"/>
          <w:szCs w:val="24"/>
        </w:rPr>
        <w:t>24824968</w:t>
      </w:r>
    </w:p>
    <w:p w14:paraId="0CCEBD91" w14:textId="3CC6FF24" w:rsidR="008B7439" w:rsidRPr="005105DC" w:rsidRDefault="008B7439" w:rsidP="008B7439">
      <w:pPr>
        <w:pStyle w:val="Bezmezer"/>
        <w:rPr>
          <w:rFonts w:ascii="Arial" w:hAnsi="Arial" w:cs="Arial"/>
          <w:sz w:val="24"/>
          <w:szCs w:val="24"/>
        </w:rPr>
      </w:pPr>
      <w:r w:rsidRPr="005105DC">
        <w:rPr>
          <w:rFonts w:ascii="Arial" w:hAnsi="Arial" w:cs="Arial"/>
          <w:sz w:val="24"/>
          <w:szCs w:val="24"/>
        </w:rPr>
        <w:t>DIČ:</w:t>
      </w:r>
      <w:r w:rsidRPr="005105DC">
        <w:rPr>
          <w:rFonts w:ascii="Arial" w:hAnsi="Arial" w:cs="Arial"/>
          <w:sz w:val="24"/>
          <w:szCs w:val="24"/>
        </w:rPr>
        <w:tab/>
      </w:r>
      <w:r w:rsidR="005105DC" w:rsidRPr="005105DC">
        <w:rPr>
          <w:rFonts w:ascii="Arial" w:hAnsi="Arial" w:cs="Arial"/>
          <w:sz w:val="24"/>
          <w:szCs w:val="24"/>
        </w:rPr>
        <w:t>CZ24824968</w:t>
      </w:r>
    </w:p>
    <w:p w14:paraId="724B0AB6" w14:textId="1DC2CBB3" w:rsidR="008B7439" w:rsidRPr="005105DC" w:rsidRDefault="008B7439" w:rsidP="008B7439">
      <w:pPr>
        <w:pStyle w:val="Bezmezer"/>
        <w:rPr>
          <w:rFonts w:ascii="Arial" w:hAnsi="Arial" w:cs="Arial"/>
          <w:sz w:val="24"/>
          <w:szCs w:val="24"/>
        </w:rPr>
      </w:pPr>
      <w:r w:rsidRPr="005105DC">
        <w:rPr>
          <w:rFonts w:ascii="Arial" w:hAnsi="Arial" w:cs="Arial"/>
          <w:sz w:val="24"/>
          <w:szCs w:val="24"/>
        </w:rPr>
        <w:t xml:space="preserve">Číslo účtu: </w:t>
      </w:r>
      <w:r w:rsidR="005105DC" w:rsidRPr="005105DC">
        <w:rPr>
          <w:rFonts w:ascii="Arial" w:hAnsi="Arial" w:cs="Arial"/>
          <w:sz w:val="24"/>
          <w:szCs w:val="24"/>
        </w:rPr>
        <w:t>43-8846360217/0100</w:t>
      </w:r>
    </w:p>
    <w:p w14:paraId="43E6DA4F" w14:textId="77777777" w:rsidR="008B7439" w:rsidRPr="00DE3802" w:rsidRDefault="008B7439" w:rsidP="008B7439">
      <w:pPr>
        <w:pStyle w:val="Bezmezer"/>
        <w:rPr>
          <w:rFonts w:ascii="Arial" w:hAnsi="Arial" w:cs="Arial"/>
          <w:sz w:val="24"/>
          <w:szCs w:val="24"/>
        </w:rPr>
      </w:pPr>
      <w:r w:rsidRPr="005105DC">
        <w:rPr>
          <w:rFonts w:ascii="Arial" w:hAnsi="Arial" w:cs="Arial"/>
          <w:sz w:val="24"/>
          <w:szCs w:val="24"/>
        </w:rPr>
        <w:t xml:space="preserve"> (dále také jen jako „zhotovitel “)</w:t>
      </w:r>
    </w:p>
    <w:p w14:paraId="0A51DBA6" w14:textId="77777777" w:rsidR="008B7439" w:rsidRPr="00EF2D5B" w:rsidRDefault="008B7439" w:rsidP="008B7439">
      <w:pPr>
        <w:pStyle w:val="Bezmezer"/>
        <w:rPr>
          <w:rFonts w:ascii="Arial" w:hAnsi="Arial" w:cs="Arial"/>
          <w:color w:val="FF0000"/>
          <w:sz w:val="24"/>
          <w:szCs w:val="24"/>
          <w:highlight w:val="red"/>
        </w:rPr>
      </w:pPr>
    </w:p>
    <w:p w14:paraId="016425B5" w14:textId="77777777" w:rsidR="008B7439" w:rsidRPr="00EF2D5B" w:rsidRDefault="008B7439" w:rsidP="008B7439">
      <w:pPr>
        <w:pStyle w:val="Bezmezer"/>
        <w:rPr>
          <w:rFonts w:ascii="Arial" w:hAnsi="Arial" w:cs="Arial"/>
          <w:sz w:val="24"/>
          <w:szCs w:val="24"/>
        </w:rPr>
      </w:pPr>
      <w:r w:rsidRPr="00EF2D5B">
        <w:rPr>
          <w:rFonts w:ascii="Arial" w:hAnsi="Arial" w:cs="Arial"/>
          <w:sz w:val="24"/>
          <w:szCs w:val="24"/>
        </w:rPr>
        <w:t>Kontaktní osoba objednatele: odpovědný pracovních odboru technických služeb, oddělení vodního hospodářství, Magistrátu města Jihlavy</w:t>
      </w:r>
    </w:p>
    <w:p w14:paraId="7A073F48" w14:textId="77777777" w:rsidR="008B7439" w:rsidRPr="00EF2D5B" w:rsidRDefault="008B7439" w:rsidP="008B7439">
      <w:pPr>
        <w:pStyle w:val="Bezmezer"/>
        <w:rPr>
          <w:rFonts w:ascii="Arial" w:hAnsi="Arial" w:cs="Arial"/>
          <w:sz w:val="24"/>
          <w:szCs w:val="24"/>
        </w:rPr>
      </w:pPr>
    </w:p>
    <w:p w14:paraId="0313A5A5" w14:textId="77777777" w:rsidR="008B7439" w:rsidRPr="00EF2D5B" w:rsidRDefault="008B7439" w:rsidP="00FF0C7A">
      <w:pPr>
        <w:pStyle w:val="Bezmezer"/>
        <w:rPr>
          <w:rFonts w:ascii="Arial" w:hAnsi="Arial" w:cs="Arial"/>
          <w:sz w:val="24"/>
          <w:szCs w:val="24"/>
        </w:rPr>
      </w:pPr>
      <w:r w:rsidRPr="00EF2D5B">
        <w:rPr>
          <w:rFonts w:ascii="Arial" w:hAnsi="Arial" w:cs="Arial"/>
          <w:sz w:val="24"/>
          <w:szCs w:val="24"/>
        </w:rPr>
        <w:t xml:space="preserve">V technických věcech jedná za zhotovitele: </w:t>
      </w:r>
    </w:p>
    <w:p w14:paraId="23C66CF5" w14:textId="77777777" w:rsidR="008B7439" w:rsidRPr="00EF2D5B" w:rsidRDefault="008B7439" w:rsidP="008B7439">
      <w:pPr>
        <w:jc w:val="center"/>
        <w:rPr>
          <w:rFonts w:ascii="Arial" w:hAnsi="Arial" w:cs="Arial"/>
          <w:b/>
        </w:rPr>
      </w:pPr>
    </w:p>
    <w:p w14:paraId="0E4EA776" w14:textId="77777777" w:rsidR="008B7439" w:rsidRPr="00EF2D5B" w:rsidRDefault="008B7439" w:rsidP="008B7439">
      <w:pPr>
        <w:jc w:val="center"/>
        <w:rPr>
          <w:rFonts w:ascii="Arial" w:hAnsi="Arial" w:cs="Arial"/>
          <w:b/>
        </w:rPr>
      </w:pPr>
      <w:r w:rsidRPr="00EF2D5B">
        <w:rPr>
          <w:rFonts w:ascii="Arial" w:hAnsi="Arial" w:cs="Arial"/>
          <w:b/>
        </w:rPr>
        <w:t>UZAVŘELY TUTO</w:t>
      </w:r>
    </w:p>
    <w:p w14:paraId="7A7B03AD" w14:textId="77777777" w:rsidR="008B7439" w:rsidRPr="00EF2D5B" w:rsidRDefault="008B7439" w:rsidP="008B7439">
      <w:pPr>
        <w:rPr>
          <w:rFonts w:ascii="Arial" w:hAnsi="Arial" w:cs="Arial"/>
        </w:rPr>
      </w:pPr>
    </w:p>
    <w:p w14:paraId="5C48EB52" w14:textId="77777777" w:rsidR="008B7439" w:rsidRPr="00EF2D5B" w:rsidRDefault="008B7439" w:rsidP="008B7439">
      <w:pPr>
        <w:jc w:val="center"/>
        <w:rPr>
          <w:rFonts w:ascii="Arial" w:hAnsi="Arial" w:cs="Arial"/>
          <w:b/>
        </w:rPr>
      </w:pPr>
      <w:bookmarkStart w:id="3" w:name="_Hlk87336869"/>
      <w:r w:rsidRPr="00EF2D5B">
        <w:rPr>
          <w:rFonts w:ascii="Arial" w:hAnsi="Arial" w:cs="Arial"/>
          <w:b/>
        </w:rPr>
        <w:t>RÁMCOVOU SMLOUVU O PROVÁDĚNÍ SLUŽEB</w:t>
      </w:r>
      <w:bookmarkEnd w:id="3"/>
    </w:p>
    <w:p w14:paraId="7478A325" w14:textId="77777777" w:rsidR="008B7439" w:rsidRPr="00EF2D5B" w:rsidRDefault="00FF0C7A" w:rsidP="001C72E3">
      <w:pPr>
        <w:pStyle w:val="Bezmezer"/>
        <w:numPr>
          <w:ilvl w:val="0"/>
          <w:numId w:val="3"/>
        </w:numPr>
        <w:ind w:left="426" w:hanging="426"/>
        <w:rPr>
          <w:rFonts w:ascii="Arial" w:hAnsi="Arial" w:cs="Arial"/>
          <w:b/>
          <w:sz w:val="24"/>
          <w:szCs w:val="24"/>
        </w:rPr>
      </w:pPr>
      <w:r w:rsidRPr="00EF2D5B">
        <w:rPr>
          <w:rFonts w:ascii="Arial" w:hAnsi="Arial" w:cs="Arial"/>
          <w:b/>
          <w:sz w:val="24"/>
          <w:szCs w:val="24"/>
        </w:rPr>
        <w:t>Předmět smlouvy</w:t>
      </w:r>
    </w:p>
    <w:p w14:paraId="5317B408" w14:textId="77777777" w:rsidR="008B7439" w:rsidRPr="00EF2D5B" w:rsidRDefault="008B7439" w:rsidP="007C022C">
      <w:pPr>
        <w:pStyle w:val="Nadpis2"/>
        <w:rPr>
          <w:rFonts w:ascii="Arial" w:hAnsi="Arial" w:cs="Arial"/>
        </w:rPr>
      </w:pPr>
      <w:r w:rsidRPr="00EF2D5B">
        <w:rPr>
          <w:rFonts w:ascii="Arial" w:hAnsi="Arial" w:cs="Arial"/>
        </w:rPr>
        <w:t>Zhotovitel se zavazuje dlouhodobě provádět na svůj náklad a nebezpečí pro Objednatele dále specifikované činnosti (</w:t>
      </w:r>
      <w:r w:rsidR="0012511D" w:rsidRPr="00EF2D5B">
        <w:rPr>
          <w:rFonts w:ascii="Arial" w:hAnsi="Arial" w:cs="Arial"/>
        </w:rPr>
        <w:t>předmět</w:t>
      </w:r>
      <w:r w:rsidRPr="00EF2D5B">
        <w:rPr>
          <w:rFonts w:ascii="Arial" w:hAnsi="Arial" w:cs="Arial"/>
        </w:rPr>
        <w:t xml:space="preserve"> plnění) a Objednatel se zavazuje předmět plnění převzít a za podmínek dále uvedených za něj zaplatit cenu. </w:t>
      </w:r>
    </w:p>
    <w:p w14:paraId="4F627ED5" w14:textId="7EEBBB84" w:rsidR="006376C8" w:rsidRPr="00967EC4" w:rsidRDefault="006376C8" w:rsidP="007C022C">
      <w:pPr>
        <w:pStyle w:val="Nadpis2"/>
        <w:rPr>
          <w:rFonts w:ascii="Arial" w:hAnsi="Arial" w:cs="Arial"/>
        </w:rPr>
      </w:pPr>
      <w:r w:rsidRPr="00967EC4">
        <w:rPr>
          <w:rFonts w:ascii="Arial" w:hAnsi="Arial" w:cs="Arial"/>
        </w:rPr>
        <w:t xml:space="preserve">Tato smlouva je uzavírána na základě nabídky zhotovitele ze dne </w:t>
      </w:r>
      <w:r w:rsidR="005105DC">
        <w:rPr>
          <w:rFonts w:ascii="Arial" w:hAnsi="Arial" w:cs="Arial"/>
        </w:rPr>
        <w:t>21. 4. 2023</w:t>
      </w:r>
      <w:r w:rsidRPr="00967EC4">
        <w:rPr>
          <w:rFonts w:ascii="Arial" w:hAnsi="Arial" w:cs="Arial"/>
        </w:rPr>
        <w:t xml:space="preserve"> z výběrového řízení na veřejnou zakázku malého rozsahu </w:t>
      </w:r>
      <w:r w:rsidR="003C1A62" w:rsidRPr="00967EC4">
        <w:rPr>
          <w:rFonts w:ascii="Arial" w:hAnsi="Arial" w:cs="Arial"/>
        </w:rPr>
        <w:t>na</w:t>
      </w:r>
      <w:r w:rsidRPr="00967EC4">
        <w:rPr>
          <w:rFonts w:ascii="Arial" w:hAnsi="Arial" w:cs="Arial"/>
        </w:rPr>
        <w:t xml:space="preserve"> služby</w:t>
      </w:r>
      <w:r w:rsidR="003C1A62" w:rsidRPr="00967EC4">
        <w:rPr>
          <w:rFonts w:ascii="Arial" w:hAnsi="Arial" w:cs="Arial"/>
        </w:rPr>
        <w:t xml:space="preserve">. </w:t>
      </w:r>
    </w:p>
    <w:p w14:paraId="10A888C0" w14:textId="77777777" w:rsidR="008B7439" w:rsidRPr="00EF2D5B" w:rsidRDefault="008B7439" w:rsidP="007C022C">
      <w:pPr>
        <w:pStyle w:val="Nadpis2"/>
        <w:rPr>
          <w:rFonts w:ascii="Arial" w:hAnsi="Arial" w:cs="Arial"/>
        </w:rPr>
      </w:pPr>
      <w:r w:rsidRPr="00EF2D5B">
        <w:rPr>
          <w:rFonts w:ascii="Arial" w:hAnsi="Arial" w:cs="Arial"/>
        </w:rPr>
        <w:t>Předmětem plnění je dlouhodobé provádění dále specifikovaných služeb:</w:t>
      </w:r>
    </w:p>
    <w:p w14:paraId="2C92D949" w14:textId="77777777" w:rsidR="008B7439" w:rsidRPr="00EF2D5B" w:rsidRDefault="008B7439" w:rsidP="007C022C">
      <w:pPr>
        <w:pStyle w:val="Nadpis2"/>
        <w:numPr>
          <w:ilvl w:val="0"/>
          <w:numId w:val="0"/>
        </w:numPr>
        <w:ind w:left="576"/>
        <w:rPr>
          <w:rFonts w:ascii="Arial" w:hAnsi="Arial" w:cs="Arial"/>
          <w:highlight w:val="yellow"/>
        </w:rPr>
      </w:pPr>
      <w:r w:rsidRPr="00EF2D5B">
        <w:rPr>
          <w:rFonts w:ascii="Arial" w:hAnsi="Arial" w:cs="Arial"/>
        </w:rPr>
        <w:t xml:space="preserve">Název služby: </w:t>
      </w:r>
      <w:r w:rsidRPr="00EF2D5B">
        <w:rPr>
          <w:rFonts w:ascii="Arial" w:hAnsi="Arial" w:cs="Arial"/>
          <w:b/>
        </w:rPr>
        <w:t xml:space="preserve">Kamerový průzkum </w:t>
      </w:r>
      <w:r w:rsidR="0012511D" w:rsidRPr="00EF2D5B">
        <w:rPr>
          <w:rFonts w:ascii="Arial" w:hAnsi="Arial" w:cs="Arial"/>
          <w:b/>
        </w:rPr>
        <w:t xml:space="preserve">stavu </w:t>
      </w:r>
      <w:r w:rsidRPr="00EF2D5B">
        <w:rPr>
          <w:rFonts w:ascii="Arial" w:hAnsi="Arial" w:cs="Arial"/>
          <w:b/>
        </w:rPr>
        <w:t>kanalizace včetně zavedení výstupu do GIS</w:t>
      </w:r>
    </w:p>
    <w:p w14:paraId="18A68D74" w14:textId="77777777" w:rsidR="008B7439" w:rsidRPr="006376C8" w:rsidRDefault="008B7439" w:rsidP="007C022C">
      <w:pPr>
        <w:ind w:left="567"/>
        <w:rPr>
          <w:rFonts w:ascii="Arial" w:hAnsi="Arial" w:cs="Arial"/>
          <w:strike/>
        </w:rPr>
      </w:pPr>
    </w:p>
    <w:p w14:paraId="488D5D01" w14:textId="77777777" w:rsidR="008B7439" w:rsidRPr="00EF2D5B" w:rsidRDefault="008B7439" w:rsidP="008B7439">
      <w:pPr>
        <w:spacing w:before="120"/>
        <w:ind w:left="1134"/>
        <w:jc w:val="both"/>
        <w:rPr>
          <w:rFonts w:ascii="Arial" w:hAnsi="Arial" w:cs="Arial"/>
        </w:rPr>
      </w:pPr>
      <w:r w:rsidRPr="00EF2D5B">
        <w:rPr>
          <w:rFonts w:ascii="Arial" w:hAnsi="Arial" w:cs="Arial"/>
          <w:u w:val="single"/>
        </w:rPr>
        <w:t>Rozsah plnění</w:t>
      </w:r>
      <w:r w:rsidRPr="00EF2D5B">
        <w:rPr>
          <w:rFonts w:ascii="Arial" w:hAnsi="Arial" w:cs="Arial"/>
        </w:rPr>
        <w:t>:</w:t>
      </w:r>
    </w:p>
    <w:p w14:paraId="7235BC3D" w14:textId="77777777" w:rsidR="008B7439" w:rsidRPr="00EF2D5B" w:rsidRDefault="0012511D" w:rsidP="001C72E3">
      <w:pPr>
        <w:pStyle w:val="Odstavecseseznamem"/>
        <w:numPr>
          <w:ilvl w:val="0"/>
          <w:numId w:val="2"/>
        </w:numPr>
        <w:ind w:left="1843"/>
        <w:rPr>
          <w:rFonts w:ascii="Arial" w:hAnsi="Arial" w:cs="Arial"/>
          <w:szCs w:val="22"/>
        </w:rPr>
      </w:pPr>
      <w:r w:rsidRPr="00EF2D5B">
        <w:rPr>
          <w:rFonts w:ascii="Arial" w:hAnsi="Arial" w:cs="Arial"/>
          <w:szCs w:val="22"/>
        </w:rPr>
        <w:t>Kamerový průzkum stavu kanalizace včetně výstupů do GIS</w:t>
      </w:r>
      <w:r w:rsidR="009A1291" w:rsidRPr="00EF2D5B">
        <w:rPr>
          <w:rFonts w:ascii="Arial" w:hAnsi="Arial" w:cs="Arial"/>
          <w:szCs w:val="22"/>
        </w:rPr>
        <w:t xml:space="preserve">. </w:t>
      </w:r>
    </w:p>
    <w:p w14:paraId="128357F0" w14:textId="77777777" w:rsidR="008B7439" w:rsidRPr="00EF2D5B" w:rsidRDefault="008B7439" w:rsidP="001C72E3">
      <w:pPr>
        <w:pStyle w:val="Odstavecseseznamem"/>
        <w:numPr>
          <w:ilvl w:val="0"/>
          <w:numId w:val="2"/>
        </w:numPr>
        <w:ind w:left="1843"/>
        <w:jc w:val="both"/>
        <w:rPr>
          <w:rFonts w:ascii="Arial" w:hAnsi="Arial" w:cs="Arial"/>
          <w:szCs w:val="22"/>
        </w:rPr>
      </w:pPr>
      <w:r w:rsidRPr="00EF2D5B">
        <w:rPr>
          <w:rFonts w:ascii="Arial" w:hAnsi="Arial" w:cs="Arial"/>
        </w:rPr>
        <w:t>Předpokládaný</w:t>
      </w:r>
      <w:r w:rsidRPr="00EF2D5B">
        <w:rPr>
          <w:rFonts w:ascii="Arial" w:hAnsi="Arial" w:cs="Arial"/>
          <w:color w:val="FF0000"/>
        </w:rPr>
        <w:t xml:space="preserve"> </w:t>
      </w:r>
      <w:r w:rsidRPr="00EF2D5B">
        <w:rPr>
          <w:rFonts w:ascii="Arial" w:hAnsi="Arial" w:cs="Arial"/>
        </w:rPr>
        <w:t xml:space="preserve">objem provedených </w:t>
      </w:r>
      <w:r w:rsidR="0012511D" w:rsidRPr="00EF2D5B">
        <w:rPr>
          <w:rFonts w:ascii="Arial" w:hAnsi="Arial" w:cs="Arial"/>
        </w:rPr>
        <w:t xml:space="preserve">kamerových </w:t>
      </w:r>
      <w:r w:rsidR="0012511D" w:rsidRPr="00967EC4">
        <w:rPr>
          <w:rFonts w:ascii="Arial" w:hAnsi="Arial" w:cs="Arial"/>
        </w:rPr>
        <w:t>průzkumů</w:t>
      </w:r>
      <w:r w:rsidRPr="00967EC4">
        <w:rPr>
          <w:rFonts w:ascii="Arial" w:hAnsi="Arial" w:cs="Arial"/>
        </w:rPr>
        <w:t xml:space="preserve"> </w:t>
      </w:r>
      <w:r w:rsidR="00FF0C7A" w:rsidRPr="00967EC4">
        <w:rPr>
          <w:rFonts w:ascii="Arial" w:hAnsi="Arial" w:cs="Arial"/>
        </w:rPr>
        <w:t>na</w:t>
      </w:r>
      <w:r w:rsidRPr="00967EC4">
        <w:rPr>
          <w:rFonts w:ascii="Arial" w:hAnsi="Arial" w:cs="Arial"/>
        </w:rPr>
        <w:t xml:space="preserve"> </w:t>
      </w:r>
      <w:r w:rsidR="003C1A62" w:rsidRPr="00967EC4">
        <w:rPr>
          <w:rFonts w:ascii="Arial" w:hAnsi="Arial" w:cs="Arial"/>
        </w:rPr>
        <w:t>dobu trvání tohoto smluvního vztahu (</w:t>
      </w:r>
      <w:r w:rsidRPr="00967EC4">
        <w:rPr>
          <w:rFonts w:ascii="Arial" w:hAnsi="Arial" w:cs="Arial"/>
        </w:rPr>
        <w:t xml:space="preserve">4 roky od </w:t>
      </w:r>
      <w:r w:rsidR="003C1A62" w:rsidRPr="00967EC4">
        <w:rPr>
          <w:rFonts w:ascii="Arial" w:hAnsi="Arial" w:cs="Arial"/>
        </w:rPr>
        <w:t>nabytí účinnosti této r</w:t>
      </w:r>
      <w:r w:rsidRPr="00967EC4">
        <w:rPr>
          <w:rFonts w:ascii="Arial" w:hAnsi="Arial" w:cs="Arial"/>
        </w:rPr>
        <w:t>ámcové smlouvy o provádění služeb (dále</w:t>
      </w:r>
      <w:r w:rsidR="003C1A62" w:rsidRPr="00967EC4">
        <w:rPr>
          <w:rFonts w:ascii="Arial" w:hAnsi="Arial" w:cs="Arial"/>
        </w:rPr>
        <w:t xml:space="preserve"> také jen jako</w:t>
      </w:r>
      <w:r w:rsidRPr="00967EC4">
        <w:rPr>
          <w:rFonts w:ascii="Arial" w:hAnsi="Arial" w:cs="Arial"/>
        </w:rPr>
        <w:t xml:space="preserve"> „smlouvy“) je minimálně </w:t>
      </w:r>
      <w:r w:rsidR="00967EC4" w:rsidRPr="00967EC4">
        <w:rPr>
          <w:rFonts w:ascii="Arial" w:hAnsi="Arial" w:cs="Arial"/>
        </w:rPr>
        <w:t>6</w:t>
      </w:r>
      <w:r w:rsidRPr="00967EC4">
        <w:rPr>
          <w:rFonts w:ascii="Arial" w:hAnsi="Arial" w:cs="Arial"/>
        </w:rPr>
        <w:t>0</w:t>
      </w:r>
      <w:r w:rsidR="0012511D" w:rsidRPr="00967EC4">
        <w:rPr>
          <w:rFonts w:ascii="Arial" w:hAnsi="Arial" w:cs="Arial"/>
        </w:rPr>
        <w:t xml:space="preserve"> </w:t>
      </w:r>
      <w:r w:rsidRPr="00967EC4">
        <w:rPr>
          <w:rFonts w:ascii="Arial" w:hAnsi="Arial" w:cs="Arial"/>
        </w:rPr>
        <w:t xml:space="preserve">km </w:t>
      </w:r>
      <w:r w:rsidRPr="00EF2D5B">
        <w:rPr>
          <w:rFonts w:ascii="Arial" w:hAnsi="Arial" w:cs="Arial"/>
        </w:rPr>
        <w:t>kanalizace</w:t>
      </w:r>
      <w:r w:rsidR="0012511D" w:rsidRPr="00EF2D5B">
        <w:rPr>
          <w:rFonts w:ascii="Arial" w:hAnsi="Arial" w:cs="Arial"/>
        </w:rPr>
        <w:t xml:space="preserve">. </w:t>
      </w:r>
      <w:r w:rsidRPr="00EF2D5B">
        <w:rPr>
          <w:rFonts w:ascii="Arial" w:hAnsi="Arial" w:cs="Arial"/>
          <w:szCs w:val="22"/>
        </w:rPr>
        <w:t xml:space="preserve"> </w:t>
      </w:r>
    </w:p>
    <w:p w14:paraId="53D15BB1" w14:textId="77777777" w:rsidR="008B7439" w:rsidRPr="00EF2D5B" w:rsidRDefault="008B7439" w:rsidP="001C72E3">
      <w:pPr>
        <w:pStyle w:val="Odstavecseseznamem"/>
        <w:numPr>
          <w:ilvl w:val="0"/>
          <w:numId w:val="2"/>
        </w:numPr>
        <w:ind w:left="1843"/>
        <w:rPr>
          <w:rFonts w:ascii="Arial" w:hAnsi="Arial" w:cs="Arial"/>
          <w:szCs w:val="22"/>
        </w:rPr>
      </w:pPr>
      <w:r w:rsidRPr="00EF2D5B">
        <w:rPr>
          <w:rFonts w:ascii="Arial" w:hAnsi="Arial" w:cs="Arial"/>
          <w:szCs w:val="22"/>
        </w:rPr>
        <w:t xml:space="preserve">Čištění potrubí před monitorováním bude provádět </w:t>
      </w:r>
      <w:r w:rsidR="0012511D" w:rsidRPr="00EF2D5B">
        <w:rPr>
          <w:rFonts w:ascii="Arial" w:hAnsi="Arial" w:cs="Arial"/>
          <w:szCs w:val="22"/>
        </w:rPr>
        <w:t>Zhotovitel</w:t>
      </w:r>
      <w:r w:rsidRPr="00EF2D5B">
        <w:rPr>
          <w:rFonts w:ascii="Arial" w:hAnsi="Arial" w:cs="Arial"/>
          <w:szCs w:val="22"/>
        </w:rPr>
        <w:t xml:space="preserve"> vlastní mechanizací. </w:t>
      </w:r>
    </w:p>
    <w:p w14:paraId="21B77669" w14:textId="77777777" w:rsidR="008B7439" w:rsidRPr="00EF2D5B" w:rsidRDefault="008B7439" w:rsidP="001C72E3">
      <w:pPr>
        <w:pStyle w:val="Odstavecseseznamem"/>
        <w:numPr>
          <w:ilvl w:val="0"/>
          <w:numId w:val="2"/>
        </w:numPr>
        <w:ind w:left="1843"/>
        <w:jc w:val="both"/>
        <w:rPr>
          <w:rFonts w:ascii="Arial" w:hAnsi="Arial" w:cs="Arial"/>
          <w:szCs w:val="22"/>
        </w:rPr>
      </w:pPr>
      <w:r w:rsidRPr="00EF2D5B">
        <w:rPr>
          <w:rFonts w:ascii="Arial" w:hAnsi="Arial" w:cs="Arial"/>
          <w:szCs w:val="22"/>
        </w:rPr>
        <w:t xml:space="preserve">Inspekce bude probíhat za plného provozu kanalizace, ev. v době minimálních průtoků v noci, splašky mohou být též přečerpávány. </w:t>
      </w:r>
    </w:p>
    <w:p w14:paraId="16465D35" w14:textId="77777777" w:rsidR="008B7439" w:rsidRDefault="008B7439" w:rsidP="001C72E3">
      <w:pPr>
        <w:pStyle w:val="Odstavecseseznamem"/>
        <w:numPr>
          <w:ilvl w:val="0"/>
          <w:numId w:val="2"/>
        </w:numPr>
        <w:ind w:left="1843"/>
        <w:jc w:val="both"/>
        <w:rPr>
          <w:rFonts w:ascii="Arial" w:hAnsi="Arial" w:cs="Arial"/>
          <w:szCs w:val="22"/>
        </w:rPr>
      </w:pPr>
      <w:r w:rsidRPr="00EF2D5B">
        <w:rPr>
          <w:rFonts w:ascii="Arial" w:hAnsi="Arial" w:cs="Arial"/>
          <w:szCs w:val="22"/>
        </w:rPr>
        <w:lastRenderedPageBreak/>
        <w:t xml:space="preserve">Videozáznam bude pořízen na </w:t>
      </w:r>
      <w:r w:rsidR="009A1291" w:rsidRPr="00EF2D5B">
        <w:rPr>
          <w:rFonts w:ascii="Arial" w:hAnsi="Arial" w:cs="Arial"/>
          <w:szCs w:val="22"/>
        </w:rPr>
        <w:t>USB disk</w:t>
      </w:r>
      <w:r w:rsidRPr="00EF2D5B">
        <w:rPr>
          <w:rFonts w:ascii="Arial" w:hAnsi="Arial" w:cs="Arial"/>
          <w:szCs w:val="22"/>
        </w:rPr>
        <w:t xml:space="preserve">. Grafické rozhraní, ve kterém lze videosoubory spouštět, může být dle Zhotovitele. Samotné videosoubory z kamerových prohlídek musí být možné přehrávat v systémech Windows 10 </w:t>
      </w:r>
      <w:r w:rsidRPr="00EF2D5B">
        <w:rPr>
          <w:rFonts w:ascii="Arial" w:hAnsi="Arial" w:cs="Arial"/>
          <w:color w:val="1D1D1B"/>
          <w:szCs w:val="22"/>
          <w:shd w:val="clear" w:color="auto" w:fill="FFFFFF"/>
        </w:rPr>
        <w:t>Professional ve verzi 64 bit</w:t>
      </w:r>
      <w:r w:rsidRPr="00EF2D5B">
        <w:rPr>
          <w:rFonts w:ascii="Arial" w:hAnsi="Arial" w:cs="Arial"/>
          <w:szCs w:val="22"/>
        </w:rPr>
        <w:t>, a to ve formátu, který lze spustit pod daným systémem bez instalace programů a kodeků třetích stran.</w:t>
      </w:r>
    </w:p>
    <w:p w14:paraId="24728389" w14:textId="77777777" w:rsidR="002371EB" w:rsidRPr="00EF2D5B" w:rsidRDefault="002371EB" w:rsidP="001C72E3">
      <w:pPr>
        <w:pStyle w:val="Odstavecseseznamem"/>
        <w:numPr>
          <w:ilvl w:val="0"/>
          <w:numId w:val="2"/>
        </w:numPr>
        <w:ind w:left="1843"/>
        <w:jc w:val="both"/>
        <w:rPr>
          <w:rFonts w:ascii="Arial" w:hAnsi="Arial" w:cs="Arial"/>
          <w:szCs w:val="22"/>
        </w:rPr>
      </w:pPr>
      <w:r>
        <w:rPr>
          <w:rFonts w:ascii="Arial" w:hAnsi="Arial" w:cs="Arial"/>
          <w:szCs w:val="22"/>
        </w:rPr>
        <w:t xml:space="preserve">Zhotovené videozáznamy a fotografie z kamerování budou předány ve </w:t>
      </w:r>
      <w:r w:rsidR="006D60B6">
        <w:rPr>
          <w:rFonts w:ascii="Arial" w:hAnsi="Arial" w:cs="Arial"/>
          <w:szCs w:val="22"/>
        </w:rPr>
        <w:t xml:space="preserve">vhodně zkomprimovaném </w:t>
      </w:r>
      <w:r>
        <w:rPr>
          <w:rFonts w:ascii="Arial" w:hAnsi="Arial" w:cs="Arial"/>
          <w:szCs w:val="22"/>
        </w:rPr>
        <w:t xml:space="preserve">formátu </w:t>
      </w:r>
      <w:r w:rsidR="006D60B6">
        <w:rPr>
          <w:rFonts w:ascii="Arial" w:hAnsi="Arial" w:cs="Arial"/>
          <w:szCs w:val="22"/>
        </w:rPr>
        <w:t>velikosti souborů. Videozáznamy bez zvukové stopy ve formátu mp4. Fotografie ve formátu jpg. Názvy souborů budou bez mezer, speciálních znaků a diakritiky.</w:t>
      </w:r>
    </w:p>
    <w:p w14:paraId="582CEAF8" w14:textId="77777777" w:rsidR="009A1291" w:rsidRPr="00EF2D5B" w:rsidRDefault="008B7439" w:rsidP="001C72E3">
      <w:pPr>
        <w:pStyle w:val="Odstavecseseznamem"/>
        <w:numPr>
          <w:ilvl w:val="0"/>
          <w:numId w:val="2"/>
        </w:numPr>
        <w:ind w:left="1843"/>
        <w:jc w:val="both"/>
        <w:rPr>
          <w:rFonts w:ascii="Arial" w:hAnsi="Arial" w:cs="Arial"/>
        </w:rPr>
      </w:pPr>
      <w:r w:rsidRPr="00EF2D5B">
        <w:rPr>
          <w:rFonts w:ascii="Arial" w:hAnsi="Arial" w:cs="Arial"/>
        </w:rPr>
        <w:t>Zhotovitel bude mít k dispozici kameru, která je schopna provádět inspekci klasických profilů, inspekci vejčitých profilů a zároveň měření ovality a spádů stávajícího potrubí.</w:t>
      </w:r>
    </w:p>
    <w:p w14:paraId="4E3F21E1" w14:textId="2196EACD" w:rsidR="008B7439" w:rsidRDefault="009A1291" w:rsidP="001C72E3">
      <w:pPr>
        <w:pStyle w:val="Odstavecseseznamem"/>
        <w:numPr>
          <w:ilvl w:val="0"/>
          <w:numId w:val="2"/>
        </w:numPr>
        <w:ind w:left="1843"/>
        <w:jc w:val="both"/>
        <w:rPr>
          <w:rFonts w:ascii="Arial" w:hAnsi="Arial" w:cs="Arial"/>
        </w:rPr>
      </w:pPr>
      <w:r w:rsidRPr="00EF2D5B">
        <w:rPr>
          <w:rFonts w:ascii="Arial" w:hAnsi="Arial" w:cs="Arial"/>
        </w:rPr>
        <w:t>Zhotovitel prací si </w:t>
      </w:r>
      <w:r w:rsidR="002371EB">
        <w:rPr>
          <w:rFonts w:ascii="Arial" w:hAnsi="Arial" w:cs="Arial"/>
        </w:rPr>
        <w:t xml:space="preserve">v </w:t>
      </w:r>
      <w:r w:rsidRPr="00EF2D5B">
        <w:rPr>
          <w:rFonts w:ascii="Arial" w:hAnsi="Arial" w:cs="Arial"/>
        </w:rPr>
        <w:t xml:space="preserve">případě nutnosti sám zařídí dopravní značení, aby byl schopen </w:t>
      </w:r>
      <w:r w:rsidR="00164FEE">
        <w:rPr>
          <w:rFonts w:ascii="Arial" w:hAnsi="Arial" w:cs="Arial"/>
        </w:rPr>
        <w:t xml:space="preserve">provést kamerový průzkum a čištění kanalizace. </w:t>
      </w:r>
      <w:r w:rsidRPr="00EF2D5B">
        <w:rPr>
          <w:rFonts w:ascii="Arial" w:hAnsi="Arial" w:cs="Arial"/>
        </w:rPr>
        <w:t xml:space="preserve">  </w:t>
      </w:r>
    </w:p>
    <w:p w14:paraId="6703A341" w14:textId="77777777" w:rsidR="00091525" w:rsidRPr="00EF2D5B" w:rsidRDefault="00091525" w:rsidP="00091525">
      <w:pPr>
        <w:pStyle w:val="Odstavecseseznamem"/>
        <w:numPr>
          <w:ilvl w:val="0"/>
          <w:numId w:val="2"/>
        </w:numPr>
        <w:ind w:left="1843"/>
        <w:jc w:val="both"/>
        <w:rPr>
          <w:rFonts w:ascii="Arial" w:hAnsi="Arial" w:cs="Arial"/>
          <w:szCs w:val="22"/>
        </w:rPr>
      </w:pPr>
      <w:r w:rsidRPr="00EF2D5B">
        <w:rPr>
          <w:rFonts w:ascii="Arial" w:hAnsi="Arial" w:cs="Arial"/>
        </w:rPr>
        <w:t xml:space="preserve">Pro </w:t>
      </w:r>
      <w:r w:rsidRPr="00EF2D5B">
        <w:rPr>
          <w:rFonts w:ascii="Arial" w:hAnsi="Arial" w:cs="Arial"/>
          <w:color w:val="000000"/>
          <w:szCs w:val="22"/>
        </w:rPr>
        <w:t>import dat do GIS</w:t>
      </w:r>
      <w:r w:rsidRPr="00EF2D5B">
        <w:rPr>
          <w:rFonts w:ascii="Arial" w:hAnsi="Arial" w:cs="Arial"/>
        </w:rPr>
        <w:t xml:space="preserve"> budou výstupní formáty souborů z kamerové prohlídky </w:t>
      </w:r>
      <w:r>
        <w:rPr>
          <w:rFonts w:ascii="Arial" w:hAnsi="Arial" w:cs="Arial"/>
        </w:rPr>
        <w:t>poskytnuty také ve formátu Esri shapefile (shp) nebo Esri souborová geodatabáze (gdb).</w:t>
      </w:r>
    </w:p>
    <w:p w14:paraId="119AF1BF" w14:textId="77777777" w:rsidR="00091525" w:rsidRDefault="00091525" w:rsidP="00F76E1F">
      <w:pPr>
        <w:pStyle w:val="Odstavecseseznamem"/>
        <w:numPr>
          <w:ilvl w:val="0"/>
          <w:numId w:val="2"/>
        </w:numPr>
        <w:ind w:left="1843"/>
        <w:jc w:val="both"/>
        <w:rPr>
          <w:rFonts w:ascii="Arial" w:hAnsi="Arial" w:cs="Arial"/>
        </w:rPr>
      </w:pPr>
      <w:r w:rsidRPr="00091525">
        <w:rPr>
          <w:rFonts w:ascii="Arial" w:hAnsi="Arial" w:cs="Arial"/>
        </w:rPr>
        <w:t xml:space="preserve">Odevzdávat se budou minimálně tři vrstvy (třídy prvků), a to </w:t>
      </w:r>
      <w:r>
        <w:rPr>
          <w:rFonts w:ascii="Arial" w:hAnsi="Arial" w:cs="Arial"/>
        </w:rPr>
        <w:t xml:space="preserve">vrstva </w:t>
      </w:r>
      <w:r w:rsidRPr="00091525">
        <w:rPr>
          <w:rFonts w:ascii="Arial" w:hAnsi="Arial" w:cs="Arial"/>
        </w:rPr>
        <w:t>úsek</w:t>
      </w:r>
      <w:r>
        <w:rPr>
          <w:rFonts w:ascii="Arial" w:hAnsi="Arial" w:cs="Arial"/>
        </w:rPr>
        <w:t>ů</w:t>
      </w:r>
      <w:r w:rsidRPr="00091525">
        <w:rPr>
          <w:rFonts w:ascii="Arial" w:hAnsi="Arial" w:cs="Arial"/>
        </w:rPr>
        <w:t>, přípoj</w:t>
      </w:r>
      <w:r>
        <w:rPr>
          <w:rFonts w:ascii="Arial" w:hAnsi="Arial" w:cs="Arial"/>
        </w:rPr>
        <w:t>e</w:t>
      </w:r>
      <w:r w:rsidRPr="00091525">
        <w:rPr>
          <w:rFonts w:ascii="Arial" w:hAnsi="Arial" w:cs="Arial"/>
        </w:rPr>
        <w:t xml:space="preserve">k a </w:t>
      </w:r>
      <w:r>
        <w:rPr>
          <w:rFonts w:ascii="Arial" w:hAnsi="Arial" w:cs="Arial"/>
        </w:rPr>
        <w:t>závažností.</w:t>
      </w:r>
    </w:p>
    <w:p w14:paraId="0038ECE7" w14:textId="77777777" w:rsidR="00091525" w:rsidRPr="00091525" w:rsidRDefault="00091525" w:rsidP="00091525">
      <w:pPr>
        <w:jc w:val="both"/>
        <w:rPr>
          <w:rFonts w:ascii="Arial" w:hAnsi="Arial" w:cs="Arial"/>
        </w:rPr>
      </w:pPr>
    </w:p>
    <w:p w14:paraId="22E51C75" w14:textId="77777777" w:rsidR="00091525" w:rsidRDefault="00091525" w:rsidP="00FF0C7A">
      <w:pPr>
        <w:pStyle w:val="Nadpis2"/>
        <w:rPr>
          <w:rFonts w:ascii="Arial" w:hAnsi="Arial" w:cs="Arial"/>
        </w:rPr>
      </w:pPr>
      <w:r>
        <w:rPr>
          <w:rFonts w:ascii="Arial" w:hAnsi="Arial" w:cs="Arial"/>
        </w:rPr>
        <w:t>Struktura GIS dat kamerové zkoušky</w:t>
      </w:r>
      <w:r w:rsidR="00AF7A43">
        <w:rPr>
          <w:rFonts w:ascii="Arial" w:hAnsi="Arial" w:cs="Arial"/>
        </w:rPr>
        <w:t>:</w:t>
      </w:r>
    </w:p>
    <w:p w14:paraId="4A81735F" w14:textId="77777777" w:rsidR="00091525" w:rsidRPr="002371EB" w:rsidRDefault="00091525" w:rsidP="007209A5">
      <w:pPr>
        <w:pStyle w:val="Nadpis3"/>
        <w:ind w:left="1418"/>
        <w:rPr>
          <w:rFonts w:ascii="Arial" w:hAnsi="Arial" w:cs="Arial"/>
        </w:rPr>
      </w:pPr>
      <w:r w:rsidRPr="002371EB">
        <w:rPr>
          <w:rFonts w:ascii="Arial" w:hAnsi="Arial" w:cs="Arial"/>
        </w:rPr>
        <w:t>Vrstva úseků</w:t>
      </w:r>
    </w:p>
    <w:p w14:paraId="6333D495" w14:textId="77777777" w:rsidR="00091525" w:rsidRPr="002371EB" w:rsidRDefault="00091525" w:rsidP="007209A5">
      <w:pPr>
        <w:pStyle w:val="Nadpis3"/>
        <w:numPr>
          <w:ilvl w:val="0"/>
          <w:numId w:val="8"/>
        </w:numPr>
        <w:ind w:left="1418"/>
        <w:rPr>
          <w:rFonts w:ascii="Arial" w:hAnsi="Arial" w:cs="Arial"/>
        </w:rPr>
      </w:pPr>
      <w:r w:rsidRPr="002371EB">
        <w:rPr>
          <w:rFonts w:ascii="Arial" w:hAnsi="Arial" w:cs="Arial"/>
        </w:rPr>
        <w:t xml:space="preserve">Bude se jednat </w:t>
      </w:r>
      <w:r w:rsidR="00D01F5A" w:rsidRPr="002371EB">
        <w:rPr>
          <w:rFonts w:ascii="Arial" w:hAnsi="Arial" w:cs="Arial"/>
        </w:rPr>
        <w:t xml:space="preserve">o </w:t>
      </w:r>
      <w:r w:rsidRPr="002371EB">
        <w:rPr>
          <w:rFonts w:ascii="Arial" w:hAnsi="Arial" w:cs="Arial"/>
        </w:rPr>
        <w:t xml:space="preserve">vrstvu s liniovou geometrií a bude obsahovat min. tyto </w:t>
      </w:r>
      <w:r w:rsidR="00D01F5A" w:rsidRPr="002371EB">
        <w:rPr>
          <w:rFonts w:ascii="Arial" w:hAnsi="Arial" w:cs="Arial"/>
        </w:rPr>
        <w:t>popisné informace (atributy):</w:t>
      </w:r>
    </w:p>
    <w:p w14:paraId="566F467F" w14:textId="77777777" w:rsidR="00D01F5A" w:rsidRPr="002371EB" w:rsidRDefault="00D01F5A" w:rsidP="007209A5">
      <w:pPr>
        <w:pStyle w:val="Nadpis3"/>
        <w:numPr>
          <w:ilvl w:val="0"/>
          <w:numId w:val="8"/>
        </w:numPr>
        <w:ind w:left="1418"/>
        <w:rPr>
          <w:rFonts w:ascii="Arial" w:hAnsi="Arial" w:cs="Arial"/>
        </w:rPr>
      </w:pPr>
      <w:r w:rsidRPr="002371EB">
        <w:rPr>
          <w:rFonts w:ascii="Arial" w:hAnsi="Arial" w:cs="Arial"/>
        </w:rPr>
        <w:t>ulice, název, počáteční šachta, konečná šachta, délka úseku, název videa úseku, směr videa, datum a čas kamerování, operátor, profil, dimenze, materiál, typ, účel, čištění, název pdf protokolu</w:t>
      </w:r>
    </w:p>
    <w:p w14:paraId="05F06556" w14:textId="77777777" w:rsidR="00091525" w:rsidRPr="002371EB" w:rsidRDefault="00091525" w:rsidP="007209A5">
      <w:pPr>
        <w:pStyle w:val="Nadpis3"/>
        <w:ind w:left="1418"/>
        <w:rPr>
          <w:rFonts w:ascii="Arial" w:hAnsi="Arial" w:cs="Arial"/>
        </w:rPr>
      </w:pPr>
      <w:r w:rsidRPr="002371EB">
        <w:rPr>
          <w:rFonts w:ascii="Arial" w:hAnsi="Arial" w:cs="Arial"/>
        </w:rPr>
        <w:t>Vrstva přípojek</w:t>
      </w:r>
    </w:p>
    <w:p w14:paraId="726C36A2" w14:textId="77777777" w:rsidR="00D01F5A" w:rsidRPr="002371EB" w:rsidRDefault="00D01F5A" w:rsidP="007209A5">
      <w:pPr>
        <w:pStyle w:val="Nadpis3"/>
        <w:numPr>
          <w:ilvl w:val="0"/>
          <w:numId w:val="8"/>
        </w:numPr>
        <w:ind w:left="1418"/>
        <w:rPr>
          <w:rFonts w:ascii="Arial" w:hAnsi="Arial" w:cs="Arial"/>
        </w:rPr>
      </w:pPr>
      <w:r w:rsidRPr="002371EB">
        <w:rPr>
          <w:rFonts w:ascii="Arial" w:hAnsi="Arial" w:cs="Arial"/>
        </w:rPr>
        <w:t>Bude se jednat o vrstvu s bodovou geometrií a bude obsahovat min. tyto popisné informace (atributy):</w:t>
      </w:r>
    </w:p>
    <w:p w14:paraId="3C78CD01" w14:textId="77777777" w:rsidR="00D01F5A" w:rsidRPr="002371EB" w:rsidRDefault="00D01F5A" w:rsidP="007209A5">
      <w:pPr>
        <w:pStyle w:val="Nadpis3"/>
        <w:numPr>
          <w:ilvl w:val="0"/>
          <w:numId w:val="8"/>
        </w:numPr>
        <w:ind w:left="1418"/>
        <w:rPr>
          <w:rFonts w:ascii="Arial" w:hAnsi="Arial" w:cs="Arial"/>
        </w:rPr>
      </w:pPr>
      <w:r w:rsidRPr="002371EB">
        <w:rPr>
          <w:rFonts w:ascii="Arial" w:hAnsi="Arial" w:cs="Arial"/>
        </w:rPr>
        <w:t xml:space="preserve">staničení, popis, závažnost, DN výška, DN šířka, název vida úseku, čas videa, poznámka, azimut </w:t>
      </w:r>
      <w:r w:rsidR="002371EB" w:rsidRPr="002371EB">
        <w:rPr>
          <w:rFonts w:ascii="Arial" w:hAnsi="Arial" w:cs="Arial"/>
        </w:rPr>
        <w:t>symbologie pro vykreslení směru přípojky</w:t>
      </w:r>
      <w:r w:rsidRPr="002371EB">
        <w:rPr>
          <w:rFonts w:ascii="Arial" w:hAnsi="Arial" w:cs="Arial"/>
        </w:rPr>
        <w:t xml:space="preserve">, </w:t>
      </w:r>
      <w:r w:rsidR="002371EB" w:rsidRPr="002371EB">
        <w:rPr>
          <w:rFonts w:ascii="Arial" w:hAnsi="Arial" w:cs="Arial"/>
        </w:rPr>
        <w:t xml:space="preserve">název 1. </w:t>
      </w:r>
      <w:r w:rsidRPr="002371EB">
        <w:rPr>
          <w:rFonts w:ascii="Arial" w:hAnsi="Arial" w:cs="Arial"/>
        </w:rPr>
        <w:t>fot</w:t>
      </w:r>
      <w:r w:rsidR="002371EB" w:rsidRPr="002371EB">
        <w:rPr>
          <w:rFonts w:ascii="Arial" w:hAnsi="Arial" w:cs="Arial"/>
        </w:rPr>
        <w:t>ky</w:t>
      </w:r>
      <w:r w:rsidRPr="002371EB">
        <w:rPr>
          <w:rFonts w:ascii="Arial" w:hAnsi="Arial" w:cs="Arial"/>
        </w:rPr>
        <w:t xml:space="preserve">, </w:t>
      </w:r>
      <w:r w:rsidR="002371EB" w:rsidRPr="002371EB">
        <w:rPr>
          <w:rFonts w:ascii="Arial" w:hAnsi="Arial" w:cs="Arial"/>
        </w:rPr>
        <w:t>název 2. fotky</w:t>
      </w:r>
      <w:r w:rsidRPr="002371EB">
        <w:rPr>
          <w:rFonts w:ascii="Arial" w:hAnsi="Arial" w:cs="Arial"/>
        </w:rPr>
        <w:t xml:space="preserve">, </w:t>
      </w:r>
      <w:r w:rsidR="002371EB" w:rsidRPr="002371EB">
        <w:rPr>
          <w:rFonts w:ascii="Arial" w:hAnsi="Arial" w:cs="Arial"/>
        </w:rPr>
        <w:t>název 3. fotky</w:t>
      </w:r>
    </w:p>
    <w:p w14:paraId="015D656D" w14:textId="77777777" w:rsidR="00091525" w:rsidRPr="002371EB" w:rsidRDefault="00091525" w:rsidP="007209A5">
      <w:pPr>
        <w:pStyle w:val="Nadpis3"/>
        <w:ind w:left="1418"/>
        <w:rPr>
          <w:rFonts w:ascii="Arial" w:hAnsi="Arial" w:cs="Arial"/>
        </w:rPr>
      </w:pPr>
      <w:r w:rsidRPr="002371EB">
        <w:rPr>
          <w:rFonts w:ascii="Arial" w:hAnsi="Arial" w:cs="Arial"/>
        </w:rPr>
        <w:t>Vrstva závažností</w:t>
      </w:r>
    </w:p>
    <w:p w14:paraId="7708B3B4" w14:textId="77777777" w:rsidR="00D01F5A" w:rsidRPr="002371EB" w:rsidRDefault="00D01F5A" w:rsidP="007209A5">
      <w:pPr>
        <w:pStyle w:val="Nadpis3"/>
        <w:numPr>
          <w:ilvl w:val="0"/>
          <w:numId w:val="8"/>
        </w:numPr>
        <w:ind w:left="1418"/>
        <w:rPr>
          <w:rFonts w:ascii="Arial" w:hAnsi="Arial" w:cs="Arial"/>
        </w:rPr>
      </w:pPr>
      <w:r w:rsidRPr="002371EB">
        <w:rPr>
          <w:rFonts w:ascii="Arial" w:hAnsi="Arial" w:cs="Arial"/>
        </w:rPr>
        <w:t>Bude se jednat o vrstvu s bodovou geometrií a bude obsahovat min. tyto popisné informace (atributy):</w:t>
      </w:r>
    </w:p>
    <w:p w14:paraId="23E2E792" w14:textId="77777777" w:rsidR="00D01F5A" w:rsidRPr="002371EB" w:rsidRDefault="002371EB" w:rsidP="007209A5">
      <w:pPr>
        <w:pStyle w:val="Nadpis3"/>
        <w:numPr>
          <w:ilvl w:val="0"/>
          <w:numId w:val="8"/>
        </w:numPr>
        <w:ind w:left="1418"/>
        <w:rPr>
          <w:rFonts w:ascii="Arial" w:hAnsi="Arial" w:cs="Arial"/>
        </w:rPr>
      </w:pPr>
      <w:r w:rsidRPr="002371EB">
        <w:rPr>
          <w:rFonts w:ascii="Arial" w:hAnsi="Arial" w:cs="Arial"/>
        </w:rPr>
        <w:t>staničení, popis, typ, závažnost, čas videa, název videa úseku, poznámka, název 1. fotky, název 2. fotky, název 3. fotky</w:t>
      </w:r>
    </w:p>
    <w:p w14:paraId="52DA8FB3" w14:textId="77777777" w:rsidR="008B7439" w:rsidRPr="00EF2D5B" w:rsidRDefault="008B7439" w:rsidP="00FF0C7A">
      <w:pPr>
        <w:pStyle w:val="Nadpis2"/>
        <w:rPr>
          <w:rFonts w:ascii="Arial" w:hAnsi="Arial" w:cs="Arial"/>
        </w:rPr>
      </w:pPr>
      <w:r w:rsidRPr="00EF2D5B">
        <w:rPr>
          <w:rFonts w:ascii="Arial" w:hAnsi="Arial" w:cs="Arial"/>
        </w:rPr>
        <w:t>Konkrétní plnění budou Zhotovitelem prováděny dle jednotlivých dílčích objednávek Objednatele.</w:t>
      </w:r>
    </w:p>
    <w:p w14:paraId="25C7A0B1" w14:textId="77777777" w:rsidR="009A1291" w:rsidRPr="00EF2D5B" w:rsidRDefault="009A1291" w:rsidP="009A1291">
      <w:pPr>
        <w:pStyle w:val="Nadpis2"/>
        <w:rPr>
          <w:rFonts w:ascii="Arial" w:hAnsi="Arial" w:cs="Arial"/>
        </w:rPr>
      </w:pPr>
      <w:r w:rsidRPr="00EF2D5B">
        <w:rPr>
          <w:rFonts w:ascii="Arial" w:hAnsi="Arial" w:cs="Arial"/>
        </w:rPr>
        <w:t>Objednávka bude zhotoviteli doručena elektronicky (e-mail), příslušné kontaktní údaje jsou uvedeny u identifikace zhotovitele v této smlouvě.</w:t>
      </w:r>
    </w:p>
    <w:p w14:paraId="766C77E5" w14:textId="77777777" w:rsidR="008B7439" w:rsidRPr="00EF2D5B" w:rsidRDefault="008B7439" w:rsidP="008B7439">
      <w:pPr>
        <w:pStyle w:val="Nadpis2"/>
        <w:spacing w:before="120"/>
        <w:jc w:val="both"/>
        <w:rPr>
          <w:rFonts w:ascii="Arial" w:hAnsi="Arial" w:cs="Arial"/>
        </w:rPr>
      </w:pPr>
      <w:r w:rsidRPr="00EF2D5B">
        <w:rPr>
          <w:rFonts w:ascii="Arial" w:hAnsi="Arial" w:cs="Arial"/>
        </w:rPr>
        <w:t>Veškerá plnění dle této smlouvy musí být realizována v souladu s platnými technickými podmínkami vyplývajícími z platných ČSN vztahujících se k danému druhu plnění.</w:t>
      </w:r>
    </w:p>
    <w:p w14:paraId="3A4084FA" w14:textId="77777777" w:rsidR="00FF0C7A" w:rsidRPr="00FA0C60" w:rsidRDefault="008B7439" w:rsidP="001C72E3">
      <w:pPr>
        <w:pStyle w:val="Nadpis2"/>
        <w:spacing w:after="240"/>
        <w:ind w:left="578" w:hanging="578"/>
        <w:rPr>
          <w:rFonts w:ascii="Arial" w:hAnsi="Arial" w:cs="Arial"/>
        </w:rPr>
      </w:pPr>
      <w:r w:rsidRPr="00EF2D5B">
        <w:rPr>
          <w:rFonts w:ascii="Arial" w:hAnsi="Arial" w:cs="Arial"/>
        </w:rPr>
        <w:lastRenderedPageBreak/>
        <w:t xml:space="preserve">Vznikne-li v průběhu realizace této smlouvy potřeba navýšení rozsahu plnění nad rámec stanovený shora, zavazují se Smluvní strany uzavřít dodatek k této smlouvě, jímž bude cena díla upravena přiměřeně nově vzniklým skutečnostem. Návrh na uzavření dodatku předloží Zhotovitel. V případě, že požadované plnění nebude obsaženo v položkových cenách, bude cena takovéhoto plnění stanovena dohodou Smluvních stran. </w:t>
      </w:r>
    </w:p>
    <w:p w14:paraId="583A3D2A" w14:textId="77777777" w:rsidR="00FF0C7A" w:rsidRPr="00EF2D5B" w:rsidRDefault="007C022C" w:rsidP="001C72E3">
      <w:pPr>
        <w:pStyle w:val="Bezmezer"/>
        <w:numPr>
          <w:ilvl w:val="0"/>
          <w:numId w:val="3"/>
        </w:numPr>
        <w:ind w:left="426" w:hanging="426"/>
        <w:rPr>
          <w:rFonts w:ascii="Arial" w:hAnsi="Arial" w:cs="Arial"/>
          <w:b/>
          <w:sz w:val="24"/>
          <w:szCs w:val="24"/>
        </w:rPr>
      </w:pPr>
      <w:r w:rsidRPr="00EF2D5B">
        <w:rPr>
          <w:rFonts w:ascii="Arial" w:hAnsi="Arial" w:cs="Arial"/>
          <w:b/>
          <w:sz w:val="24"/>
          <w:szCs w:val="24"/>
        </w:rPr>
        <w:t>Termín plnění</w:t>
      </w:r>
    </w:p>
    <w:p w14:paraId="4D496600" w14:textId="1185E5A1" w:rsidR="008B7439" w:rsidRPr="00356250" w:rsidRDefault="008B7439" w:rsidP="001C72E3">
      <w:pPr>
        <w:pStyle w:val="Nadpis2"/>
        <w:numPr>
          <w:ilvl w:val="1"/>
          <w:numId w:val="3"/>
        </w:numPr>
        <w:ind w:left="567" w:hanging="567"/>
        <w:rPr>
          <w:rFonts w:ascii="Arial" w:hAnsi="Arial" w:cs="Arial"/>
        </w:rPr>
      </w:pPr>
      <w:r w:rsidRPr="00356250">
        <w:rPr>
          <w:rFonts w:ascii="Arial" w:hAnsi="Arial" w:cs="Arial"/>
        </w:rPr>
        <w:t xml:space="preserve">Termín plnění předmětu smlouvy: od </w:t>
      </w:r>
      <w:r w:rsidR="00967EC4" w:rsidRPr="00356250">
        <w:rPr>
          <w:rFonts w:ascii="Arial" w:hAnsi="Arial" w:cs="Arial"/>
        </w:rPr>
        <w:t xml:space="preserve">účinnosti smlouvy </w:t>
      </w:r>
      <w:r w:rsidR="00FF0C7A" w:rsidRPr="00356250">
        <w:rPr>
          <w:rFonts w:ascii="Arial" w:hAnsi="Arial" w:cs="Arial"/>
        </w:rPr>
        <w:t>do 31. 12. 2027</w:t>
      </w:r>
    </w:p>
    <w:p w14:paraId="13DADD80" w14:textId="548FAEE8" w:rsidR="007C022C" w:rsidRPr="00356250" w:rsidRDefault="007C022C" w:rsidP="001C72E3">
      <w:pPr>
        <w:pStyle w:val="Nadpis2"/>
        <w:numPr>
          <w:ilvl w:val="1"/>
          <w:numId w:val="3"/>
        </w:numPr>
        <w:ind w:left="567" w:hanging="567"/>
        <w:rPr>
          <w:rFonts w:ascii="Arial" w:hAnsi="Arial" w:cs="Arial"/>
        </w:rPr>
      </w:pPr>
      <w:r w:rsidRPr="00356250">
        <w:rPr>
          <w:rFonts w:ascii="Arial" w:hAnsi="Arial" w:cs="Arial"/>
        </w:rPr>
        <w:t>Jednotlivé termíny plnění konkrétního předmětu jsou stanoveny v jednotlivých objednávkách Objednatele.</w:t>
      </w:r>
    </w:p>
    <w:p w14:paraId="2735CDD4" w14:textId="45C718D1" w:rsidR="008E596B" w:rsidRPr="00356250" w:rsidRDefault="008E596B" w:rsidP="007D4525">
      <w:pPr>
        <w:pStyle w:val="Nadpis2"/>
        <w:numPr>
          <w:ilvl w:val="1"/>
          <w:numId w:val="3"/>
        </w:numPr>
        <w:ind w:left="567" w:hanging="567"/>
        <w:jc w:val="both"/>
        <w:rPr>
          <w:rFonts w:ascii="Arial" w:hAnsi="Arial" w:cs="Arial"/>
        </w:rPr>
      </w:pPr>
      <w:r w:rsidRPr="00356250">
        <w:rPr>
          <w:rFonts w:ascii="Arial" w:hAnsi="Arial" w:cs="Arial"/>
        </w:rPr>
        <w:t>S</w:t>
      </w:r>
      <w:r w:rsidR="005A1207" w:rsidRPr="00356250">
        <w:rPr>
          <w:rFonts w:ascii="Arial" w:hAnsi="Arial" w:cs="Arial"/>
        </w:rPr>
        <w:t>mlouva j</w:t>
      </w:r>
      <w:r w:rsidRPr="00356250">
        <w:rPr>
          <w:rFonts w:ascii="Arial" w:hAnsi="Arial" w:cs="Arial"/>
        </w:rPr>
        <w:t xml:space="preserve">e uzavírána </w:t>
      </w:r>
      <w:r w:rsidR="005A1207" w:rsidRPr="00356250">
        <w:rPr>
          <w:rFonts w:ascii="Arial" w:hAnsi="Arial" w:cs="Arial"/>
        </w:rPr>
        <w:t xml:space="preserve">na </w:t>
      </w:r>
      <w:r w:rsidRPr="00356250">
        <w:rPr>
          <w:rFonts w:ascii="Arial" w:hAnsi="Arial" w:cs="Arial"/>
        </w:rPr>
        <w:t>dobu určitou a může být ukončena</w:t>
      </w:r>
      <w:r w:rsidR="007D4525" w:rsidRPr="00356250">
        <w:rPr>
          <w:rFonts w:ascii="Arial" w:hAnsi="Arial" w:cs="Arial"/>
        </w:rPr>
        <w:t xml:space="preserve"> před uplynutím doby jejího trvání </w:t>
      </w:r>
      <w:r w:rsidRPr="00356250">
        <w:rPr>
          <w:rFonts w:ascii="Arial" w:hAnsi="Arial" w:cs="Arial"/>
        </w:rPr>
        <w:t>písemnou dohodou</w:t>
      </w:r>
      <w:r w:rsidR="005A1207" w:rsidRPr="00356250">
        <w:rPr>
          <w:rFonts w:ascii="Arial" w:hAnsi="Arial" w:cs="Arial"/>
        </w:rPr>
        <w:t xml:space="preserve"> smluvních stran</w:t>
      </w:r>
      <w:r w:rsidR="007D4525" w:rsidRPr="00356250">
        <w:rPr>
          <w:rFonts w:ascii="Arial" w:hAnsi="Arial" w:cs="Arial"/>
        </w:rPr>
        <w:t xml:space="preserve">, </w:t>
      </w:r>
      <w:r w:rsidR="005A1207" w:rsidRPr="00356250">
        <w:rPr>
          <w:rFonts w:ascii="Arial" w:hAnsi="Arial" w:cs="Arial"/>
        </w:rPr>
        <w:t>výpovědí</w:t>
      </w:r>
      <w:r w:rsidR="007D4525" w:rsidRPr="00356250">
        <w:rPr>
          <w:rFonts w:ascii="Arial" w:hAnsi="Arial" w:cs="Arial"/>
        </w:rPr>
        <w:t xml:space="preserve"> kterékoli smluvní strany bez uvedení důvodu s dvouměsíční výpovědní dobou nebo </w:t>
      </w:r>
      <w:r w:rsidR="005A1207" w:rsidRPr="00356250">
        <w:rPr>
          <w:rFonts w:ascii="Arial" w:hAnsi="Arial" w:cs="Arial"/>
        </w:rPr>
        <w:t xml:space="preserve">odstoupením. </w:t>
      </w:r>
    </w:p>
    <w:p w14:paraId="40E8FB7E" w14:textId="3CC1B18C" w:rsidR="008E596B" w:rsidRPr="00356250" w:rsidRDefault="008E596B" w:rsidP="007D4525">
      <w:pPr>
        <w:pStyle w:val="Nadpis2"/>
        <w:numPr>
          <w:ilvl w:val="1"/>
          <w:numId w:val="3"/>
        </w:numPr>
        <w:ind w:left="567" w:hanging="567"/>
        <w:jc w:val="both"/>
        <w:rPr>
          <w:rFonts w:ascii="Arial" w:hAnsi="Arial" w:cs="Arial"/>
        </w:rPr>
      </w:pPr>
      <w:r w:rsidRPr="00356250">
        <w:rPr>
          <w:rFonts w:ascii="Arial" w:hAnsi="Arial" w:cs="Arial"/>
        </w:rPr>
        <w:t xml:space="preserve">Výpovědní </w:t>
      </w:r>
      <w:r w:rsidR="007D4525" w:rsidRPr="00356250">
        <w:rPr>
          <w:rFonts w:ascii="Arial" w:hAnsi="Arial" w:cs="Arial"/>
        </w:rPr>
        <w:t xml:space="preserve">doba činí </w:t>
      </w:r>
      <w:r w:rsidRPr="00356250">
        <w:rPr>
          <w:rFonts w:ascii="Arial" w:hAnsi="Arial" w:cs="Arial"/>
        </w:rPr>
        <w:t xml:space="preserve">2 měsíce a počíná běžet 1. </w:t>
      </w:r>
      <w:r w:rsidR="007D4525" w:rsidRPr="00356250">
        <w:rPr>
          <w:rFonts w:ascii="Arial" w:hAnsi="Arial" w:cs="Arial"/>
        </w:rPr>
        <w:t xml:space="preserve">dnem </w:t>
      </w:r>
      <w:r w:rsidRPr="00356250">
        <w:rPr>
          <w:rFonts w:ascii="Arial" w:hAnsi="Arial" w:cs="Arial"/>
        </w:rPr>
        <w:t>následujícího</w:t>
      </w:r>
      <w:r w:rsidR="007D4525" w:rsidRPr="00356250">
        <w:rPr>
          <w:rFonts w:ascii="Arial" w:hAnsi="Arial" w:cs="Arial"/>
        </w:rPr>
        <w:t xml:space="preserve"> kalendářního měsíce po doručení výpovědi druhé smluvní straně. </w:t>
      </w:r>
      <w:r w:rsidRPr="00356250">
        <w:rPr>
          <w:rFonts w:ascii="Arial" w:hAnsi="Arial" w:cs="Arial"/>
        </w:rPr>
        <w:t xml:space="preserve"> </w:t>
      </w:r>
    </w:p>
    <w:p w14:paraId="04779031" w14:textId="102F9C55" w:rsidR="00A66A6C" w:rsidRPr="00356250" w:rsidRDefault="008E596B" w:rsidP="00A66A6C">
      <w:pPr>
        <w:pStyle w:val="Nadpis2"/>
        <w:numPr>
          <w:ilvl w:val="1"/>
          <w:numId w:val="3"/>
        </w:numPr>
        <w:ind w:left="567" w:hanging="567"/>
        <w:jc w:val="both"/>
        <w:rPr>
          <w:rFonts w:ascii="Arial" w:hAnsi="Arial" w:cs="Arial"/>
        </w:rPr>
      </w:pPr>
      <w:r w:rsidRPr="00356250">
        <w:rPr>
          <w:rFonts w:ascii="Arial" w:hAnsi="Arial" w:cs="Arial"/>
        </w:rPr>
        <w:t xml:space="preserve">Objednatel </w:t>
      </w:r>
      <w:r w:rsidR="00A66A6C" w:rsidRPr="00356250">
        <w:rPr>
          <w:rFonts w:ascii="Arial" w:hAnsi="Arial" w:cs="Arial"/>
        </w:rPr>
        <w:t xml:space="preserve">je oprávněn od této </w:t>
      </w:r>
      <w:r w:rsidRPr="00356250">
        <w:rPr>
          <w:rFonts w:ascii="Arial" w:hAnsi="Arial" w:cs="Arial"/>
        </w:rPr>
        <w:t xml:space="preserve">smlouvy odstoupit </w:t>
      </w:r>
      <w:r w:rsidR="00A66A6C" w:rsidRPr="00356250">
        <w:rPr>
          <w:rFonts w:ascii="Arial" w:hAnsi="Arial"/>
        </w:rPr>
        <w:t>a to za podmínek stanovených občanským zákoníkem a dále v případě</w:t>
      </w:r>
      <w:r w:rsidR="00534B2B" w:rsidRPr="00356250">
        <w:rPr>
          <w:rFonts w:ascii="Arial" w:hAnsi="Arial"/>
        </w:rPr>
        <w:t xml:space="preserve"> podstatného porušení povinností (</w:t>
      </w:r>
      <w:r w:rsidR="00EB3CF4" w:rsidRPr="00356250">
        <w:rPr>
          <w:rFonts w:ascii="Arial" w:hAnsi="Arial"/>
        </w:rPr>
        <w:t>např. opakované</w:t>
      </w:r>
      <w:r w:rsidR="00534B2B" w:rsidRPr="00356250">
        <w:rPr>
          <w:rFonts w:ascii="Arial" w:hAnsi="Arial"/>
        </w:rPr>
        <w:t xml:space="preserve"> nedostatky v předávaných kamerových výstupech) </w:t>
      </w:r>
      <w:r w:rsidR="00A66A6C" w:rsidRPr="00356250">
        <w:rPr>
          <w:rFonts w:ascii="Arial" w:hAnsi="Arial"/>
        </w:rPr>
        <w:t>zhotovitele vyplývajících z této smlouvy, pokud k nápravě nedojde ani na základě</w:t>
      </w:r>
      <w:r w:rsidR="00534B2B" w:rsidRPr="00356250">
        <w:rPr>
          <w:rFonts w:ascii="Arial" w:hAnsi="Arial"/>
        </w:rPr>
        <w:t xml:space="preserve"> opakované (2x)</w:t>
      </w:r>
      <w:r w:rsidR="00A66A6C" w:rsidRPr="00356250">
        <w:rPr>
          <w:rFonts w:ascii="Arial" w:hAnsi="Arial"/>
        </w:rPr>
        <w:t xml:space="preserve"> písemné výzvy objednatele s upozorněním na možnost odstoupení od smlouvy.</w:t>
      </w:r>
    </w:p>
    <w:p w14:paraId="0098A601" w14:textId="77777777" w:rsidR="00A66A6C" w:rsidRPr="008E596B" w:rsidRDefault="00A66A6C" w:rsidP="00A66A6C">
      <w:pPr>
        <w:pStyle w:val="Nadpis2"/>
        <w:numPr>
          <w:ilvl w:val="0"/>
          <w:numId w:val="0"/>
        </w:numPr>
        <w:ind w:left="567"/>
        <w:rPr>
          <w:rFonts w:ascii="Arial" w:hAnsi="Arial" w:cs="Arial"/>
          <w:color w:val="0070C0"/>
        </w:rPr>
      </w:pPr>
    </w:p>
    <w:p w14:paraId="21A57ED2" w14:textId="77777777" w:rsidR="007C022C" w:rsidRPr="00EF2D5B" w:rsidRDefault="007C022C" w:rsidP="001C72E3">
      <w:pPr>
        <w:pStyle w:val="Bezmezer"/>
        <w:numPr>
          <w:ilvl w:val="0"/>
          <w:numId w:val="3"/>
        </w:numPr>
        <w:ind w:left="426" w:hanging="426"/>
        <w:rPr>
          <w:rFonts w:ascii="Arial" w:hAnsi="Arial" w:cs="Arial"/>
          <w:b/>
          <w:sz w:val="24"/>
          <w:szCs w:val="24"/>
        </w:rPr>
      </w:pPr>
      <w:r w:rsidRPr="00EF2D5B">
        <w:rPr>
          <w:rFonts w:ascii="Arial" w:hAnsi="Arial" w:cs="Arial"/>
          <w:b/>
          <w:sz w:val="24"/>
          <w:szCs w:val="24"/>
        </w:rPr>
        <w:t>Cena</w:t>
      </w:r>
    </w:p>
    <w:p w14:paraId="64FEFD4D" w14:textId="574C5081" w:rsidR="008B7439" w:rsidRPr="00EF2D5B" w:rsidRDefault="007C022C" w:rsidP="007C022C">
      <w:pPr>
        <w:pStyle w:val="Nadpis2"/>
        <w:numPr>
          <w:ilvl w:val="0"/>
          <w:numId w:val="0"/>
        </w:numPr>
        <w:spacing w:before="120"/>
        <w:ind w:left="567" w:hanging="567"/>
        <w:jc w:val="both"/>
        <w:rPr>
          <w:rFonts w:ascii="Arial" w:hAnsi="Arial" w:cs="Arial"/>
        </w:rPr>
      </w:pPr>
      <w:r w:rsidRPr="00EF2D5B">
        <w:rPr>
          <w:rFonts w:ascii="Arial" w:hAnsi="Arial" w:cs="Arial"/>
        </w:rPr>
        <w:t>3.1</w:t>
      </w:r>
      <w:r w:rsidR="00EF2D5B" w:rsidRPr="00EF2D5B">
        <w:rPr>
          <w:rFonts w:ascii="Arial" w:hAnsi="Arial" w:cs="Arial"/>
        </w:rPr>
        <w:t>.</w:t>
      </w:r>
      <w:r w:rsidRPr="00EF2D5B">
        <w:rPr>
          <w:rFonts w:ascii="Arial" w:hAnsi="Arial" w:cs="Arial"/>
        </w:rPr>
        <w:t xml:space="preserve"> </w:t>
      </w:r>
      <w:r w:rsidRPr="00EF2D5B">
        <w:rPr>
          <w:rFonts w:ascii="Arial" w:hAnsi="Arial" w:cs="Arial"/>
        </w:rPr>
        <w:tab/>
      </w:r>
      <w:r w:rsidR="00BF2AEC" w:rsidRPr="00EF2D5B">
        <w:rPr>
          <w:rFonts w:ascii="Arial" w:hAnsi="Arial" w:cs="Arial"/>
        </w:rPr>
        <w:t>Cena prací předmětu díla je stanovena jako cena maximální. Je podložena nabídkou zhotovitele z</w:t>
      </w:r>
      <w:r w:rsidR="005105DC">
        <w:rPr>
          <w:rFonts w:ascii="Arial" w:hAnsi="Arial" w:cs="Arial"/>
        </w:rPr>
        <w:t> 21. 4. 2023</w:t>
      </w:r>
      <w:r w:rsidR="00BF2AEC" w:rsidRPr="00EF2D5B">
        <w:rPr>
          <w:rFonts w:ascii="Arial" w:hAnsi="Arial" w:cs="Arial"/>
        </w:rPr>
        <w:t xml:space="preserve">. Sjednaná cena i všechny její části obsahují veškeré náklady a zisk Zhotovitele nezbytné k řádnému a včasnému provedení všech Smlouvou sjednaných činností na díle. Sjednaná cena obsahuje i předpokládané náklady vzniklé vývojem cen v národním hospodářství, a to až do konce posledního </w:t>
      </w:r>
      <w:r w:rsidR="00BF2AEC" w:rsidRPr="008E596B">
        <w:rPr>
          <w:rFonts w:ascii="Arial" w:hAnsi="Arial" w:cs="Arial"/>
        </w:rPr>
        <w:t xml:space="preserve">dne Lhůty pro </w:t>
      </w:r>
      <w:r w:rsidR="00977153" w:rsidRPr="008E596B">
        <w:rPr>
          <w:rFonts w:ascii="Arial" w:hAnsi="Arial" w:cs="Arial"/>
        </w:rPr>
        <w:t>plnění</w:t>
      </w:r>
      <w:r w:rsidR="00BF2AEC" w:rsidRPr="008E596B">
        <w:rPr>
          <w:rFonts w:ascii="Arial" w:hAnsi="Arial" w:cs="Arial"/>
        </w:rPr>
        <w:t xml:space="preserve"> díla</w:t>
      </w:r>
      <w:r w:rsidR="00BF2AEC" w:rsidRPr="00EF2D5B">
        <w:rPr>
          <w:rFonts w:ascii="Arial" w:hAnsi="Arial" w:cs="Arial"/>
        </w:rPr>
        <w:t>.</w:t>
      </w:r>
    </w:p>
    <w:p w14:paraId="254869F6" w14:textId="77777777" w:rsidR="00FA0C60" w:rsidRPr="00EF2D5B" w:rsidRDefault="00BF2AEC" w:rsidP="00FA0C60">
      <w:pPr>
        <w:pStyle w:val="Nadpis2"/>
        <w:numPr>
          <w:ilvl w:val="0"/>
          <w:numId w:val="0"/>
        </w:numPr>
        <w:spacing w:before="120" w:after="120"/>
        <w:ind w:left="576" w:hanging="576"/>
        <w:rPr>
          <w:rFonts w:ascii="Arial" w:hAnsi="Arial" w:cs="Arial"/>
        </w:rPr>
      </w:pPr>
      <w:r w:rsidRPr="00EF2D5B">
        <w:rPr>
          <w:rFonts w:ascii="Arial" w:hAnsi="Arial" w:cs="Arial"/>
        </w:rPr>
        <w:t>3.2</w:t>
      </w:r>
      <w:r w:rsidR="00EF2D5B" w:rsidRPr="00EF2D5B">
        <w:rPr>
          <w:rFonts w:ascii="Arial" w:hAnsi="Arial" w:cs="Arial"/>
        </w:rPr>
        <w:t>.</w:t>
      </w:r>
      <w:r w:rsidRPr="00EF2D5B">
        <w:rPr>
          <w:rFonts w:ascii="Arial" w:hAnsi="Arial" w:cs="Arial"/>
        </w:rPr>
        <w:tab/>
      </w:r>
      <w:r w:rsidR="008B7439" w:rsidRPr="00EF2D5B">
        <w:rPr>
          <w:rFonts w:ascii="Arial" w:hAnsi="Arial" w:cs="Arial"/>
        </w:rPr>
        <w:t xml:space="preserve">Cena za poskytnutí služby podle čl. 1. za </w:t>
      </w:r>
      <w:r w:rsidRPr="00EF2D5B">
        <w:rPr>
          <w:rFonts w:ascii="Arial" w:hAnsi="Arial" w:cs="Arial"/>
        </w:rPr>
        <w:t>celkovou dobu plnění dle čl. 3</w:t>
      </w:r>
    </w:p>
    <w:p w14:paraId="6615C6ED" w14:textId="77777777" w:rsidR="008B7439" w:rsidRPr="00EF2D5B" w:rsidRDefault="008B7439" w:rsidP="001C72E3">
      <w:pPr>
        <w:pStyle w:val="Nadpis2"/>
        <w:numPr>
          <w:ilvl w:val="0"/>
          <w:numId w:val="1"/>
        </w:numPr>
        <w:tabs>
          <w:tab w:val="num" w:pos="1418"/>
          <w:tab w:val="num" w:pos="2410"/>
        </w:tabs>
        <w:spacing w:before="120" w:after="0"/>
        <w:ind w:left="1134" w:firstLine="0"/>
        <w:rPr>
          <w:rFonts w:ascii="Arial" w:hAnsi="Arial" w:cs="Arial"/>
          <w:b/>
        </w:rPr>
      </w:pPr>
      <w:bookmarkStart w:id="4" w:name="_Hlk87270147"/>
      <w:r w:rsidRPr="00EF2D5B">
        <w:rPr>
          <w:rFonts w:ascii="Arial" w:hAnsi="Arial" w:cs="Arial"/>
          <w:b/>
        </w:rPr>
        <w:t>Cena za 1bm</w:t>
      </w:r>
    </w:p>
    <w:tbl>
      <w:tblPr>
        <w:tblStyle w:val="Mkatabulky"/>
        <w:tblW w:w="8491" w:type="dxa"/>
        <w:tblInd w:w="576" w:type="dxa"/>
        <w:tblLook w:val="04A0" w:firstRow="1" w:lastRow="0" w:firstColumn="1" w:lastColumn="0" w:noHBand="0" w:noVBand="1"/>
      </w:tblPr>
      <w:tblGrid>
        <w:gridCol w:w="3955"/>
        <w:gridCol w:w="2268"/>
        <w:gridCol w:w="2268"/>
      </w:tblGrid>
      <w:tr w:rsidR="00BF2AEC" w:rsidRPr="00EF2D5B" w14:paraId="51CDC661" w14:textId="77777777" w:rsidTr="00BF2AEC">
        <w:tc>
          <w:tcPr>
            <w:tcW w:w="3955" w:type="dxa"/>
          </w:tcPr>
          <w:p w14:paraId="6C7D53A7" w14:textId="77777777" w:rsidR="00BF2AEC" w:rsidRPr="00EF2D5B" w:rsidRDefault="00BF2AEC" w:rsidP="00BF2AEC">
            <w:pPr>
              <w:pStyle w:val="Nadpis2"/>
              <w:numPr>
                <w:ilvl w:val="0"/>
                <w:numId w:val="0"/>
              </w:numPr>
              <w:spacing w:before="120" w:after="0"/>
              <w:outlineLvl w:val="1"/>
              <w:rPr>
                <w:rFonts w:ascii="Arial" w:hAnsi="Arial" w:cs="Arial"/>
                <w:b/>
              </w:rPr>
            </w:pPr>
            <w:r w:rsidRPr="00EF2D5B">
              <w:rPr>
                <w:rFonts w:ascii="Arial" w:hAnsi="Arial" w:cs="Arial"/>
                <w:b/>
              </w:rPr>
              <w:t>Předmět plnění</w:t>
            </w:r>
          </w:p>
        </w:tc>
        <w:tc>
          <w:tcPr>
            <w:tcW w:w="2268" w:type="dxa"/>
          </w:tcPr>
          <w:p w14:paraId="1EFF1A8B" w14:textId="77777777" w:rsidR="00BF2AEC" w:rsidRPr="00EF2D5B" w:rsidRDefault="00BF2AEC" w:rsidP="00BF2AEC">
            <w:pPr>
              <w:tabs>
                <w:tab w:val="left" w:pos="654"/>
              </w:tabs>
              <w:jc w:val="center"/>
              <w:rPr>
                <w:rFonts w:ascii="Arial" w:hAnsi="Arial" w:cs="Arial"/>
                <w:b/>
                <w:bCs/>
                <w:szCs w:val="22"/>
              </w:rPr>
            </w:pPr>
            <w:r w:rsidRPr="00EF2D5B">
              <w:rPr>
                <w:rFonts w:ascii="Arial" w:hAnsi="Arial" w:cs="Arial"/>
                <w:b/>
                <w:bCs/>
                <w:szCs w:val="22"/>
              </w:rPr>
              <w:t>cena za 1 bm (Kč)</w:t>
            </w:r>
          </w:p>
          <w:p w14:paraId="3BA9F720" w14:textId="77777777" w:rsidR="00BF2AEC" w:rsidRPr="00EF2D5B" w:rsidRDefault="00BF2AEC" w:rsidP="00BF2AEC">
            <w:pPr>
              <w:tabs>
                <w:tab w:val="left" w:pos="654"/>
              </w:tabs>
              <w:jc w:val="center"/>
              <w:rPr>
                <w:rFonts w:ascii="Arial" w:hAnsi="Arial" w:cs="Arial"/>
                <w:b/>
                <w:bCs/>
                <w:szCs w:val="22"/>
              </w:rPr>
            </w:pPr>
            <w:r w:rsidRPr="00EF2D5B">
              <w:rPr>
                <w:rFonts w:ascii="Arial" w:hAnsi="Arial" w:cs="Arial"/>
                <w:b/>
                <w:bCs/>
                <w:szCs w:val="22"/>
              </w:rPr>
              <w:t>(bez DPH)</w:t>
            </w:r>
          </w:p>
          <w:p w14:paraId="027A5C0C" w14:textId="77777777" w:rsidR="00BF2AEC" w:rsidRPr="00EF2D5B" w:rsidRDefault="00BF2AEC" w:rsidP="00BF2AEC">
            <w:pPr>
              <w:tabs>
                <w:tab w:val="left" w:pos="654"/>
              </w:tabs>
              <w:jc w:val="center"/>
              <w:rPr>
                <w:rFonts w:ascii="Arial" w:hAnsi="Arial" w:cs="Arial"/>
                <w:b/>
                <w:bCs/>
                <w:szCs w:val="22"/>
              </w:rPr>
            </w:pPr>
          </w:p>
        </w:tc>
        <w:tc>
          <w:tcPr>
            <w:tcW w:w="2268" w:type="dxa"/>
          </w:tcPr>
          <w:p w14:paraId="2B29EE89" w14:textId="77777777" w:rsidR="00BF2AEC" w:rsidRPr="00EF2D5B" w:rsidRDefault="00BF2AEC" w:rsidP="00BF2AEC">
            <w:pPr>
              <w:tabs>
                <w:tab w:val="left" w:pos="654"/>
              </w:tabs>
              <w:jc w:val="center"/>
              <w:rPr>
                <w:rFonts w:ascii="Arial" w:hAnsi="Arial" w:cs="Arial"/>
                <w:b/>
                <w:bCs/>
                <w:szCs w:val="22"/>
              </w:rPr>
            </w:pPr>
            <w:r w:rsidRPr="00EF2D5B">
              <w:rPr>
                <w:rFonts w:ascii="Arial" w:hAnsi="Arial" w:cs="Arial"/>
                <w:b/>
                <w:bCs/>
                <w:szCs w:val="22"/>
              </w:rPr>
              <w:t>cena za 1 bm (Kč)</w:t>
            </w:r>
          </w:p>
          <w:p w14:paraId="02B0BDC4" w14:textId="77777777" w:rsidR="00BF2AEC" w:rsidRPr="00EF2D5B" w:rsidRDefault="00BF2AEC" w:rsidP="00BF2AEC">
            <w:pPr>
              <w:tabs>
                <w:tab w:val="left" w:pos="654"/>
              </w:tabs>
              <w:jc w:val="center"/>
              <w:rPr>
                <w:rFonts w:ascii="Arial" w:hAnsi="Arial" w:cs="Arial"/>
                <w:b/>
                <w:bCs/>
                <w:szCs w:val="22"/>
              </w:rPr>
            </w:pPr>
            <w:r w:rsidRPr="00EF2D5B">
              <w:rPr>
                <w:rFonts w:ascii="Arial" w:hAnsi="Arial" w:cs="Arial"/>
                <w:b/>
                <w:bCs/>
                <w:szCs w:val="22"/>
              </w:rPr>
              <w:t>(včetně DPH)</w:t>
            </w:r>
          </w:p>
          <w:p w14:paraId="516CB0F7" w14:textId="77777777" w:rsidR="00BF2AEC" w:rsidRPr="00EF2D5B" w:rsidRDefault="00BF2AEC" w:rsidP="00BF2AEC">
            <w:pPr>
              <w:pStyle w:val="Nadpis2"/>
              <w:numPr>
                <w:ilvl w:val="0"/>
                <w:numId w:val="0"/>
              </w:numPr>
              <w:spacing w:before="120" w:after="0"/>
              <w:outlineLvl w:val="1"/>
              <w:rPr>
                <w:rFonts w:ascii="Arial" w:hAnsi="Arial" w:cs="Arial"/>
                <w:b/>
              </w:rPr>
            </w:pPr>
          </w:p>
        </w:tc>
      </w:tr>
      <w:tr w:rsidR="00BF2AEC" w:rsidRPr="00EF2D5B" w14:paraId="5A824BB8" w14:textId="77777777" w:rsidTr="00BF2AEC">
        <w:tc>
          <w:tcPr>
            <w:tcW w:w="3955" w:type="dxa"/>
          </w:tcPr>
          <w:p w14:paraId="5E404F21" w14:textId="77777777" w:rsidR="00BF2AEC" w:rsidRPr="00EF2D5B" w:rsidRDefault="00BF2AEC" w:rsidP="00BF2AEC">
            <w:pPr>
              <w:pStyle w:val="Nadpis2"/>
              <w:numPr>
                <w:ilvl w:val="0"/>
                <w:numId w:val="0"/>
              </w:numPr>
              <w:spacing w:before="120" w:after="0"/>
              <w:outlineLvl w:val="1"/>
              <w:rPr>
                <w:rFonts w:ascii="Arial" w:hAnsi="Arial" w:cs="Arial"/>
              </w:rPr>
            </w:pPr>
            <w:r w:rsidRPr="00EF2D5B">
              <w:rPr>
                <w:rFonts w:ascii="Arial" w:hAnsi="Arial" w:cs="Arial"/>
              </w:rPr>
              <w:t>Kamerový průzkum kanalizace včetně výstupů do GIS</w:t>
            </w:r>
          </w:p>
        </w:tc>
        <w:tc>
          <w:tcPr>
            <w:tcW w:w="2268" w:type="dxa"/>
          </w:tcPr>
          <w:p w14:paraId="6428814C" w14:textId="2965E025" w:rsidR="00BF2AEC" w:rsidRPr="00EF2D5B" w:rsidRDefault="005105DC" w:rsidP="00BF2AEC">
            <w:pPr>
              <w:pStyle w:val="Nadpis2"/>
              <w:numPr>
                <w:ilvl w:val="0"/>
                <w:numId w:val="0"/>
              </w:numPr>
              <w:spacing w:before="120" w:after="0"/>
              <w:outlineLvl w:val="1"/>
              <w:rPr>
                <w:rFonts w:ascii="Arial" w:hAnsi="Arial" w:cs="Arial"/>
                <w:b/>
              </w:rPr>
            </w:pPr>
            <w:r>
              <w:rPr>
                <w:rFonts w:ascii="Arial" w:hAnsi="Arial" w:cs="Arial"/>
                <w:b/>
              </w:rPr>
              <w:t>45</w:t>
            </w:r>
          </w:p>
        </w:tc>
        <w:tc>
          <w:tcPr>
            <w:tcW w:w="2268" w:type="dxa"/>
          </w:tcPr>
          <w:p w14:paraId="00F5386D" w14:textId="5ED9042E" w:rsidR="00BF2AEC" w:rsidRPr="00EF2D5B" w:rsidRDefault="005105DC" w:rsidP="00BF2AEC">
            <w:pPr>
              <w:pStyle w:val="Nadpis2"/>
              <w:numPr>
                <w:ilvl w:val="0"/>
                <w:numId w:val="0"/>
              </w:numPr>
              <w:spacing w:before="120" w:after="0"/>
              <w:outlineLvl w:val="1"/>
              <w:rPr>
                <w:rFonts w:ascii="Arial" w:hAnsi="Arial" w:cs="Arial"/>
                <w:b/>
              </w:rPr>
            </w:pPr>
            <w:r>
              <w:rPr>
                <w:rFonts w:ascii="Arial" w:hAnsi="Arial" w:cs="Arial"/>
                <w:b/>
              </w:rPr>
              <w:t>54,45</w:t>
            </w:r>
          </w:p>
        </w:tc>
      </w:tr>
    </w:tbl>
    <w:p w14:paraId="539FAC6F" w14:textId="77777777" w:rsidR="00BF2AEC" w:rsidRPr="00EF2D5B" w:rsidRDefault="00BF2AEC" w:rsidP="001C72E3">
      <w:pPr>
        <w:pStyle w:val="Nadpis2"/>
        <w:numPr>
          <w:ilvl w:val="0"/>
          <w:numId w:val="1"/>
        </w:numPr>
        <w:spacing w:before="120" w:after="0"/>
        <w:ind w:left="1418"/>
        <w:rPr>
          <w:rFonts w:ascii="Arial" w:hAnsi="Arial" w:cs="Arial"/>
          <w:b/>
        </w:rPr>
      </w:pPr>
      <w:r w:rsidRPr="00EF2D5B">
        <w:rPr>
          <w:rFonts w:ascii="Arial" w:hAnsi="Arial" w:cs="Arial"/>
          <w:b/>
        </w:rPr>
        <w:t>Cena za 1 hod. čištění kanalizace</w:t>
      </w:r>
    </w:p>
    <w:tbl>
      <w:tblPr>
        <w:tblStyle w:val="Mkatabulky"/>
        <w:tblW w:w="8491" w:type="dxa"/>
        <w:tblInd w:w="576" w:type="dxa"/>
        <w:tblLook w:val="04A0" w:firstRow="1" w:lastRow="0" w:firstColumn="1" w:lastColumn="0" w:noHBand="0" w:noVBand="1"/>
      </w:tblPr>
      <w:tblGrid>
        <w:gridCol w:w="3955"/>
        <w:gridCol w:w="2268"/>
        <w:gridCol w:w="2268"/>
      </w:tblGrid>
      <w:tr w:rsidR="00BF2AEC" w:rsidRPr="00EF2D5B" w14:paraId="75C618D7" w14:textId="77777777" w:rsidTr="00570FA2">
        <w:tc>
          <w:tcPr>
            <w:tcW w:w="3955" w:type="dxa"/>
          </w:tcPr>
          <w:p w14:paraId="2FA6F46B" w14:textId="77777777" w:rsidR="00BF2AEC" w:rsidRPr="00EF2D5B" w:rsidRDefault="00BF2AEC" w:rsidP="00570FA2">
            <w:pPr>
              <w:pStyle w:val="Nadpis2"/>
              <w:numPr>
                <w:ilvl w:val="0"/>
                <w:numId w:val="0"/>
              </w:numPr>
              <w:spacing w:before="120" w:after="0"/>
              <w:outlineLvl w:val="1"/>
              <w:rPr>
                <w:rFonts w:ascii="Arial" w:hAnsi="Arial" w:cs="Arial"/>
                <w:b/>
              </w:rPr>
            </w:pPr>
            <w:r w:rsidRPr="00EF2D5B">
              <w:rPr>
                <w:rFonts w:ascii="Arial" w:hAnsi="Arial" w:cs="Arial"/>
                <w:b/>
              </w:rPr>
              <w:t>Předmět plnění</w:t>
            </w:r>
          </w:p>
        </w:tc>
        <w:tc>
          <w:tcPr>
            <w:tcW w:w="2268" w:type="dxa"/>
          </w:tcPr>
          <w:p w14:paraId="32FB7B66" w14:textId="77777777" w:rsidR="00BF2AEC" w:rsidRPr="00EF2D5B" w:rsidRDefault="00BF2AEC" w:rsidP="00570FA2">
            <w:pPr>
              <w:tabs>
                <w:tab w:val="left" w:pos="654"/>
              </w:tabs>
              <w:jc w:val="center"/>
              <w:rPr>
                <w:rFonts w:ascii="Arial" w:hAnsi="Arial" w:cs="Arial"/>
                <w:b/>
                <w:bCs/>
                <w:szCs w:val="22"/>
              </w:rPr>
            </w:pPr>
            <w:r w:rsidRPr="00EF2D5B">
              <w:rPr>
                <w:rFonts w:ascii="Arial" w:hAnsi="Arial" w:cs="Arial"/>
                <w:b/>
                <w:bCs/>
                <w:szCs w:val="22"/>
              </w:rPr>
              <w:t>cena za 1 hod (Kč)</w:t>
            </w:r>
          </w:p>
          <w:p w14:paraId="74B9B950" w14:textId="77777777" w:rsidR="00BF2AEC" w:rsidRPr="00EF2D5B" w:rsidRDefault="00BF2AEC" w:rsidP="00570FA2">
            <w:pPr>
              <w:tabs>
                <w:tab w:val="left" w:pos="654"/>
              </w:tabs>
              <w:jc w:val="center"/>
              <w:rPr>
                <w:rFonts w:ascii="Arial" w:hAnsi="Arial" w:cs="Arial"/>
                <w:b/>
                <w:bCs/>
                <w:szCs w:val="22"/>
              </w:rPr>
            </w:pPr>
            <w:r w:rsidRPr="00EF2D5B">
              <w:rPr>
                <w:rFonts w:ascii="Arial" w:hAnsi="Arial" w:cs="Arial"/>
                <w:b/>
                <w:bCs/>
                <w:szCs w:val="22"/>
              </w:rPr>
              <w:t>(bez DPH)</w:t>
            </w:r>
          </w:p>
          <w:p w14:paraId="14073A49" w14:textId="77777777" w:rsidR="00BF2AEC" w:rsidRPr="00EF2D5B" w:rsidRDefault="00BF2AEC" w:rsidP="00570FA2">
            <w:pPr>
              <w:tabs>
                <w:tab w:val="left" w:pos="654"/>
              </w:tabs>
              <w:jc w:val="center"/>
              <w:rPr>
                <w:rFonts w:ascii="Arial" w:hAnsi="Arial" w:cs="Arial"/>
                <w:b/>
                <w:bCs/>
                <w:szCs w:val="22"/>
              </w:rPr>
            </w:pPr>
          </w:p>
        </w:tc>
        <w:tc>
          <w:tcPr>
            <w:tcW w:w="2268" w:type="dxa"/>
          </w:tcPr>
          <w:p w14:paraId="7453BEAF" w14:textId="77777777" w:rsidR="00BF2AEC" w:rsidRPr="00EF2D5B" w:rsidRDefault="00BF2AEC" w:rsidP="00570FA2">
            <w:pPr>
              <w:tabs>
                <w:tab w:val="left" w:pos="654"/>
              </w:tabs>
              <w:jc w:val="center"/>
              <w:rPr>
                <w:rFonts w:ascii="Arial" w:hAnsi="Arial" w:cs="Arial"/>
                <w:b/>
                <w:bCs/>
                <w:szCs w:val="22"/>
              </w:rPr>
            </w:pPr>
            <w:r w:rsidRPr="00EF2D5B">
              <w:rPr>
                <w:rFonts w:ascii="Arial" w:hAnsi="Arial" w:cs="Arial"/>
                <w:b/>
                <w:bCs/>
                <w:szCs w:val="22"/>
              </w:rPr>
              <w:t>cena za 1 hod (Kč)</w:t>
            </w:r>
          </w:p>
          <w:p w14:paraId="4BC73A4E" w14:textId="77777777" w:rsidR="00BF2AEC" w:rsidRPr="00EF2D5B" w:rsidRDefault="00BF2AEC" w:rsidP="00570FA2">
            <w:pPr>
              <w:tabs>
                <w:tab w:val="left" w:pos="654"/>
              </w:tabs>
              <w:jc w:val="center"/>
              <w:rPr>
                <w:rFonts w:ascii="Arial" w:hAnsi="Arial" w:cs="Arial"/>
                <w:b/>
                <w:bCs/>
                <w:szCs w:val="22"/>
              </w:rPr>
            </w:pPr>
            <w:r w:rsidRPr="00EF2D5B">
              <w:rPr>
                <w:rFonts w:ascii="Arial" w:hAnsi="Arial" w:cs="Arial"/>
                <w:b/>
                <w:bCs/>
                <w:szCs w:val="22"/>
              </w:rPr>
              <w:t>(včetně DPH)</w:t>
            </w:r>
          </w:p>
          <w:p w14:paraId="3514B08E" w14:textId="77777777" w:rsidR="00BF2AEC" w:rsidRPr="00EF2D5B" w:rsidRDefault="00BF2AEC" w:rsidP="00570FA2">
            <w:pPr>
              <w:pStyle w:val="Nadpis2"/>
              <w:numPr>
                <w:ilvl w:val="0"/>
                <w:numId w:val="0"/>
              </w:numPr>
              <w:spacing w:before="120" w:after="0"/>
              <w:outlineLvl w:val="1"/>
              <w:rPr>
                <w:rFonts w:ascii="Arial" w:hAnsi="Arial" w:cs="Arial"/>
                <w:b/>
              </w:rPr>
            </w:pPr>
          </w:p>
        </w:tc>
      </w:tr>
      <w:tr w:rsidR="00BF2AEC" w:rsidRPr="00EF2D5B" w14:paraId="12A5171C" w14:textId="77777777" w:rsidTr="00570FA2">
        <w:tc>
          <w:tcPr>
            <w:tcW w:w="3955" w:type="dxa"/>
          </w:tcPr>
          <w:p w14:paraId="4BB3E777" w14:textId="77777777" w:rsidR="00BF2AEC" w:rsidRPr="00EF2D5B" w:rsidRDefault="00BF2AEC" w:rsidP="00BF2AEC">
            <w:pPr>
              <w:pStyle w:val="Nadpis2"/>
              <w:numPr>
                <w:ilvl w:val="0"/>
                <w:numId w:val="0"/>
              </w:numPr>
              <w:spacing w:before="120" w:after="0"/>
              <w:outlineLvl w:val="1"/>
              <w:rPr>
                <w:rFonts w:ascii="Arial" w:hAnsi="Arial" w:cs="Arial"/>
              </w:rPr>
            </w:pPr>
            <w:r w:rsidRPr="00EF2D5B">
              <w:rPr>
                <w:rFonts w:ascii="Arial" w:hAnsi="Arial" w:cs="Arial"/>
              </w:rPr>
              <w:t>Čištění potrubí před monitoringem včetně likvidace</w:t>
            </w:r>
          </w:p>
        </w:tc>
        <w:tc>
          <w:tcPr>
            <w:tcW w:w="2268" w:type="dxa"/>
          </w:tcPr>
          <w:p w14:paraId="4FC3A7B5" w14:textId="2487AC26" w:rsidR="00BF2AEC" w:rsidRPr="00EF2D5B" w:rsidRDefault="005105DC" w:rsidP="00570FA2">
            <w:pPr>
              <w:pStyle w:val="Nadpis2"/>
              <w:numPr>
                <w:ilvl w:val="0"/>
                <w:numId w:val="0"/>
              </w:numPr>
              <w:spacing w:before="120" w:after="0"/>
              <w:outlineLvl w:val="1"/>
              <w:rPr>
                <w:rFonts w:ascii="Arial" w:hAnsi="Arial" w:cs="Arial"/>
                <w:b/>
              </w:rPr>
            </w:pPr>
            <w:r>
              <w:rPr>
                <w:rFonts w:ascii="Arial" w:hAnsi="Arial" w:cs="Arial"/>
                <w:b/>
              </w:rPr>
              <w:t>2800</w:t>
            </w:r>
          </w:p>
        </w:tc>
        <w:tc>
          <w:tcPr>
            <w:tcW w:w="2268" w:type="dxa"/>
          </w:tcPr>
          <w:p w14:paraId="20059EAD" w14:textId="0AA44286" w:rsidR="00BF2AEC" w:rsidRPr="00EF2D5B" w:rsidRDefault="005105DC" w:rsidP="00570FA2">
            <w:pPr>
              <w:pStyle w:val="Nadpis2"/>
              <w:numPr>
                <w:ilvl w:val="0"/>
                <w:numId w:val="0"/>
              </w:numPr>
              <w:spacing w:before="120" w:after="0"/>
              <w:outlineLvl w:val="1"/>
              <w:rPr>
                <w:rFonts w:ascii="Arial" w:hAnsi="Arial" w:cs="Arial"/>
                <w:b/>
              </w:rPr>
            </w:pPr>
            <w:r>
              <w:rPr>
                <w:rFonts w:ascii="Arial" w:hAnsi="Arial" w:cs="Arial"/>
                <w:b/>
              </w:rPr>
              <w:t>3388</w:t>
            </w:r>
          </w:p>
        </w:tc>
      </w:tr>
      <w:bookmarkEnd w:id="4"/>
    </w:tbl>
    <w:p w14:paraId="627452DA" w14:textId="77777777" w:rsidR="00912EDE" w:rsidRPr="00EF2D5B" w:rsidRDefault="00912EDE" w:rsidP="00912EDE">
      <w:pPr>
        <w:pStyle w:val="Nadpis2"/>
        <w:numPr>
          <w:ilvl w:val="0"/>
          <w:numId w:val="0"/>
        </w:numPr>
        <w:spacing w:before="120"/>
        <w:ind w:left="576" w:hanging="576"/>
        <w:jc w:val="both"/>
        <w:rPr>
          <w:rFonts w:ascii="Arial" w:hAnsi="Arial" w:cs="Arial"/>
          <w:b/>
        </w:rPr>
      </w:pPr>
    </w:p>
    <w:p w14:paraId="239B728D" w14:textId="77777777" w:rsidR="00912EDE" w:rsidRPr="00EF2D5B" w:rsidRDefault="00912EDE" w:rsidP="00912EDE">
      <w:pPr>
        <w:pStyle w:val="Nadpis2"/>
        <w:numPr>
          <w:ilvl w:val="0"/>
          <w:numId w:val="0"/>
        </w:numPr>
        <w:spacing w:before="120"/>
        <w:ind w:left="576" w:hanging="576"/>
        <w:jc w:val="both"/>
        <w:rPr>
          <w:rFonts w:ascii="Arial" w:hAnsi="Arial" w:cs="Arial"/>
        </w:rPr>
      </w:pPr>
      <w:r w:rsidRPr="00EF2D5B">
        <w:rPr>
          <w:rFonts w:ascii="Arial" w:hAnsi="Arial" w:cs="Arial"/>
        </w:rPr>
        <w:t xml:space="preserve">3.3. </w:t>
      </w:r>
      <w:r w:rsidRPr="00EF2D5B">
        <w:rPr>
          <w:rFonts w:ascii="Arial" w:hAnsi="Arial" w:cs="Arial"/>
        </w:rPr>
        <w:tab/>
      </w:r>
      <w:r w:rsidR="00BF2AEC" w:rsidRPr="00EF2D5B">
        <w:rPr>
          <w:rFonts w:ascii="Arial" w:hAnsi="Arial" w:cs="Arial"/>
        </w:rPr>
        <w:t>Uvedené ceny jsou</w:t>
      </w:r>
      <w:r w:rsidR="008B7439" w:rsidRPr="00EF2D5B">
        <w:rPr>
          <w:rFonts w:ascii="Arial" w:hAnsi="Arial" w:cs="Arial"/>
        </w:rPr>
        <w:t xml:space="preserve"> cenou pevnou, nejvýše přípustnou, platnou po</w:t>
      </w:r>
      <w:r w:rsidRPr="00EF2D5B">
        <w:rPr>
          <w:rFonts w:ascii="Arial" w:hAnsi="Arial" w:cs="Arial"/>
        </w:rPr>
        <w:t xml:space="preserve"> celou dobu poskytování plnění.</w:t>
      </w:r>
    </w:p>
    <w:p w14:paraId="1D8660A5" w14:textId="77777777" w:rsidR="00EF2D5B" w:rsidRDefault="00912EDE" w:rsidP="00FA0C60">
      <w:pPr>
        <w:pStyle w:val="Nadpis2"/>
        <w:numPr>
          <w:ilvl w:val="0"/>
          <w:numId w:val="0"/>
        </w:numPr>
        <w:spacing w:before="120" w:after="240"/>
        <w:ind w:left="567" w:hanging="567"/>
        <w:jc w:val="both"/>
        <w:rPr>
          <w:rFonts w:ascii="Arial" w:hAnsi="Arial" w:cs="Arial"/>
        </w:rPr>
      </w:pPr>
      <w:r w:rsidRPr="00EF2D5B">
        <w:rPr>
          <w:rFonts w:ascii="Arial" w:hAnsi="Arial" w:cs="Arial"/>
        </w:rPr>
        <w:t xml:space="preserve">3.4. </w:t>
      </w:r>
      <w:r w:rsidRPr="00EF2D5B">
        <w:rPr>
          <w:rFonts w:ascii="Arial" w:hAnsi="Arial" w:cs="Arial"/>
        </w:rPr>
        <w:tab/>
      </w:r>
      <w:r w:rsidR="008B7439" w:rsidRPr="00EF2D5B">
        <w:rPr>
          <w:rFonts w:ascii="Arial" w:hAnsi="Arial" w:cs="Arial"/>
        </w:rPr>
        <w:t>Cena obsahuje veškeré náklady Zhotovitele potřebné pro realizaci předmětu plnění dle této smlouvy.</w:t>
      </w:r>
    </w:p>
    <w:p w14:paraId="4736501D" w14:textId="16B6C5AA" w:rsidR="00AF7A43" w:rsidRPr="00BD400D" w:rsidRDefault="00AF7A43" w:rsidP="00AF7A43">
      <w:pPr>
        <w:pStyle w:val="Nadpis2"/>
        <w:numPr>
          <w:ilvl w:val="0"/>
          <w:numId w:val="0"/>
        </w:numPr>
        <w:spacing w:before="120" w:after="240"/>
        <w:ind w:left="567" w:hanging="567"/>
        <w:jc w:val="both"/>
        <w:rPr>
          <w:rFonts w:ascii="Arial" w:hAnsi="Arial" w:cs="Arial"/>
          <w:color w:val="FF0000"/>
        </w:rPr>
      </w:pPr>
      <w:r>
        <w:rPr>
          <w:rFonts w:ascii="Arial" w:hAnsi="Arial" w:cs="Arial"/>
        </w:rPr>
        <w:lastRenderedPageBreak/>
        <w:t xml:space="preserve">3.5.  </w:t>
      </w:r>
      <w:r w:rsidRPr="00AF7A43">
        <w:rPr>
          <w:rFonts w:ascii="Arial" w:hAnsi="Arial" w:cs="Arial"/>
          <w:b/>
        </w:rPr>
        <w:t>Inflační doložka:</w:t>
      </w:r>
      <w:r w:rsidRPr="00AF7A43">
        <w:rPr>
          <w:rFonts w:ascii="Arial" w:hAnsi="Arial" w:cs="Arial"/>
        </w:rPr>
        <w:t xml:space="preserve"> Zhotovitel má právo jednostranně zvýšit cenu dle odst. 3. tohoto článku dle roční míry inflace za předchozí kalendářní rok, měřené indexem spotřebitelských cen dle Českého statistického úřadu. Změnu cen na základě inflační doložky musí Zhotovitel </w:t>
      </w:r>
      <w:r w:rsidRPr="00967EC4">
        <w:rPr>
          <w:rFonts w:ascii="Arial" w:hAnsi="Arial" w:cs="Arial"/>
        </w:rPr>
        <w:t xml:space="preserve">oznámit Objednateli do 30. 3. příslušného kalendářního roku. Pokud tak neučiní, zůstává cena plnění dle odst. 3.2. tohoto článku neměnná.  </w:t>
      </w:r>
      <w:r w:rsidR="00977153" w:rsidRPr="00967EC4">
        <w:rPr>
          <w:rFonts w:ascii="Arial" w:hAnsi="Arial" w:cs="Arial"/>
        </w:rPr>
        <w:t xml:space="preserve">Výchozí </w:t>
      </w:r>
      <w:r w:rsidR="00BD400D" w:rsidRPr="00967EC4">
        <w:rPr>
          <w:rFonts w:ascii="Arial" w:hAnsi="Arial" w:cs="Arial"/>
        </w:rPr>
        <w:t>částkou pro provedení úpravy ceny pro příslušný kalendářní rok se rozumí cena za bezprostředně předcházející kalendářní rok</w:t>
      </w:r>
      <w:r w:rsidR="00BD400D" w:rsidRPr="00BD400D">
        <w:rPr>
          <w:rFonts w:ascii="Arial" w:hAnsi="Arial" w:cs="Arial"/>
          <w:color w:val="FF0000"/>
        </w:rPr>
        <w:t xml:space="preserve">. </w:t>
      </w:r>
    </w:p>
    <w:p w14:paraId="09AC4EE4" w14:textId="77777777" w:rsidR="00912EDE" w:rsidRPr="00EF2D5B" w:rsidRDefault="00912EDE" w:rsidP="001C72E3">
      <w:pPr>
        <w:pStyle w:val="Bezmezer"/>
        <w:numPr>
          <w:ilvl w:val="0"/>
          <w:numId w:val="3"/>
        </w:numPr>
        <w:ind w:left="426" w:hanging="426"/>
        <w:rPr>
          <w:rFonts w:ascii="Arial" w:hAnsi="Arial" w:cs="Arial"/>
          <w:b/>
          <w:sz w:val="24"/>
          <w:szCs w:val="24"/>
        </w:rPr>
      </w:pPr>
      <w:r w:rsidRPr="00EF2D5B">
        <w:rPr>
          <w:rFonts w:ascii="Arial" w:hAnsi="Arial" w:cs="Arial"/>
          <w:b/>
          <w:sz w:val="24"/>
          <w:szCs w:val="24"/>
        </w:rPr>
        <w:t>Fakturování a placení</w:t>
      </w:r>
    </w:p>
    <w:p w14:paraId="325B38F3" w14:textId="77777777" w:rsidR="00912EDE" w:rsidRPr="00EF2D5B" w:rsidRDefault="00912EDE" w:rsidP="001C72E3">
      <w:pPr>
        <w:pStyle w:val="Nadpis2"/>
        <w:numPr>
          <w:ilvl w:val="1"/>
          <w:numId w:val="3"/>
        </w:numPr>
        <w:ind w:left="567" w:hanging="567"/>
        <w:jc w:val="both"/>
        <w:rPr>
          <w:rFonts w:ascii="Arial" w:hAnsi="Arial" w:cs="Arial"/>
          <w:szCs w:val="22"/>
        </w:rPr>
      </w:pPr>
      <w:r w:rsidRPr="00EF2D5B">
        <w:rPr>
          <w:rFonts w:ascii="Arial" w:hAnsi="Arial" w:cs="Arial"/>
          <w:szCs w:val="22"/>
        </w:rPr>
        <w:t xml:space="preserve">Zhotovitel vystaví fakturu na adresu: </w:t>
      </w:r>
      <w:hyperlink r:id="rId8" w:history="1">
        <w:r w:rsidRPr="00EF2D5B">
          <w:rPr>
            <w:rStyle w:val="Hypertextovodkaz"/>
            <w:rFonts w:ascii="Arial" w:hAnsi="Arial" w:cs="Arial"/>
            <w:szCs w:val="22"/>
          </w:rPr>
          <w:t>epodatelna@jihlava-city.cz</w:t>
        </w:r>
      </w:hyperlink>
      <w:r w:rsidRPr="00EF2D5B">
        <w:rPr>
          <w:rFonts w:ascii="Arial" w:hAnsi="Arial" w:cs="Arial"/>
          <w:szCs w:val="22"/>
        </w:rPr>
        <w:t xml:space="preserve"> vždy k jednotlivé objednávce po jejím řádném splnění, tj. po předání a převzetí díla na základě předávacího protokolu.  </w:t>
      </w:r>
    </w:p>
    <w:p w14:paraId="70A49DFD" w14:textId="77777777" w:rsidR="00912EDE" w:rsidRPr="00EF2D5B" w:rsidRDefault="00912EDE" w:rsidP="001C72E3">
      <w:pPr>
        <w:pStyle w:val="Bezmezer"/>
        <w:numPr>
          <w:ilvl w:val="1"/>
          <w:numId w:val="3"/>
        </w:numPr>
        <w:ind w:left="567" w:hanging="567"/>
        <w:jc w:val="both"/>
        <w:rPr>
          <w:rFonts w:ascii="Arial" w:hAnsi="Arial" w:cs="Arial"/>
        </w:rPr>
      </w:pPr>
      <w:r w:rsidRPr="00EF2D5B">
        <w:rPr>
          <w:rFonts w:ascii="Arial" w:hAnsi="Arial" w:cs="Arial"/>
        </w:rPr>
        <w:t>Splatnost faktur je stanovena na 30 dní od doručení objednateli.</w:t>
      </w:r>
    </w:p>
    <w:p w14:paraId="764DD956" w14:textId="698A8B02" w:rsidR="00912EDE" w:rsidRPr="00EF2D5B" w:rsidRDefault="00912EDE" w:rsidP="001C72E3">
      <w:pPr>
        <w:pStyle w:val="Bezmezer"/>
        <w:numPr>
          <w:ilvl w:val="1"/>
          <w:numId w:val="3"/>
        </w:numPr>
        <w:ind w:left="567" w:hanging="567"/>
        <w:jc w:val="both"/>
        <w:rPr>
          <w:rFonts w:ascii="Arial" w:hAnsi="Arial" w:cs="Arial"/>
        </w:rPr>
      </w:pPr>
      <w:r w:rsidRPr="00EF2D5B">
        <w:rPr>
          <w:rFonts w:ascii="Arial" w:hAnsi="Arial" w:cs="Arial"/>
        </w:rPr>
        <w:t xml:space="preserve">Faktura se považuje za řádnou v případě, že objednatel nevrátí danou fakturu do </w:t>
      </w:r>
      <w:r w:rsidR="00A4620D">
        <w:rPr>
          <w:rFonts w:ascii="Arial" w:hAnsi="Arial" w:cs="Arial"/>
        </w:rPr>
        <w:t>10</w:t>
      </w:r>
      <w:r w:rsidRPr="00EF2D5B">
        <w:rPr>
          <w:rFonts w:ascii="Arial" w:hAnsi="Arial" w:cs="Arial"/>
        </w:rPr>
        <w:t xml:space="preserve"> pracovních dní od doručení z důvodu toho, že nesplňuje náležitosti řádného daňového dokladu.</w:t>
      </w:r>
    </w:p>
    <w:p w14:paraId="23979DC6" w14:textId="77777777" w:rsidR="00EF2D5B" w:rsidRPr="00EF2D5B" w:rsidRDefault="00EF2D5B" w:rsidP="00EF2D5B">
      <w:pPr>
        <w:pStyle w:val="Bezmezer"/>
        <w:ind w:left="567"/>
        <w:jc w:val="both"/>
        <w:rPr>
          <w:rFonts w:ascii="Arial" w:hAnsi="Arial" w:cs="Arial"/>
        </w:rPr>
      </w:pPr>
    </w:p>
    <w:p w14:paraId="0A8C6D34" w14:textId="77777777" w:rsidR="00EF2D5B" w:rsidRPr="00EF2D5B" w:rsidRDefault="00EF2D5B" w:rsidP="001C72E3">
      <w:pPr>
        <w:pStyle w:val="Bezmezer"/>
        <w:numPr>
          <w:ilvl w:val="0"/>
          <w:numId w:val="3"/>
        </w:numPr>
        <w:ind w:left="426" w:hanging="426"/>
        <w:rPr>
          <w:rFonts w:ascii="Arial" w:hAnsi="Arial" w:cs="Arial"/>
          <w:b/>
          <w:sz w:val="24"/>
          <w:szCs w:val="24"/>
        </w:rPr>
      </w:pPr>
      <w:r>
        <w:rPr>
          <w:rFonts w:ascii="Arial" w:hAnsi="Arial" w:cs="Arial"/>
          <w:b/>
          <w:sz w:val="24"/>
          <w:szCs w:val="24"/>
        </w:rPr>
        <w:t>Záruční doba</w:t>
      </w:r>
    </w:p>
    <w:p w14:paraId="4846272D" w14:textId="379B363E" w:rsidR="008B7439" w:rsidRPr="00356250" w:rsidRDefault="008B7439" w:rsidP="001C72E3">
      <w:pPr>
        <w:pStyle w:val="Nadpis2"/>
        <w:numPr>
          <w:ilvl w:val="1"/>
          <w:numId w:val="3"/>
        </w:numPr>
        <w:spacing w:before="120"/>
        <w:ind w:left="567" w:hanging="567"/>
        <w:rPr>
          <w:rFonts w:ascii="Arial" w:hAnsi="Arial" w:cs="Arial"/>
          <w:lang w:val="en-GB" w:eastAsia="x-none"/>
        </w:rPr>
      </w:pPr>
      <w:r w:rsidRPr="00EF2D5B">
        <w:rPr>
          <w:rFonts w:ascii="Arial" w:hAnsi="Arial" w:cs="Arial"/>
        </w:rPr>
        <w:t xml:space="preserve">Záruční doba činí </w:t>
      </w:r>
      <w:r w:rsidRPr="00EF2D5B">
        <w:rPr>
          <w:rFonts w:ascii="Arial" w:hAnsi="Arial" w:cs="Arial"/>
          <w:b/>
        </w:rPr>
        <w:t>24 měsíců</w:t>
      </w:r>
      <w:r w:rsidRPr="00EF2D5B">
        <w:rPr>
          <w:rFonts w:ascii="Arial" w:hAnsi="Arial" w:cs="Arial"/>
        </w:rPr>
        <w:t xml:space="preserve"> od předání a převzetí výstupů z</w:t>
      </w:r>
      <w:r w:rsidR="00EF2D5B" w:rsidRPr="00EF2D5B">
        <w:rPr>
          <w:rFonts w:ascii="Arial" w:hAnsi="Arial" w:cs="Arial"/>
        </w:rPr>
        <w:t xml:space="preserve"> kamerových průzkumů a </w:t>
      </w:r>
      <w:r w:rsidR="00EF2D5B" w:rsidRPr="00356250">
        <w:rPr>
          <w:rFonts w:ascii="Arial" w:hAnsi="Arial" w:cs="Arial"/>
        </w:rPr>
        <w:t>výstupů do GIS</w:t>
      </w:r>
      <w:r w:rsidR="002E06EE" w:rsidRPr="00356250">
        <w:rPr>
          <w:rFonts w:ascii="Arial" w:hAnsi="Arial" w:cs="Arial"/>
        </w:rPr>
        <w:t xml:space="preserve">. Záruka se vztahuje i na provedené </w:t>
      </w:r>
      <w:r w:rsidR="00967EC4" w:rsidRPr="00356250">
        <w:rPr>
          <w:rFonts w:ascii="Arial" w:hAnsi="Arial" w:cs="Arial"/>
        </w:rPr>
        <w:t>čištění kanalizace</w:t>
      </w:r>
      <w:r w:rsidRPr="00356250">
        <w:rPr>
          <w:rFonts w:ascii="Arial" w:hAnsi="Arial" w:cs="Arial"/>
        </w:rPr>
        <w:t>.</w:t>
      </w:r>
    </w:p>
    <w:p w14:paraId="4659C788" w14:textId="77777777" w:rsidR="008B7439" w:rsidRPr="00356250" w:rsidRDefault="008B7439" w:rsidP="001C72E3">
      <w:pPr>
        <w:pStyle w:val="Nadpis2"/>
        <w:numPr>
          <w:ilvl w:val="1"/>
          <w:numId w:val="3"/>
        </w:numPr>
        <w:spacing w:before="120"/>
        <w:ind w:left="567" w:hanging="567"/>
        <w:jc w:val="both"/>
        <w:rPr>
          <w:rFonts w:ascii="Arial" w:hAnsi="Arial" w:cs="Arial"/>
        </w:rPr>
      </w:pPr>
      <w:r w:rsidRPr="00356250">
        <w:rPr>
          <w:rFonts w:ascii="Arial" w:hAnsi="Arial" w:cs="Arial"/>
        </w:rPr>
        <w:t xml:space="preserve">Odpovědnost za vady plnění se řídí příslušnými ustanoveními občanského zákoníku. </w:t>
      </w:r>
    </w:p>
    <w:p w14:paraId="7D48929B" w14:textId="77777777" w:rsidR="008B7439" w:rsidRPr="00356250" w:rsidRDefault="008B7439" w:rsidP="001C72E3">
      <w:pPr>
        <w:pStyle w:val="Nadpis2"/>
        <w:numPr>
          <w:ilvl w:val="1"/>
          <w:numId w:val="3"/>
        </w:numPr>
        <w:spacing w:before="120"/>
        <w:ind w:left="567" w:hanging="567"/>
        <w:jc w:val="both"/>
        <w:rPr>
          <w:rFonts w:ascii="Arial" w:hAnsi="Arial" w:cs="Arial"/>
        </w:rPr>
      </w:pPr>
      <w:r w:rsidRPr="00356250">
        <w:rPr>
          <w:rFonts w:ascii="Arial" w:hAnsi="Arial" w:cs="Arial"/>
        </w:rPr>
        <w:t>V případě zjištění vady v záruční době má Objednatel právo požadovat a Zhotovitel povinnost odstranit zdarma vady.</w:t>
      </w:r>
    </w:p>
    <w:p w14:paraId="642D3B38" w14:textId="77777777" w:rsidR="008B7439" w:rsidRPr="00356250" w:rsidRDefault="008B7439" w:rsidP="001C72E3">
      <w:pPr>
        <w:pStyle w:val="Nadpis2"/>
        <w:numPr>
          <w:ilvl w:val="1"/>
          <w:numId w:val="3"/>
        </w:numPr>
        <w:spacing w:before="120"/>
        <w:ind w:left="567" w:hanging="567"/>
        <w:jc w:val="both"/>
        <w:rPr>
          <w:rFonts w:ascii="Arial" w:hAnsi="Arial" w:cs="Arial"/>
          <w:szCs w:val="22"/>
        </w:rPr>
      </w:pPr>
      <w:r w:rsidRPr="00356250">
        <w:rPr>
          <w:rFonts w:ascii="Arial" w:hAnsi="Arial" w:cs="Arial"/>
        </w:rPr>
        <w:t>Zhotovitel se zavazuje zahájit odstraňování případných vad předmětu plnění do 10 dnů od uplatnění oprávněné reklamace Objednatelem a vady odstranit ve lhůtě dohodnuté s Objednatelem. Termín odstranění vad bude dohodnut písemně</w:t>
      </w:r>
      <w:r w:rsidR="004F79B8" w:rsidRPr="00356250">
        <w:rPr>
          <w:rFonts w:ascii="Arial" w:hAnsi="Arial" w:cs="Arial"/>
        </w:rPr>
        <w:t>. V</w:t>
      </w:r>
      <w:r w:rsidR="00BD400D" w:rsidRPr="00356250">
        <w:rPr>
          <w:rFonts w:ascii="Arial" w:hAnsi="Arial" w:cs="Arial"/>
        </w:rPr>
        <w:t> </w:t>
      </w:r>
      <w:r w:rsidRPr="00356250">
        <w:rPr>
          <w:rFonts w:ascii="Arial" w:hAnsi="Arial" w:cs="Arial"/>
        </w:rPr>
        <w:t>případě</w:t>
      </w:r>
      <w:r w:rsidR="00BD400D" w:rsidRPr="00356250">
        <w:rPr>
          <w:rFonts w:ascii="Arial" w:hAnsi="Arial" w:cs="Arial"/>
        </w:rPr>
        <w:t xml:space="preserve">, že nedojde k dohodě </w:t>
      </w:r>
      <w:r w:rsidR="004F79B8" w:rsidRPr="00356250">
        <w:rPr>
          <w:rFonts w:ascii="Arial" w:hAnsi="Arial" w:cs="Arial"/>
        </w:rPr>
        <w:t>o termínu odstranění vad, platí</w:t>
      </w:r>
      <w:r w:rsidR="004F79B8" w:rsidRPr="00356250">
        <w:rPr>
          <w:rFonts w:ascii="Arial" w:hAnsi="Arial" w:cs="Arial"/>
          <w:szCs w:val="22"/>
        </w:rPr>
        <w:t>, že lhůta k odstranění vady je 30 kalendářních dnů ode dne uplatnění reklamace.</w:t>
      </w:r>
    </w:p>
    <w:p w14:paraId="3645B760" w14:textId="6EE76EAC" w:rsidR="008B7439" w:rsidRPr="00356250" w:rsidRDefault="008B7439" w:rsidP="001C72E3">
      <w:pPr>
        <w:pStyle w:val="Nadpis2"/>
        <w:numPr>
          <w:ilvl w:val="1"/>
          <w:numId w:val="3"/>
        </w:numPr>
        <w:spacing w:before="120"/>
        <w:ind w:left="567" w:hanging="567"/>
        <w:jc w:val="both"/>
        <w:rPr>
          <w:rFonts w:ascii="Arial" w:hAnsi="Arial" w:cs="Arial"/>
        </w:rPr>
      </w:pPr>
      <w:r w:rsidRPr="00356250">
        <w:rPr>
          <w:rFonts w:ascii="Arial" w:hAnsi="Arial" w:cs="Arial"/>
        </w:rPr>
        <w:t xml:space="preserve">Objednatel se zavazuje, že případnou reklamaci vady </w:t>
      </w:r>
      <w:r w:rsidR="005A1207" w:rsidRPr="00356250">
        <w:rPr>
          <w:rFonts w:ascii="Arial" w:hAnsi="Arial" w:cs="Arial"/>
        </w:rPr>
        <w:t xml:space="preserve">plnění </w:t>
      </w:r>
      <w:r w:rsidRPr="00356250">
        <w:rPr>
          <w:rFonts w:ascii="Arial" w:hAnsi="Arial" w:cs="Arial"/>
        </w:rPr>
        <w:t xml:space="preserve">uplatní bez zbytečného odkladu po jejím zjištění </w:t>
      </w:r>
      <w:r w:rsidR="005A1207" w:rsidRPr="00356250">
        <w:rPr>
          <w:rFonts w:ascii="Arial" w:hAnsi="Arial" w:cs="Arial"/>
        </w:rPr>
        <w:t xml:space="preserve">elektronicky, a to e-mailem nebo datovou schránkou </w:t>
      </w:r>
      <w:r w:rsidRPr="00356250">
        <w:rPr>
          <w:rFonts w:ascii="Arial" w:hAnsi="Arial" w:cs="Arial"/>
        </w:rPr>
        <w:t>oprávněné</w:t>
      </w:r>
      <w:r w:rsidR="005A1207" w:rsidRPr="00356250">
        <w:rPr>
          <w:rFonts w:ascii="Arial" w:hAnsi="Arial" w:cs="Arial"/>
        </w:rPr>
        <w:t>mu zástupci</w:t>
      </w:r>
      <w:r w:rsidRPr="00356250">
        <w:rPr>
          <w:rFonts w:ascii="Arial" w:hAnsi="Arial" w:cs="Arial"/>
        </w:rPr>
        <w:t xml:space="preserve"> Zhotovitele.</w:t>
      </w:r>
    </w:p>
    <w:p w14:paraId="2B98A429" w14:textId="77777777" w:rsidR="008B7439" w:rsidRPr="00EF2D5B" w:rsidRDefault="008B7439" w:rsidP="001C72E3">
      <w:pPr>
        <w:pStyle w:val="Nadpis2"/>
        <w:numPr>
          <w:ilvl w:val="1"/>
          <w:numId w:val="3"/>
        </w:numPr>
        <w:spacing w:before="120"/>
        <w:ind w:left="567" w:hanging="567"/>
        <w:jc w:val="both"/>
        <w:rPr>
          <w:rFonts w:ascii="Arial" w:hAnsi="Arial" w:cs="Arial"/>
        </w:rPr>
      </w:pPr>
      <w:r w:rsidRPr="00356250">
        <w:rPr>
          <w:rFonts w:ascii="Arial" w:hAnsi="Arial" w:cs="Arial"/>
        </w:rPr>
        <w:t xml:space="preserve">V případě vad plnění, u nichž bude Objednatel požadovat jejich odstranění a Zhotovitel vady v dané lhůtě neodstraní, je Objednatel oprávněn zajistit </w:t>
      </w:r>
      <w:r w:rsidRPr="00EF2D5B">
        <w:rPr>
          <w:rFonts w:ascii="Arial" w:hAnsi="Arial" w:cs="Arial"/>
        </w:rPr>
        <w:t>odstranění vady třetí osobou s tím, že náklady na odstranění vady je povinen uhradit Zhotovitel.</w:t>
      </w:r>
    </w:p>
    <w:p w14:paraId="19DE7AE9" w14:textId="77777777" w:rsidR="00EF2D5B" w:rsidRPr="00EF2D5B" w:rsidRDefault="00EF2D5B" w:rsidP="00DE1618">
      <w:pPr>
        <w:pStyle w:val="Nadpis2"/>
        <w:numPr>
          <w:ilvl w:val="0"/>
          <w:numId w:val="0"/>
        </w:numPr>
        <w:spacing w:before="120"/>
        <w:jc w:val="both"/>
        <w:rPr>
          <w:rFonts w:ascii="Arial" w:hAnsi="Arial" w:cs="Arial"/>
        </w:rPr>
      </w:pPr>
    </w:p>
    <w:p w14:paraId="071DF119" w14:textId="77777777" w:rsidR="00EF2D5B" w:rsidRPr="00EF2D5B" w:rsidRDefault="00EF2D5B" w:rsidP="001C72E3">
      <w:pPr>
        <w:pStyle w:val="Bezmezer"/>
        <w:numPr>
          <w:ilvl w:val="0"/>
          <w:numId w:val="3"/>
        </w:numPr>
        <w:ind w:left="426" w:hanging="426"/>
        <w:rPr>
          <w:rFonts w:ascii="Arial" w:hAnsi="Arial" w:cs="Arial"/>
          <w:b/>
          <w:sz w:val="24"/>
          <w:szCs w:val="24"/>
        </w:rPr>
      </w:pPr>
      <w:r w:rsidRPr="00EF2D5B">
        <w:rPr>
          <w:rFonts w:ascii="Arial" w:hAnsi="Arial" w:cs="Arial"/>
          <w:b/>
          <w:sz w:val="24"/>
          <w:szCs w:val="24"/>
        </w:rPr>
        <w:t>Provádění a objednání dílčího plnění</w:t>
      </w:r>
    </w:p>
    <w:p w14:paraId="22B70541" w14:textId="77777777" w:rsidR="008B7439" w:rsidRPr="00356250" w:rsidRDefault="008B7439" w:rsidP="001C72E3">
      <w:pPr>
        <w:pStyle w:val="Nadpis2"/>
        <w:numPr>
          <w:ilvl w:val="1"/>
          <w:numId w:val="3"/>
        </w:numPr>
        <w:spacing w:before="120"/>
        <w:ind w:left="567" w:hanging="567"/>
        <w:jc w:val="both"/>
        <w:rPr>
          <w:rFonts w:ascii="Arial" w:hAnsi="Arial" w:cs="Arial"/>
        </w:rPr>
      </w:pPr>
      <w:r w:rsidRPr="00356250">
        <w:rPr>
          <w:rFonts w:ascii="Arial" w:hAnsi="Arial" w:cs="Arial"/>
        </w:rPr>
        <w:t>Zhotovitel se zavazuje provádět každé plnění dle této smlouvy s potřebnou péčí v ujednaném čase a obstarat vše, co je k realizaci plnění potřeba</w:t>
      </w:r>
      <w:r w:rsidR="00BF7665" w:rsidRPr="00356250">
        <w:rPr>
          <w:rFonts w:ascii="Arial" w:hAnsi="Arial" w:cs="Arial"/>
        </w:rPr>
        <w:t xml:space="preserve"> v souladu s ust. </w:t>
      </w:r>
      <w:r w:rsidRPr="00356250">
        <w:rPr>
          <w:rFonts w:ascii="Arial" w:hAnsi="Arial" w:cs="Arial"/>
        </w:rPr>
        <w:t xml:space="preserve">§ 2590 občanského zákoníku. </w:t>
      </w:r>
    </w:p>
    <w:p w14:paraId="625158CA" w14:textId="77777777" w:rsidR="008B7439" w:rsidRPr="00356250" w:rsidRDefault="008B7439" w:rsidP="001C72E3">
      <w:pPr>
        <w:pStyle w:val="Nadpis2"/>
        <w:numPr>
          <w:ilvl w:val="1"/>
          <w:numId w:val="3"/>
        </w:numPr>
        <w:spacing w:before="120"/>
        <w:ind w:left="567" w:hanging="567"/>
        <w:jc w:val="both"/>
        <w:rPr>
          <w:rFonts w:ascii="Arial" w:hAnsi="Arial" w:cs="Arial"/>
        </w:rPr>
      </w:pPr>
      <w:r w:rsidRPr="00356250">
        <w:rPr>
          <w:rFonts w:ascii="Arial" w:hAnsi="Arial" w:cs="Arial"/>
        </w:rPr>
        <w:t>Konkrétní plnění dle této smlouvy bude realizováno na základě písemných dílčích objednávek Objednatele a jejich písemným potvrzením (akceptací) ze strany Zhotovitele.</w:t>
      </w:r>
    </w:p>
    <w:p w14:paraId="65C836D7" w14:textId="2960A925" w:rsidR="008B7439" w:rsidRPr="00EF2D5B" w:rsidRDefault="008B7439" w:rsidP="001C72E3">
      <w:pPr>
        <w:pStyle w:val="Nadpis2"/>
        <w:numPr>
          <w:ilvl w:val="1"/>
          <w:numId w:val="3"/>
        </w:numPr>
        <w:spacing w:before="120"/>
        <w:ind w:left="567" w:hanging="567"/>
        <w:jc w:val="both"/>
        <w:rPr>
          <w:rFonts w:ascii="Arial" w:hAnsi="Arial" w:cs="Arial"/>
        </w:rPr>
      </w:pPr>
      <w:r w:rsidRPr="00356250">
        <w:rPr>
          <w:rFonts w:ascii="Arial" w:hAnsi="Arial" w:cs="Arial"/>
        </w:rPr>
        <w:t xml:space="preserve">Objednávka (výzva) se pro účely této smlouvy považuje objednávka zaslaná </w:t>
      </w:r>
      <w:r w:rsidR="005A1207" w:rsidRPr="00356250">
        <w:rPr>
          <w:rFonts w:ascii="Arial" w:hAnsi="Arial" w:cs="Arial"/>
        </w:rPr>
        <w:t>elektronickou, a to e-mailem nebo datovou schránkou</w:t>
      </w:r>
      <w:r w:rsidRPr="00356250">
        <w:rPr>
          <w:rFonts w:ascii="Arial" w:hAnsi="Arial" w:cs="Arial"/>
        </w:rPr>
        <w:t xml:space="preserve"> obsahující následující </w:t>
      </w:r>
      <w:r w:rsidRPr="00EF2D5B">
        <w:rPr>
          <w:rFonts w:ascii="Arial" w:hAnsi="Arial" w:cs="Arial"/>
        </w:rPr>
        <w:t>údaj:</w:t>
      </w:r>
    </w:p>
    <w:p w14:paraId="4CECC0CE" w14:textId="77777777" w:rsidR="008B7439" w:rsidRPr="00EF2D5B" w:rsidRDefault="008B7439" w:rsidP="001C72E3">
      <w:pPr>
        <w:pStyle w:val="Nadpis3"/>
        <w:numPr>
          <w:ilvl w:val="2"/>
          <w:numId w:val="3"/>
        </w:numPr>
        <w:spacing w:before="120"/>
        <w:rPr>
          <w:rFonts w:ascii="Arial" w:hAnsi="Arial" w:cs="Arial"/>
        </w:rPr>
      </w:pPr>
      <w:r w:rsidRPr="00EF2D5B">
        <w:rPr>
          <w:rFonts w:ascii="Arial" w:hAnsi="Arial" w:cs="Arial"/>
        </w:rPr>
        <w:t>datum objednávky</w:t>
      </w:r>
    </w:p>
    <w:p w14:paraId="31AD6B7D" w14:textId="77777777" w:rsidR="008B7439" w:rsidRPr="00EF2D5B" w:rsidRDefault="008B7439" w:rsidP="001C72E3">
      <w:pPr>
        <w:pStyle w:val="Nadpis3"/>
        <w:numPr>
          <w:ilvl w:val="2"/>
          <w:numId w:val="3"/>
        </w:numPr>
        <w:spacing w:before="120"/>
        <w:rPr>
          <w:rFonts w:ascii="Arial" w:hAnsi="Arial" w:cs="Arial"/>
        </w:rPr>
      </w:pPr>
      <w:r w:rsidRPr="00EF2D5B">
        <w:rPr>
          <w:rFonts w:ascii="Arial" w:hAnsi="Arial" w:cs="Arial"/>
        </w:rPr>
        <w:t xml:space="preserve">přesnou specifikaci plnění </w:t>
      </w:r>
    </w:p>
    <w:p w14:paraId="65016D47" w14:textId="77777777" w:rsidR="008B7439" w:rsidRPr="00EF2D5B" w:rsidRDefault="008B7439" w:rsidP="001C72E3">
      <w:pPr>
        <w:pStyle w:val="Nadpis3"/>
        <w:numPr>
          <w:ilvl w:val="2"/>
          <w:numId w:val="3"/>
        </w:numPr>
        <w:spacing w:before="120"/>
        <w:rPr>
          <w:rFonts w:ascii="Arial" w:hAnsi="Arial" w:cs="Arial"/>
        </w:rPr>
      </w:pPr>
      <w:r w:rsidRPr="00EF2D5B">
        <w:rPr>
          <w:rFonts w:ascii="Arial" w:hAnsi="Arial" w:cs="Arial"/>
        </w:rPr>
        <w:t>termín požadovaného plnění</w:t>
      </w:r>
    </w:p>
    <w:p w14:paraId="02CA38F4" w14:textId="77777777" w:rsidR="008B7439" w:rsidRPr="00EF2D5B" w:rsidRDefault="008B7439" w:rsidP="001C72E3">
      <w:pPr>
        <w:pStyle w:val="Nadpis3"/>
        <w:numPr>
          <w:ilvl w:val="2"/>
          <w:numId w:val="3"/>
        </w:numPr>
        <w:spacing w:before="120"/>
        <w:rPr>
          <w:rFonts w:ascii="Arial" w:hAnsi="Arial" w:cs="Arial"/>
        </w:rPr>
      </w:pPr>
      <w:r w:rsidRPr="00EF2D5B">
        <w:rPr>
          <w:rFonts w:ascii="Arial" w:hAnsi="Arial" w:cs="Arial"/>
        </w:rPr>
        <w:t xml:space="preserve">označení osoby, která za Objednatele činí objednávku </w:t>
      </w:r>
    </w:p>
    <w:p w14:paraId="22F79B4B" w14:textId="77777777" w:rsidR="008B7439" w:rsidRPr="00EF2D5B" w:rsidRDefault="008B7439" w:rsidP="001C72E3">
      <w:pPr>
        <w:pStyle w:val="Nadpis3"/>
        <w:numPr>
          <w:ilvl w:val="2"/>
          <w:numId w:val="3"/>
        </w:numPr>
        <w:spacing w:before="120"/>
        <w:rPr>
          <w:rFonts w:ascii="Arial" w:hAnsi="Arial" w:cs="Arial"/>
        </w:rPr>
      </w:pPr>
      <w:r w:rsidRPr="00EF2D5B">
        <w:rPr>
          <w:rFonts w:ascii="Arial" w:hAnsi="Arial" w:cs="Arial"/>
        </w:rPr>
        <w:t>cenu plnění dle cenové nabídky Zhotovitele z výběrového řízení.</w:t>
      </w:r>
    </w:p>
    <w:p w14:paraId="100D5E00" w14:textId="77777777" w:rsidR="008B7439" w:rsidRPr="00EF2D5B" w:rsidRDefault="008B7439" w:rsidP="001C72E3">
      <w:pPr>
        <w:pStyle w:val="Nadpis2"/>
        <w:numPr>
          <w:ilvl w:val="1"/>
          <w:numId w:val="3"/>
        </w:numPr>
        <w:spacing w:before="120"/>
        <w:ind w:left="567" w:hanging="567"/>
        <w:jc w:val="both"/>
        <w:rPr>
          <w:rFonts w:ascii="Arial" w:hAnsi="Arial" w:cs="Arial"/>
        </w:rPr>
      </w:pPr>
      <w:r w:rsidRPr="00EF2D5B">
        <w:rPr>
          <w:rFonts w:ascii="Arial" w:hAnsi="Arial" w:cs="Arial"/>
        </w:rPr>
        <w:lastRenderedPageBreak/>
        <w:t>Cena v nabídce i objednávce se uvede bez DPH i s DPH.</w:t>
      </w:r>
    </w:p>
    <w:p w14:paraId="6BDBD0A2" w14:textId="77777777" w:rsidR="008B7439" w:rsidRPr="00EF2D5B" w:rsidRDefault="008B7439" w:rsidP="001C72E3">
      <w:pPr>
        <w:pStyle w:val="Nadpis2"/>
        <w:numPr>
          <w:ilvl w:val="1"/>
          <w:numId w:val="3"/>
        </w:numPr>
        <w:spacing w:before="120"/>
        <w:ind w:left="567" w:hanging="567"/>
        <w:jc w:val="both"/>
        <w:rPr>
          <w:rFonts w:ascii="Arial" w:hAnsi="Arial" w:cs="Arial"/>
        </w:rPr>
      </w:pPr>
      <w:r w:rsidRPr="00EF2D5B">
        <w:rPr>
          <w:rFonts w:ascii="Arial" w:hAnsi="Arial" w:cs="Arial"/>
        </w:rPr>
        <w:t xml:space="preserve">V souladu s ustanovením § 2910 a násl. a § 2913 a násl. občanského zákoníku odpovídá Zhotovitel Objednateli za případnou škodu, kterou mu v průběhu provádění díla způsobil a </w:t>
      </w:r>
      <w:r w:rsidRPr="00967EC4">
        <w:rPr>
          <w:rFonts w:ascii="Arial" w:hAnsi="Arial" w:cs="Arial"/>
        </w:rPr>
        <w:t>zavazuje se nahradit ji v dohodnutém</w:t>
      </w:r>
      <w:r w:rsidR="006705F8" w:rsidRPr="00967EC4">
        <w:rPr>
          <w:rFonts w:ascii="Arial" w:hAnsi="Arial" w:cs="Arial"/>
        </w:rPr>
        <w:t xml:space="preserve"> termínu, nejpozději však do 30</w:t>
      </w:r>
      <w:r w:rsidRPr="00967EC4">
        <w:rPr>
          <w:rFonts w:ascii="Arial" w:hAnsi="Arial" w:cs="Arial"/>
        </w:rPr>
        <w:t xml:space="preserve"> dnů</w:t>
      </w:r>
      <w:r w:rsidR="006705F8" w:rsidRPr="00967EC4">
        <w:rPr>
          <w:rFonts w:ascii="Arial" w:hAnsi="Arial" w:cs="Arial"/>
        </w:rPr>
        <w:t xml:space="preserve"> ode dne doručení </w:t>
      </w:r>
      <w:r w:rsidR="00071E0E" w:rsidRPr="00967EC4">
        <w:rPr>
          <w:rFonts w:ascii="Arial" w:hAnsi="Arial" w:cs="Arial"/>
        </w:rPr>
        <w:t>písemné výzvy k nápravě.</w:t>
      </w:r>
      <w:r w:rsidRPr="00967EC4">
        <w:rPr>
          <w:rFonts w:ascii="Arial" w:hAnsi="Arial" w:cs="Arial"/>
        </w:rPr>
        <w:t xml:space="preserve"> Pokud </w:t>
      </w:r>
      <w:r w:rsidRPr="00EF2D5B">
        <w:rPr>
          <w:rFonts w:ascii="Arial" w:hAnsi="Arial" w:cs="Arial"/>
        </w:rPr>
        <w:t xml:space="preserve">Zhotovitel škodu neuhradí uvedením do předchozího stavu (viz § 2951 občanského </w:t>
      </w:r>
      <w:r w:rsidR="00967EC4" w:rsidRPr="00EF2D5B">
        <w:rPr>
          <w:rFonts w:ascii="Arial" w:hAnsi="Arial" w:cs="Arial"/>
        </w:rPr>
        <w:t>zákoníku)</w:t>
      </w:r>
      <w:r w:rsidR="00967EC4">
        <w:rPr>
          <w:rFonts w:ascii="Arial" w:hAnsi="Arial" w:cs="Arial"/>
        </w:rPr>
        <w:t xml:space="preserve">, </w:t>
      </w:r>
      <w:r w:rsidR="00967EC4" w:rsidRPr="00EF2D5B">
        <w:rPr>
          <w:rFonts w:ascii="Arial" w:hAnsi="Arial" w:cs="Arial"/>
        </w:rPr>
        <w:t>je</w:t>
      </w:r>
      <w:r w:rsidRPr="00EF2D5B">
        <w:rPr>
          <w:rFonts w:ascii="Arial" w:hAnsi="Arial" w:cs="Arial"/>
        </w:rPr>
        <w:t xml:space="preserve"> Objednatel oprávněn učinit tak na náklady Zhotovitele prostřednictvím třetí osoby.</w:t>
      </w:r>
    </w:p>
    <w:p w14:paraId="6ADFBE40" w14:textId="77777777" w:rsidR="008B7439" w:rsidRPr="00EF2D5B" w:rsidRDefault="008B7439" w:rsidP="001C72E3">
      <w:pPr>
        <w:pStyle w:val="Nadpis2"/>
        <w:numPr>
          <w:ilvl w:val="1"/>
          <w:numId w:val="3"/>
        </w:numPr>
        <w:spacing w:before="120"/>
        <w:ind w:left="567" w:hanging="567"/>
        <w:jc w:val="both"/>
        <w:rPr>
          <w:rFonts w:ascii="Arial" w:hAnsi="Arial" w:cs="Arial"/>
        </w:rPr>
      </w:pPr>
      <w:r w:rsidRPr="00EF2D5B">
        <w:rPr>
          <w:rFonts w:ascii="Arial" w:hAnsi="Arial" w:cs="Arial"/>
        </w:rPr>
        <w:t>Každá ze Smluvních stran odpovídá za škodu, kterou způsobí porušením svých povinností druhé Smluvní straně.</w:t>
      </w:r>
    </w:p>
    <w:p w14:paraId="24929091" w14:textId="77777777" w:rsidR="008B7439" w:rsidRPr="00604F01" w:rsidRDefault="008B7439" w:rsidP="001C72E3">
      <w:pPr>
        <w:pStyle w:val="Nadpis1"/>
        <w:numPr>
          <w:ilvl w:val="0"/>
          <w:numId w:val="3"/>
        </w:numPr>
        <w:ind w:left="567" w:hanging="567"/>
        <w:jc w:val="both"/>
        <w:rPr>
          <w:rFonts w:ascii="Arial" w:hAnsi="Arial" w:cs="Arial"/>
          <w:i w:val="0"/>
          <w:sz w:val="24"/>
          <w:szCs w:val="24"/>
        </w:rPr>
      </w:pPr>
      <w:r w:rsidRPr="00604F01">
        <w:rPr>
          <w:rFonts w:ascii="Arial" w:hAnsi="Arial" w:cs="Arial"/>
          <w:i w:val="0"/>
          <w:sz w:val="24"/>
          <w:szCs w:val="24"/>
        </w:rPr>
        <w:t xml:space="preserve">Smluvní pokuty </w:t>
      </w:r>
    </w:p>
    <w:p w14:paraId="25C0D322" w14:textId="77777777" w:rsidR="008B7439" w:rsidRPr="00EF2D5B" w:rsidRDefault="008B7439" w:rsidP="001C72E3">
      <w:pPr>
        <w:pStyle w:val="Nadpis2"/>
        <w:numPr>
          <w:ilvl w:val="1"/>
          <w:numId w:val="3"/>
        </w:numPr>
        <w:spacing w:before="120"/>
        <w:ind w:left="567" w:hanging="567"/>
        <w:jc w:val="both"/>
        <w:rPr>
          <w:rFonts w:ascii="Arial" w:hAnsi="Arial" w:cs="Arial"/>
        </w:rPr>
      </w:pPr>
      <w:r w:rsidRPr="00EF2D5B">
        <w:rPr>
          <w:rFonts w:ascii="Arial" w:hAnsi="Arial" w:cs="Arial"/>
        </w:rPr>
        <w:t>V případě nedodržení termínu dokončení díla Zhotovitelem je Objednatel oprávněn požadovat smluvní pokutu ve výši 500</w:t>
      </w:r>
      <w:r w:rsidR="00B04D85">
        <w:rPr>
          <w:rFonts w:ascii="Arial" w:hAnsi="Arial" w:cs="Arial"/>
        </w:rPr>
        <w:t xml:space="preserve"> </w:t>
      </w:r>
      <w:r w:rsidRPr="00EF2D5B">
        <w:rPr>
          <w:rFonts w:ascii="Arial" w:hAnsi="Arial" w:cs="Arial"/>
        </w:rPr>
        <w:t>Kč bez DPH za každý započatý den prodlení Zhotovitele.</w:t>
      </w:r>
    </w:p>
    <w:p w14:paraId="71708BA0" w14:textId="77777777" w:rsidR="008B7439" w:rsidRPr="00967EC4" w:rsidRDefault="008B7439" w:rsidP="001C72E3">
      <w:pPr>
        <w:pStyle w:val="Nadpis2"/>
        <w:numPr>
          <w:ilvl w:val="1"/>
          <w:numId w:val="3"/>
        </w:numPr>
        <w:spacing w:before="120"/>
        <w:ind w:left="567" w:hanging="567"/>
        <w:jc w:val="both"/>
        <w:rPr>
          <w:rFonts w:ascii="Arial" w:hAnsi="Arial" w:cs="Arial"/>
        </w:rPr>
      </w:pPr>
      <w:r w:rsidRPr="00967EC4">
        <w:rPr>
          <w:rFonts w:ascii="Arial" w:hAnsi="Arial" w:cs="Arial"/>
        </w:rPr>
        <w:t>V případě, že Zhotovitel neodstraní vady a nedodělky v termínech sjednaných v přejímacím protokolu, má Objednatel právo požadovat smluvní pokutu 500 Kč za každou vadu a každý započatý den prodlení Zhotovitele.</w:t>
      </w:r>
    </w:p>
    <w:p w14:paraId="05A975E2" w14:textId="77777777" w:rsidR="008B7439" w:rsidRPr="00967EC4" w:rsidRDefault="008B7439" w:rsidP="001C72E3">
      <w:pPr>
        <w:pStyle w:val="Nadpis2"/>
        <w:numPr>
          <w:ilvl w:val="1"/>
          <w:numId w:val="3"/>
        </w:numPr>
        <w:spacing w:before="120"/>
        <w:ind w:left="567" w:hanging="567"/>
        <w:jc w:val="both"/>
        <w:rPr>
          <w:rFonts w:ascii="Arial" w:hAnsi="Arial" w:cs="Arial"/>
        </w:rPr>
      </w:pPr>
      <w:r w:rsidRPr="00967EC4">
        <w:rPr>
          <w:rFonts w:ascii="Arial" w:hAnsi="Arial" w:cs="Arial"/>
        </w:rPr>
        <w:t xml:space="preserve">V případě prodlení Objednatele s úhradou ceny dle této smlouvy, je Zhotovitel oprávněn požadovat </w:t>
      </w:r>
      <w:r w:rsidR="00071E0E" w:rsidRPr="00967EC4">
        <w:rPr>
          <w:rFonts w:ascii="Arial" w:hAnsi="Arial" w:cs="Arial"/>
        </w:rPr>
        <w:t xml:space="preserve">úrok z prodlení </w:t>
      </w:r>
      <w:r w:rsidRPr="00967EC4">
        <w:rPr>
          <w:rFonts w:ascii="Arial" w:hAnsi="Arial" w:cs="Arial"/>
        </w:rPr>
        <w:t>ve výši 0,03% z dlužné částky za každý započatý den prodlení Objednatele.</w:t>
      </w:r>
    </w:p>
    <w:p w14:paraId="511C2336" w14:textId="77777777" w:rsidR="008B7439" w:rsidRPr="00604F01" w:rsidRDefault="008B7439" w:rsidP="001C72E3">
      <w:pPr>
        <w:pStyle w:val="Nadpis1"/>
        <w:numPr>
          <w:ilvl w:val="0"/>
          <w:numId w:val="3"/>
        </w:numPr>
        <w:ind w:left="567" w:hanging="567"/>
        <w:rPr>
          <w:rFonts w:ascii="Arial" w:hAnsi="Arial" w:cs="Arial"/>
          <w:i w:val="0"/>
          <w:sz w:val="24"/>
          <w:szCs w:val="24"/>
          <w:lang w:val="cs-CZ"/>
        </w:rPr>
      </w:pPr>
      <w:r w:rsidRPr="00604F01">
        <w:rPr>
          <w:rFonts w:ascii="Arial" w:hAnsi="Arial" w:cs="Arial"/>
          <w:i w:val="0"/>
          <w:sz w:val="24"/>
          <w:szCs w:val="24"/>
          <w:lang w:val="cs-CZ"/>
        </w:rPr>
        <w:t xml:space="preserve">Ostatní ustanovení </w:t>
      </w:r>
    </w:p>
    <w:p w14:paraId="3F7FACBA" w14:textId="77777777" w:rsidR="008B7439" w:rsidRPr="00967EC4" w:rsidRDefault="008B7439" w:rsidP="001C72E3">
      <w:pPr>
        <w:pStyle w:val="Nadpis2"/>
        <w:numPr>
          <w:ilvl w:val="1"/>
          <w:numId w:val="3"/>
        </w:numPr>
        <w:spacing w:before="120"/>
        <w:ind w:left="567" w:hanging="567"/>
        <w:jc w:val="both"/>
        <w:rPr>
          <w:rFonts w:ascii="Arial" w:hAnsi="Arial" w:cs="Arial"/>
        </w:rPr>
      </w:pPr>
      <w:r w:rsidRPr="00967EC4">
        <w:rPr>
          <w:rFonts w:ascii="Arial" w:hAnsi="Arial" w:cs="Arial"/>
        </w:rPr>
        <w:t>Zhotovitel prohlašuje, že má potřebné živnostenské oprávnění, znalosti, zkušenosti a vybavení, aby mohl řádně a včas prov</w:t>
      </w:r>
      <w:r w:rsidR="00737E2A" w:rsidRPr="00967EC4">
        <w:rPr>
          <w:rFonts w:ascii="Arial" w:hAnsi="Arial" w:cs="Arial"/>
        </w:rPr>
        <w:t xml:space="preserve">ádět plnění dle této smlouvy. </w:t>
      </w:r>
    </w:p>
    <w:p w14:paraId="20123ACE" w14:textId="77777777" w:rsidR="00737E2A" w:rsidRPr="00967EC4" w:rsidRDefault="00737E2A" w:rsidP="00C62ABC">
      <w:pPr>
        <w:pStyle w:val="Nadpis2"/>
        <w:numPr>
          <w:ilvl w:val="1"/>
          <w:numId w:val="3"/>
        </w:numPr>
        <w:spacing w:before="120"/>
        <w:ind w:left="567" w:hanging="567"/>
        <w:jc w:val="both"/>
        <w:rPr>
          <w:rFonts w:ascii="Arial" w:hAnsi="Arial" w:cs="Arial"/>
        </w:rPr>
      </w:pPr>
      <w:r w:rsidRPr="00967EC4">
        <w:rPr>
          <w:rFonts w:ascii="Arial" w:hAnsi="Arial" w:cs="Arial"/>
          <w:bCs/>
          <w:szCs w:val="22"/>
        </w:rPr>
        <w:t xml:space="preserve">Zhotovitel je povinen být pojištěn proti škodám způsobeným jeho činností, včetně možných škod způsobených pracovníky zhotovitele v minimální výši </w:t>
      </w:r>
      <w:r w:rsidR="00C62ABC" w:rsidRPr="00967EC4">
        <w:rPr>
          <w:rFonts w:ascii="Arial" w:hAnsi="Arial" w:cs="Arial"/>
          <w:bCs/>
          <w:szCs w:val="22"/>
        </w:rPr>
        <w:t>7</w:t>
      </w:r>
      <w:r w:rsidRPr="00967EC4">
        <w:rPr>
          <w:rFonts w:ascii="Arial" w:hAnsi="Arial" w:cs="Arial"/>
          <w:bCs/>
          <w:szCs w:val="22"/>
        </w:rPr>
        <w:t>00.000,- Kč. Stejné podmínky je zhotovitel povinen zajistit u svých poddodavatelů. Doklady o pojištění je povinen na požádání předložit objednateli.</w:t>
      </w:r>
    </w:p>
    <w:p w14:paraId="7666C580" w14:textId="77777777" w:rsidR="008B7439" w:rsidRDefault="008B7439" w:rsidP="001C72E3">
      <w:pPr>
        <w:pStyle w:val="Nadpis2"/>
        <w:numPr>
          <w:ilvl w:val="1"/>
          <w:numId w:val="3"/>
        </w:numPr>
        <w:spacing w:before="120"/>
        <w:ind w:left="567" w:hanging="567"/>
        <w:jc w:val="both"/>
        <w:rPr>
          <w:rFonts w:ascii="Arial" w:hAnsi="Arial" w:cs="Arial"/>
        </w:rPr>
      </w:pPr>
      <w:r w:rsidRPr="00EF2D5B">
        <w:rPr>
          <w:rFonts w:ascii="Arial" w:hAnsi="Arial" w:cs="Arial"/>
        </w:rPr>
        <w:t>Objednatel se stává vlastníkem plnění dle této smlouvy (výstupů z optických inspekcí) okamžikem jejího uhrazení a převzetí od Zhotovitele.</w:t>
      </w:r>
    </w:p>
    <w:p w14:paraId="5FB3C971" w14:textId="77777777" w:rsidR="00604F01" w:rsidRDefault="00604F01" w:rsidP="001C72E3">
      <w:pPr>
        <w:pStyle w:val="Odstavecseseznamem"/>
        <w:numPr>
          <w:ilvl w:val="1"/>
          <w:numId w:val="3"/>
        </w:numPr>
        <w:ind w:left="567" w:hanging="567"/>
        <w:rPr>
          <w:rFonts w:ascii="Arial" w:hAnsi="Arial" w:cs="Arial"/>
        </w:rPr>
      </w:pPr>
      <w:r w:rsidRPr="00604F01">
        <w:rPr>
          <w:rFonts w:ascii="Arial" w:hAnsi="Arial" w:cs="Arial"/>
        </w:rPr>
        <w:t xml:space="preserve">Objednatel má právo </w:t>
      </w:r>
      <w:r>
        <w:rPr>
          <w:rFonts w:ascii="Arial" w:hAnsi="Arial" w:cs="Arial"/>
        </w:rPr>
        <w:t>kamerový výstup</w:t>
      </w:r>
      <w:r w:rsidRPr="00604F01">
        <w:rPr>
          <w:rFonts w:ascii="Arial" w:hAnsi="Arial" w:cs="Arial"/>
        </w:rPr>
        <w:t xml:space="preserve"> neomezeně množit pro vlastní potřebu a předávat kopie nebo jejich částí třetím osobám za účelem </w:t>
      </w:r>
      <w:r>
        <w:rPr>
          <w:rFonts w:ascii="Arial" w:hAnsi="Arial" w:cs="Arial"/>
        </w:rPr>
        <w:t>zjištění stavu infrastruktury</w:t>
      </w:r>
      <w:r w:rsidRPr="00604F01">
        <w:rPr>
          <w:rFonts w:ascii="Arial" w:hAnsi="Arial" w:cs="Arial"/>
        </w:rPr>
        <w:t xml:space="preserve">, jednání s dotčenými orgány státní správy, zadávacích řízení podle zákona o zadávání veřejných zakázek, či za účelem zhotovení stavby nebo její části. </w:t>
      </w:r>
    </w:p>
    <w:p w14:paraId="0F43DD54" w14:textId="77777777" w:rsidR="00C62ABC" w:rsidRPr="00604F01" w:rsidRDefault="00C62ABC" w:rsidP="00C62ABC">
      <w:pPr>
        <w:pStyle w:val="Odstavecseseznamem"/>
        <w:ind w:left="567"/>
        <w:rPr>
          <w:rFonts w:ascii="Arial" w:hAnsi="Arial" w:cs="Arial"/>
        </w:rPr>
      </w:pPr>
    </w:p>
    <w:p w14:paraId="398E9ADC" w14:textId="77777777" w:rsidR="00604F01" w:rsidRPr="00604F01" w:rsidRDefault="00604F01" w:rsidP="001C72E3">
      <w:pPr>
        <w:pStyle w:val="Odstavecseseznamem"/>
        <w:numPr>
          <w:ilvl w:val="1"/>
          <w:numId w:val="3"/>
        </w:numPr>
        <w:ind w:left="567" w:hanging="567"/>
        <w:rPr>
          <w:rFonts w:ascii="Arial" w:hAnsi="Arial" w:cs="Arial"/>
        </w:rPr>
      </w:pPr>
      <w:r w:rsidRPr="00604F01">
        <w:rPr>
          <w:rFonts w:ascii="Arial" w:hAnsi="Arial" w:cs="Arial"/>
        </w:rPr>
        <w:t>Zhotovitel bere na vědomí, že Objednatel není osobou odborně způsobilou a není schopen ani při vynaložení veškeré své odborné péče zkontrolovat při př</w:t>
      </w:r>
      <w:r w:rsidR="00BA1DAD">
        <w:rPr>
          <w:rFonts w:ascii="Arial" w:hAnsi="Arial" w:cs="Arial"/>
        </w:rPr>
        <w:t>edání a převzetí veškeré údaje z kamerového výstupu</w:t>
      </w:r>
      <w:r w:rsidRPr="00604F01">
        <w:rPr>
          <w:rFonts w:ascii="Arial" w:hAnsi="Arial" w:cs="Arial"/>
        </w:rPr>
        <w:t xml:space="preserve">. Za tohoto stavu odpovídá Zhotovitel za správnost a úplnost a nemůže se v budoucnu dovolávat toho, že příslušný </w:t>
      </w:r>
      <w:r w:rsidR="00BA1DAD">
        <w:rPr>
          <w:rFonts w:ascii="Arial" w:hAnsi="Arial" w:cs="Arial"/>
        </w:rPr>
        <w:t>kamerový výstup</w:t>
      </w:r>
      <w:r w:rsidRPr="00604F01">
        <w:rPr>
          <w:rFonts w:ascii="Arial" w:hAnsi="Arial" w:cs="Arial"/>
        </w:rPr>
        <w:t xml:space="preserve"> byl Objednatelem převzat bez jakýchkoliv výhrad.</w:t>
      </w:r>
    </w:p>
    <w:p w14:paraId="2ED7BE5E" w14:textId="77777777" w:rsidR="00604F01" w:rsidRDefault="00DE1618" w:rsidP="001C72E3">
      <w:pPr>
        <w:pStyle w:val="Nadpis2"/>
        <w:numPr>
          <w:ilvl w:val="1"/>
          <w:numId w:val="3"/>
        </w:numPr>
        <w:spacing w:before="120"/>
        <w:ind w:left="567" w:hanging="567"/>
        <w:jc w:val="both"/>
        <w:rPr>
          <w:rFonts w:ascii="Arial" w:hAnsi="Arial" w:cs="Arial"/>
        </w:rPr>
      </w:pPr>
      <w:r w:rsidRPr="00C17FD7">
        <w:rPr>
          <w:rFonts w:ascii="Arial" w:hAnsi="Arial" w:cs="Arial"/>
        </w:rPr>
        <w:t>Smluvní strany prohlašují, že tato smlouva neobsahuje žádné údaje, které by byly smluvními stranami považovány za obchodní tajemství, stejně tak jako údaje, jejichž zveřejnění by bránily jiné právní předpisy</w:t>
      </w:r>
      <w:r>
        <w:rPr>
          <w:rFonts w:ascii="Arial" w:hAnsi="Arial" w:cs="Arial"/>
        </w:rPr>
        <w:t>.</w:t>
      </w:r>
    </w:p>
    <w:p w14:paraId="25AEEAD3" w14:textId="77777777" w:rsidR="00DE1618" w:rsidRPr="00DE1618" w:rsidRDefault="00DE1618" w:rsidP="001C72E3">
      <w:pPr>
        <w:pStyle w:val="Nadpis2"/>
        <w:numPr>
          <w:ilvl w:val="1"/>
          <w:numId w:val="3"/>
        </w:numPr>
        <w:spacing w:before="120"/>
        <w:ind w:left="567" w:hanging="567"/>
        <w:jc w:val="both"/>
        <w:rPr>
          <w:rFonts w:ascii="Arial" w:hAnsi="Arial" w:cs="Arial"/>
        </w:rPr>
      </w:pPr>
      <w:r w:rsidRPr="00DE1618">
        <w:rPr>
          <w:rFonts w:ascii="Arial" w:hAnsi="Arial" w:cs="Arial"/>
        </w:rPr>
        <w:t>V případě, že v průběhu plnění předmětu díla vyjde najevo, že zhotovitel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42736FDA" w14:textId="77777777" w:rsidR="00DE1618" w:rsidRPr="00DE1618" w:rsidRDefault="00DE1618" w:rsidP="001C72E3">
      <w:pPr>
        <w:pStyle w:val="Nadpis2"/>
        <w:numPr>
          <w:ilvl w:val="1"/>
          <w:numId w:val="3"/>
        </w:numPr>
        <w:spacing w:before="120"/>
        <w:ind w:left="567" w:hanging="567"/>
        <w:jc w:val="both"/>
        <w:rPr>
          <w:rFonts w:ascii="Arial" w:hAnsi="Arial" w:cs="Arial"/>
        </w:rPr>
      </w:pPr>
      <w:r w:rsidRPr="00DE1618">
        <w:rPr>
          <w:rFonts w:ascii="Arial" w:hAnsi="Arial" w:cs="Arial"/>
        </w:rPr>
        <w:t xml:space="preserve">Zhotovitel je povinen oznámit veškeré změny okolností podstatné pro splnění požadavků podle právních předpisů upravujících střet zájmů a dále podle předpisů upravujících mezinárodní sankce, a to do 10 dnů od okamžiku, kdy k takové změně dojde nebo se o </w:t>
      </w:r>
      <w:r w:rsidRPr="00DE1618">
        <w:rPr>
          <w:rFonts w:ascii="Arial" w:hAnsi="Arial" w:cs="Arial"/>
        </w:rPr>
        <w:lastRenderedPageBreak/>
        <w:t>takové změně dozví. Pokud změnou okolností dojde k porušení uvedených předpisů, je objednatel oprávněn odstoupit od smlouvy.</w:t>
      </w:r>
    </w:p>
    <w:p w14:paraId="6196D7CF" w14:textId="77777777" w:rsidR="00DE1618" w:rsidRPr="00DE1618" w:rsidRDefault="00DE1618" w:rsidP="001C72E3">
      <w:pPr>
        <w:pStyle w:val="Nadpis2"/>
        <w:numPr>
          <w:ilvl w:val="1"/>
          <w:numId w:val="3"/>
        </w:numPr>
        <w:spacing w:before="120"/>
        <w:ind w:left="567" w:hanging="567"/>
        <w:jc w:val="both"/>
        <w:rPr>
          <w:rFonts w:ascii="Arial" w:hAnsi="Arial" w:cs="Arial"/>
        </w:rPr>
      </w:pPr>
      <w:r w:rsidRPr="00DE1618">
        <w:rPr>
          <w:rFonts w:ascii="Arial" w:hAnsi="Arial" w:cs="Arial"/>
        </w:rPr>
        <w:t>Jestliže zhotovitel neoznámí řádně změnu okolností dle výše uvedeného, má objednatel právo odstoupit od smlouvy.</w:t>
      </w:r>
    </w:p>
    <w:p w14:paraId="72E20354" w14:textId="77777777" w:rsidR="00DE1618" w:rsidRPr="00DE1618" w:rsidRDefault="00DE1618" w:rsidP="001C72E3">
      <w:pPr>
        <w:pStyle w:val="Nadpis2"/>
        <w:numPr>
          <w:ilvl w:val="1"/>
          <w:numId w:val="3"/>
        </w:numPr>
        <w:spacing w:before="120"/>
        <w:ind w:left="567" w:hanging="567"/>
        <w:jc w:val="both"/>
        <w:rPr>
          <w:rFonts w:ascii="Arial" w:hAnsi="Arial" w:cs="Arial"/>
        </w:rPr>
      </w:pPr>
      <w:r w:rsidRPr="00DE1618">
        <w:rPr>
          <w:rFonts w:ascii="Arial" w:hAnsi="Arial" w:cs="Arial"/>
        </w:rPr>
        <w:t>Zhotovitel nesmí k plnění smlouvy využívat osoby, na něž se vztahují uvedené předpisy. Pokud zhotovitel takové osoby využívá, je povinen bezodkladně takové osoby nahradit osobami, na které se uvedené předpisy nevztahují. V případě, že zhotovitel tuto povinnost nesplní, je objednatel oprávněn odstoupit od smlouvy.</w:t>
      </w:r>
    </w:p>
    <w:p w14:paraId="63A69344" w14:textId="77777777" w:rsidR="00DE1618" w:rsidRDefault="00DE1618" w:rsidP="001C72E3">
      <w:pPr>
        <w:pStyle w:val="Nadpis2"/>
        <w:numPr>
          <w:ilvl w:val="1"/>
          <w:numId w:val="3"/>
        </w:numPr>
        <w:spacing w:before="120"/>
        <w:ind w:left="567" w:hanging="567"/>
        <w:jc w:val="both"/>
        <w:rPr>
          <w:rFonts w:ascii="Arial" w:hAnsi="Arial" w:cs="Arial"/>
        </w:rPr>
      </w:pPr>
      <w:r w:rsidRPr="00DE1618">
        <w:rPr>
          <w:rFonts w:ascii="Arial" w:hAnsi="Arial" w:cs="Arial"/>
        </w:rPr>
        <w:t>V případě pochybností ohledně uvedených povinností vyplývajících z právních předpisů upravujících střet zájmů a z předpisů upravujících mezinárodní sankce je zhotovitel povinen poskytnout součinnost k odstranění takových pochybností a vyvinout maximální úsilí k odstranění závadného stavu</w:t>
      </w:r>
      <w:r w:rsidR="00C62ABC">
        <w:rPr>
          <w:rFonts w:ascii="Arial" w:hAnsi="Arial" w:cs="Arial"/>
        </w:rPr>
        <w:t xml:space="preserve">. </w:t>
      </w:r>
    </w:p>
    <w:p w14:paraId="086C8B52" w14:textId="77777777" w:rsidR="00C62ABC" w:rsidRPr="00EF2D5B" w:rsidRDefault="00C62ABC" w:rsidP="00C62ABC">
      <w:pPr>
        <w:pStyle w:val="Nadpis2"/>
        <w:numPr>
          <w:ilvl w:val="0"/>
          <w:numId w:val="0"/>
        </w:numPr>
        <w:spacing w:before="120"/>
        <w:ind w:left="567"/>
        <w:jc w:val="both"/>
        <w:rPr>
          <w:rFonts w:ascii="Arial" w:hAnsi="Arial" w:cs="Arial"/>
        </w:rPr>
      </w:pPr>
    </w:p>
    <w:p w14:paraId="472986AE" w14:textId="77777777" w:rsidR="008B7439" w:rsidRPr="00DE1618" w:rsidRDefault="007209A5" w:rsidP="001C72E3">
      <w:pPr>
        <w:pStyle w:val="Nadpis1"/>
        <w:numPr>
          <w:ilvl w:val="0"/>
          <w:numId w:val="3"/>
        </w:numPr>
        <w:jc w:val="both"/>
        <w:rPr>
          <w:rFonts w:ascii="Arial" w:hAnsi="Arial" w:cs="Arial"/>
          <w:i w:val="0"/>
          <w:sz w:val="24"/>
          <w:szCs w:val="24"/>
        </w:rPr>
      </w:pPr>
      <w:r>
        <w:rPr>
          <w:rFonts w:ascii="Arial" w:hAnsi="Arial" w:cs="Arial"/>
          <w:i w:val="0"/>
          <w:sz w:val="24"/>
          <w:szCs w:val="24"/>
        </w:rPr>
        <w:t xml:space="preserve">Závěrečná ustanovení </w:t>
      </w:r>
    </w:p>
    <w:p w14:paraId="1F209C67" w14:textId="77777777" w:rsidR="00DE1618" w:rsidRPr="00DE1618" w:rsidRDefault="00DE1618" w:rsidP="001C72E3">
      <w:pPr>
        <w:pStyle w:val="Nadpis2"/>
        <w:numPr>
          <w:ilvl w:val="1"/>
          <w:numId w:val="3"/>
        </w:numPr>
        <w:spacing w:before="120"/>
        <w:ind w:left="567" w:hanging="567"/>
        <w:jc w:val="both"/>
        <w:rPr>
          <w:rFonts w:ascii="Arial" w:hAnsi="Arial" w:cs="Arial"/>
        </w:rPr>
      </w:pPr>
      <w:r w:rsidRPr="00DE1618">
        <w:rPr>
          <w:rFonts w:ascii="Arial" w:hAnsi="Arial" w:cs="Arial"/>
        </w:rPr>
        <w:t>Smlouvu lze změnit, upřesnit nebo zrušit jen písemnou formou - dodatkem, který dohodnou obě smluvní strany svými zástupci, oprávněnými k zastupování stran při podpisu smlouvy.</w:t>
      </w:r>
    </w:p>
    <w:p w14:paraId="411CD111" w14:textId="77777777" w:rsidR="00DE1618" w:rsidRPr="00DE1618" w:rsidRDefault="00DE1618" w:rsidP="001C72E3">
      <w:pPr>
        <w:pStyle w:val="Nadpis2"/>
        <w:numPr>
          <w:ilvl w:val="1"/>
          <w:numId w:val="3"/>
        </w:numPr>
        <w:spacing w:before="120"/>
        <w:ind w:left="567" w:hanging="567"/>
        <w:jc w:val="both"/>
        <w:rPr>
          <w:rFonts w:ascii="Arial" w:hAnsi="Arial" w:cs="Arial"/>
        </w:rPr>
      </w:pPr>
      <w:r w:rsidRPr="00DE1618">
        <w:rPr>
          <w:rFonts w:ascii="Arial" w:hAnsi="Arial" w:cs="Arial"/>
        </w:rPr>
        <w:t>Smlouva je uzavřena podle příslušných ustanovení občanského zákoníku. Právní vztahy zhotovitele a objednatele, které nejsou touto smlouvou výslovně dohodnuty, se řídí uvedenou zákonnou úpravou občanského zákoníku.</w:t>
      </w:r>
    </w:p>
    <w:p w14:paraId="098D551E" w14:textId="77777777" w:rsidR="00DE1618" w:rsidRPr="00DE1618" w:rsidRDefault="00DE1618" w:rsidP="001C72E3">
      <w:pPr>
        <w:pStyle w:val="Nadpis2"/>
        <w:numPr>
          <w:ilvl w:val="1"/>
          <w:numId w:val="3"/>
        </w:numPr>
        <w:spacing w:before="120"/>
        <w:ind w:left="567" w:hanging="567"/>
        <w:jc w:val="both"/>
        <w:rPr>
          <w:rFonts w:ascii="Arial" w:hAnsi="Arial" w:cs="Arial"/>
        </w:rPr>
      </w:pPr>
      <w:r w:rsidRPr="00DE1618">
        <w:rPr>
          <w:rFonts w:ascii="Arial" w:hAnsi="Arial" w:cs="Arial"/>
        </w:rPr>
        <w:t>Smlouva je vyhotovena ve třech stejnopisech, dva stejnopisy jsou určeny pro objednatele a jeden pro zhotovitele.</w:t>
      </w:r>
    </w:p>
    <w:p w14:paraId="0E070E82" w14:textId="77777777" w:rsidR="00DE1618" w:rsidRPr="00967EC4" w:rsidRDefault="00DE1618" w:rsidP="001C72E3">
      <w:pPr>
        <w:pStyle w:val="Nadpis2"/>
        <w:numPr>
          <w:ilvl w:val="1"/>
          <w:numId w:val="3"/>
        </w:numPr>
        <w:spacing w:before="120"/>
        <w:ind w:left="567" w:hanging="567"/>
        <w:jc w:val="both"/>
        <w:rPr>
          <w:rFonts w:ascii="Arial" w:hAnsi="Arial" w:cs="Arial"/>
        </w:rPr>
      </w:pPr>
      <w:r w:rsidRPr="00967EC4">
        <w:rPr>
          <w:rFonts w:ascii="Arial" w:hAnsi="Arial" w:cs="Arial"/>
        </w:rPr>
        <w:t xml:space="preserve">Smluvní strany prohlašují, že jsou zcela způsobilé k právnímu jednání a že se řádně seznámily s textem a obsahem smlouvy, který je projevem jejich pravé a svobodné vůle, učiněné vážně a nikoliv za nápadně nevýhodných podmínek a na důkaz toho smlouvu podepisují. </w:t>
      </w:r>
    </w:p>
    <w:p w14:paraId="3FC443F4" w14:textId="77777777" w:rsidR="00DE1618" w:rsidRPr="00DE1618" w:rsidRDefault="00DE1618" w:rsidP="001C72E3">
      <w:pPr>
        <w:pStyle w:val="Nadpis2"/>
        <w:numPr>
          <w:ilvl w:val="1"/>
          <w:numId w:val="3"/>
        </w:numPr>
        <w:spacing w:before="120"/>
        <w:ind w:left="567" w:hanging="567"/>
        <w:jc w:val="both"/>
        <w:rPr>
          <w:rFonts w:ascii="Arial" w:hAnsi="Arial" w:cs="Arial"/>
        </w:rPr>
      </w:pPr>
      <w:r w:rsidRPr="00967EC4">
        <w:rPr>
          <w:rFonts w:ascii="Arial" w:hAnsi="Arial" w:cs="Arial"/>
        </w:rPr>
        <w:t xml:space="preserve">Tato </w:t>
      </w:r>
      <w:r w:rsidR="0055066B" w:rsidRPr="00967EC4">
        <w:rPr>
          <w:rFonts w:ascii="Arial" w:hAnsi="Arial" w:cs="Arial"/>
        </w:rPr>
        <w:t xml:space="preserve">rámcová </w:t>
      </w:r>
      <w:r w:rsidRPr="00967EC4">
        <w:rPr>
          <w:rFonts w:ascii="Arial" w:hAnsi="Arial" w:cs="Arial"/>
        </w:rPr>
        <w:t>smlouva</w:t>
      </w:r>
      <w:r w:rsidR="0055066B" w:rsidRPr="00967EC4">
        <w:rPr>
          <w:rFonts w:ascii="Arial" w:hAnsi="Arial" w:cs="Arial"/>
        </w:rPr>
        <w:t xml:space="preserve"> na provádění služeb</w:t>
      </w:r>
      <w:r w:rsidRPr="00967EC4">
        <w:rPr>
          <w:rFonts w:ascii="Arial" w:hAnsi="Arial" w:cs="Arial"/>
        </w:rPr>
        <w:t xml:space="preserve"> nabývá platnosti </w:t>
      </w:r>
      <w:r w:rsidRPr="00DE1618">
        <w:rPr>
          <w:rFonts w:ascii="Arial" w:hAnsi="Arial" w:cs="Arial"/>
        </w:rPr>
        <w:t>podpisem obou smluvních stran a účinnosti dnem uveřejnění v registru smluv dle zákona č. 340/2015 Sb., o registru smluv, v platném znění.</w:t>
      </w:r>
    </w:p>
    <w:p w14:paraId="676FC05B" w14:textId="77777777" w:rsidR="00DE1618" w:rsidRDefault="00DE1618" w:rsidP="001C72E3">
      <w:pPr>
        <w:pStyle w:val="Nadpis2"/>
        <w:numPr>
          <w:ilvl w:val="1"/>
          <w:numId w:val="3"/>
        </w:numPr>
        <w:spacing w:before="120"/>
        <w:ind w:left="567" w:hanging="567"/>
        <w:jc w:val="both"/>
        <w:rPr>
          <w:rFonts w:ascii="Arial" w:hAnsi="Arial" w:cs="Arial"/>
        </w:rPr>
      </w:pPr>
      <w:r w:rsidRPr="00DE1618">
        <w:rPr>
          <w:rFonts w:ascii="Arial" w:hAnsi="Arial" w:cs="Arial"/>
        </w:rPr>
        <w:t xml:space="preserve">Statutární město Jihlava zajistí uveřejnění této smlouvy v registru smluv v souladu s platnými právními předpisy. </w:t>
      </w:r>
    </w:p>
    <w:p w14:paraId="45333F4C" w14:textId="77777777" w:rsidR="00FA0C60" w:rsidRDefault="00FA0C60" w:rsidP="00FA0C60">
      <w:pPr>
        <w:pStyle w:val="Nadpis2"/>
        <w:numPr>
          <w:ilvl w:val="0"/>
          <w:numId w:val="0"/>
        </w:numPr>
        <w:spacing w:before="120"/>
        <w:ind w:left="720"/>
        <w:jc w:val="both"/>
        <w:rPr>
          <w:rFonts w:ascii="Arial" w:hAnsi="Arial" w:cs="Arial"/>
        </w:rPr>
      </w:pPr>
    </w:p>
    <w:p w14:paraId="5A101116" w14:textId="4494E9CE" w:rsidR="00FA0C60" w:rsidRDefault="00FA0C60" w:rsidP="00FA0C60">
      <w:pPr>
        <w:pStyle w:val="Nadpis2"/>
        <w:numPr>
          <w:ilvl w:val="0"/>
          <w:numId w:val="0"/>
        </w:numPr>
        <w:spacing w:before="120"/>
        <w:ind w:left="576" w:hanging="576"/>
        <w:jc w:val="both"/>
        <w:rPr>
          <w:rFonts w:ascii="Arial" w:hAnsi="Arial" w:cs="Arial"/>
        </w:rPr>
      </w:pPr>
      <w:r>
        <w:rPr>
          <w:rFonts w:ascii="Arial" w:hAnsi="Arial" w:cs="Arial"/>
        </w:rPr>
        <w:t>V Jihlavě dne:</w:t>
      </w:r>
      <w:r>
        <w:rPr>
          <w:rFonts w:ascii="Arial" w:hAnsi="Arial" w:cs="Arial"/>
        </w:rPr>
        <w:tab/>
      </w:r>
      <w:r w:rsidR="00314A55">
        <w:rPr>
          <w:rFonts w:ascii="Arial" w:hAnsi="Arial" w:cs="Arial"/>
        </w:rPr>
        <w:t>31. 5. 2023</w:t>
      </w:r>
      <w:r w:rsidR="00314A55">
        <w:rPr>
          <w:rFonts w:ascii="Arial" w:hAnsi="Arial" w:cs="Arial"/>
        </w:rPr>
        <w:tab/>
      </w:r>
      <w:r w:rsidR="00314A55">
        <w:rPr>
          <w:rFonts w:ascii="Arial" w:hAnsi="Arial" w:cs="Arial"/>
        </w:rPr>
        <w:tab/>
      </w:r>
      <w:r w:rsidR="00314A55">
        <w:rPr>
          <w:rFonts w:ascii="Arial" w:hAnsi="Arial" w:cs="Arial"/>
        </w:rPr>
        <w:tab/>
      </w:r>
      <w:r w:rsidR="00314A55">
        <w:rPr>
          <w:rFonts w:ascii="Arial" w:hAnsi="Arial" w:cs="Arial"/>
        </w:rPr>
        <w:tab/>
      </w:r>
      <w:r w:rsidR="00314A55">
        <w:rPr>
          <w:rFonts w:ascii="Arial" w:hAnsi="Arial" w:cs="Arial"/>
        </w:rPr>
        <w:tab/>
      </w:r>
      <w:r>
        <w:rPr>
          <w:rFonts w:ascii="Arial" w:hAnsi="Arial" w:cs="Arial"/>
        </w:rPr>
        <w:t>V</w:t>
      </w:r>
      <w:r w:rsidR="00314A55">
        <w:rPr>
          <w:rFonts w:ascii="Arial" w:hAnsi="Arial" w:cs="Arial"/>
        </w:rPr>
        <w:t xml:space="preserve"> Jihlavě </w:t>
      </w:r>
      <w:r>
        <w:rPr>
          <w:rFonts w:ascii="Arial" w:hAnsi="Arial" w:cs="Arial"/>
        </w:rPr>
        <w:t xml:space="preserve">dne: </w:t>
      </w:r>
      <w:r w:rsidR="00314A55">
        <w:rPr>
          <w:rFonts w:ascii="Arial" w:hAnsi="Arial" w:cs="Arial"/>
        </w:rPr>
        <w:t>29. 5. 2023</w:t>
      </w:r>
    </w:p>
    <w:p w14:paraId="356C67F6" w14:textId="77777777" w:rsidR="00FA0C60" w:rsidRDefault="00FA0C60" w:rsidP="00FA0C60">
      <w:pPr>
        <w:pStyle w:val="Nadpis2"/>
        <w:numPr>
          <w:ilvl w:val="0"/>
          <w:numId w:val="0"/>
        </w:numPr>
        <w:spacing w:before="120"/>
        <w:ind w:left="576" w:hanging="576"/>
        <w:jc w:val="both"/>
        <w:rPr>
          <w:rFonts w:ascii="Arial" w:hAnsi="Arial" w:cs="Arial"/>
        </w:rPr>
      </w:pPr>
    </w:p>
    <w:p w14:paraId="1ADD2295" w14:textId="77777777" w:rsidR="00FA0C60" w:rsidRDefault="00FA0C60" w:rsidP="00FA0C60">
      <w:pPr>
        <w:pStyle w:val="Nadpis2"/>
        <w:numPr>
          <w:ilvl w:val="0"/>
          <w:numId w:val="0"/>
        </w:numPr>
        <w:spacing w:before="120"/>
        <w:ind w:left="576" w:hanging="576"/>
        <w:jc w:val="both"/>
        <w:rPr>
          <w:rFonts w:ascii="Arial" w:hAnsi="Arial" w:cs="Arial"/>
        </w:rPr>
      </w:pPr>
    </w:p>
    <w:p w14:paraId="30847C48" w14:textId="77777777" w:rsidR="00FA0C60" w:rsidRPr="00DE1618" w:rsidRDefault="00FA0C60" w:rsidP="00FA0C60">
      <w:pPr>
        <w:pStyle w:val="Nadpis2"/>
        <w:numPr>
          <w:ilvl w:val="0"/>
          <w:numId w:val="0"/>
        </w:numPr>
        <w:spacing w:before="120"/>
        <w:ind w:left="576" w:hanging="576"/>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A09AF0" w14:textId="77777777" w:rsidR="008B7439" w:rsidRPr="00EF2D5B" w:rsidRDefault="008B7439" w:rsidP="008B7439">
      <w:pPr>
        <w:jc w:val="both"/>
        <w:rPr>
          <w:rFonts w:ascii="Arial" w:hAnsi="Arial" w:cs="Arial"/>
          <w:szCs w:val="22"/>
        </w:rPr>
      </w:pPr>
    </w:p>
    <w:p w14:paraId="5D64DFA6" w14:textId="793E9A0A" w:rsidR="00FA0C60" w:rsidRDefault="00FA0C60" w:rsidP="008B7439">
      <w:pPr>
        <w:jc w:val="both"/>
        <w:rPr>
          <w:rFonts w:ascii="Arial" w:hAnsi="Arial" w:cs="Arial"/>
          <w:szCs w:val="22"/>
        </w:rPr>
      </w:pPr>
      <w:r>
        <w:rPr>
          <w:rFonts w:ascii="Arial" w:hAnsi="Arial" w:cs="Arial"/>
          <w:szCs w:val="22"/>
        </w:rPr>
        <w:t>Radek Popelka</w:t>
      </w:r>
      <w:r w:rsidR="00FF5250">
        <w:rPr>
          <w:rFonts w:ascii="Arial" w:hAnsi="Arial" w:cs="Arial"/>
          <w:szCs w:val="22"/>
        </w:rPr>
        <w:t>,</w:t>
      </w:r>
      <w:r w:rsidR="005105DC">
        <w:rPr>
          <w:rFonts w:ascii="Arial" w:hAnsi="Arial" w:cs="Arial"/>
          <w:szCs w:val="22"/>
        </w:rPr>
        <w:t xml:space="preserve"> MBA</w:t>
      </w:r>
      <w:r w:rsidR="005105DC">
        <w:rPr>
          <w:rFonts w:ascii="Arial" w:hAnsi="Arial" w:cs="Arial"/>
          <w:szCs w:val="22"/>
        </w:rPr>
        <w:tab/>
      </w:r>
      <w:r w:rsidR="005105DC">
        <w:rPr>
          <w:rFonts w:ascii="Arial" w:hAnsi="Arial" w:cs="Arial"/>
          <w:szCs w:val="22"/>
        </w:rPr>
        <w:tab/>
      </w:r>
      <w:r w:rsidR="005105DC">
        <w:rPr>
          <w:rFonts w:ascii="Arial" w:hAnsi="Arial" w:cs="Arial"/>
          <w:szCs w:val="22"/>
        </w:rPr>
        <w:tab/>
      </w:r>
      <w:r w:rsidR="005105DC">
        <w:rPr>
          <w:rFonts w:ascii="Arial" w:hAnsi="Arial" w:cs="Arial"/>
          <w:szCs w:val="22"/>
        </w:rPr>
        <w:tab/>
      </w:r>
      <w:r w:rsidR="005105DC">
        <w:rPr>
          <w:rFonts w:ascii="Arial" w:hAnsi="Arial" w:cs="Arial"/>
          <w:szCs w:val="22"/>
        </w:rPr>
        <w:tab/>
      </w:r>
      <w:r w:rsidR="005105DC">
        <w:rPr>
          <w:rFonts w:ascii="Arial" w:hAnsi="Arial" w:cs="Arial"/>
          <w:szCs w:val="22"/>
        </w:rPr>
        <w:tab/>
        <w:t xml:space="preserve">       Patrik Štecha</w:t>
      </w:r>
    </w:p>
    <w:p w14:paraId="01E4C3D1" w14:textId="77777777" w:rsidR="00FA0C60" w:rsidRDefault="00FA0C60" w:rsidP="008B7439">
      <w:pPr>
        <w:jc w:val="both"/>
        <w:rPr>
          <w:rFonts w:ascii="Arial" w:hAnsi="Arial" w:cs="Arial"/>
          <w:szCs w:val="22"/>
        </w:rPr>
      </w:pPr>
      <w:r>
        <w:rPr>
          <w:rFonts w:ascii="Arial" w:hAnsi="Arial" w:cs="Arial"/>
          <w:szCs w:val="22"/>
        </w:rPr>
        <w:t>náměstek primátora</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jednatel</w:t>
      </w:r>
    </w:p>
    <w:p w14:paraId="4038DA9B" w14:textId="77777777" w:rsidR="00FA0C60" w:rsidRPr="00EF2D5B" w:rsidRDefault="00FA0C60" w:rsidP="008B7439">
      <w:pPr>
        <w:jc w:val="both"/>
        <w:rPr>
          <w:rFonts w:ascii="Arial" w:hAnsi="Arial" w:cs="Arial"/>
          <w:szCs w:val="22"/>
        </w:rPr>
        <w:sectPr w:rsidR="00FA0C60" w:rsidRPr="00EF2D5B" w:rsidSect="008B7439">
          <w:headerReference w:type="even" r:id="rId9"/>
          <w:headerReference w:type="default" r:id="rId10"/>
          <w:footerReference w:type="default" r:id="rId11"/>
          <w:pgSz w:w="11906" w:h="16838"/>
          <w:pgMar w:top="1418" w:right="1274" w:bottom="993" w:left="1276" w:header="708" w:footer="708" w:gutter="0"/>
          <w:cols w:space="708"/>
          <w:docGrid w:linePitch="360"/>
        </w:sectPr>
      </w:pPr>
      <w:r>
        <w:rPr>
          <w:rFonts w:ascii="Arial" w:hAnsi="Arial" w:cs="Arial"/>
          <w:szCs w:val="22"/>
        </w:rPr>
        <w:br/>
      </w:r>
    </w:p>
    <w:p w14:paraId="60273032" w14:textId="77777777" w:rsidR="008B7439" w:rsidRPr="00EF2D5B" w:rsidRDefault="008B7439" w:rsidP="008B7439">
      <w:pPr>
        <w:jc w:val="both"/>
        <w:rPr>
          <w:rFonts w:ascii="Arial" w:hAnsi="Arial" w:cs="Arial"/>
          <w:szCs w:val="22"/>
        </w:rPr>
      </w:pPr>
    </w:p>
    <w:p w14:paraId="5A70CE5F" w14:textId="77777777" w:rsidR="00D07C0C" w:rsidRPr="00EF2D5B" w:rsidRDefault="00D07C0C">
      <w:pPr>
        <w:rPr>
          <w:rFonts w:ascii="Arial" w:hAnsi="Arial" w:cs="Arial"/>
        </w:rPr>
      </w:pPr>
    </w:p>
    <w:sectPr w:rsidR="00D07C0C" w:rsidRPr="00EF2D5B" w:rsidSect="004950FF">
      <w:type w:val="continuous"/>
      <w:pgSz w:w="11906" w:h="16838"/>
      <w:pgMar w:top="1418" w:right="1274" w:bottom="993"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F2F1A" w14:textId="77777777" w:rsidR="00A224AA" w:rsidRDefault="00A224AA" w:rsidP="008B7439">
      <w:r>
        <w:separator/>
      </w:r>
    </w:p>
  </w:endnote>
  <w:endnote w:type="continuationSeparator" w:id="0">
    <w:p w14:paraId="5D277AE8" w14:textId="77777777" w:rsidR="00A224AA" w:rsidRDefault="00A224AA" w:rsidP="008B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C142A" w14:textId="2A1E3D2B" w:rsidR="00C40936" w:rsidRDefault="00FC1CBD">
    <w:pPr>
      <w:pStyle w:val="Zpat"/>
      <w:jc w:val="center"/>
    </w:pPr>
    <w:r>
      <w:fldChar w:fldCharType="begin"/>
    </w:r>
    <w:r>
      <w:instrText xml:space="preserve"> PAGE   \* MERGEFORMAT </w:instrText>
    </w:r>
    <w:r>
      <w:fldChar w:fldCharType="separate"/>
    </w:r>
    <w:r w:rsidR="00C859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283FC" w14:textId="77777777" w:rsidR="00A224AA" w:rsidRDefault="00A224AA" w:rsidP="008B7439">
      <w:r>
        <w:separator/>
      </w:r>
    </w:p>
  </w:footnote>
  <w:footnote w:type="continuationSeparator" w:id="0">
    <w:p w14:paraId="1E06A68A" w14:textId="77777777" w:rsidR="00A224AA" w:rsidRDefault="00A224AA" w:rsidP="008B7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10A45" w14:textId="77777777" w:rsidR="00C40936" w:rsidRDefault="00FC1CBD" w:rsidP="00C60C1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1C3E808" w14:textId="77777777" w:rsidR="00C40936" w:rsidRDefault="00C859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1233" w14:textId="77777777" w:rsidR="00C40936" w:rsidRPr="0072640B" w:rsidRDefault="00C859DB" w:rsidP="0072640B">
    <w:pPr>
      <w:pStyle w:val="Zhlav"/>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E6D"/>
    <w:multiLevelType w:val="multilevel"/>
    <w:tmpl w:val="EDB618F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ascii="Arial" w:hAnsi="Arial"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E5221F5"/>
    <w:multiLevelType w:val="multilevel"/>
    <w:tmpl w:val="D7FA20A6"/>
    <w:lvl w:ilvl="0">
      <w:start w:val="1"/>
      <w:numFmt w:val="upperRoman"/>
      <w:lvlText w:val="%1."/>
      <w:lvlJc w:val="left"/>
      <w:pPr>
        <w:ind w:left="720" w:hanging="360"/>
      </w:pPr>
      <w:rPr>
        <w:rFonts w:hint="default"/>
        <w:b/>
        <w:sz w:val="24"/>
      </w:rPr>
    </w:lvl>
    <w:lvl w:ilvl="1">
      <w:start w:val="1"/>
      <w:numFmt w:val="decimal"/>
      <w:isLgl/>
      <w:lvlText w:val="%1.%2."/>
      <w:lvlJc w:val="left"/>
      <w:pPr>
        <w:ind w:left="936" w:hanging="360"/>
      </w:pPr>
      <w:rPr>
        <w:rFonts w:ascii="Arial" w:hAnsi="Arial"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888" w:hanging="1800"/>
      </w:pPr>
      <w:rPr>
        <w:rFonts w:hint="default"/>
      </w:rPr>
    </w:lvl>
  </w:abstractNum>
  <w:abstractNum w:abstractNumId="2" w15:restartNumberingAfterBreak="0">
    <w:nsid w:val="2D414DD8"/>
    <w:multiLevelType w:val="hybridMultilevel"/>
    <w:tmpl w:val="4E2448CE"/>
    <w:lvl w:ilvl="0" w:tplc="1886335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573C6599"/>
    <w:multiLevelType w:val="hybridMultilevel"/>
    <w:tmpl w:val="8B909A64"/>
    <w:lvl w:ilvl="0" w:tplc="FE16181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9552ED7"/>
    <w:multiLevelType w:val="hybridMultilevel"/>
    <w:tmpl w:val="A0544A12"/>
    <w:lvl w:ilvl="0" w:tplc="0405000F">
      <w:start w:val="1"/>
      <w:numFmt w:val="decimal"/>
      <w:lvlText w:val="%1."/>
      <w:lvlJc w:val="left"/>
      <w:pPr>
        <w:ind w:left="360" w:hanging="360"/>
      </w:pPr>
    </w:lvl>
    <w:lvl w:ilvl="1" w:tplc="04050019">
      <w:start w:val="1"/>
      <w:numFmt w:val="lowerLetter"/>
      <w:lvlText w:val="%2."/>
      <w:lvlJc w:val="left"/>
      <w:pPr>
        <w:ind w:left="1837" w:hanging="360"/>
      </w:pPr>
    </w:lvl>
    <w:lvl w:ilvl="2" w:tplc="0405001B">
      <w:start w:val="1"/>
      <w:numFmt w:val="lowerRoman"/>
      <w:lvlText w:val="%3."/>
      <w:lvlJc w:val="right"/>
      <w:pPr>
        <w:ind w:left="2557" w:hanging="180"/>
      </w:pPr>
    </w:lvl>
    <w:lvl w:ilvl="3" w:tplc="0405000F">
      <w:start w:val="1"/>
      <w:numFmt w:val="decimal"/>
      <w:lvlText w:val="%4."/>
      <w:lvlJc w:val="left"/>
      <w:pPr>
        <w:ind w:left="3277" w:hanging="360"/>
      </w:pPr>
    </w:lvl>
    <w:lvl w:ilvl="4" w:tplc="04050019">
      <w:start w:val="1"/>
      <w:numFmt w:val="lowerLetter"/>
      <w:lvlText w:val="%5."/>
      <w:lvlJc w:val="left"/>
      <w:pPr>
        <w:ind w:left="3997" w:hanging="360"/>
      </w:pPr>
    </w:lvl>
    <w:lvl w:ilvl="5" w:tplc="0405001B">
      <w:start w:val="1"/>
      <w:numFmt w:val="lowerRoman"/>
      <w:lvlText w:val="%6."/>
      <w:lvlJc w:val="right"/>
      <w:pPr>
        <w:ind w:left="4717" w:hanging="180"/>
      </w:pPr>
    </w:lvl>
    <w:lvl w:ilvl="6" w:tplc="0405000F">
      <w:start w:val="1"/>
      <w:numFmt w:val="decimal"/>
      <w:lvlText w:val="%7."/>
      <w:lvlJc w:val="left"/>
      <w:pPr>
        <w:ind w:left="5437" w:hanging="360"/>
      </w:pPr>
    </w:lvl>
    <w:lvl w:ilvl="7" w:tplc="04050019">
      <w:start w:val="1"/>
      <w:numFmt w:val="lowerLetter"/>
      <w:lvlText w:val="%8."/>
      <w:lvlJc w:val="left"/>
      <w:pPr>
        <w:ind w:left="6157" w:hanging="360"/>
      </w:pPr>
    </w:lvl>
    <w:lvl w:ilvl="8" w:tplc="0405001B">
      <w:start w:val="1"/>
      <w:numFmt w:val="lowerRoman"/>
      <w:lvlText w:val="%9."/>
      <w:lvlJc w:val="right"/>
      <w:pPr>
        <w:ind w:left="6877" w:hanging="180"/>
      </w:pPr>
    </w:lvl>
  </w:abstractNum>
  <w:abstractNum w:abstractNumId="5" w15:restartNumberingAfterBreak="0">
    <w:nsid w:val="74C2059C"/>
    <w:multiLevelType w:val="hybridMultilevel"/>
    <w:tmpl w:val="C76E80E4"/>
    <w:lvl w:ilvl="0" w:tplc="C0D06AE8">
      <w:start w:val="1"/>
      <w:numFmt w:val="lowerLetter"/>
      <w:lvlText w:val="%1."/>
      <w:lvlJc w:val="righ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0"/>
  </w:num>
  <w:num w:numId="6">
    <w:abstractNumId w:val="0"/>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439"/>
    <w:rsid w:val="00071E0E"/>
    <w:rsid w:val="00091525"/>
    <w:rsid w:val="000F7934"/>
    <w:rsid w:val="0012511D"/>
    <w:rsid w:val="00164FEE"/>
    <w:rsid w:val="001C72E3"/>
    <w:rsid w:val="002371EB"/>
    <w:rsid w:val="00274CA3"/>
    <w:rsid w:val="00281A46"/>
    <w:rsid w:val="002E06EE"/>
    <w:rsid w:val="003110B6"/>
    <w:rsid w:val="00314A55"/>
    <w:rsid w:val="0035508D"/>
    <w:rsid w:val="00356250"/>
    <w:rsid w:val="003C1A62"/>
    <w:rsid w:val="00436A08"/>
    <w:rsid w:val="004F79B8"/>
    <w:rsid w:val="005105DC"/>
    <w:rsid w:val="00534B2B"/>
    <w:rsid w:val="0055066B"/>
    <w:rsid w:val="005A1207"/>
    <w:rsid w:val="005A12EC"/>
    <w:rsid w:val="00604F01"/>
    <w:rsid w:val="006376C8"/>
    <w:rsid w:val="00665D00"/>
    <w:rsid w:val="006705F8"/>
    <w:rsid w:val="006C227E"/>
    <w:rsid w:val="006D60B6"/>
    <w:rsid w:val="007209A5"/>
    <w:rsid w:val="00737E2A"/>
    <w:rsid w:val="007C022C"/>
    <w:rsid w:val="007D4525"/>
    <w:rsid w:val="008B7439"/>
    <w:rsid w:val="008E596B"/>
    <w:rsid w:val="00912EDE"/>
    <w:rsid w:val="0093344D"/>
    <w:rsid w:val="00967EC4"/>
    <w:rsid w:val="00977153"/>
    <w:rsid w:val="009A1291"/>
    <w:rsid w:val="00A224AA"/>
    <w:rsid w:val="00A4620D"/>
    <w:rsid w:val="00A66A6C"/>
    <w:rsid w:val="00AF7A43"/>
    <w:rsid w:val="00B04D85"/>
    <w:rsid w:val="00B6644F"/>
    <w:rsid w:val="00BA1DAD"/>
    <w:rsid w:val="00BD400D"/>
    <w:rsid w:val="00BF2AEC"/>
    <w:rsid w:val="00BF7665"/>
    <w:rsid w:val="00C62ABC"/>
    <w:rsid w:val="00C859DB"/>
    <w:rsid w:val="00C9502D"/>
    <w:rsid w:val="00CD7269"/>
    <w:rsid w:val="00D01F5A"/>
    <w:rsid w:val="00D07C0C"/>
    <w:rsid w:val="00D81C6C"/>
    <w:rsid w:val="00DE1618"/>
    <w:rsid w:val="00DE3802"/>
    <w:rsid w:val="00E932DD"/>
    <w:rsid w:val="00EB3CF4"/>
    <w:rsid w:val="00EF2D5B"/>
    <w:rsid w:val="00F4422F"/>
    <w:rsid w:val="00FA0C60"/>
    <w:rsid w:val="00FC1CBD"/>
    <w:rsid w:val="00FF0C7A"/>
    <w:rsid w:val="00FF52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5913"/>
  <w15:docId w15:val="{58B06337-18F1-4B7C-A4CE-146B4A2B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7439"/>
    <w:pPr>
      <w:spacing w:after="0" w:line="240" w:lineRule="auto"/>
    </w:pPr>
    <w:rPr>
      <w:rFonts w:ascii="Times New Roman" w:eastAsia="Times New Roman" w:hAnsi="Times New Roman" w:cs="Times New Roman"/>
      <w:szCs w:val="20"/>
      <w:lang w:eastAsia="cs-CZ"/>
    </w:rPr>
  </w:style>
  <w:style w:type="paragraph" w:styleId="Nadpis1">
    <w:name w:val="heading 1"/>
    <w:basedOn w:val="Normln"/>
    <w:next w:val="Nadpis2"/>
    <w:link w:val="Nadpis1Char"/>
    <w:qFormat/>
    <w:rsid w:val="008B7439"/>
    <w:pPr>
      <w:keepNext/>
      <w:numPr>
        <w:numId w:val="4"/>
      </w:numPr>
      <w:spacing w:before="240" w:after="60"/>
      <w:outlineLvl w:val="0"/>
    </w:pPr>
    <w:rPr>
      <w:b/>
      <w:i/>
      <w:kern w:val="28"/>
      <w:lang w:val="en-GB" w:eastAsia="x-none"/>
    </w:rPr>
  </w:style>
  <w:style w:type="paragraph" w:styleId="Nadpis2">
    <w:name w:val="heading 2"/>
    <w:basedOn w:val="Normln"/>
    <w:link w:val="Nadpis2Char"/>
    <w:qFormat/>
    <w:rsid w:val="008B7439"/>
    <w:pPr>
      <w:numPr>
        <w:ilvl w:val="1"/>
        <w:numId w:val="4"/>
      </w:numPr>
      <w:spacing w:before="240" w:after="60"/>
      <w:outlineLvl w:val="1"/>
    </w:pPr>
  </w:style>
  <w:style w:type="paragraph" w:styleId="Nadpis3">
    <w:name w:val="heading 3"/>
    <w:basedOn w:val="Normln"/>
    <w:link w:val="Nadpis3Char"/>
    <w:qFormat/>
    <w:rsid w:val="008B7439"/>
    <w:pPr>
      <w:numPr>
        <w:ilvl w:val="2"/>
        <w:numId w:val="4"/>
      </w:numPr>
      <w:spacing w:before="240" w:after="60"/>
      <w:outlineLvl w:val="2"/>
    </w:pPr>
  </w:style>
  <w:style w:type="paragraph" w:styleId="Nadpis4">
    <w:name w:val="heading 4"/>
    <w:basedOn w:val="Normln"/>
    <w:link w:val="Nadpis4Char"/>
    <w:qFormat/>
    <w:rsid w:val="008B7439"/>
    <w:pPr>
      <w:numPr>
        <w:ilvl w:val="3"/>
        <w:numId w:val="4"/>
      </w:numPr>
      <w:spacing w:before="240" w:after="60"/>
      <w:outlineLvl w:val="3"/>
    </w:pPr>
  </w:style>
  <w:style w:type="paragraph" w:styleId="Nadpis5">
    <w:name w:val="heading 5"/>
    <w:basedOn w:val="Normln"/>
    <w:link w:val="Nadpis5Char"/>
    <w:qFormat/>
    <w:rsid w:val="008B7439"/>
    <w:pPr>
      <w:numPr>
        <w:ilvl w:val="4"/>
        <w:numId w:val="4"/>
      </w:numPr>
      <w:spacing w:before="240" w:after="60"/>
      <w:outlineLvl w:val="4"/>
    </w:pPr>
  </w:style>
  <w:style w:type="paragraph" w:styleId="Nadpis6">
    <w:name w:val="heading 6"/>
    <w:basedOn w:val="Normln"/>
    <w:next w:val="Normln"/>
    <w:link w:val="Nadpis6Char"/>
    <w:qFormat/>
    <w:rsid w:val="008B7439"/>
    <w:pPr>
      <w:numPr>
        <w:ilvl w:val="5"/>
        <w:numId w:val="4"/>
      </w:numPr>
      <w:spacing w:before="240" w:after="240"/>
      <w:outlineLvl w:val="5"/>
    </w:pPr>
  </w:style>
  <w:style w:type="paragraph" w:styleId="Nadpis7">
    <w:name w:val="heading 7"/>
    <w:basedOn w:val="Normln"/>
    <w:next w:val="Normln"/>
    <w:link w:val="Nadpis7Char"/>
    <w:qFormat/>
    <w:rsid w:val="008B7439"/>
    <w:pPr>
      <w:numPr>
        <w:ilvl w:val="6"/>
        <w:numId w:val="4"/>
      </w:numPr>
      <w:spacing w:before="240" w:after="60"/>
      <w:outlineLvl w:val="6"/>
    </w:pPr>
    <w:rPr>
      <w:rFonts w:ascii="Arial" w:hAnsi="Arial"/>
    </w:rPr>
  </w:style>
  <w:style w:type="paragraph" w:styleId="Nadpis8">
    <w:name w:val="heading 8"/>
    <w:basedOn w:val="Normln"/>
    <w:next w:val="Normln"/>
    <w:link w:val="Nadpis8Char"/>
    <w:qFormat/>
    <w:rsid w:val="008B7439"/>
    <w:pPr>
      <w:numPr>
        <w:ilvl w:val="7"/>
        <w:numId w:val="4"/>
      </w:numPr>
      <w:spacing w:before="240" w:after="60"/>
      <w:outlineLvl w:val="7"/>
    </w:pPr>
    <w:rPr>
      <w:rFonts w:ascii="Arial" w:hAnsi="Arial"/>
      <w:i/>
    </w:rPr>
  </w:style>
  <w:style w:type="paragraph" w:styleId="Nadpis9">
    <w:name w:val="heading 9"/>
    <w:basedOn w:val="Normln"/>
    <w:next w:val="Normln"/>
    <w:link w:val="Nadpis9Char"/>
    <w:qFormat/>
    <w:rsid w:val="008B7439"/>
    <w:pPr>
      <w:numPr>
        <w:ilvl w:val="8"/>
        <w:numId w:val="4"/>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7439"/>
    <w:rPr>
      <w:rFonts w:ascii="Times New Roman" w:eastAsia="Times New Roman" w:hAnsi="Times New Roman" w:cs="Times New Roman"/>
      <w:b/>
      <w:i/>
      <w:kern w:val="28"/>
      <w:szCs w:val="20"/>
      <w:lang w:val="en-GB" w:eastAsia="x-none"/>
    </w:rPr>
  </w:style>
  <w:style w:type="character" w:customStyle="1" w:styleId="Nadpis2Char">
    <w:name w:val="Nadpis 2 Char"/>
    <w:basedOn w:val="Standardnpsmoodstavce"/>
    <w:link w:val="Nadpis2"/>
    <w:rsid w:val="008B7439"/>
    <w:rPr>
      <w:rFonts w:ascii="Times New Roman" w:eastAsia="Times New Roman" w:hAnsi="Times New Roman" w:cs="Times New Roman"/>
      <w:szCs w:val="20"/>
      <w:lang w:eastAsia="cs-CZ"/>
    </w:rPr>
  </w:style>
  <w:style w:type="character" w:customStyle="1" w:styleId="Nadpis3Char">
    <w:name w:val="Nadpis 3 Char"/>
    <w:basedOn w:val="Standardnpsmoodstavce"/>
    <w:link w:val="Nadpis3"/>
    <w:rsid w:val="008B7439"/>
    <w:rPr>
      <w:rFonts w:ascii="Times New Roman" w:eastAsia="Times New Roman" w:hAnsi="Times New Roman" w:cs="Times New Roman"/>
      <w:szCs w:val="20"/>
      <w:lang w:eastAsia="cs-CZ"/>
    </w:rPr>
  </w:style>
  <w:style w:type="character" w:customStyle="1" w:styleId="Nadpis4Char">
    <w:name w:val="Nadpis 4 Char"/>
    <w:basedOn w:val="Standardnpsmoodstavce"/>
    <w:link w:val="Nadpis4"/>
    <w:rsid w:val="008B7439"/>
    <w:rPr>
      <w:rFonts w:ascii="Times New Roman" w:eastAsia="Times New Roman" w:hAnsi="Times New Roman" w:cs="Times New Roman"/>
      <w:szCs w:val="20"/>
      <w:lang w:eastAsia="cs-CZ"/>
    </w:rPr>
  </w:style>
  <w:style w:type="character" w:customStyle="1" w:styleId="Nadpis5Char">
    <w:name w:val="Nadpis 5 Char"/>
    <w:basedOn w:val="Standardnpsmoodstavce"/>
    <w:link w:val="Nadpis5"/>
    <w:rsid w:val="008B7439"/>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8B7439"/>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8B7439"/>
    <w:rPr>
      <w:rFonts w:ascii="Arial" w:eastAsia="Times New Roman" w:hAnsi="Arial" w:cs="Times New Roman"/>
      <w:szCs w:val="20"/>
      <w:lang w:eastAsia="cs-CZ"/>
    </w:rPr>
  </w:style>
  <w:style w:type="character" w:customStyle="1" w:styleId="Nadpis8Char">
    <w:name w:val="Nadpis 8 Char"/>
    <w:basedOn w:val="Standardnpsmoodstavce"/>
    <w:link w:val="Nadpis8"/>
    <w:rsid w:val="008B7439"/>
    <w:rPr>
      <w:rFonts w:ascii="Arial" w:eastAsia="Times New Roman" w:hAnsi="Arial" w:cs="Times New Roman"/>
      <w:i/>
      <w:szCs w:val="20"/>
      <w:lang w:eastAsia="cs-CZ"/>
    </w:rPr>
  </w:style>
  <w:style w:type="character" w:customStyle="1" w:styleId="Nadpis9Char">
    <w:name w:val="Nadpis 9 Char"/>
    <w:basedOn w:val="Standardnpsmoodstavce"/>
    <w:link w:val="Nadpis9"/>
    <w:rsid w:val="008B7439"/>
    <w:rPr>
      <w:rFonts w:ascii="Arial" w:eastAsia="Times New Roman" w:hAnsi="Arial" w:cs="Times New Roman"/>
      <w:b/>
      <w:i/>
      <w:sz w:val="18"/>
      <w:szCs w:val="20"/>
      <w:lang w:eastAsia="cs-CZ"/>
    </w:rPr>
  </w:style>
  <w:style w:type="paragraph" w:customStyle="1" w:styleId="Styl1">
    <w:name w:val="Styl1"/>
    <w:basedOn w:val="Normln"/>
    <w:autoRedefine/>
    <w:rsid w:val="008B7439"/>
    <w:pPr>
      <w:ind w:right="-142"/>
    </w:pPr>
  </w:style>
  <w:style w:type="paragraph" w:styleId="Zhlav">
    <w:name w:val="header"/>
    <w:basedOn w:val="Normln"/>
    <w:link w:val="ZhlavChar"/>
    <w:rsid w:val="008B7439"/>
    <w:pPr>
      <w:tabs>
        <w:tab w:val="center" w:pos="4536"/>
        <w:tab w:val="right" w:pos="9072"/>
      </w:tabs>
    </w:pPr>
  </w:style>
  <w:style w:type="character" w:customStyle="1" w:styleId="ZhlavChar">
    <w:name w:val="Záhlaví Char"/>
    <w:basedOn w:val="Standardnpsmoodstavce"/>
    <w:link w:val="Zhlav"/>
    <w:rsid w:val="008B7439"/>
    <w:rPr>
      <w:rFonts w:ascii="Times New Roman" w:eastAsia="Times New Roman" w:hAnsi="Times New Roman" w:cs="Times New Roman"/>
      <w:szCs w:val="20"/>
      <w:lang w:eastAsia="cs-CZ"/>
    </w:rPr>
  </w:style>
  <w:style w:type="paragraph" w:styleId="Zpat">
    <w:name w:val="footer"/>
    <w:basedOn w:val="Normln"/>
    <w:link w:val="ZpatChar"/>
    <w:uiPriority w:val="99"/>
    <w:rsid w:val="008B7439"/>
    <w:pPr>
      <w:tabs>
        <w:tab w:val="center" w:pos="4536"/>
        <w:tab w:val="right" w:pos="9072"/>
      </w:tabs>
    </w:pPr>
    <w:rPr>
      <w:rFonts w:ascii="MS Sans Serif" w:hAnsi="MS Sans Serif"/>
      <w:sz w:val="20"/>
      <w:lang w:val="x-none" w:eastAsia="x-none"/>
    </w:rPr>
  </w:style>
  <w:style w:type="character" w:customStyle="1" w:styleId="ZpatChar">
    <w:name w:val="Zápatí Char"/>
    <w:basedOn w:val="Standardnpsmoodstavce"/>
    <w:link w:val="Zpat"/>
    <w:uiPriority w:val="99"/>
    <w:rsid w:val="008B7439"/>
    <w:rPr>
      <w:rFonts w:ascii="MS Sans Serif" w:eastAsia="Times New Roman" w:hAnsi="MS Sans Serif" w:cs="Times New Roman"/>
      <w:sz w:val="20"/>
      <w:szCs w:val="20"/>
      <w:lang w:val="x-none" w:eastAsia="x-none"/>
    </w:rPr>
  </w:style>
  <w:style w:type="character" w:styleId="slostrnky">
    <w:name w:val="page number"/>
    <w:basedOn w:val="Standardnpsmoodstavce"/>
    <w:rsid w:val="008B7439"/>
  </w:style>
  <w:style w:type="character" w:styleId="Hypertextovodkaz">
    <w:name w:val="Hyperlink"/>
    <w:rsid w:val="008B7439"/>
    <w:rPr>
      <w:rFonts w:ascii="Times New Roman" w:hAnsi="Times New Roman" w:cs="Times New Roman" w:hint="default"/>
      <w:color w:val="0000FF"/>
      <w:u w:val="single"/>
    </w:rPr>
  </w:style>
  <w:style w:type="character" w:styleId="Sledovanodkaz">
    <w:name w:val="FollowedHyperlink"/>
    <w:rsid w:val="008B7439"/>
    <w:rPr>
      <w:color w:val="800080"/>
      <w:u w:val="single"/>
    </w:rPr>
  </w:style>
  <w:style w:type="character" w:styleId="Siln">
    <w:name w:val="Strong"/>
    <w:qFormat/>
    <w:rsid w:val="008B7439"/>
    <w:rPr>
      <w:rFonts w:ascii="Times New Roman" w:hAnsi="Times New Roman" w:cs="Times New Roman" w:hint="default"/>
      <w:b/>
      <w:bCs/>
    </w:rPr>
  </w:style>
  <w:style w:type="paragraph" w:styleId="Normlnweb">
    <w:name w:val="Normal (Web)"/>
    <w:basedOn w:val="Normln"/>
    <w:rsid w:val="008B7439"/>
    <w:pPr>
      <w:spacing w:before="100" w:beforeAutospacing="1" w:after="100" w:afterAutospacing="1"/>
    </w:pPr>
  </w:style>
  <w:style w:type="paragraph" w:styleId="Textkomente">
    <w:name w:val="annotation text"/>
    <w:basedOn w:val="Normln"/>
    <w:link w:val="TextkomenteChar"/>
    <w:semiHidden/>
    <w:rsid w:val="008B7439"/>
    <w:pPr>
      <w:widowControl w:val="0"/>
      <w:overflowPunct w:val="0"/>
      <w:autoSpaceDE w:val="0"/>
      <w:autoSpaceDN w:val="0"/>
      <w:adjustRightInd w:val="0"/>
    </w:pPr>
    <w:rPr>
      <w:rFonts w:ascii="Courier" w:hAnsi="Courier" w:cs="Courier"/>
      <w:sz w:val="20"/>
    </w:rPr>
  </w:style>
  <w:style w:type="character" w:customStyle="1" w:styleId="TextkomenteChar">
    <w:name w:val="Text komentáře Char"/>
    <w:basedOn w:val="Standardnpsmoodstavce"/>
    <w:link w:val="Textkomente"/>
    <w:semiHidden/>
    <w:rsid w:val="008B7439"/>
    <w:rPr>
      <w:rFonts w:ascii="Courier" w:eastAsia="Times New Roman" w:hAnsi="Courier" w:cs="Courier"/>
      <w:sz w:val="20"/>
      <w:szCs w:val="20"/>
      <w:lang w:eastAsia="cs-CZ"/>
    </w:rPr>
  </w:style>
  <w:style w:type="paragraph" w:styleId="Nzev">
    <w:name w:val="Title"/>
    <w:basedOn w:val="Normln"/>
    <w:link w:val="NzevChar"/>
    <w:qFormat/>
    <w:rsid w:val="008B7439"/>
    <w:pPr>
      <w:overflowPunct w:val="0"/>
      <w:autoSpaceDE w:val="0"/>
      <w:autoSpaceDN w:val="0"/>
      <w:adjustRightInd w:val="0"/>
      <w:jc w:val="center"/>
    </w:pPr>
    <w:rPr>
      <w:rFonts w:ascii="Arial" w:hAnsi="Arial" w:cs="Arial"/>
      <w:b/>
      <w:bCs/>
      <w:sz w:val="28"/>
      <w:szCs w:val="28"/>
    </w:rPr>
  </w:style>
  <w:style w:type="character" w:customStyle="1" w:styleId="NzevChar">
    <w:name w:val="Název Char"/>
    <w:basedOn w:val="Standardnpsmoodstavce"/>
    <w:link w:val="Nzev"/>
    <w:rsid w:val="008B7439"/>
    <w:rPr>
      <w:rFonts w:ascii="Arial" w:eastAsia="Times New Roman" w:hAnsi="Arial" w:cs="Arial"/>
      <w:b/>
      <w:bCs/>
      <w:sz w:val="28"/>
      <w:szCs w:val="28"/>
      <w:lang w:eastAsia="cs-CZ"/>
    </w:rPr>
  </w:style>
  <w:style w:type="paragraph" w:styleId="Zkladntext">
    <w:name w:val="Body Text"/>
    <w:basedOn w:val="Normln"/>
    <w:link w:val="ZkladntextChar"/>
    <w:rsid w:val="008B7439"/>
    <w:pPr>
      <w:overflowPunct w:val="0"/>
      <w:autoSpaceDE w:val="0"/>
      <w:autoSpaceDN w:val="0"/>
      <w:adjustRightInd w:val="0"/>
      <w:jc w:val="both"/>
    </w:pPr>
    <w:rPr>
      <w:rFonts w:ascii="Arial" w:hAnsi="Arial" w:cs="Arial"/>
    </w:rPr>
  </w:style>
  <w:style w:type="character" w:customStyle="1" w:styleId="ZkladntextChar">
    <w:name w:val="Základní text Char"/>
    <w:basedOn w:val="Standardnpsmoodstavce"/>
    <w:link w:val="Zkladntext"/>
    <w:rsid w:val="008B7439"/>
    <w:rPr>
      <w:rFonts w:ascii="Arial" w:eastAsia="Times New Roman" w:hAnsi="Arial" w:cs="Arial"/>
      <w:szCs w:val="20"/>
      <w:lang w:eastAsia="cs-CZ"/>
    </w:rPr>
  </w:style>
  <w:style w:type="paragraph" w:styleId="Zkladntext2">
    <w:name w:val="Body Text 2"/>
    <w:basedOn w:val="Normln"/>
    <w:link w:val="Zkladntext2Char"/>
    <w:rsid w:val="008B7439"/>
    <w:pPr>
      <w:pageBreakBefore/>
      <w:pBdr>
        <w:bottom w:val="single" w:sz="24" w:space="1" w:color="auto"/>
      </w:pBdr>
      <w:shd w:val="pct20" w:color="auto" w:fill="auto"/>
      <w:overflowPunct w:val="0"/>
      <w:autoSpaceDE w:val="0"/>
      <w:autoSpaceDN w:val="0"/>
      <w:adjustRightInd w:val="0"/>
      <w:ind w:left="357" w:hanging="357"/>
      <w:jc w:val="center"/>
    </w:pPr>
    <w:rPr>
      <w:rFonts w:ascii="Arial Narrow" w:hAnsi="Arial Narrow" w:cs="Arial Narrow"/>
      <w:sz w:val="48"/>
      <w:szCs w:val="48"/>
    </w:rPr>
  </w:style>
  <w:style w:type="character" w:customStyle="1" w:styleId="Zkladntext2Char">
    <w:name w:val="Základní text 2 Char"/>
    <w:basedOn w:val="Standardnpsmoodstavce"/>
    <w:link w:val="Zkladntext2"/>
    <w:rsid w:val="008B7439"/>
    <w:rPr>
      <w:rFonts w:ascii="Arial Narrow" w:eastAsia="Times New Roman" w:hAnsi="Arial Narrow" w:cs="Arial Narrow"/>
      <w:sz w:val="48"/>
      <w:szCs w:val="48"/>
      <w:shd w:val="pct20" w:color="auto" w:fill="auto"/>
      <w:lang w:eastAsia="cs-CZ"/>
    </w:rPr>
  </w:style>
  <w:style w:type="paragraph" w:styleId="Zkladntext3">
    <w:name w:val="Body Text 3"/>
    <w:basedOn w:val="Normln"/>
    <w:link w:val="Zkladntext3Char"/>
    <w:rsid w:val="008B7439"/>
    <w:pPr>
      <w:overflowPunct w:val="0"/>
      <w:autoSpaceDE w:val="0"/>
      <w:autoSpaceDN w:val="0"/>
      <w:adjustRightInd w:val="0"/>
      <w:jc w:val="center"/>
    </w:pPr>
    <w:rPr>
      <w:rFonts w:ascii="Arial Narrow" w:hAnsi="Arial Narrow" w:cs="Arial Narrow"/>
      <w:sz w:val="20"/>
    </w:rPr>
  </w:style>
  <w:style w:type="character" w:customStyle="1" w:styleId="Zkladntext3Char">
    <w:name w:val="Základní text 3 Char"/>
    <w:basedOn w:val="Standardnpsmoodstavce"/>
    <w:link w:val="Zkladntext3"/>
    <w:rsid w:val="008B7439"/>
    <w:rPr>
      <w:rFonts w:ascii="Arial Narrow" w:eastAsia="Times New Roman" w:hAnsi="Arial Narrow" w:cs="Arial Narrow"/>
      <w:sz w:val="20"/>
      <w:szCs w:val="20"/>
      <w:lang w:eastAsia="cs-CZ"/>
    </w:rPr>
  </w:style>
  <w:style w:type="paragraph" w:styleId="Zkladntextodsazen2">
    <w:name w:val="Body Text Indent 2"/>
    <w:basedOn w:val="Normln"/>
    <w:link w:val="Zkladntextodsazen2Char"/>
    <w:rsid w:val="008B7439"/>
    <w:pPr>
      <w:overflowPunct w:val="0"/>
      <w:autoSpaceDE w:val="0"/>
      <w:autoSpaceDN w:val="0"/>
      <w:adjustRightInd w:val="0"/>
      <w:spacing w:line="240" w:lineRule="atLeast"/>
      <w:ind w:left="798"/>
      <w:jc w:val="both"/>
    </w:pPr>
    <w:rPr>
      <w:rFonts w:ascii="Arial Narrow" w:hAnsi="Arial Narrow" w:cs="Arial Narrow"/>
    </w:rPr>
  </w:style>
  <w:style w:type="character" w:customStyle="1" w:styleId="Zkladntextodsazen2Char">
    <w:name w:val="Základní text odsazený 2 Char"/>
    <w:basedOn w:val="Standardnpsmoodstavce"/>
    <w:link w:val="Zkladntextodsazen2"/>
    <w:rsid w:val="008B7439"/>
    <w:rPr>
      <w:rFonts w:ascii="Arial Narrow" w:eastAsia="Times New Roman" w:hAnsi="Arial Narrow" w:cs="Arial Narrow"/>
      <w:szCs w:val="20"/>
      <w:lang w:eastAsia="cs-CZ"/>
    </w:rPr>
  </w:style>
  <w:style w:type="paragraph" w:styleId="Zkladntextodsazen3">
    <w:name w:val="Body Text Indent 3"/>
    <w:basedOn w:val="Normln"/>
    <w:link w:val="Zkladntextodsazen3Char"/>
    <w:rsid w:val="008B7439"/>
    <w:pPr>
      <w:overflowPunct w:val="0"/>
      <w:autoSpaceDE w:val="0"/>
      <w:autoSpaceDN w:val="0"/>
      <w:adjustRightInd w:val="0"/>
      <w:spacing w:before="120" w:line="240" w:lineRule="atLeast"/>
      <w:ind w:left="705" w:hanging="705"/>
      <w:jc w:val="both"/>
    </w:pPr>
    <w:rPr>
      <w:rFonts w:ascii="Arial Narrow" w:hAnsi="Arial Narrow" w:cs="Arial Narrow"/>
    </w:rPr>
  </w:style>
  <w:style w:type="character" w:customStyle="1" w:styleId="Zkladntextodsazen3Char">
    <w:name w:val="Základní text odsazený 3 Char"/>
    <w:basedOn w:val="Standardnpsmoodstavce"/>
    <w:link w:val="Zkladntextodsazen3"/>
    <w:rsid w:val="008B7439"/>
    <w:rPr>
      <w:rFonts w:ascii="Arial Narrow" w:eastAsia="Times New Roman" w:hAnsi="Arial Narrow" w:cs="Arial Narrow"/>
      <w:szCs w:val="20"/>
      <w:lang w:eastAsia="cs-CZ"/>
    </w:rPr>
  </w:style>
  <w:style w:type="paragraph" w:styleId="Textvbloku">
    <w:name w:val="Block Text"/>
    <w:basedOn w:val="Normln"/>
    <w:rsid w:val="008B7439"/>
    <w:pPr>
      <w:overflowPunct w:val="0"/>
      <w:autoSpaceDE w:val="0"/>
      <w:autoSpaceDN w:val="0"/>
      <w:adjustRightInd w:val="0"/>
      <w:ind w:left="709" w:right="94"/>
      <w:jc w:val="both"/>
    </w:pPr>
    <w:rPr>
      <w:rFonts w:ascii="Arial Narrow" w:hAnsi="Arial Narrow" w:cs="Arial Narrow"/>
      <w:color w:val="000000"/>
      <w:sz w:val="16"/>
      <w:szCs w:val="16"/>
    </w:rPr>
  </w:style>
  <w:style w:type="paragraph" w:customStyle="1" w:styleId="a">
    <w:basedOn w:val="Normln"/>
    <w:next w:val="Rozloendokumentu"/>
    <w:rsid w:val="008B7439"/>
    <w:pPr>
      <w:shd w:val="clear" w:color="auto" w:fill="000080"/>
      <w:overflowPunct w:val="0"/>
      <w:autoSpaceDE w:val="0"/>
      <w:autoSpaceDN w:val="0"/>
      <w:adjustRightInd w:val="0"/>
    </w:pPr>
    <w:rPr>
      <w:rFonts w:ascii="Tahoma" w:hAnsi="Tahoma" w:cs="Tahoma"/>
      <w:sz w:val="20"/>
    </w:rPr>
  </w:style>
  <w:style w:type="paragraph" w:customStyle="1" w:styleId="O">
    <w:name w:val="OŘ"/>
    <w:basedOn w:val="Normln"/>
    <w:rsid w:val="008B7439"/>
    <w:pPr>
      <w:spacing w:before="60"/>
      <w:ind w:firstLine="284"/>
    </w:pPr>
    <w:rPr>
      <w:rFonts w:ascii="Arial Narrow" w:hAnsi="Arial Narrow" w:cs="Arial Narrow"/>
      <w:sz w:val="20"/>
    </w:rPr>
  </w:style>
  <w:style w:type="paragraph" w:customStyle="1" w:styleId="NadpisAA1">
    <w:name w:val="Nadpis AA1"/>
    <w:basedOn w:val="Normln"/>
    <w:rsid w:val="008B7439"/>
    <w:pPr>
      <w:overflowPunct w:val="0"/>
      <w:autoSpaceDE w:val="0"/>
      <w:autoSpaceDN w:val="0"/>
      <w:adjustRightInd w:val="0"/>
      <w:spacing w:before="120" w:line="240" w:lineRule="atLeast"/>
      <w:jc w:val="center"/>
    </w:pPr>
    <w:rPr>
      <w:i/>
      <w:iCs/>
      <w:sz w:val="32"/>
      <w:szCs w:val="32"/>
      <w:u w:val="single"/>
    </w:rPr>
  </w:style>
  <w:style w:type="paragraph" w:customStyle="1" w:styleId="Textnormy">
    <w:name w:val="Text normy"/>
    <w:rsid w:val="008B7439"/>
    <w:pPr>
      <w:spacing w:after="120" w:line="240" w:lineRule="auto"/>
      <w:jc w:val="both"/>
    </w:pPr>
    <w:rPr>
      <w:rFonts w:ascii="Arial" w:eastAsia="Times New Roman" w:hAnsi="Arial" w:cs="Arial"/>
      <w:sz w:val="20"/>
      <w:szCs w:val="20"/>
      <w:lang w:eastAsia="cs-CZ"/>
    </w:rPr>
  </w:style>
  <w:style w:type="character" w:styleId="slodku">
    <w:name w:val="line number"/>
    <w:rsid w:val="008B7439"/>
    <w:rPr>
      <w:rFonts w:ascii="Times New Roman" w:hAnsi="Times New Roman" w:cs="Times New Roman" w:hint="default"/>
      <w:sz w:val="20"/>
      <w:szCs w:val="20"/>
      <w:lang w:val="cs-CZ" w:eastAsia="x-none"/>
    </w:rPr>
  </w:style>
  <w:style w:type="character" w:customStyle="1" w:styleId="upozorneni">
    <w:name w:val="upozorneni"/>
    <w:rsid w:val="008B7439"/>
    <w:rPr>
      <w:rFonts w:ascii="Times New Roman" w:hAnsi="Times New Roman" w:cs="Times New Roman" w:hint="default"/>
    </w:rPr>
  </w:style>
  <w:style w:type="paragraph" w:customStyle="1" w:styleId="Styl2">
    <w:name w:val="Styl2"/>
    <w:basedOn w:val="Normln"/>
    <w:link w:val="Styl2Char"/>
    <w:rsid w:val="008B7439"/>
    <w:pPr>
      <w:ind w:left="540" w:hanging="540"/>
      <w:jc w:val="both"/>
    </w:pPr>
    <w:rPr>
      <w:b/>
      <w:szCs w:val="22"/>
      <w:lang w:val="x-none" w:eastAsia="x-none"/>
    </w:rPr>
  </w:style>
  <w:style w:type="character" w:customStyle="1" w:styleId="Styl2Char">
    <w:name w:val="Styl2 Char"/>
    <w:link w:val="Styl2"/>
    <w:locked/>
    <w:rsid w:val="008B7439"/>
    <w:rPr>
      <w:rFonts w:ascii="Times New Roman" w:eastAsia="Times New Roman" w:hAnsi="Times New Roman" w:cs="Times New Roman"/>
      <w:b/>
      <w:lang w:val="x-none" w:eastAsia="x-none"/>
    </w:rPr>
  </w:style>
  <w:style w:type="paragraph" w:styleId="Textbubliny">
    <w:name w:val="Balloon Text"/>
    <w:basedOn w:val="Normln"/>
    <w:link w:val="TextbublinyChar"/>
    <w:rsid w:val="008B7439"/>
    <w:rPr>
      <w:rFonts w:ascii="Tahoma" w:hAnsi="Tahoma"/>
      <w:sz w:val="16"/>
      <w:szCs w:val="16"/>
      <w:lang w:val="x-none" w:eastAsia="x-none"/>
    </w:rPr>
  </w:style>
  <w:style w:type="character" w:customStyle="1" w:styleId="TextbublinyChar">
    <w:name w:val="Text bubliny Char"/>
    <w:basedOn w:val="Standardnpsmoodstavce"/>
    <w:link w:val="Textbubliny"/>
    <w:rsid w:val="008B7439"/>
    <w:rPr>
      <w:rFonts w:ascii="Tahoma" w:eastAsia="Times New Roman" w:hAnsi="Tahoma" w:cs="Times New Roman"/>
      <w:sz w:val="16"/>
      <w:szCs w:val="16"/>
      <w:lang w:val="x-none" w:eastAsia="x-none"/>
    </w:rPr>
  </w:style>
  <w:style w:type="paragraph" w:styleId="Normlnodsazen">
    <w:name w:val="Normal Indent"/>
    <w:basedOn w:val="Normln"/>
    <w:rsid w:val="008B7439"/>
    <w:pPr>
      <w:ind w:left="1134"/>
    </w:pPr>
  </w:style>
  <w:style w:type="paragraph" w:styleId="Odstavecseseznamem">
    <w:name w:val="List Paragraph"/>
    <w:basedOn w:val="Normln"/>
    <w:uiPriority w:val="34"/>
    <w:qFormat/>
    <w:rsid w:val="008B7439"/>
    <w:pPr>
      <w:ind w:left="708"/>
    </w:pPr>
  </w:style>
  <w:style w:type="character" w:customStyle="1" w:styleId="Nevyeenzmnka">
    <w:name w:val="Nevyřešená zmínka"/>
    <w:uiPriority w:val="99"/>
    <w:semiHidden/>
    <w:unhideWhenUsed/>
    <w:rsid w:val="008B7439"/>
    <w:rPr>
      <w:color w:val="605E5C"/>
      <w:shd w:val="clear" w:color="auto" w:fill="E1DFDD"/>
    </w:rPr>
  </w:style>
  <w:style w:type="paragraph" w:styleId="Rozloendokumentu">
    <w:name w:val="Document Map"/>
    <w:basedOn w:val="Normln"/>
    <w:link w:val="RozloendokumentuChar"/>
    <w:uiPriority w:val="99"/>
    <w:semiHidden/>
    <w:unhideWhenUsed/>
    <w:rsid w:val="008B743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8B7439"/>
    <w:rPr>
      <w:rFonts w:ascii="Segoe UI" w:eastAsia="Times New Roman" w:hAnsi="Segoe UI" w:cs="Segoe UI"/>
      <w:sz w:val="16"/>
      <w:szCs w:val="16"/>
      <w:lang w:eastAsia="cs-CZ"/>
    </w:rPr>
  </w:style>
  <w:style w:type="paragraph" w:styleId="Bezmezer">
    <w:name w:val="No Spacing"/>
    <w:uiPriority w:val="1"/>
    <w:qFormat/>
    <w:rsid w:val="008B7439"/>
    <w:pPr>
      <w:spacing w:after="0" w:line="240" w:lineRule="auto"/>
    </w:pPr>
  </w:style>
  <w:style w:type="table" w:styleId="Mkatabulky">
    <w:name w:val="Table Grid"/>
    <w:basedOn w:val="Normlntabulka"/>
    <w:uiPriority w:val="39"/>
    <w:rsid w:val="00BF2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74CA3"/>
    <w:rPr>
      <w:sz w:val="16"/>
      <w:szCs w:val="16"/>
    </w:rPr>
  </w:style>
  <w:style w:type="paragraph" w:styleId="Pedmtkomente">
    <w:name w:val="annotation subject"/>
    <w:basedOn w:val="Textkomente"/>
    <w:next w:val="Textkomente"/>
    <w:link w:val="PedmtkomenteChar"/>
    <w:uiPriority w:val="99"/>
    <w:semiHidden/>
    <w:unhideWhenUsed/>
    <w:rsid w:val="00274CA3"/>
    <w:pPr>
      <w:widowControl/>
      <w:overflowPunct/>
      <w:autoSpaceDE/>
      <w:autoSpaceDN/>
      <w:adjustRightInd/>
    </w:pPr>
    <w:rPr>
      <w:rFonts w:ascii="Times New Roman" w:hAnsi="Times New Roman" w:cs="Times New Roman"/>
      <w:b/>
      <w:bCs/>
    </w:rPr>
  </w:style>
  <w:style w:type="character" w:customStyle="1" w:styleId="PedmtkomenteChar">
    <w:name w:val="Předmět komentáře Char"/>
    <w:basedOn w:val="TextkomenteChar"/>
    <w:link w:val="Pedmtkomente"/>
    <w:uiPriority w:val="99"/>
    <w:semiHidden/>
    <w:rsid w:val="00274CA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1679">
      <w:bodyDiv w:val="1"/>
      <w:marLeft w:val="0"/>
      <w:marRight w:val="0"/>
      <w:marTop w:val="0"/>
      <w:marBottom w:val="0"/>
      <w:divBdr>
        <w:top w:val="none" w:sz="0" w:space="0" w:color="auto"/>
        <w:left w:val="none" w:sz="0" w:space="0" w:color="auto"/>
        <w:bottom w:val="none" w:sz="0" w:space="0" w:color="auto"/>
        <w:right w:val="none" w:sz="0" w:space="0" w:color="auto"/>
      </w:divBdr>
    </w:div>
    <w:div w:id="501549952">
      <w:bodyDiv w:val="1"/>
      <w:marLeft w:val="0"/>
      <w:marRight w:val="0"/>
      <w:marTop w:val="0"/>
      <w:marBottom w:val="0"/>
      <w:divBdr>
        <w:top w:val="none" w:sz="0" w:space="0" w:color="auto"/>
        <w:left w:val="none" w:sz="0" w:space="0" w:color="auto"/>
        <w:bottom w:val="none" w:sz="0" w:space="0" w:color="auto"/>
        <w:right w:val="none" w:sz="0" w:space="0" w:color="auto"/>
      </w:divBdr>
    </w:div>
    <w:div w:id="626739599">
      <w:bodyDiv w:val="1"/>
      <w:marLeft w:val="0"/>
      <w:marRight w:val="0"/>
      <w:marTop w:val="0"/>
      <w:marBottom w:val="0"/>
      <w:divBdr>
        <w:top w:val="none" w:sz="0" w:space="0" w:color="auto"/>
        <w:left w:val="none" w:sz="0" w:space="0" w:color="auto"/>
        <w:bottom w:val="none" w:sz="0" w:space="0" w:color="auto"/>
        <w:right w:val="none" w:sz="0" w:space="0" w:color="auto"/>
      </w:divBdr>
    </w:div>
    <w:div w:id="693963194">
      <w:bodyDiv w:val="1"/>
      <w:marLeft w:val="0"/>
      <w:marRight w:val="0"/>
      <w:marTop w:val="0"/>
      <w:marBottom w:val="0"/>
      <w:divBdr>
        <w:top w:val="none" w:sz="0" w:space="0" w:color="auto"/>
        <w:left w:val="none" w:sz="0" w:space="0" w:color="auto"/>
        <w:bottom w:val="none" w:sz="0" w:space="0" w:color="auto"/>
        <w:right w:val="none" w:sz="0" w:space="0" w:color="auto"/>
      </w:divBdr>
    </w:div>
    <w:div w:id="1237127495">
      <w:bodyDiv w:val="1"/>
      <w:marLeft w:val="0"/>
      <w:marRight w:val="0"/>
      <w:marTop w:val="0"/>
      <w:marBottom w:val="0"/>
      <w:divBdr>
        <w:top w:val="none" w:sz="0" w:space="0" w:color="auto"/>
        <w:left w:val="none" w:sz="0" w:space="0" w:color="auto"/>
        <w:bottom w:val="none" w:sz="0" w:space="0" w:color="auto"/>
        <w:right w:val="none" w:sz="0" w:space="0" w:color="auto"/>
      </w:divBdr>
    </w:div>
    <w:div w:id="187842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jihlava-cit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DC8F8-DF72-4DBE-938F-DCCAE08C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2187</Words>
  <Characters>12910</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ROSENDORFSKÁ Eva Ing.</dc:creator>
  <cp:lastModifiedBy>ROSENDORFSKÁ Eva Ing.</cp:lastModifiedBy>
  <cp:revision>9</cp:revision>
  <cp:lastPrinted>2023-04-05T11:31:00Z</cp:lastPrinted>
  <dcterms:created xsi:type="dcterms:W3CDTF">2023-04-05T13:01:00Z</dcterms:created>
  <dcterms:modified xsi:type="dcterms:W3CDTF">2023-06-05T11:05:00Z</dcterms:modified>
</cp:coreProperties>
</file>