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15" w:rsidRDefault="00FF50D1">
      <w:pPr>
        <w:pStyle w:val="Nadpis1"/>
        <w:numPr>
          <w:ilvl w:val="0"/>
          <w:numId w:val="0"/>
        </w:numPr>
        <w:spacing w:after="214"/>
        <w:ind w:left="490" w:right="264"/>
      </w:pPr>
      <w:r>
        <w:t>KUPNÍ SMLOUVA</w:t>
      </w:r>
    </w:p>
    <w:p w:rsidR="00022A15" w:rsidRDefault="00FF50D1">
      <w:pPr>
        <w:spacing w:after="268"/>
        <w:ind w:left="86"/>
      </w:pPr>
      <w:r>
        <w:t xml:space="preserve">Smluvní </w:t>
      </w:r>
      <w:proofErr w:type="spellStart"/>
      <w:r>
        <w:t>stranv</w:t>
      </w:r>
      <w:proofErr w:type="spellEnd"/>
      <w:r>
        <w:t>.</w:t>
      </w:r>
    </w:p>
    <w:p w:rsidR="00022A15" w:rsidRDefault="00FF50D1">
      <w:pPr>
        <w:ind w:left="100" w:hanging="5"/>
        <w:jc w:val="left"/>
      </w:pPr>
      <w:proofErr w:type="spellStart"/>
      <w:r>
        <w:rPr>
          <w:sz w:val="24"/>
        </w:rPr>
        <w:t>Digitalsys</w:t>
      </w:r>
      <w:proofErr w:type="spellEnd"/>
      <w:r>
        <w:rPr>
          <w:sz w:val="24"/>
        </w:rPr>
        <w:t xml:space="preserve"> s.r.o.</w:t>
      </w:r>
    </w:p>
    <w:p w:rsidR="00022A15" w:rsidRDefault="00FF50D1">
      <w:pPr>
        <w:ind w:left="86"/>
      </w:pPr>
      <w:r>
        <w:t>Jana Masaryka 1664/12. 586 Ol Jihlava</w:t>
      </w:r>
    </w:p>
    <w:p w:rsidR="00022A15" w:rsidRDefault="00FF50D1">
      <w:pPr>
        <w:ind w:left="100" w:hanging="5"/>
        <w:jc w:val="left"/>
      </w:pPr>
      <w:r>
        <w:rPr>
          <w:sz w:val="24"/>
        </w:rPr>
        <w:t>IČO: 02038820</w:t>
      </w:r>
    </w:p>
    <w:p w:rsidR="00022A15" w:rsidRDefault="00FF50D1">
      <w:pPr>
        <w:ind w:left="86" w:right="5559"/>
      </w:pPr>
      <w:r>
        <w:t>(dále jen „Prodávající'•") bankovní spojení: 2900474761/2010</w:t>
      </w:r>
    </w:p>
    <w:p w:rsidR="00022A15" w:rsidRDefault="00FF50D1">
      <w:pPr>
        <w:spacing w:after="412"/>
        <w:ind w:left="86"/>
      </w:pPr>
      <w:r>
        <w:t xml:space="preserve">Zastoupený: Ing. Bohuslavem </w:t>
      </w:r>
      <w:proofErr w:type="spellStart"/>
      <w:r>
        <w:t>Maškou</w:t>
      </w:r>
      <w:proofErr w:type="spellEnd"/>
      <w:r>
        <w:t xml:space="preserve">. </w:t>
      </w:r>
      <w:proofErr w:type="gramStart"/>
      <w:r>
        <w:t>jednatelem</w:t>
      </w:r>
      <w:proofErr w:type="gramEnd"/>
    </w:p>
    <w:p w:rsidR="00022A15" w:rsidRDefault="00FF50D1">
      <w:pPr>
        <w:ind w:left="100" w:hanging="5"/>
        <w:jc w:val="left"/>
      </w:pPr>
      <w:r>
        <w:rPr>
          <w:sz w:val="24"/>
        </w:rPr>
        <w:t>Základní škola a Mateřská škola Havlíčkův Brod, Konečná 1884</w:t>
      </w:r>
    </w:p>
    <w:p w:rsidR="00022A15" w:rsidRDefault="00FF50D1">
      <w:pPr>
        <w:ind w:left="86"/>
      </w:pPr>
      <w:r>
        <w:t>Konečná 1884, 580 Ol Havlíčkův Brod</w:t>
      </w:r>
    </w:p>
    <w:p w:rsidR="00022A15" w:rsidRDefault="00FF50D1">
      <w:pPr>
        <w:ind w:left="86"/>
      </w:pPr>
      <w:r>
        <w:t>IČO: 70910995</w:t>
      </w:r>
    </w:p>
    <w:p w:rsidR="00022A15" w:rsidRDefault="00FF50D1">
      <w:pPr>
        <w:spacing w:after="282"/>
        <w:ind w:left="86" w:right="3495"/>
      </w:pPr>
      <w:r>
        <w:t xml:space="preserve">Zastoupený: Mgr. Janou Beránkovou. </w:t>
      </w:r>
      <w:proofErr w:type="gramStart"/>
      <w:r>
        <w:t>ředitelkou</w:t>
      </w:r>
      <w:proofErr w:type="gramEnd"/>
      <w:r>
        <w:t xml:space="preserve"> školy (dále jen „Kupující”)</w:t>
      </w:r>
    </w:p>
    <w:p w:rsidR="00022A15" w:rsidRDefault="00FF50D1">
      <w:pPr>
        <w:spacing w:after="532"/>
        <w:ind w:left="86"/>
      </w:pPr>
      <w:r>
        <w:t>uzavřeli níže uvedeného dne, měsíce a roku tuto kupní smlouvu.</w:t>
      </w:r>
    </w:p>
    <w:p w:rsidR="00022A15" w:rsidRDefault="00FF50D1">
      <w:pPr>
        <w:pStyle w:val="Nadpis1"/>
        <w:numPr>
          <w:ilvl w:val="0"/>
          <w:numId w:val="0"/>
        </w:numPr>
        <w:ind w:left="490"/>
      </w:pPr>
      <w:r>
        <w:rPr>
          <w:noProof/>
        </w:rPr>
        <w:drawing>
          <wp:inline distT="0" distB="0" distL="0" distR="0">
            <wp:extent cx="100594" cy="106703"/>
            <wp:effectExtent l="0" t="0" r="0" b="0"/>
            <wp:docPr id="2984" name="Picture 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" name="Picture 2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</w:t>
      </w:r>
      <w:r>
        <w:t xml:space="preserve"> SMLOUVY</w:t>
      </w:r>
    </w:p>
    <w:p w:rsidR="00022A15" w:rsidRDefault="00FF50D1">
      <w:pPr>
        <w:spacing w:after="281"/>
        <w:ind w:left="86"/>
      </w:pPr>
      <w:r>
        <w:t xml:space="preserve">Prodávající tímto prodává kupujícímu 9ks notebooků Dell </w:t>
      </w:r>
      <w:proofErr w:type="spellStart"/>
      <w:r>
        <w:t>Vostro</w:t>
      </w:r>
      <w:proofErr w:type="spellEnd"/>
      <w:r>
        <w:t xml:space="preserve"> 3510 i5-1135G7 / 1 5,6" / 16GB / 5 12GB SSD / Iris </w:t>
      </w:r>
      <w:proofErr w:type="spellStart"/>
      <w:r>
        <w:t>Xe</w:t>
      </w:r>
      <w:proofErr w:type="spellEnd"/>
      <w:r>
        <w:t xml:space="preserve"> / WI OP vč. </w:t>
      </w:r>
      <w:proofErr w:type="spellStart"/>
      <w:r>
        <w:t>brašnv</w:t>
      </w:r>
      <w:proofErr w:type="spellEnd"/>
      <w:r>
        <w:t xml:space="preserve"> a bezdrátové myši </w:t>
      </w:r>
      <w:bookmarkStart w:id="0" w:name="_GoBack"/>
      <w:bookmarkEnd w:id="0"/>
      <w:r>
        <w:t>(dále jen „notebook Dell”), který je ve výlučném vlastnictví Prodávajícího.</w:t>
      </w:r>
    </w:p>
    <w:p w:rsidR="00022A15" w:rsidRDefault="00FF50D1">
      <w:pPr>
        <w:pStyle w:val="Nadpis1"/>
        <w:ind w:left="835" w:right="29" w:hanging="355"/>
      </w:pPr>
      <w:r>
        <w:t>KUPNÍ CENA</w:t>
      </w:r>
    </w:p>
    <w:p w:rsidR="00022A15" w:rsidRDefault="00FF50D1">
      <w:pPr>
        <w:spacing w:after="280"/>
        <w:ind w:left="86"/>
      </w:pPr>
      <w:r>
        <w:t>Smluvní strany se dohodly, že kupní cena za předmět smlouvy činí 159.321,- Kč s DPH slovy „</w:t>
      </w:r>
      <w:proofErr w:type="spellStart"/>
      <w:r>
        <w:t>stopadesátdevěttisíctřistadvaeetjedna</w:t>
      </w:r>
      <w:proofErr w:type="spellEnd"/>
      <w:r>
        <w:t xml:space="preserve"> koruna”.</w:t>
      </w:r>
    </w:p>
    <w:p w:rsidR="00022A15" w:rsidRDefault="00FF50D1">
      <w:pPr>
        <w:spacing w:after="277"/>
        <w:ind w:left="86"/>
      </w:pPr>
      <w:r>
        <w:t xml:space="preserve">Kupní cenu předmětu smlouvy zaplatí kupující nejpozději do 14 dnů od předání </w:t>
      </w:r>
      <w:r>
        <w:t xml:space="preserve">předmětu </w:t>
      </w:r>
      <w:proofErr w:type="spellStart"/>
      <w:r>
        <w:t>smlouvv</w:t>
      </w:r>
      <w:proofErr w:type="spellEnd"/>
      <w:r>
        <w:t xml:space="preserve"> na číslo účtu Prodávajícího.</w:t>
      </w:r>
    </w:p>
    <w:p w:rsidR="00022A15" w:rsidRDefault="00FF50D1">
      <w:pPr>
        <w:pStyle w:val="Nadpis1"/>
        <w:numPr>
          <w:ilvl w:val="0"/>
          <w:numId w:val="0"/>
        </w:numPr>
        <w:ind w:left="490" w:right="77"/>
      </w:pPr>
      <w:r>
        <w:rPr>
          <w:noProof/>
        </w:rPr>
        <w:drawing>
          <wp:inline distT="0" distB="0" distL="0" distR="0">
            <wp:extent cx="106691" cy="100605"/>
            <wp:effectExtent l="0" t="0" r="0" b="0"/>
            <wp:docPr id="2986" name="Picture 2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" name="Picture 2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91" cy="1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</w:t>
      </w:r>
      <w:r>
        <w:t>ÁVĚREČNÁ USTANOVENÍ</w:t>
      </w:r>
    </w:p>
    <w:p w:rsidR="00022A15" w:rsidRDefault="00FF50D1">
      <w:pPr>
        <w:spacing w:after="277"/>
        <w:ind w:left="19" w:hanging="5"/>
        <w:jc w:val="left"/>
      </w:pPr>
      <w:r>
        <w:rPr>
          <w:sz w:val="24"/>
        </w:rPr>
        <w:t xml:space="preserve">Tato smlouva vyjadřuje úplně a správně vůli smluvních strana Tato smlouva byla uzavřena svobodně, </w:t>
      </w:r>
      <w:r>
        <w:rPr>
          <w:sz w:val="24"/>
        </w:rPr>
        <w:t>vážně, určitě a nebyla uzavřena v tísni ani za nápadně nevýhodných podmínek.</w:t>
      </w:r>
    </w:p>
    <w:p w:rsidR="00022A15" w:rsidRDefault="00FF50D1">
      <w:pPr>
        <w:spacing w:after="740"/>
        <w:ind w:left="14"/>
      </w:pPr>
      <w:r>
        <w:t xml:space="preserve">Smlouva </w:t>
      </w:r>
      <w:r>
        <w:t>je vyhotovena ve 2 stejnopisech, po 1</w:t>
      </w:r>
      <w:r>
        <w:t xml:space="preserve"> pro každou ze sm</w:t>
      </w:r>
      <w:r>
        <w:t>luvních stran.</w:t>
      </w:r>
    </w:p>
    <w:p w:rsidR="00022A15" w:rsidRDefault="00FF50D1">
      <w:pPr>
        <w:tabs>
          <w:tab w:val="center" w:pos="6423"/>
        </w:tabs>
        <w:ind w:left="0"/>
        <w:jc w:val="left"/>
      </w:pPr>
      <w:r>
        <w:rPr>
          <w:sz w:val="24"/>
        </w:rPr>
        <w:t xml:space="preserve">V Jihlavě </w:t>
      </w:r>
      <w:r>
        <w:rPr>
          <w:sz w:val="24"/>
        </w:rPr>
        <w:t xml:space="preserve"> d</w:t>
      </w:r>
      <w:r>
        <w:rPr>
          <w:sz w:val="24"/>
        </w:rPr>
        <w:t xml:space="preserve">ne </w:t>
      </w:r>
      <w:proofErr w:type="gramStart"/>
      <w:r>
        <w:rPr>
          <w:sz w:val="24"/>
        </w:rPr>
        <w:t>5.6.2023</w:t>
      </w:r>
      <w:proofErr w:type="gramEnd"/>
      <w:r>
        <w:rPr>
          <w:sz w:val="24"/>
        </w:rPr>
        <w:tab/>
        <w:t xml:space="preserve">V Havlíčkově Brodě </w:t>
      </w:r>
      <w:r>
        <w:rPr>
          <w:sz w:val="24"/>
        </w:rPr>
        <w:t xml:space="preserve"> dne 2.6.2023</w:t>
      </w:r>
    </w:p>
    <w:sectPr w:rsidR="00022A15">
      <w:pgSz w:w="11905" w:h="16837"/>
      <w:pgMar w:top="1440" w:right="1853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CFF"/>
    <w:multiLevelType w:val="hybridMultilevel"/>
    <w:tmpl w:val="6AACD754"/>
    <w:lvl w:ilvl="0" w:tplc="5A20FD12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A62A8">
      <w:start w:val="1"/>
      <w:numFmt w:val="lowerLetter"/>
      <w:lvlText w:val="%2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2E8A6">
      <w:start w:val="1"/>
      <w:numFmt w:val="lowerRoman"/>
      <w:lvlText w:val="%3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2689C">
      <w:start w:val="1"/>
      <w:numFmt w:val="decimal"/>
      <w:lvlText w:val="%4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F8BA">
      <w:start w:val="1"/>
      <w:numFmt w:val="lowerLetter"/>
      <w:lvlText w:val="%5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66FD2">
      <w:start w:val="1"/>
      <w:numFmt w:val="lowerRoman"/>
      <w:lvlText w:val="%6"/>
      <w:lvlJc w:val="left"/>
      <w:pPr>
        <w:ind w:left="7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404F6">
      <w:start w:val="1"/>
      <w:numFmt w:val="decimal"/>
      <w:lvlText w:val="%7"/>
      <w:lvlJc w:val="left"/>
      <w:pPr>
        <w:ind w:left="8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CFA30">
      <w:start w:val="1"/>
      <w:numFmt w:val="lowerLetter"/>
      <w:lvlText w:val="%8"/>
      <w:lvlJc w:val="left"/>
      <w:pPr>
        <w:ind w:left="9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AAD42">
      <w:start w:val="1"/>
      <w:numFmt w:val="lowerRoman"/>
      <w:lvlText w:val="%9"/>
      <w:lvlJc w:val="left"/>
      <w:pPr>
        <w:ind w:left="9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15"/>
    <w:rsid w:val="00022A15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B5CF"/>
  <w15:docId w15:val="{32E9BA18-E6A9-42A8-A2E3-80D9274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1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49"/>
      <w:ind w:left="2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2023-06-05T09:34:00Z</dcterms:created>
  <dcterms:modified xsi:type="dcterms:W3CDTF">2023-06-05T09:34:00Z</dcterms:modified>
</cp:coreProperties>
</file>