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FDE464A" w14:textId="77777777" w:rsidTr="0048543C">
        <w:tc>
          <w:tcPr>
            <w:tcW w:w="397" w:type="dxa"/>
          </w:tcPr>
          <w:p w14:paraId="5420E0E2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0C601D6A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5E5520C8" w14:textId="3872BA36" w:rsidR="000F08DE" w:rsidRPr="00737B2B" w:rsidRDefault="0003027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02D7781E" w14:textId="245E87F4" w:rsidR="000F08DE" w:rsidRPr="00737B2B" w:rsidRDefault="0003027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1F27DA1D" w14:textId="5992696A" w:rsidR="000F08DE" w:rsidRPr="00737B2B" w:rsidRDefault="0003027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E73B64" w14:textId="60E2F62D" w:rsidR="000F08DE" w:rsidRPr="00737B2B" w:rsidRDefault="0003027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0D3B725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3C9ECF12" w14:textId="77E342C8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030275">
        <w:rPr>
          <w:bCs/>
          <w:smallCaps/>
          <w:snapToGrid w:val="0"/>
          <w:sz w:val="28"/>
          <w:szCs w:val="28"/>
        </w:rPr>
        <w:t>2</w:t>
      </w:r>
    </w:p>
    <w:p w14:paraId="337AC05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07321C3C" w14:textId="0AD983F9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030275">
        <w:rPr>
          <w:b/>
          <w:snapToGrid w:val="0"/>
          <w:sz w:val="28"/>
          <w:szCs w:val="28"/>
        </w:rPr>
        <w:t>41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030275">
        <w:rPr>
          <w:b/>
          <w:snapToGrid w:val="0"/>
          <w:sz w:val="28"/>
          <w:szCs w:val="28"/>
        </w:rPr>
        <w:t>9</w:t>
      </w:r>
    </w:p>
    <w:p w14:paraId="2871CD9D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0E9D322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55583B0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0CA9C39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67C14AB9" w14:textId="77777777" w:rsidR="00BA53A8" w:rsidRDefault="00BA53A8" w:rsidP="005B51DE">
      <w:pPr>
        <w:pStyle w:val="Codstavec"/>
        <w:tabs>
          <w:tab w:val="left" w:pos="851"/>
          <w:tab w:val="left" w:pos="2835"/>
          <w:tab w:val="left" w:pos="3544"/>
        </w:tabs>
        <w:ind w:left="284" w:right="-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7D5C975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6427A3C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FC3C13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3D861B3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F29007E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7304D456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1B52DD08" w14:textId="2664AFE1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D1B59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54F6441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69DF095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742344A4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14:paraId="6B5A10AC" w14:textId="77777777" w:rsidR="00804ED5" w:rsidRPr="00206D3F" w:rsidRDefault="00804ED5" w:rsidP="00804ED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7C1212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14:paraId="793E8214" w14:textId="77777777" w:rsidR="00804ED5" w:rsidRDefault="00804ED5" w:rsidP="00804ED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7C1212">
        <w:rPr>
          <w:rFonts w:ascii="Times New Roman" w:hAnsi="Times New Roman"/>
          <w:b/>
          <w:snapToGrid w:val="0"/>
          <w:sz w:val="24"/>
        </w:rPr>
        <w:t>Svobodova 971, 511 01 Turnov</w:t>
      </w:r>
    </w:p>
    <w:p w14:paraId="6E11332C" w14:textId="24CFABF6" w:rsidR="00804ED5" w:rsidRDefault="00804ED5" w:rsidP="00804ED5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14:paraId="24E50D35" w14:textId="77777777" w:rsidR="00804ED5" w:rsidRPr="007C1212" w:rsidRDefault="00804ED5" w:rsidP="00804ED5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7C1212">
        <w:rPr>
          <w:rFonts w:ascii="Times New Roman" w:hAnsi="Times New Roman"/>
          <w:snapToGrid w:val="0"/>
          <w:sz w:val="24"/>
        </w:rPr>
        <w:t>Ing.</w:t>
      </w:r>
      <w:r>
        <w:rPr>
          <w:rFonts w:ascii="Times New Roman" w:hAnsi="Times New Roman"/>
          <w:snapToGrid w:val="0"/>
          <w:sz w:val="24"/>
        </w:rPr>
        <w:t xml:space="preserve"> Pavlem Tvrzníkem, místopředsedou představenstva</w:t>
      </w:r>
    </w:p>
    <w:p w14:paraId="0238653A" w14:textId="77777777" w:rsidR="00804ED5" w:rsidRDefault="00804ED5" w:rsidP="00804ED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00045446</w:t>
      </w:r>
    </w:p>
    <w:p w14:paraId="489013AC" w14:textId="77777777" w:rsidR="00804ED5" w:rsidRDefault="00804ED5" w:rsidP="00804ED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00045446</w:t>
      </w:r>
    </w:p>
    <w:p w14:paraId="5A4F90C4" w14:textId="77777777" w:rsidR="00804ED5" w:rsidRDefault="00804ED5" w:rsidP="00804ED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993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zapsané v obchodním rejstříku vedeném Krajským soudem v Hradci Králové, oddíl </w:t>
      </w:r>
      <w:proofErr w:type="spellStart"/>
      <w:r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>, vložka 60</w:t>
      </w:r>
    </w:p>
    <w:p w14:paraId="39719388" w14:textId="77777777" w:rsidR="00804ED5" w:rsidRPr="003721EA" w:rsidRDefault="00804ED5" w:rsidP="00804ED5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58F4911C" w14:textId="4CF154E5" w:rsidR="00804ED5" w:rsidRDefault="008D1B59" w:rsidP="00804ED5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396FB5A4" w14:textId="77777777" w:rsidR="00804ED5" w:rsidRPr="00DE2BC9" w:rsidRDefault="00804ED5" w:rsidP="00804ED5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0D981F96" w14:textId="77777777" w:rsidR="00804ED5" w:rsidRPr="00DE2BC9" w:rsidRDefault="00804ED5" w:rsidP="00804ED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44F7269" w14:textId="41102162" w:rsidR="007D4C5D" w:rsidRDefault="007D4C5D" w:rsidP="000A7FA9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04ED5">
        <w:rPr>
          <w:rFonts w:ascii="Times New Roman" w:hAnsi="Times New Roman"/>
          <w:b/>
          <w:sz w:val="24"/>
        </w:rPr>
        <w:t>28</w:t>
      </w:r>
      <w:r w:rsidR="00A07879">
        <w:rPr>
          <w:rFonts w:ascii="Times New Roman" w:hAnsi="Times New Roman"/>
          <w:b/>
          <w:sz w:val="24"/>
        </w:rPr>
        <w:t>.</w:t>
      </w:r>
      <w:r w:rsidR="00804ED5">
        <w:rPr>
          <w:rFonts w:ascii="Times New Roman" w:hAnsi="Times New Roman"/>
          <w:b/>
          <w:sz w:val="24"/>
        </w:rPr>
        <w:t>8</w:t>
      </w:r>
      <w:r w:rsidR="008F536D">
        <w:rPr>
          <w:rFonts w:ascii="Times New Roman" w:hAnsi="Times New Roman"/>
          <w:b/>
          <w:sz w:val="24"/>
        </w:rPr>
        <w:t>.201</w:t>
      </w:r>
      <w:r w:rsidR="00804ED5">
        <w:rPr>
          <w:rFonts w:ascii="Times New Roman" w:hAnsi="Times New Roman"/>
          <w:b/>
          <w:sz w:val="24"/>
        </w:rPr>
        <w:t>9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04ED5">
        <w:rPr>
          <w:rFonts w:ascii="Times New Roman" w:hAnsi="Times New Roman"/>
          <w:b/>
          <w:snapToGrid w:val="0"/>
          <w:sz w:val="24"/>
          <w:szCs w:val="24"/>
        </w:rPr>
        <w:t>41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804ED5">
        <w:rPr>
          <w:rFonts w:ascii="Times New Roman" w:hAnsi="Times New Roman"/>
          <w:b/>
          <w:snapToGrid w:val="0"/>
          <w:sz w:val="24"/>
          <w:szCs w:val="24"/>
        </w:rPr>
        <w:t>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BE82C99" w14:textId="77777777" w:rsidR="009D6048" w:rsidRDefault="009D6048" w:rsidP="009D6048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BF3921">
        <w:rPr>
          <w:rFonts w:ascii="Times New Roman" w:hAnsi="Times New Roman"/>
          <w:b/>
          <w:sz w:val="24"/>
        </w:rPr>
        <w:lastRenderedPageBreak/>
        <w:t xml:space="preserve">2. </w:t>
      </w:r>
      <w:r w:rsidRPr="00BF3921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2.1.4</w:t>
      </w:r>
      <w:r w:rsidRPr="00BF3921">
        <w:rPr>
          <w:rFonts w:ascii="Times New Roman" w:hAnsi="Times New Roman"/>
          <w:b/>
          <w:sz w:val="24"/>
        </w:rPr>
        <w:t xml:space="preserve">, Smlouvy </w:t>
      </w:r>
      <w:r w:rsidRPr="00BF3921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Pr="00BF3921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BF3921">
        <w:rPr>
          <w:rFonts w:ascii="Times New Roman" w:hAnsi="Times New Roman"/>
          <w:b/>
          <w:sz w:val="24"/>
        </w:rPr>
        <w:t xml:space="preserve"> v tomto úplném znění:</w:t>
      </w:r>
    </w:p>
    <w:p w14:paraId="6503A838" w14:textId="77777777" w:rsidR="009D6048" w:rsidRPr="00052240" w:rsidRDefault="009D6048" w:rsidP="009D6048">
      <w:pPr>
        <w:pStyle w:val="Codstavec"/>
        <w:numPr>
          <w:ilvl w:val="2"/>
          <w:numId w:val="22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052240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052240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052240">
        <w:rPr>
          <w:rFonts w:ascii="Times New Roman" w:hAnsi="Times New Roman"/>
          <w:b/>
          <w:snapToGrid w:val="0"/>
          <w:sz w:val="24"/>
        </w:rPr>
        <w:t>změnový soubor odmítnut;</w:t>
      </w:r>
    </w:p>
    <w:p w14:paraId="585966DA" w14:textId="77777777" w:rsidR="009D6048" w:rsidRPr="00BF3921" w:rsidRDefault="009D6048" w:rsidP="009D6048">
      <w:pPr>
        <w:pStyle w:val="Codstavec"/>
        <w:numPr>
          <w:ilvl w:val="0"/>
          <w:numId w:val="23"/>
        </w:numPr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BF3921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2.1.4</w:t>
      </w:r>
      <w:r w:rsidRPr="00BF3921">
        <w:rPr>
          <w:rFonts w:ascii="Times New Roman" w:hAnsi="Times New Roman"/>
          <w:b/>
          <w:sz w:val="24"/>
        </w:rPr>
        <w:t xml:space="preserve">, Smlouvy </w:t>
      </w:r>
      <w:r w:rsidRPr="00BF3921">
        <w:rPr>
          <w:rFonts w:ascii="Times New Roman" w:hAnsi="Times New Roman"/>
          <w:b/>
          <w:sz w:val="24"/>
          <w:u w:val="single"/>
        </w:rPr>
        <w:t>se nahrazuje</w:t>
      </w:r>
      <w:r w:rsidRPr="00BF3921">
        <w:rPr>
          <w:rFonts w:ascii="Times New Roman" w:hAnsi="Times New Roman"/>
          <w:b/>
          <w:sz w:val="24"/>
        </w:rPr>
        <w:t xml:space="preserve"> v tomto úplném novém znění:</w:t>
      </w:r>
    </w:p>
    <w:p w14:paraId="78CB925B" w14:textId="77777777" w:rsidR="009D6048" w:rsidRPr="000E3CA3" w:rsidRDefault="009D6048" w:rsidP="009D6048">
      <w:pPr>
        <w:pStyle w:val="Codstavec"/>
        <w:numPr>
          <w:ilvl w:val="2"/>
          <w:numId w:val="24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0E3CA3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0E3CA3">
        <w:rPr>
          <w:rFonts w:ascii="Times New Roman" w:hAnsi="Times New Roman"/>
          <w:b/>
          <w:snapToGrid w:val="0"/>
          <w:sz w:val="24"/>
        </w:rPr>
        <w:t>změnový soubor zpracoval;</w:t>
      </w:r>
    </w:p>
    <w:p w14:paraId="4306B978" w14:textId="71366C32" w:rsidR="00B05806" w:rsidRPr="00E656AB" w:rsidRDefault="002F7E0D" w:rsidP="002F7E0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B05806" w:rsidRPr="00E656AB">
        <w:rPr>
          <w:rFonts w:ascii="Times New Roman" w:hAnsi="Times New Roman"/>
          <w:b/>
          <w:sz w:val="24"/>
        </w:rPr>
        <w:t>.</w:t>
      </w:r>
      <w:r w:rsidR="00B05806" w:rsidRPr="00E656AB">
        <w:rPr>
          <w:rFonts w:ascii="Times New Roman" w:hAnsi="Times New Roman"/>
          <w:b/>
          <w:sz w:val="24"/>
        </w:rPr>
        <w:tab/>
        <w:t>Dosavadní ustanovení Přílohy č. 1, odst. 1.1 Kontaktní osoby a spojení</w:t>
      </w:r>
      <w:r w:rsidR="00B05806">
        <w:rPr>
          <w:rFonts w:ascii="Times New Roman" w:hAnsi="Times New Roman"/>
          <w:b/>
          <w:sz w:val="24"/>
        </w:rPr>
        <w:t xml:space="preserve"> na straně Příkazce</w:t>
      </w:r>
      <w:r w:rsidR="00B05806" w:rsidRPr="00E656AB">
        <w:rPr>
          <w:rFonts w:ascii="Times New Roman" w:hAnsi="Times New Roman"/>
          <w:b/>
          <w:sz w:val="24"/>
        </w:rPr>
        <w:t xml:space="preserve">, Smlouvy </w:t>
      </w:r>
      <w:r w:rsidR="00B05806" w:rsidRPr="00E656AB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B05806" w:rsidRPr="00E656AB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B05806" w:rsidRPr="00E656AB">
        <w:rPr>
          <w:rFonts w:ascii="Times New Roman" w:hAnsi="Times New Roman"/>
          <w:b/>
          <w:sz w:val="24"/>
        </w:rPr>
        <w:t xml:space="preserve"> v tomto úplném znění:</w:t>
      </w:r>
    </w:p>
    <w:p w14:paraId="74060915" w14:textId="77777777" w:rsidR="00B05806" w:rsidRPr="00E656AB" w:rsidRDefault="00B05806" w:rsidP="00B05806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E656AB">
        <w:rPr>
          <w:rFonts w:ascii="Times New Roman" w:hAnsi="Times New Roman"/>
          <w:sz w:val="24"/>
        </w:rPr>
        <w:t>1.1</w:t>
      </w:r>
      <w:r w:rsidRPr="00E656AB">
        <w:rPr>
          <w:rFonts w:ascii="Times New Roman" w:hAnsi="Times New Roman"/>
          <w:b/>
          <w:sz w:val="24"/>
        </w:rPr>
        <w:tab/>
      </w:r>
      <w:r w:rsidRPr="00E656AB">
        <w:rPr>
          <w:rFonts w:ascii="Times New Roman" w:hAnsi="Times New Roman"/>
          <w:sz w:val="24"/>
        </w:rPr>
        <w:t>Kontaktní osoby a spojení:</w:t>
      </w:r>
      <w:r w:rsidRPr="00E656AB">
        <w:rPr>
          <w:rFonts w:ascii="Times New Roman" w:hAnsi="Times New Roman"/>
          <w:b/>
          <w:sz w:val="24"/>
        </w:rPr>
        <w:t xml:space="preserve"> </w:t>
      </w:r>
    </w:p>
    <w:p w14:paraId="78538D1F" w14:textId="77777777" w:rsidR="00B05806" w:rsidRPr="00DE2BC9" w:rsidRDefault="00B05806" w:rsidP="00B05806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7CCB27C7" w14:textId="21F51902" w:rsidR="00804ED5" w:rsidRDefault="008D1B59" w:rsidP="00804ED5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5F1F599C" w14:textId="213BDF62" w:rsidR="00B05806" w:rsidRPr="00E656AB" w:rsidRDefault="002F7E0D" w:rsidP="002F7E0D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B05806" w:rsidRPr="00E656AB">
        <w:rPr>
          <w:rFonts w:ascii="Times New Roman" w:hAnsi="Times New Roman"/>
          <w:b/>
          <w:sz w:val="24"/>
        </w:rPr>
        <w:t>.</w:t>
      </w:r>
      <w:r w:rsidR="00B05806" w:rsidRPr="00E656AB">
        <w:rPr>
          <w:rFonts w:ascii="Times New Roman" w:hAnsi="Times New Roman"/>
          <w:b/>
          <w:sz w:val="24"/>
        </w:rPr>
        <w:tab/>
      </w:r>
      <w:bookmarkStart w:id="0" w:name="_Hlk106004310"/>
      <w:r w:rsidR="00B05806" w:rsidRPr="00E656AB">
        <w:rPr>
          <w:rFonts w:ascii="Times New Roman" w:hAnsi="Times New Roman"/>
          <w:b/>
          <w:sz w:val="24"/>
        </w:rPr>
        <w:t>Dosavadní ustanovení Přílohy č. 1, odst. 1.1 Kontaktní osoby a spojení</w:t>
      </w:r>
      <w:r w:rsidR="00B05806">
        <w:rPr>
          <w:rFonts w:ascii="Times New Roman" w:hAnsi="Times New Roman"/>
          <w:b/>
          <w:sz w:val="24"/>
        </w:rPr>
        <w:t xml:space="preserve"> na straně Příkazce</w:t>
      </w:r>
      <w:r w:rsidR="00B05806" w:rsidRPr="00E656AB">
        <w:rPr>
          <w:rFonts w:ascii="Times New Roman" w:hAnsi="Times New Roman"/>
          <w:b/>
          <w:sz w:val="24"/>
        </w:rPr>
        <w:t xml:space="preserve">, Smlouvy </w:t>
      </w:r>
      <w:r w:rsidR="00B05806" w:rsidRPr="00E656AB">
        <w:rPr>
          <w:rFonts w:ascii="Times New Roman" w:hAnsi="Times New Roman"/>
          <w:b/>
          <w:sz w:val="24"/>
          <w:u w:val="single"/>
        </w:rPr>
        <w:t>se nahrazuje</w:t>
      </w:r>
      <w:r w:rsidR="00B05806" w:rsidRPr="00E656AB">
        <w:rPr>
          <w:rFonts w:ascii="Times New Roman" w:hAnsi="Times New Roman"/>
          <w:b/>
          <w:sz w:val="24"/>
        </w:rPr>
        <w:t xml:space="preserve"> v tomto úplném novém znění:</w:t>
      </w:r>
      <w:bookmarkEnd w:id="0"/>
    </w:p>
    <w:p w14:paraId="50BD9B0D" w14:textId="77777777" w:rsidR="00B05806" w:rsidRPr="00E656AB" w:rsidRDefault="00B05806" w:rsidP="00B05806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E656AB">
        <w:rPr>
          <w:rFonts w:ascii="Times New Roman" w:hAnsi="Times New Roman"/>
          <w:sz w:val="24"/>
        </w:rPr>
        <w:t>1.1</w:t>
      </w:r>
      <w:r w:rsidRPr="00E656AB">
        <w:rPr>
          <w:rFonts w:ascii="Times New Roman" w:hAnsi="Times New Roman"/>
          <w:b/>
          <w:sz w:val="24"/>
        </w:rPr>
        <w:tab/>
      </w:r>
      <w:r w:rsidRPr="00E656AB">
        <w:rPr>
          <w:rFonts w:ascii="Times New Roman" w:hAnsi="Times New Roman"/>
          <w:sz w:val="24"/>
        </w:rPr>
        <w:t>Kontaktní osoby a spojení:</w:t>
      </w:r>
      <w:r w:rsidRPr="00E656AB">
        <w:rPr>
          <w:rFonts w:ascii="Times New Roman" w:hAnsi="Times New Roman"/>
          <w:b/>
          <w:sz w:val="24"/>
        </w:rPr>
        <w:t xml:space="preserve"> </w:t>
      </w:r>
    </w:p>
    <w:p w14:paraId="21AE4E6C" w14:textId="77777777" w:rsidR="00B05806" w:rsidRPr="00DE2BC9" w:rsidRDefault="00B05806" w:rsidP="00B05806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342FC70A" w14:textId="6AB03E1B" w:rsidR="00B05806" w:rsidRDefault="008D1B59" w:rsidP="00B05806">
      <w:pPr>
        <w:pStyle w:val="Codstavec"/>
        <w:tabs>
          <w:tab w:val="left" w:pos="567"/>
          <w:tab w:val="left" w:pos="5103"/>
        </w:tabs>
        <w:ind w:left="567" w:right="-142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78A7EA73" w14:textId="34D7D6B8" w:rsidR="0090644A" w:rsidRPr="003D3889" w:rsidRDefault="002F7E0D" w:rsidP="002F7E0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2429C" w:rsidRPr="0090644A">
        <w:rPr>
          <w:rFonts w:ascii="Times New Roman" w:hAnsi="Times New Roman"/>
          <w:b/>
          <w:sz w:val="24"/>
        </w:rPr>
        <w:t>.</w:t>
      </w:r>
      <w:r w:rsidR="0062429C" w:rsidRPr="0090644A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CDA4326" w14:textId="064B923D" w:rsidR="00922CA7" w:rsidRDefault="002F7E0D" w:rsidP="000A7FA9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1C35EE60" w14:textId="5C06A5E6" w:rsidR="008D1B59" w:rsidRDefault="008D1B59" w:rsidP="000A7FA9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</w:p>
    <w:p w14:paraId="06175E45" w14:textId="49883E41" w:rsidR="008D1B59" w:rsidRDefault="008D1B59" w:rsidP="000A7FA9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</w:p>
    <w:p w14:paraId="0AC91E81" w14:textId="77777777" w:rsidR="008D1B59" w:rsidRDefault="008D1B59" w:rsidP="000A7FA9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</w:p>
    <w:p w14:paraId="4BAAF213" w14:textId="76A2B8F1" w:rsidR="00922CA7" w:rsidRDefault="002F7E0D" w:rsidP="000A7FA9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7815B2EB" w14:textId="77777777" w:rsidR="00EF0FD7" w:rsidRPr="00DE2BC9" w:rsidRDefault="00EF0FD7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737DD069" w14:textId="77777777" w:rsidR="00EF0FD7" w:rsidRPr="00DE2BC9" w:rsidRDefault="00EF0FD7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CB153D7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9EA3725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14:paraId="295270B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14:paraId="5AB9FFA7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14:paraId="2C91A334" w14:textId="77777777" w:rsidR="00BC3D72" w:rsidRPr="00DE2BC9" w:rsidRDefault="00BC3D72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A2ECD31" w14:textId="77777777"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082BFB2" w14:textId="77777777"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14:paraId="5300E2E9" w14:textId="77777777"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EA3B0B">
      <w:footerReference w:type="default" r:id="rId7"/>
      <w:pgSz w:w="11906" w:h="16838"/>
      <w:pgMar w:top="1258" w:right="141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F4A8" w14:textId="77777777" w:rsidR="00460AD1" w:rsidRDefault="00460AD1">
      <w:r>
        <w:separator/>
      </w:r>
    </w:p>
  </w:endnote>
  <w:endnote w:type="continuationSeparator" w:id="0">
    <w:p w14:paraId="3DD6E20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950" w14:textId="2BA0272F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030275">
      <w:rPr>
        <w:sz w:val="16"/>
      </w:rPr>
      <w:t>41</w:t>
    </w:r>
    <w:proofErr w:type="gramEnd"/>
    <w:r w:rsidR="008F536D">
      <w:rPr>
        <w:sz w:val="16"/>
      </w:rPr>
      <w:t>/201</w:t>
    </w:r>
    <w:r w:rsidR="00030275">
      <w:rPr>
        <w:sz w:val="16"/>
      </w:rPr>
      <w:t>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B51DE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4E5396D" w14:textId="15EB6747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030275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D6EA" w14:textId="77777777" w:rsidR="00460AD1" w:rsidRDefault="00460AD1">
      <w:r>
        <w:separator/>
      </w:r>
    </w:p>
  </w:footnote>
  <w:footnote w:type="continuationSeparator" w:id="0">
    <w:p w14:paraId="0AB6014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003FC"/>
    <w:multiLevelType w:val="multilevel"/>
    <w:tmpl w:val="0156B03C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5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D32EC"/>
    <w:multiLevelType w:val="multilevel"/>
    <w:tmpl w:val="82C8D360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5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00" w:hanging="1800"/>
      </w:pPr>
      <w:rPr>
        <w:rFonts w:hint="default"/>
      </w:rPr>
    </w:lvl>
  </w:abstractNum>
  <w:abstractNum w:abstractNumId="19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D07AF5"/>
    <w:multiLevelType w:val="hybridMultilevel"/>
    <w:tmpl w:val="F0D482C8"/>
    <w:lvl w:ilvl="0" w:tplc="C604FFCC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902643448">
    <w:abstractNumId w:val="17"/>
  </w:num>
  <w:num w:numId="2" w16cid:durableId="1383746741">
    <w:abstractNumId w:val="8"/>
  </w:num>
  <w:num w:numId="3" w16cid:durableId="2084522275">
    <w:abstractNumId w:val="14"/>
  </w:num>
  <w:num w:numId="4" w16cid:durableId="1458140063">
    <w:abstractNumId w:val="0"/>
  </w:num>
  <w:num w:numId="5" w16cid:durableId="2106997102">
    <w:abstractNumId w:val="6"/>
  </w:num>
  <w:num w:numId="6" w16cid:durableId="1117867902">
    <w:abstractNumId w:val="16"/>
  </w:num>
  <w:num w:numId="7" w16cid:durableId="994147313">
    <w:abstractNumId w:val="4"/>
  </w:num>
  <w:num w:numId="8" w16cid:durableId="631786735">
    <w:abstractNumId w:val="10"/>
  </w:num>
  <w:num w:numId="9" w16cid:durableId="1951470198">
    <w:abstractNumId w:val="1"/>
  </w:num>
  <w:num w:numId="10" w16cid:durableId="1301882774">
    <w:abstractNumId w:val="15"/>
  </w:num>
  <w:num w:numId="11" w16cid:durableId="494877701">
    <w:abstractNumId w:val="13"/>
  </w:num>
  <w:num w:numId="12" w16cid:durableId="265117877">
    <w:abstractNumId w:val="23"/>
  </w:num>
  <w:num w:numId="13" w16cid:durableId="1130512641">
    <w:abstractNumId w:val="7"/>
  </w:num>
  <w:num w:numId="14" w16cid:durableId="1631594410">
    <w:abstractNumId w:val="19"/>
  </w:num>
  <w:num w:numId="15" w16cid:durableId="804084814">
    <w:abstractNumId w:val="12"/>
  </w:num>
  <w:num w:numId="16" w16cid:durableId="1950354095">
    <w:abstractNumId w:val="9"/>
  </w:num>
  <w:num w:numId="17" w16cid:durableId="550533314">
    <w:abstractNumId w:val="2"/>
  </w:num>
  <w:num w:numId="18" w16cid:durableId="492261163">
    <w:abstractNumId w:val="22"/>
  </w:num>
  <w:num w:numId="19" w16cid:durableId="727992935">
    <w:abstractNumId w:val="3"/>
  </w:num>
  <w:num w:numId="20" w16cid:durableId="533153621">
    <w:abstractNumId w:val="11"/>
  </w:num>
  <w:num w:numId="21" w16cid:durableId="1130124498">
    <w:abstractNumId w:val="21"/>
  </w:num>
  <w:num w:numId="22" w16cid:durableId="836070676">
    <w:abstractNumId w:val="5"/>
  </w:num>
  <w:num w:numId="23" w16cid:durableId="2144731985">
    <w:abstractNumId w:val="20"/>
  </w:num>
  <w:num w:numId="24" w16cid:durableId="6178760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30275"/>
    <w:rsid w:val="00046BDB"/>
    <w:rsid w:val="00060D27"/>
    <w:rsid w:val="00064258"/>
    <w:rsid w:val="000657C1"/>
    <w:rsid w:val="00065A23"/>
    <w:rsid w:val="00093258"/>
    <w:rsid w:val="000949C6"/>
    <w:rsid w:val="00094E36"/>
    <w:rsid w:val="000A3196"/>
    <w:rsid w:val="000A7695"/>
    <w:rsid w:val="000A7EF1"/>
    <w:rsid w:val="000A7FA9"/>
    <w:rsid w:val="000B3C49"/>
    <w:rsid w:val="000C0E4B"/>
    <w:rsid w:val="000C7213"/>
    <w:rsid w:val="000D3E2B"/>
    <w:rsid w:val="000D7D62"/>
    <w:rsid w:val="000E15C8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C0315"/>
    <w:rsid w:val="001D33D3"/>
    <w:rsid w:val="001E1578"/>
    <w:rsid w:val="001E5071"/>
    <w:rsid w:val="001E5F23"/>
    <w:rsid w:val="002060FD"/>
    <w:rsid w:val="002130F3"/>
    <w:rsid w:val="00215B7A"/>
    <w:rsid w:val="00233A81"/>
    <w:rsid w:val="0023693C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2F7E0D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FC0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12B6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1769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51DE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29C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6F87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08B4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AFD"/>
    <w:rsid w:val="007E2DDA"/>
    <w:rsid w:val="007E3CBF"/>
    <w:rsid w:val="00804ED5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3871"/>
    <w:rsid w:val="008A059F"/>
    <w:rsid w:val="008A358D"/>
    <w:rsid w:val="008A5663"/>
    <w:rsid w:val="008B0B54"/>
    <w:rsid w:val="008B311E"/>
    <w:rsid w:val="008B5592"/>
    <w:rsid w:val="008C3FF1"/>
    <w:rsid w:val="008C4CC5"/>
    <w:rsid w:val="008D1B59"/>
    <w:rsid w:val="008E4BDF"/>
    <w:rsid w:val="008E59FB"/>
    <w:rsid w:val="008E7188"/>
    <w:rsid w:val="008F1396"/>
    <w:rsid w:val="008F146F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5921"/>
    <w:rsid w:val="009D6048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05806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85476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26119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3B0B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0221"/>
    <w:rsid w:val="00F663E7"/>
    <w:rsid w:val="00F76C6E"/>
    <w:rsid w:val="00F86876"/>
    <w:rsid w:val="00F879AD"/>
    <w:rsid w:val="00F94321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57EA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0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2023-05-23T09:42:00Z</cp:lastPrinted>
  <dcterms:created xsi:type="dcterms:W3CDTF">2023-06-02T11:36:00Z</dcterms:created>
  <dcterms:modified xsi:type="dcterms:W3CDTF">2023-06-02T11:37:00Z</dcterms:modified>
</cp:coreProperties>
</file>