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75AA0" w14:textId="1DD44877" w:rsidR="00D6553A" w:rsidRPr="0060718B" w:rsidRDefault="00D6553A">
      <w:pPr>
        <w:pStyle w:val="Zkladntext"/>
        <w:jc w:val="center"/>
        <w:rPr>
          <w:rFonts w:ascii="Segoe UI" w:hAnsi="Segoe UI" w:cs="Segoe UI"/>
          <w:bCs/>
          <w:color w:val="A6A6A6" w:themeColor="background1" w:themeShade="A6"/>
          <w:sz w:val="32"/>
          <w:szCs w:val="32"/>
        </w:rPr>
      </w:pPr>
      <w:bookmarkStart w:id="0" w:name="_GoBack"/>
      <w:bookmarkEnd w:id="0"/>
      <w:r w:rsidRPr="0060718B">
        <w:rPr>
          <w:rFonts w:ascii="Segoe UI" w:hAnsi="Segoe UI" w:cs="Segoe UI"/>
          <w:bCs/>
          <w:color w:val="A6A6A6" w:themeColor="background1" w:themeShade="A6"/>
          <w:sz w:val="32"/>
          <w:szCs w:val="32"/>
        </w:rPr>
        <w:t xml:space="preserve">Zástavní smlouva č. </w:t>
      </w:r>
      <w:r w:rsidR="006D1F0C" w:rsidRPr="0060718B">
        <w:rPr>
          <w:rFonts w:ascii="Segoe UI" w:hAnsi="Segoe UI" w:cs="Segoe UI"/>
          <w:bCs/>
          <w:color w:val="A6A6A6" w:themeColor="background1" w:themeShade="A6"/>
          <w:sz w:val="32"/>
          <w:szCs w:val="32"/>
        </w:rPr>
        <w:t>22001087</w:t>
      </w:r>
      <w:r w:rsidR="00BF301C" w:rsidRPr="0060718B">
        <w:rPr>
          <w:rFonts w:ascii="Segoe UI" w:hAnsi="Segoe UI" w:cs="Segoe UI"/>
          <w:bCs/>
          <w:color w:val="A6A6A6" w:themeColor="background1" w:themeShade="A6"/>
          <w:sz w:val="32"/>
          <w:szCs w:val="32"/>
        </w:rPr>
        <w:t xml:space="preserve"> </w:t>
      </w:r>
      <w:r w:rsidR="005449CC" w:rsidRPr="0060718B">
        <w:rPr>
          <w:rFonts w:ascii="Segoe UI" w:hAnsi="Segoe UI" w:cs="Segoe UI"/>
          <w:bCs/>
          <w:color w:val="A6A6A6" w:themeColor="background1" w:themeShade="A6"/>
          <w:sz w:val="32"/>
          <w:szCs w:val="32"/>
        </w:rPr>
        <w:t>–</w:t>
      </w:r>
      <w:r w:rsidR="00BF301C" w:rsidRPr="0060718B">
        <w:rPr>
          <w:rFonts w:ascii="Segoe UI" w:hAnsi="Segoe UI" w:cs="Segoe UI"/>
          <w:bCs/>
          <w:color w:val="A6A6A6" w:themeColor="background1" w:themeShade="A6"/>
          <w:sz w:val="32"/>
          <w:szCs w:val="32"/>
        </w:rPr>
        <w:t xml:space="preserve"> Z</w:t>
      </w:r>
      <w:r w:rsidR="006D1F0C" w:rsidRPr="0060718B">
        <w:rPr>
          <w:rFonts w:ascii="Segoe UI" w:hAnsi="Segoe UI" w:cs="Segoe UI"/>
          <w:bCs/>
          <w:color w:val="A6A6A6" w:themeColor="background1" w:themeShade="A6"/>
          <w:sz w:val="32"/>
          <w:szCs w:val="32"/>
        </w:rPr>
        <w:t>2</w:t>
      </w:r>
    </w:p>
    <w:p w14:paraId="586C95EC" w14:textId="77777777" w:rsidR="00D6553A" w:rsidRPr="006C5363" w:rsidRDefault="00D6553A">
      <w:pPr>
        <w:pStyle w:val="Zkladntext"/>
        <w:rPr>
          <w:rFonts w:ascii="Segoe UI" w:hAnsi="Segoe UI" w:cs="Segoe UI"/>
        </w:rPr>
      </w:pPr>
    </w:p>
    <w:p w14:paraId="58C06ADB" w14:textId="176F0BDD" w:rsidR="00D6553A" w:rsidRPr="006C5363" w:rsidRDefault="00605580">
      <w:pPr>
        <w:pStyle w:val="Zkladntext"/>
        <w:jc w:val="center"/>
        <w:rPr>
          <w:rFonts w:ascii="Segoe UI" w:hAnsi="Segoe UI" w:cs="Segoe UI"/>
        </w:rPr>
      </w:pPr>
      <w:r>
        <w:rPr>
          <w:rFonts w:ascii="Segoe UI" w:hAnsi="Segoe UI" w:cs="Segoe UI"/>
          <w:b/>
          <w:sz w:val="20"/>
        </w:rPr>
        <w:t>1</w:t>
      </w:r>
      <w:r w:rsidR="00D6553A" w:rsidRPr="006C5363">
        <w:rPr>
          <w:rFonts w:ascii="Segoe UI" w:hAnsi="Segoe UI" w:cs="Segoe UI"/>
          <w:b/>
        </w:rPr>
        <w:t>.</w:t>
      </w:r>
    </w:p>
    <w:p w14:paraId="68D03184" w14:textId="77777777" w:rsidR="00D6553A" w:rsidRPr="006C5363" w:rsidRDefault="00D6553A">
      <w:pPr>
        <w:pStyle w:val="Zkladntext"/>
        <w:rPr>
          <w:rFonts w:ascii="Segoe UI" w:hAnsi="Segoe UI" w:cs="Segoe UI"/>
          <w:b/>
        </w:rPr>
      </w:pPr>
      <w:r w:rsidRPr="006C5363">
        <w:rPr>
          <w:rFonts w:ascii="Segoe UI" w:hAnsi="Segoe UI" w:cs="Segoe UI"/>
          <w:b/>
        </w:rPr>
        <w:t>Smluvní strany</w:t>
      </w:r>
    </w:p>
    <w:p w14:paraId="16088C9E" w14:textId="77777777" w:rsidR="00D6553A" w:rsidRPr="006C5363" w:rsidRDefault="00D6553A">
      <w:pPr>
        <w:pStyle w:val="Zkladntext"/>
        <w:rPr>
          <w:rFonts w:ascii="Segoe UI" w:hAnsi="Segoe UI" w:cs="Segoe UI"/>
        </w:rPr>
      </w:pPr>
    </w:p>
    <w:p w14:paraId="61073FF2" w14:textId="77777777" w:rsidR="00D6553A" w:rsidRPr="006C5363" w:rsidRDefault="00D6553A">
      <w:pPr>
        <w:pStyle w:val="Zkladntext"/>
        <w:rPr>
          <w:rFonts w:ascii="Segoe UI" w:hAnsi="Segoe UI" w:cs="Segoe UI"/>
          <w:sz w:val="20"/>
        </w:rPr>
      </w:pPr>
      <w:r w:rsidRPr="006C5363">
        <w:rPr>
          <w:rFonts w:ascii="Segoe UI" w:hAnsi="Segoe UI" w:cs="Segoe UI"/>
          <w:b/>
          <w:sz w:val="20"/>
        </w:rPr>
        <w:t>Státní fond životního prostředí České republiky</w:t>
      </w:r>
    </w:p>
    <w:p w14:paraId="6E2D09BE" w14:textId="77777777" w:rsidR="00D6553A" w:rsidRPr="006C5363" w:rsidRDefault="00D6553A">
      <w:pPr>
        <w:pStyle w:val="Zkladntext"/>
        <w:rPr>
          <w:rFonts w:ascii="Segoe UI" w:hAnsi="Segoe UI" w:cs="Segoe UI"/>
          <w:sz w:val="20"/>
        </w:rPr>
      </w:pPr>
      <w:r w:rsidRPr="006C5363">
        <w:rPr>
          <w:rFonts w:ascii="Segoe UI" w:hAnsi="Segoe UI" w:cs="Segoe UI"/>
          <w:sz w:val="20"/>
        </w:rPr>
        <w:t>se sídlem Kaplanova 1931/1, 148 00 Praha 11</w:t>
      </w:r>
    </w:p>
    <w:p w14:paraId="50DBAE44" w14:textId="77777777" w:rsidR="0049559D" w:rsidRPr="006C5363" w:rsidRDefault="0049559D">
      <w:pPr>
        <w:pStyle w:val="Zkladntext"/>
        <w:rPr>
          <w:rFonts w:ascii="Segoe UI" w:hAnsi="Segoe UI" w:cs="Segoe UI"/>
          <w:sz w:val="20"/>
        </w:rPr>
      </w:pPr>
      <w:r w:rsidRPr="006C5363">
        <w:rPr>
          <w:rFonts w:ascii="Segoe UI" w:hAnsi="Segoe UI" w:cs="Segoe UI"/>
          <w:sz w:val="20"/>
        </w:rPr>
        <w:t>(korespondenční adresa: Olbrachtova 2006/2006/9, 140 00 Praha 4)</w:t>
      </w:r>
    </w:p>
    <w:p w14:paraId="16B94471" w14:textId="77777777" w:rsidR="00D6553A" w:rsidRPr="006C5363" w:rsidRDefault="00D6553A">
      <w:pPr>
        <w:pStyle w:val="Zkladntext"/>
        <w:rPr>
          <w:rFonts w:ascii="Segoe UI" w:hAnsi="Segoe UI" w:cs="Segoe UI"/>
          <w:sz w:val="20"/>
        </w:rPr>
      </w:pPr>
      <w:r w:rsidRPr="006C5363">
        <w:rPr>
          <w:rFonts w:ascii="Segoe UI" w:hAnsi="Segoe UI" w:cs="Segoe UI"/>
          <w:sz w:val="20"/>
        </w:rPr>
        <w:t>IČ: 00020729</w:t>
      </w:r>
    </w:p>
    <w:p w14:paraId="5C835F71" w14:textId="77777777" w:rsidR="00B2786E" w:rsidRPr="006C5363" w:rsidRDefault="000925AD" w:rsidP="00B2786E">
      <w:pPr>
        <w:pStyle w:val="Zkladntext"/>
        <w:rPr>
          <w:rFonts w:ascii="Segoe UI" w:hAnsi="Segoe UI" w:cs="Segoe UI"/>
          <w:sz w:val="20"/>
        </w:rPr>
      </w:pPr>
      <w:r w:rsidRPr="0060718B">
        <w:rPr>
          <w:rFonts w:ascii="Segoe UI" w:hAnsi="Segoe UI" w:cs="Segoe UI"/>
          <w:sz w:val="20"/>
        </w:rPr>
        <w:t xml:space="preserve">zastoupený </w:t>
      </w:r>
      <w:r w:rsidR="00B2786E" w:rsidRPr="0060718B">
        <w:rPr>
          <w:rFonts w:ascii="Segoe UI" w:hAnsi="Segoe UI" w:cs="Segoe UI"/>
          <w:sz w:val="20"/>
        </w:rPr>
        <w:t>ředitelem Ing. Petrem  V a l d m a n e m</w:t>
      </w:r>
      <w:r w:rsidR="00B2786E" w:rsidRPr="006C5363">
        <w:rPr>
          <w:rFonts w:ascii="Segoe UI" w:hAnsi="Segoe UI" w:cs="Segoe UI"/>
          <w:sz w:val="20"/>
        </w:rPr>
        <w:t xml:space="preserve"> </w:t>
      </w:r>
    </w:p>
    <w:p w14:paraId="36F15B53" w14:textId="77777777" w:rsidR="00D6553A" w:rsidRPr="006C5363" w:rsidRDefault="00D6553A" w:rsidP="000925AD">
      <w:pPr>
        <w:pStyle w:val="Zkladntext"/>
        <w:rPr>
          <w:rFonts w:ascii="Segoe UI" w:hAnsi="Segoe UI" w:cs="Segoe UI"/>
          <w:sz w:val="20"/>
        </w:rPr>
      </w:pPr>
      <w:r w:rsidRPr="006C5363">
        <w:rPr>
          <w:rFonts w:ascii="Segoe UI" w:hAnsi="Segoe UI" w:cs="Segoe UI"/>
          <w:sz w:val="20"/>
        </w:rPr>
        <w:t xml:space="preserve">(dále jen </w:t>
      </w:r>
      <w:r w:rsidR="006C5363">
        <w:rPr>
          <w:rFonts w:ascii="Segoe UI" w:hAnsi="Segoe UI" w:cs="Segoe UI"/>
          <w:sz w:val="20"/>
        </w:rPr>
        <w:t>„</w:t>
      </w:r>
      <w:r w:rsidRPr="006C5363">
        <w:rPr>
          <w:rFonts w:ascii="Segoe UI" w:hAnsi="Segoe UI" w:cs="Segoe UI"/>
          <w:sz w:val="20"/>
        </w:rPr>
        <w:t>zástavní věřitel</w:t>
      </w:r>
      <w:r w:rsidR="006C5363">
        <w:rPr>
          <w:rFonts w:ascii="Segoe UI" w:hAnsi="Segoe UI" w:cs="Segoe UI"/>
          <w:color w:val="auto"/>
          <w:sz w:val="20"/>
        </w:rPr>
        <w:t>“</w:t>
      </w:r>
      <w:r w:rsidRPr="006C5363">
        <w:rPr>
          <w:rFonts w:ascii="Segoe UI" w:hAnsi="Segoe UI" w:cs="Segoe UI"/>
          <w:sz w:val="20"/>
        </w:rPr>
        <w:t>)</w:t>
      </w:r>
    </w:p>
    <w:p w14:paraId="644960DB" w14:textId="77777777" w:rsidR="00D6553A" w:rsidRPr="006C5363" w:rsidRDefault="00D6553A">
      <w:pPr>
        <w:pStyle w:val="Zkladntext"/>
        <w:rPr>
          <w:rFonts w:ascii="Segoe UI" w:hAnsi="Segoe UI" w:cs="Segoe UI"/>
          <w:sz w:val="20"/>
        </w:rPr>
      </w:pPr>
    </w:p>
    <w:p w14:paraId="6E15AC5D" w14:textId="77777777" w:rsidR="00D6553A" w:rsidRPr="006C5363" w:rsidRDefault="003C29CF">
      <w:pPr>
        <w:pStyle w:val="Zkladntext"/>
        <w:rPr>
          <w:rFonts w:ascii="Segoe UI" w:hAnsi="Segoe UI" w:cs="Segoe UI"/>
          <w:b/>
          <w:sz w:val="20"/>
        </w:rPr>
      </w:pPr>
      <w:r w:rsidRPr="006C5363">
        <w:rPr>
          <w:rFonts w:ascii="Segoe UI" w:hAnsi="Segoe UI" w:cs="Segoe UI"/>
          <w:b/>
          <w:sz w:val="20"/>
        </w:rPr>
        <w:t>a</w:t>
      </w:r>
    </w:p>
    <w:p w14:paraId="508260D3" w14:textId="77777777" w:rsidR="00C92D0E" w:rsidRPr="006C5363" w:rsidRDefault="00C92D0E">
      <w:pPr>
        <w:pStyle w:val="Zkladntext"/>
        <w:rPr>
          <w:rFonts w:ascii="Segoe UI" w:hAnsi="Segoe UI" w:cs="Segoe UI"/>
          <w:sz w:val="20"/>
        </w:rPr>
      </w:pPr>
    </w:p>
    <w:p w14:paraId="26AC3F71" w14:textId="77777777" w:rsidR="006D1F0C" w:rsidRDefault="006D1F0C" w:rsidP="00632241">
      <w:pPr>
        <w:spacing w:line="264" w:lineRule="auto"/>
        <w:rPr>
          <w:rFonts w:ascii="Segoe UI" w:hAnsi="Segoe UI" w:cs="Segoe UI"/>
          <w:b/>
        </w:rPr>
      </w:pPr>
      <w:r>
        <w:rPr>
          <w:rFonts w:ascii="Segoe UI" w:hAnsi="Segoe UI" w:cs="Segoe UI"/>
          <w:b/>
        </w:rPr>
        <w:t>o</w:t>
      </w:r>
      <w:r w:rsidR="00632241">
        <w:rPr>
          <w:rFonts w:ascii="Segoe UI" w:hAnsi="Segoe UI" w:cs="Segoe UI"/>
          <w:b/>
        </w:rPr>
        <w:t xml:space="preserve">bec </w:t>
      </w:r>
      <w:r>
        <w:rPr>
          <w:rFonts w:ascii="Segoe UI" w:hAnsi="Segoe UI" w:cs="Segoe UI"/>
          <w:b/>
        </w:rPr>
        <w:t>Kunovice</w:t>
      </w:r>
    </w:p>
    <w:p w14:paraId="29C23D8D" w14:textId="21128576" w:rsidR="00632241" w:rsidRDefault="006D1F0C" w:rsidP="00632241">
      <w:pPr>
        <w:spacing w:line="264" w:lineRule="auto"/>
        <w:rPr>
          <w:rFonts w:ascii="Segoe UI" w:hAnsi="Segoe UI" w:cs="Segoe UI"/>
        </w:rPr>
      </w:pPr>
      <w:r>
        <w:rPr>
          <w:rFonts w:ascii="Segoe UI" w:hAnsi="Segoe UI" w:cs="Segoe UI"/>
          <w:bCs/>
        </w:rPr>
        <w:t>k</w:t>
      </w:r>
      <w:r w:rsidR="00632241" w:rsidRPr="00313878">
        <w:rPr>
          <w:rFonts w:ascii="Segoe UI" w:hAnsi="Segoe UI" w:cs="Segoe UI"/>
        </w:rPr>
        <w:t xml:space="preserve">ontaktní adresa: </w:t>
      </w:r>
      <w:r>
        <w:rPr>
          <w:rFonts w:ascii="Segoe UI" w:hAnsi="Segoe UI" w:cs="Segoe UI"/>
        </w:rPr>
        <w:t xml:space="preserve"> </w:t>
      </w:r>
      <w:r w:rsidR="00EB49FB">
        <w:rPr>
          <w:rFonts w:ascii="Segoe UI" w:hAnsi="Segoe UI" w:cs="Segoe UI"/>
        </w:rPr>
        <w:t>Obecní úřad Kunovice, Kunovice 153, 756 44 Kunovice</w:t>
      </w:r>
    </w:p>
    <w:p w14:paraId="1BC0251D" w14:textId="2EE517B0" w:rsidR="00632241" w:rsidRDefault="00632241" w:rsidP="00632241">
      <w:pPr>
        <w:spacing w:line="264" w:lineRule="auto"/>
        <w:rPr>
          <w:rFonts w:ascii="Segoe UI" w:hAnsi="Segoe UI" w:cs="Segoe UI"/>
        </w:rPr>
      </w:pPr>
      <w:r w:rsidRPr="00313878">
        <w:rPr>
          <w:rFonts w:ascii="Segoe UI" w:hAnsi="Segoe UI" w:cs="Segoe UI"/>
        </w:rPr>
        <w:t xml:space="preserve">IČ: </w:t>
      </w:r>
      <w:r w:rsidR="00EB49FB">
        <w:rPr>
          <w:rFonts w:ascii="Segoe UI" w:hAnsi="Segoe UI" w:cs="Segoe UI"/>
        </w:rPr>
        <w:t>00635812</w:t>
      </w:r>
    </w:p>
    <w:p w14:paraId="355C89AD" w14:textId="0DF0DF8B" w:rsidR="00632241" w:rsidRPr="00313878" w:rsidRDefault="00632241" w:rsidP="00632241">
      <w:pPr>
        <w:spacing w:line="264" w:lineRule="auto"/>
        <w:rPr>
          <w:rFonts w:ascii="Segoe UI" w:hAnsi="Segoe UI" w:cs="Segoe UI"/>
        </w:rPr>
      </w:pPr>
      <w:r w:rsidRPr="009B7738">
        <w:rPr>
          <w:rFonts w:ascii="Segoe UI" w:hAnsi="Segoe UI" w:cs="Segoe UI"/>
        </w:rPr>
        <w:t xml:space="preserve">zastoupená </w:t>
      </w:r>
      <w:r>
        <w:rPr>
          <w:rFonts w:ascii="Segoe UI" w:hAnsi="Segoe UI" w:cs="Segoe UI"/>
        </w:rPr>
        <w:t>Ing.</w:t>
      </w:r>
      <w:r w:rsidR="00EB49FB">
        <w:rPr>
          <w:rFonts w:ascii="Segoe UI" w:hAnsi="Segoe UI" w:cs="Segoe UI"/>
        </w:rPr>
        <w:t xml:space="preserve"> </w:t>
      </w:r>
      <w:r w:rsidR="001C60AB">
        <w:rPr>
          <w:rFonts w:ascii="Segoe UI" w:hAnsi="Segoe UI" w:cs="Segoe UI"/>
        </w:rPr>
        <w:t>Josefem H a š o u</w:t>
      </w:r>
      <w:r>
        <w:rPr>
          <w:rFonts w:ascii="Segoe UI" w:hAnsi="Segoe UI" w:cs="Segoe UI"/>
        </w:rPr>
        <w:t xml:space="preserve">, starostou </w:t>
      </w:r>
    </w:p>
    <w:p w14:paraId="3A1A77E8" w14:textId="77777777" w:rsidR="00D6553A" w:rsidRPr="006C5363" w:rsidRDefault="00D6553A" w:rsidP="00FD3FEB">
      <w:pPr>
        <w:pStyle w:val="Zkladntext"/>
        <w:rPr>
          <w:rFonts w:ascii="Segoe UI" w:hAnsi="Segoe UI" w:cs="Segoe UI"/>
          <w:sz w:val="20"/>
        </w:rPr>
      </w:pPr>
      <w:r w:rsidRPr="006C5363">
        <w:rPr>
          <w:rFonts w:ascii="Segoe UI" w:hAnsi="Segoe UI" w:cs="Segoe UI"/>
          <w:sz w:val="20"/>
        </w:rPr>
        <w:t xml:space="preserve">(dále jen </w:t>
      </w:r>
      <w:r w:rsidR="006C5363">
        <w:rPr>
          <w:rFonts w:ascii="Segoe UI" w:hAnsi="Segoe UI" w:cs="Segoe UI"/>
          <w:sz w:val="20"/>
        </w:rPr>
        <w:t>„</w:t>
      </w:r>
      <w:r w:rsidRPr="006C5363">
        <w:rPr>
          <w:rFonts w:ascii="Segoe UI" w:hAnsi="Segoe UI" w:cs="Segoe UI"/>
          <w:sz w:val="20"/>
        </w:rPr>
        <w:t>zástav</w:t>
      </w:r>
      <w:r w:rsidR="000925AD" w:rsidRPr="006C5363">
        <w:rPr>
          <w:rFonts w:ascii="Segoe UI" w:hAnsi="Segoe UI" w:cs="Segoe UI"/>
          <w:sz w:val="20"/>
        </w:rPr>
        <w:t>ní dlužník</w:t>
      </w:r>
      <w:r w:rsidR="00DA28B2" w:rsidRPr="006C5363">
        <w:rPr>
          <w:rFonts w:ascii="Segoe UI" w:hAnsi="Segoe UI" w:cs="Segoe UI"/>
          <w:color w:val="auto"/>
          <w:sz w:val="20"/>
        </w:rPr>
        <w:t>“</w:t>
      </w:r>
      <w:r w:rsidRPr="006C5363">
        <w:rPr>
          <w:rFonts w:ascii="Segoe UI" w:hAnsi="Segoe UI" w:cs="Segoe UI"/>
          <w:sz w:val="20"/>
        </w:rPr>
        <w:t>)</w:t>
      </w:r>
    </w:p>
    <w:p w14:paraId="2476D2C1" w14:textId="77777777" w:rsidR="00D6553A" w:rsidRPr="006C5363" w:rsidRDefault="00D6553A">
      <w:pPr>
        <w:pStyle w:val="Zkladntext"/>
        <w:rPr>
          <w:rFonts w:ascii="Segoe UI" w:hAnsi="Segoe UI" w:cs="Segoe UI"/>
          <w:sz w:val="20"/>
        </w:rPr>
      </w:pPr>
    </w:p>
    <w:p w14:paraId="7D7FF6EC" w14:textId="77777777" w:rsidR="00D6553A" w:rsidRPr="006C5363" w:rsidRDefault="00D6553A">
      <w:pPr>
        <w:pStyle w:val="Zkladntext"/>
        <w:rPr>
          <w:rFonts w:ascii="Segoe UI" w:hAnsi="Segoe UI" w:cs="Segoe UI"/>
          <w:sz w:val="20"/>
        </w:rPr>
      </w:pPr>
      <w:r w:rsidRPr="006C5363">
        <w:rPr>
          <w:rFonts w:ascii="Segoe UI" w:hAnsi="Segoe UI" w:cs="Segoe UI"/>
          <w:sz w:val="20"/>
        </w:rPr>
        <w:t>se dohodly takto:</w:t>
      </w:r>
    </w:p>
    <w:p w14:paraId="3130C082" w14:textId="77777777" w:rsidR="00D6553A" w:rsidRPr="006C5363" w:rsidRDefault="00D6553A">
      <w:pPr>
        <w:pStyle w:val="Zkladntext"/>
        <w:rPr>
          <w:rFonts w:ascii="Segoe UI" w:hAnsi="Segoe UI" w:cs="Segoe UI"/>
          <w:sz w:val="20"/>
        </w:rPr>
      </w:pPr>
    </w:p>
    <w:p w14:paraId="36560FF9" w14:textId="5E62D7AA" w:rsidR="00D6553A" w:rsidRPr="006C5363" w:rsidRDefault="00605580">
      <w:pPr>
        <w:pStyle w:val="Zkladntext"/>
        <w:jc w:val="center"/>
        <w:rPr>
          <w:rFonts w:ascii="Segoe UI" w:hAnsi="Segoe UI" w:cs="Segoe UI"/>
          <w:sz w:val="20"/>
        </w:rPr>
      </w:pPr>
      <w:r>
        <w:rPr>
          <w:rFonts w:ascii="Segoe UI" w:hAnsi="Segoe UI" w:cs="Segoe UI"/>
          <w:b/>
          <w:sz w:val="20"/>
        </w:rPr>
        <w:t>2</w:t>
      </w:r>
      <w:r w:rsidR="00D6553A" w:rsidRPr="006C5363">
        <w:rPr>
          <w:rFonts w:ascii="Segoe UI" w:hAnsi="Segoe UI" w:cs="Segoe UI"/>
          <w:b/>
          <w:sz w:val="20"/>
        </w:rPr>
        <w:t>.</w:t>
      </w:r>
    </w:p>
    <w:p w14:paraId="1EAF87A5" w14:textId="38BB85E4" w:rsidR="00D6553A" w:rsidRPr="006C5363" w:rsidRDefault="008475A9" w:rsidP="006F0BDD">
      <w:pPr>
        <w:pStyle w:val="Zkladntext"/>
        <w:jc w:val="both"/>
        <w:rPr>
          <w:rFonts w:ascii="Segoe UI" w:hAnsi="Segoe UI" w:cs="Segoe UI"/>
          <w:sz w:val="20"/>
        </w:rPr>
      </w:pPr>
      <w:r>
        <w:rPr>
          <w:rFonts w:ascii="Segoe UI" w:hAnsi="Segoe UI" w:cs="Segoe UI"/>
          <w:sz w:val="20"/>
        </w:rPr>
        <w:t xml:space="preserve">a) </w:t>
      </w:r>
      <w:r w:rsidR="00D6553A" w:rsidRPr="006C5363">
        <w:rPr>
          <w:rFonts w:ascii="Segoe UI" w:hAnsi="Segoe UI" w:cs="Segoe UI"/>
          <w:sz w:val="20"/>
        </w:rPr>
        <w:t>Zástav</w:t>
      </w:r>
      <w:r w:rsidR="005C5AD3" w:rsidRPr="006C5363">
        <w:rPr>
          <w:rFonts w:ascii="Segoe UI" w:hAnsi="Segoe UI" w:cs="Segoe UI"/>
          <w:sz w:val="20"/>
        </w:rPr>
        <w:t>ní dlužník</w:t>
      </w:r>
      <w:r w:rsidR="00D3703B" w:rsidRPr="006C5363">
        <w:rPr>
          <w:rFonts w:ascii="Segoe UI" w:hAnsi="Segoe UI" w:cs="Segoe UI"/>
          <w:sz w:val="20"/>
        </w:rPr>
        <w:t xml:space="preserve"> je vlastníkem </w:t>
      </w:r>
      <w:r w:rsidR="009C599B" w:rsidRPr="006C5363">
        <w:rPr>
          <w:rFonts w:ascii="Segoe UI" w:hAnsi="Segoe UI" w:cs="Segoe UI"/>
          <w:sz w:val="20"/>
        </w:rPr>
        <w:t>t</w:t>
      </w:r>
      <w:r w:rsidR="006D1F0C">
        <w:rPr>
          <w:rFonts w:ascii="Segoe UI" w:hAnsi="Segoe UI" w:cs="Segoe UI"/>
          <w:sz w:val="20"/>
        </w:rPr>
        <w:t>ěchto</w:t>
      </w:r>
      <w:r w:rsidR="009C599B">
        <w:rPr>
          <w:rFonts w:ascii="Segoe UI" w:hAnsi="Segoe UI" w:cs="Segoe UI"/>
          <w:sz w:val="20"/>
        </w:rPr>
        <w:t xml:space="preserve"> lesní</w:t>
      </w:r>
      <w:r w:rsidR="006D1F0C">
        <w:rPr>
          <w:rFonts w:ascii="Segoe UI" w:hAnsi="Segoe UI" w:cs="Segoe UI"/>
          <w:sz w:val="20"/>
        </w:rPr>
        <w:t>ch</w:t>
      </w:r>
      <w:r w:rsidR="009C599B">
        <w:rPr>
          <w:rFonts w:ascii="Segoe UI" w:hAnsi="Segoe UI" w:cs="Segoe UI"/>
          <w:sz w:val="20"/>
        </w:rPr>
        <w:t xml:space="preserve"> pozemk</w:t>
      </w:r>
      <w:r w:rsidR="006D1F0C">
        <w:rPr>
          <w:rFonts w:ascii="Segoe UI" w:hAnsi="Segoe UI" w:cs="Segoe UI"/>
          <w:sz w:val="20"/>
        </w:rPr>
        <w:t>ů</w:t>
      </w:r>
      <w:r w:rsidR="009C599B">
        <w:rPr>
          <w:rFonts w:ascii="Segoe UI" w:hAnsi="Segoe UI" w:cs="Segoe UI"/>
          <w:sz w:val="20"/>
        </w:rPr>
        <w:t xml:space="preserve"> </w:t>
      </w:r>
      <w:r w:rsidR="009C599B" w:rsidRPr="009C599B">
        <w:rPr>
          <w:rFonts w:ascii="Segoe UI" w:hAnsi="Segoe UI" w:cs="Segoe UI"/>
          <w:sz w:val="20"/>
        </w:rPr>
        <w:t xml:space="preserve">s příslušejícími lesními porosty </w:t>
      </w:r>
      <w:r w:rsidR="00D3703B" w:rsidRPr="006C5363">
        <w:rPr>
          <w:rFonts w:ascii="Segoe UI" w:hAnsi="Segoe UI" w:cs="Segoe UI"/>
          <w:sz w:val="20"/>
        </w:rPr>
        <w:t>nacházející</w:t>
      </w:r>
      <w:r w:rsidR="006D1F0C">
        <w:rPr>
          <w:rFonts w:ascii="Segoe UI" w:hAnsi="Segoe UI" w:cs="Segoe UI"/>
          <w:sz w:val="20"/>
        </w:rPr>
        <w:t xml:space="preserve">ch </w:t>
      </w:r>
      <w:r w:rsidR="00D6553A" w:rsidRPr="006C5363">
        <w:rPr>
          <w:rFonts w:ascii="Segoe UI" w:hAnsi="Segoe UI" w:cs="Segoe UI"/>
          <w:sz w:val="20"/>
        </w:rPr>
        <w:t>se v katastrálním území</w:t>
      </w:r>
      <w:r w:rsidR="006D1F0C">
        <w:rPr>
          <w:rFonts w:ascii="Segoe UI" w:hAnsi="Segoe UI" w:cs="Segoe UI"/>
          <w:sz w:val="20"/>
        </w:rPr>
        <w:t xml:space="preserve"> </w:t>
      </w:r>
      <w:r w:rsidR="00A45EAB">
        <w:rPr>
          <w:rFonts w:ascii="Segoe UI" w:hAnsi="Segoe UI" w:cs="Segoe UI"/>
          <w:sz w:val="20"/>
        </w:rPr>
        <w:t>Kunovice, v obci Kunovice, v okrese Vsetín</w:t>
      </w:r>
      <w:r w:rsidR="00D6553A" w:rsidRPr="006C5363">
        <w:rPr>
          <w:rFonts w:ascii="Segoe UI" w:hAnsi="Segoe UI" w:cs="Segoe UI"/>
          <w:sz w:val="20"/>
        </w:rPr>
        <w:t>:</w:t>
      </w:r>
    </w:p>
    <w:p w14:paraId="4EF383A8" w14:textId="77777777" w:rsidR="002F193B" w:rsidRDefault="002F193B" w:rsidP="006F0BDD">
      <w:pPr>
        <w:pStyle w:val="Zkladntext"/>
        <w:jc w:val="both"/>
        <w:rPr>
          <w:rFonts w:ascii="Segoe UI" w:hAnsi="Segoe UI" w:cs="Segoe UI"/>
          <w:sz w:val="20"/>
        </w:rPr>
      </w:pPr>
    </w:p>
    <w:p w14:paraId="646F6D59" w14:textId="77777777" w:rsidR="00FA505A" w:rsidRDefault="00FA505A" w:rsidP="00FA505A">
      <w:pPr>
        <w:pStyle w:val="Zkladntext"/>
        <w:jc w:val="both"/>
        <w:rPr>
          <w:rFonts w:ascii="Segoe UI" w:hAnsi="Segoe UI" w:cs="Segoe UI"/>
          <w:sz w:val="20"/>
        </w:rPr>
      </w:pPr>
      <w:r>
        <w:rPr>
          <w:rFonts w:ascii="Segoe UI" w:hAnsi="Segoe UI" w:cs="Segoe UI"/>
          <w:sz w:val="20"/>
        </w:rPr>
        <w:t xml:space="preserve">- </w:t>
      </w:r>
      <w:r w:rsidRPr="002F5456">
        <w:rPr>
          <w:rFonts w:ascii="Segoe UI" w:hAnsi="Segoe UI" w:cs="Segoe UI"/>
          <w:sz w:val="20"/>
        </w:rPr>
        <w:t xml:space="preserve">parc. č. </w:t>
      </w:r>
      <w:r>
        <w:rPr>
          <w:rFonts w:ascii="Segoe UI" w:hAnsi="Segoe UI" w:cs="Segoe UI"/>
          <w:sz w:val="20"/>
        </w:rPr>
        <w:t>422/4 (nové označení dle pozemkových úprav p. č. 2234, 2887),</w:t>
      </w:r>
    </w:p>
    <w:p w14:paraId="21C2EDBD" w14:textId="77777777" w:rsidR="00FA505A" w:rsidRDefault="00FA505A" w:rsidP="00FA505A">
      <w:pPr>
        <w:pStyle w:val="Zkladntext"/>
        <w:jc w:val="both"/>
        <w:rPr>
          <w:rFonts w:ascii="Segoe UI" w:hAnsi="Segoe UI" w:cs="Segoe UI"/>
          <w:sz w:val="20"/>
        </w:rPr>
      </w:pPr>
      <w:r>
        <w:rPr>
          <w:rFonts w:ascii="Segoe UI" w:hAnsi="Segoe UI" w:cs="Segoe UI"/>
          <w:sz w:val="20"/>
        </w:rPr>
        <w:t>- parc. č. 913/3 (nové označení dle pozemkových úprav p. č. 2117),</w:t>
      </w:r>
    </w:p>
    <w:p w14:paraId="4E272F8B" w14:textId="77777777" w:rsidR="00FA505A" w:rsidRDefault="00FA505A" w:rsidP="00FA505A">
      <w:pPr>
        <w:pStyle w:val="Zkladntext"/>
        <w:jc w:val="both"/>
        <w:rPr>
          <w:rFonts w:ascii="Segoe UI" w:hAnsi="Segoe UI" w:cs="Segoe UI"/>
          <w:sz w:val="20"/>
        </w:rPr>
      </w:pPr>
      <w:r>
        <w:rPr>
          <w:rFonts w:ascii="Segoe UI" w:hAnsi="Segoe UI" w:cs="Segoe UI"/>
          <w:sz w:val="20"/>
        </w:rPr>
        <w:t>- parc. č. 1108/7 (nové označení dle pozemkových úprav p. č. 2363),</w:t>
      </w:r>
    </w:p>
    <w:p w14:paraId="5057D710" w14:textId="77777777" w:rsidR="00FA505A" w:rsidRDefault="00FA505A" w:rsidP="00FA505A">
      <w:pPr>
        <w:pStyle w:val="Zkladntext"/>
        <w:jc w:val="both"/>
        <w:rPr>
          <w:rFonts w:ascii="Segoe UI" w:hAnsi="Segoe UI" w:cs="Segoe UI"/>
          <w:sz w:val="20"/>
        </w:rPr>
      </w:pPr>
      <w:r>
        <w:rPr>
          <w:rFonts w:ascii="Segoe UI" w:hAnsi="Segoe UI" w:cs="Segoe UI"/>
          <w:sz w:val="20"/>
        </w:rPr>
        <w:t>- parc. č. 1132 (nové označení dle pozemkových úprav p. č. 2363, 2894, 2905),</w:t>
      </w:r>
    </w:p>
    <w:p w14:paraId="54E26C69" w14:textId="77777777" w:rsidR="00FA505A" w:rsidRDefault="00FA505A" w:rsidP="00FA505A">
      <w:pPr>
        <w:pStyle w:val="Zkladntext"/>
        <w:jc w:val="both"/>
        <w:rPr>
          <w:rFonts w:ascii="Segoe UI" w:hAnsi="Segoe UI" w:cs="Segoe UI"/>
          <w:sz w:val="20"/>
        </w:rPr>
      </w:pPr>
      <w:r>
        <w:rPr>
          <w:rFonts w:ascii="Segoe UI" w:hAnsi="Segoe UI" w:cs="Segoe UI"/>
          <w:sz w:val="20"/>
        </w:rPr>
        <w:t>- parc. č. 1137 (nové označení dle pozemkových úprav p. č. 2363),</w:t>
      </w:r>
    </w:p>
    <w:p w14:paraId="0D65CBB1" w14:textId="77777777" w:rsidR="00FA505A" w:rsidRDefault="00FA505A" w:rsidP="00FA505A">
      <w:pPr>
        <w:pStyle w:val="Zkladntext"/>
        <w:jc w:val="both"/>
        <w:rPr>
          <w:rFonts w:ascii="Segoe UI" w:hAnsi="Segoe UI" w:cs="Segoe UI"/>
          <w:sz w:val="20"/>
        </w:rPr>
      </w:pPr>
      <w:r>
        <w:rPr>
          <w:rFonts w:ascii="Segoe UI" w:hAnsi="Segoe UI" w:cs="Segoe UI"/>
          <w:sz w:val="20"/>
        </w:rPr>
        <w:t>- parc. č. 1140 (nové označení dle pozemkových úprav p. č. 2890, 2373, 2372, 2897, 2363),</w:t>
      </w:r>
    </w:p>
    <w:p w14:paraId="15440D16" w14:textId="77777777" w:rsidR="00FA505A" w:rsidRDefault="00FA505A" w:rsidP="00FA505A">
      <w:pPr>
        <w:pStyle w:val="Zkladntext"/>
        <w:jc w:val="both"/>
        <w:rPr>
          <w:rFonts w:ascii="Segoe UI" w:hAnsi="Segoe UI" w:cs="Segoe UI"/>
          <w:sz w:val="20"/>
        </w:rPr>
      </w:pPr>
      <w:r>
        <w:rPr>
          <w:rFonts w:ascii="Segoe UI" w:hAnsi="Segoe UI" w:cs="Segoe UI"/>
          <w:sz w:val="20"/>
        </w:rPr>
        <w:t>- parc. č. 1142 (nové označení dle pozemkových úprav p. č. 2363, 2897),</w:t>
      </w:r>
    </w:p>
    <w:p w14:paraId="6EB6B8EA" w14:textId="77777777" w:rsidR="00FA505A" w:rsidRDefault="00FA505A" w:rsidP="00FA505A">
      <w:pPr>
        <w:pStyle w:val="Zkladntext"/>
        <w:jc w:val="both"/>
        <w:rPr>
          <w:rFonts w:ascii="Segoe UI" w:hAnsi="Segoe UI" w:cs="Segoe UI"/>
          <w:sz w:val="20"/>
        </w:rPr>
      </w:pPr>
      <w:r>
        <w:rPr>
          <w:rFonts w:ascii="Segoe UI" w:hAnsi="Segoe UI" w:cs="Segoe UI"/>
          <w:sz w:val="20"/>
        </w:rPr>
        <w:t>- parc. č.  1143 (nové označení dle pozemkových úprav p. č. 2363, 2897),</w:t>
      </w:r>
    </w:p>
    <w:p w14:paraId="72E0E47D" w14:textId="77777777" w:rsidR="00FA505A" w:rsidRDefault="00FA505A" w:rsidP="00FA505A">
      <w:pPr>
        <w:pStyle w:val="Zkladntext"/>
        <w:jc w:val="both"/>
        <w:rPr>
          <w:rFonts w:ascii="Segoe UI" w:hAnsi="Segoe UI" w:cs="Segoe UI"/>
          <w:sz w:val="20"/>
        </w:rPr>
      </w:pPr>
      <w:r>
        <w:rPr>
          <w:rFonts w:ascii="Segoe UI" w:hAnsi="Segoe UI" w:cs="Segoe UI"/>
          <w:sz w:val="20"/>
        </w:rPr>
        <w:t>- parc. č. 1180 (nové označení dle pozemkových úprav p. č. 2398),</w:t>
      </w:r>
    </w:p>
    <w:p w14:paraId="38AA7670" w14:textId="77777777" w:rsidR="00FA505A" w:rsidRDefault="00FA505A" w:rsidP="00FA505A">
      <w:pPr>
        <w:pStyle w:val="Zkladntext"/>
        <w:jc w:val="both"/>
        <w:rPr>
          <w:rFonts w:ascii="Segoe UI" w:hAnsi="Segoe UI" w:cs="Segoe UI"/>
          <w:sz w:val="20"/>
        </w:rPr>
      </w:pPr>
      <w:r>
        <w:rPr>
          <w:rFonts w:ascii="Segoe UI" w:hAnsi="Segoe UI" w:cs="Segoe UI"/>
          <w:sz w:val="20"/>
        </w:rPr>
        <w:t>- parc. č. 1183/2 (nové označení dle pozemkových úprav p. č. 2398),</w:t>
      </w:r>
    </w:p>
    <w:p w14:paraId="7E8E773B" w14:textId="77777777" w:rsidR="00FA505A" w:rsidRDefault="00FA505A" w:rsidP="00FA505A">
      <w:pPr>
        <w:pStyle w:val="Zkladntext"/>
        <w:jc w:val="both"/>
        <w:rPr>
          <w:rFonts w:ascii="Segoe UI" w:hAnsi="Segoe UI" w:cs="Segoe UI"/>
          <w:sz w:val="20"/>
        </w:rPr>
      </w:pPr>
      <w:r>
        <w:rPr>
          <w:rFonts w:ascii="Segoe UI" w:hAnsi="Segoe UI" w:cs="Segoe UI"/>
          <w:sz w:val="20"/>
        </w:rPr>
        <w:t>- parc. č. 1732/4 (nové označení dle pozemkových úprav p. č. 2585, 2592, 2584, 2582)</w:t>
      </w:r>
    </w:p>
    <w:p w14:paraId="3A811CC0" w14:textId="77777777" w:rsidR="00FA505A" w:rsidRDefault="00FA505A" w:rsidP="00FA505A">
      <w:pPr>
        <w:pStyle w:val="Zkladntext"/>
        <w:jc w:val="both"/>
        <w:rPr>
          <w:rFonts w:ascii="Segoe UI" w:hAnsi="Segoe UI" w:cs="Segoe UI"/>
          <w:sz w:val="20"/>
        </w:rPr>
      </w:pPr>
      <w:r>
        <w:rPr>
          <w:rFonts w:ascii="Segoe UI" w:hAnsi="Segoe UI" w:cs="Segoe UI"/>
          <w:sz w:val="20"/>
        </w:rPr>
        <w:t>- parc. č. 1739/2 (nové označení dle pozemkových úprav p. č. 2741, 2744, 2935),</w:t>
      </w:r>
    </w:p>
    <w:p w14:paraId="0638D795" w14:textId="77777777" w:rsidR="00FA505A" w:rsidRDefault="00FA505A" w:rsidP="00FA505A">
      <w:pPr>
        <w:pStyle w:val="Zkladntext"/>
        <w:jc w:val="both"/>
        <w:rPr>
          <w:rFonts w:ascii="Segoe UI" w:hAnsi="Segoe UI" w:cs="Segoe UI"/>
          <w:sz w:val="20"/>
        </w:rPr>
      </w:pPr>
      <w:r>
        <w:rPr>
          <w:rFonts w:ascii="Segoe UI" w:hAnsi="Segoe UI" w:cs="Segoe UI"/>
          <w:sz w:val="20"/>
        </w:rPr>
        <w:t>- parc. č. 1743/1 (nové označení dle pozemkových úprav p. č. 2935, 2723, 2721, 2939, 2707, 2709, 2706, 2708),</w:t>
      </w:r>
    </w:p>
    <w:p w14:paraId="4DB31CD6" w14:textId="77777777" w:rsidR="00FA505A" w:rsidRDefault="00FA505A" w:rsidP="00FA505A">
      <w:pPr>
        <w:pStyle w:val="Zkladntext"/>
        <w:jc w:val="both"/>
        <w:rPr>
          <w:rFonts w:ascii="Segoe UI" w:hAnsi="Segoe UI" w:cs="Segoe UI"/>
          <w:sz w:val="20"/>
        </w:rPr>
      </w:pPr>
      <w:r>
        <w:rPr>
          <w:rFonts w:ascii="Segoe UI" w:hAnsi="Segoe UI" w:cs="Segoe UI"/>
          <w:sz w:val="20"/>
        </w:rPr>
        <w:t>- parc č. 1743/3 (nové označení dle pozemkových úprav p. č. 2751, 2951, 2940, 2744, 2935),</w:t>
      </w:r>
    </w:p>
    <w:p w14:paraId="6B660FF0" w14:textId="77777777" w:rsidR="00FA505A" w:rsidRDefault="00FA505A" w:rsidP="00FA505A">
      <w:pPr>
        <w:pStyle w:val="Zkladntext"/>
        <w:jc w:val="both"/>
        <w:rPr>
          <w:rFonts w:ascii="Segoe UI" w:hAnsi="Segoe UI" w:cs="Segoe UI"/>
          <w:sz w:val="20"/>
        </w:rPr>
      </w:pPr>
      <w:r>
        <w:rPr>
          <w:rFonts w:ascii="Segoe UI" w:hAnsi="Segoe UI" w:cs="Segoe UI"/>
          <w:sz w:val="20"/>
        </w:rPr>
        <w:t>- parc. č. 1743/6 (nové označení dle pozemkových úprav p. č. 2723, 2721)</w:t>
      </w:r>
    </w:p>
    <w:p w14:paraId="457E4DFE" w14:textId="77777777" w:rsidR="00FA505A" w:rsidRDefault="00FA505A" w:rsidP="00FA505A">
      <w:pPr>
        <w:pStyle w:val="Zkladntext"/>
        <w:jc w:val="both"/>
        <w:rPr>
          <w:rFonts w:ascii="Segoe UI" w:hAnsi="Segoe UI" w:cs="Segoe UI"/>
          <w:sz w:val="20"/>
        </w:rPr>
      </w:pPr>
      <w:r>
        <w:rPr>
          <w:rFonts w:ascii="Segoe UI" w:hAnsi="Segoe UI" w:cs="Segoe UI"/>
          <w:sz w:val="20"/>
        </w:rPr>
        <w:t>- parc. č. 1743/9 (nové označení dle pozemkových úprav p. č. 2723),</w:t>
      </w:r>
    </w:p>
    <w:p w14:paraId="1982E104" w14:textId="77777777" w:rsidR="00FA505A" w:rsidRDefault="00FA505A" w:rsidP="00FA505A">
      <w:pPr>
        <w:pStyle w:val="Zkladntext"/>
        <w:jc w:val="both"/>
        <w:rPr>
          <w:rFonts w:ascii="Segoe UI" w:hAnsi="Segoe UI" w:cs="Segoe UI"/>
          <w:sz w:val="20"/>
        </w:rPr>
      </w:pPr>
      <w:r>
        <w:rPr>
          <w:rFonts w:ascii="Segoe UI" w:hAnsi="Segoe UI" w:cs="Segoe UI"/>
          <w:sz w:val="20"/>
        </w:rPr>
        <w:t>- parc. č. 1743/10 (nové označení dle pozemkových úprav p. č. (2722, 2959, 2721, 2723),</w:t>
      </w:r>
    </w:p>
    <w:p w14:paraId="4CFF24D4" w14:textId="77777777" w:rsidR="00FA505A" w:rsidRDefault="00FA505A" w:rsidP="00FA505A">
      <w:pPr>
        <w:pStyle w:val="Zkladntext"/>
        <w:jc w:val="both"/>
        <w:rPr>
          <w:rFonts w:ascii="Segoe UI" w:hAnsi="Segoe UI" w:cs="Segoe UI"/>
          <w:sz w:val="20"/>
        </w:rPr>
      </w:pPr>
      <w:r>
        <w:rPr>
          <w:rFonts w:ascii="Segoe UI" w:hAnsi="Segoe UI" w:cs="Segoe UI"/>
          <w:sz w:val="20"/>
        </w:rPr>
        <w:t>- parc. č. 1743/31 (nové označení dle pozemkových úprav p. č. 2724, 2725),</w:t>
      </w:r>
    </w:p>
    <w:p w14:paraId="7334B2B4" w14:textId="77777777" w:rsidR="00FA505A" w:rsidRDefault="00FA505A" w:rsidP="00FA505A">
      <w:pPr>
        <w:pStyle w:val="Zkladntext"/>
        <w:jc w:val="both"/>
        <w:rPr>
          <w:rFonts w:ascii="Segoe UI" w:hAnsi="Segoe UI" w:cs="Segoe UI"/>
          <w:sz w:val="20"/>
        </w:rPr>
      </w:pPr>
      <w:r>
        <w:rPr>
          <w:rFonts w:ascii="Segoe UI" w:hAnsi="Segoe UI" w:cs="Segoe UI"/>
          <w:sz w:val="20"/>
        </w:rPr>
        <w:t xml:space="preserve">- parc. č. 1745 (nové označení dle pozemkových úprav p. č. 2722, 2725), </w:t>
      </w:r>
    </w:p>
    <w:p w14:paraId="47B88D7D" w14:textId="77777777" w:rsidR="00FA505A" w:rsidRDefault="00FA505A" w:rsidP="00FA505A">
      <w:pPr>
        <w:pStyle w:val="Zkladntext"/>
        <w:jc w:val="both"/>
        <w:rPr>
          <w:rFonts w:ascii="Segoe UI" w:hAnsi="Segoe UI" w:cs="Segoe UI"/>
          <w:sz w:val="20"/>
        </w:rPr>
      </w:pPr>
      <w:r>
        <w:rPr>
          <w:rFonts w:ascii="Segoe UI" w:hAnsi="Segoe UI" w:cs="Segoe UI"/>
          <w:sz w:val="20"/>
        </w:rPr>
        <w:t>- parc. č. 1756/2 (nové označení dle pozemkových úprav p. č. 2724, 2725),</w:t>
      </w:r>
    </w:p>
    <w:p w14:paraId="0E18D60C" w14:textId="77777777" w:rsidR="00FA505A" w:rsidRDefault="00FA505A" w:rsidP="00FA505A">
      <w:pPr>
        <w:pStyle w:val="Zkladntext"/>
        <w:jc w:val="both"/>
        <w:rPr>
          <w:rFonts w:ascii="Segoe UI" w:hAnsi="Segoe UI" w:cs="Segoe UI"/>
          <w:sz w:val="20"/>
        </w:rPr>
      </w:pPr>
      <w:r>
        <w:rPr>
          <w:rFonts w:ascii="Segoe UI" w:hAnsi="Segoe UI" w:cs="Segoe UI"/>
          <w:sz w:val="20"/>
        </w:rPr>
        <w:lastRenderedPageBreak/>
        <w:t>- parc. č. 1756/3 (nové označení dle pozemkových úprav p. č. 2725),</w:t>
      </w:r>
    </w:p>
    <w:p w14:paraId="69D83178" w14:textId="77777777" w:rsidR="00FA505A" w:rsidRDefault="00FA505A" w:rsidP="00FA505A">
      <w:pPr>
        <w:pStyle w:val="Zkladntext"/>
        <w:jc w:val="both"/>
        <w:rPr>
          <w:rFonts w:ascii="Segoe UI" w:hAnsi="Segoe UI" w:cs="Segoe UI"/>
          <w:sz w:val="20"/>
        </w:rPr>
      </w:pPr>
      <w:r>
        <w:rPr>
          <w:rFonts w:ascii="Segoe UI" w:hAnsi="Segoe UI" w:cs="Segoe UI"/>
          <w:sz w:val="20"/>
        </w:rPr>
        <w:t>- parc. č. 1762 (nové označení dle pozemkových úprav p. č. 2723, 2722, 2725)</w:t>
      </w:r>
    </w:p>
    <w:p w14:paraId="25EEC1C1" w14:textId="77777777" w:rsidR="00FA505A" w:rsidRDefault="00FA505A" w:rsidP="00FA505A">
      <w:pPr>
        <w:pStyle w:val="Zkladntext"/>
        <w:jc w:val="both"/>
        <w:rPr>
          <w:rFonts w:ascii="Segoe UI" w:hAnsi="Segoe UI" w:cs="Segoe UI"/>
          <w:sz w:val="20"/>
        </w:rPr>
      </w:pPr>
      <w:r>
        <w:rPr>
          <w:rFonts w:ascii="Segoe UI" w:hAnsi="Segoe UI" w:cs="Segoe UI"/>
          <w:sz w:val="20"/>
        </w:rPr>
        <w:t>- parc. č.  1763/1 (nové označení dle pozemkových úprav p. č. 2980, 2751, 2951),</w:t>
      </w:r>
    </w:p>
    <w:p w14:paraId="538BD7F0" w14:textId="77777777" w:rsidR="00FA505A" w:rsidRDefault="00FA505A" w:rsidP="00FA505A">
      <w:pPr>
        <w:pStyle w:val="Zkladntext"/>
        <w:jc w:val="both"/>
        <w:rPr>
          <w:rFonts w:ascii="Segoe UI" w:hAnsi="Segoe UI" w:cs="Segoe UI"/>
          <w:sz w:val="20"/>
        </w:rPr>
      </w:pPr>
      <w:r>
        <w:rPr>
          <w:rFonts w:ascii="Segoe UI" w:hAnsi="Segoe UI" w:cs="Segoe UI"/>
          <w:sz w:val="20"/>
        </w:rPr>
        <w:t>- parc. č. 1763/3 (nové označení dle pozemkových úprav p. č. 2723, 2722, 2940, 2960),</w:t>
      </w:r>
    </w:p>
    <w:p w14:paraId="36E7EF53" w14:textId="77777777" w:rsidR="00FA505A" w:rsidRDefault="00FA505A" w:rsidP="00FA505A">
      <w:pPr>
        <w:pStyle w:val="Zkladntext"/>
        <w:jc w:val="both"/>
        <w:rPr>
          <w:rFonts w:ascii="Segoe UI" w:hAnsi="Segoe UI" w:cs="Segoe UI"/>
          <w:sz w:val="20"/>
        </w:rPr>
      </w:pPr>
      <w:r>
        <w:rPr>
          <w:rFonts w:ascii="Segoe UI" w:hAnsi="Segoe UI" w:cs="Segoe UI"/>
          <w:sz w:val="20"/>
        </w:rPr>
        <w:t>- parc. č. 1763/8 (nové označení dle pozemkových úprav p. č. 2980, 2751),</w:t>
      </w:r>
    </w:p>
    <w:p w14:paraId="7AD51485" w14:textId="77777777" w:rsidR="00FA505A" w:rsidRDefault="00FA505A" w:rsidP="00FA505A">
      <w:pPr>
        <w:pStyle w:val="Zkladntext"/>
        <w:jc w:val="both"/>
        <w:rPr>
          <w:rFonts w:ascii="Segoe UI" w:hAnsi="Segoe UI" w:cs="Segoe UI"/>
          <w:sz w:val="20"/>
        </w:rPr>
      </w:pPr>
      <w:r>
        <w:rPr>
          <w:rFonts w:ascii="Segoe UI" w:hAnsi="Segoe UI" w:cs="Segoe UI"/>
          <w:sz w:val="20"/>
        </w:rPr>
        <w:t>- parc. č.  1763/9,</w:t>
      </w:r>
    </w:p>
    <w:p w14:paraId="5B813C8F" w14:textId="77777777" w:rsidR="00FA505A" w:rsidRDefault="00FA505A" w:rsidP="00FA505A">
      <w:pPr>
        <w:pStyle w:val="Zkladntext"/>
        <w:jc w:val="both"/>
        <w:rPr>
          <w:rFonts w:ascii="Segoe UI" w:hAnsi="Segoe UI" w:cs="Segoe UI"/>
          <w:sz w:val="20"/>
        </w:rPr>
      </w:pPr>
      <w:r>
        <w:rPr>
          <w:rFonts w:ascii="Segoe UI" w:hAnsi="Segoe UI" w:cs="Segoe UI"/>
          <w:sz w:val="20"/>
        </w:rPr>
        <w:t xml:space="preserve">- parc. č. 1764 (nové označení dle pozemkových úprav p. č. 2843, 2980), </w:t>
      </w:r>
    </w:p>
    <w:p w14:paraId="07FD18BD" w14:textId="77777777" w:rsidR="00FA505A" w:rsidRDefault="00FA505A" w:rsidP="00FA505A">
      <w:pPr>
        <w:pStyle w:val="Zkladntext"/>
        <w:jc w:val="both"/>
        <w:rPr>
          <w:rFonts w:ascii="Segoe UI" w:hAnsi="Segoe UI" w:cs="Segoe UI"/>
          <w:sz w:val="20"/>
        </w:rPr>
      </w:pPr>
      <w:r>
        <w:rPr>
          <w:rFonts w:ascii="Segoe UI" w:hAnsi="Segoe UI" w:cs="Segoe UI"/>
          <w:sz w:val="20"/>
        </w:rPr>
        <w:t>- parc. č. 1769 (nové označení dle pozemkových úprav p. č. 2784, 2940, 2723),</w:t>
      </w:r>
    </w:p>
    <w:p w14:paraId="13AAB586" w14:textId="77777777" w:rsidR="00FA505A" w:rsidRDefault="00FA505A" w:rsidP="00FA505A">
      <w:pPr>
        <w:pStyle w:val="Zkladntext"/>
        <w:jc w:val="both"/>
        <w:rPr>
          <w:rFonts w:ascii="Segoe UI" w:hAnsi="Segoe UI" w:cs="Segoe UI"/>
          <w:sz w:val="20"/>
        </w:rPr>
      </w:pPr>
      <w:r>
        <w:rPr>
          <w:rFonts w:ascii="Segoe UI" w:hAnsi="Segoe UI" w:cs="Segoe UI"/>
          <w:sz w:val="20"/>
        </w:rPr>
        <w:t>- parc. č. 1780 (nové označení dle pozemkových úprav p. č. 2723),</w:t>
      </w:r>
    </w:p>
    <w:p w14:paraId="17028543" w14:textId="77777777" w:rsidR="00FA505A" w:rsidRDefault="00FA505A" w:rsidP="00FA505A">
      <w:pPr>
        <w:pStyle w:val="Zkladntext"/>
        <w:jc w:val="both"/>
        <w:rPr>
          <w:rFonts w:ascii="Segoe UI" w:hAnsi="Segoe UI" w:cs="Segoe UI"/>
          <w:sz w:val="20"/>
        </w:rPr>
      </w:pPr>
      <w:r>
        <w:rPr>
          <w:rFonts w:ascii="Segoe UI" w:hAnsi="Segoe UI" w:cs="Segoe UI"/>
          <w:sz w:val="20"/>
        </w:rPr>
        <w:t>- parc. č. 1783/3 (nové označení dle pozemkových úprav p. č. 2757, 2756, 2763),</w:t>
      </w:r>
    </w:p>
    <w:p w14:paraId="56BF1BED" w14:textId="77777777" w:rsidR="00FA505A" w:rsidRDefault="00FA505A" w:rsidP="00FA505A">
      <w:pPr>
        <w:pStyle w:val="Zkladntext"/>
        <w:jc w:val="both"/>
        <w:rPr>
          <w:rFonts w:ascii="Segoe UI" w:hAnsi="Segoe UI" w:cs="Segoe UI"/>
          <w:sz w:val="20"/>
        </w:rPr>
      </w:pPr>
      <w:r>
        <w:rPr>
          <w:rFonts w:ascii="Segoe UI" w:hAnsi="Segoe UI" w:cs="Segoe UI"/>
          <w:sz w:val="20"/>
        </w:rPr>
        <w:t>- parc. č. 1794/1 (nové označení dle pozemkových úprav p. č. 2977, 2973, 2969, 2738),</w:t>
      </w:r>
    </w:p>
    <w:p w14:paraId="7C9F42F6" w14:textId="77777777" w:rsidR="00FA505A" w:rsidRDefault="00FA505A" w:rsidP="00FA505A">
      <w:pPr>
        <w:pStyle w:val="Zkladntext"/>
        <w:jc w:val="both"/>
        <w:rPr>
          <w:rFonts w:ascii="Segoe UI" w:hAnsi="Segoe UI" w:cs="Segoe UI"/>
          <w:sz w:val="20"/>
        </w:rPr>
      </w:pPr>
      <w:r>
        <w:rPr>
          <w:rFonts w:ascii="Segoe UI" w:hAnsi="Segoe UI" w:cs="Segoe UI"/>
          <w:sz w:val="20"/>
        </w:rPr>
        <w:t>- parc. č. 1816/1 (nové označení dle pozemkových úprav p. č. 2839, 2975, 2838, 2974),</w:t>
      </w:r>
    </w:p>
    <w:p w14:paraId="04D8DED7" w14:textId="77777777" w:rsidR="00FA505A" w:rsidRDefault="00FA505A" w:rsidP="00FA505A">
      <w:pPr>
        <w:pStyle w:val="Zkladntext"/>
        <w:jc w:val="both"/>
        <w:rPr>
          <w:rFonts w:ascii="Segoe UI" w:hAnsi="Segoe UI" w:cs="Segoe UI"/>
          <w:sz w:val="20"/>
        </w:rPr>
      </w:pPr>
      <w:r>
        <w:rPr>
          <w:rFonts w:ascii="Segoe UI" w:hAnsi="Segoe UI" w:cs="Segoe UI"/>
          <w:sz w:val="20"/>
        </w:rPr>
        <w:t>- parc. č. 1816/3 (nové označení dle pozemkových úprav p. č. 2777, 2975)</w:t>
      </w:r>
    </w:p>
    <w:p w14:paraId="0EE9A12B" w14:textId="77777777" w:rsidR="00FA505A" w:rsidRDefault="00FA505A" w:rsidP="00FA505A">
      <w:pPr>
        <w:pStyle w:val="Zkladntext"/>
        <w:jc w:val="both"/>
        <w:rPr>
          <w:rFonts w:ascii="Segoe UI" w:hAnsi="Segoe UI" w:cs="Segoe UI"/>
          <w:sz w:val="20"/>
        </w:rPr>
      </w:pPr>
      <w:r>
        <w:rPr>
          <w:rFonts w:ascii="Segoe UI" w:hAnsi="Segoe UI" w:cs="Segoe UI"/>
          <w:sz w:val="20"/>
        </w:rPr>
        <w:t>- parc. č. 1816/6 (nové označení dle pozemkových úprav p. č. 2777, 2838, 2975, 2839),</w:t>
      </w:r>
    </w:p>
    <w:p w14:paraId="33D8B7E7" w14:textId="77777777" w:rsidR="00FA505A" w:rsidRDefault="00FA505A" w:rsidP="00FA505A">
      <w:pPr>
        <w:pStyle w:val="Zkladntext"/>
        <w:jc w:val="both"/>
        <w:rPr>
          <w:rFonts w:ascii="Segoe UI" w:hAnsi="Segoe UI" w:cs="Segoe UI"/>
          <w:sz w:val="20"/>
        </w:rPr>
      </w:pPr>
      <w:r>
        <w:rPr>
          <w:rFonts w:ascii="Segoe UI" w:hAnsi="Segoe UI" w:cs="Segoe UI"/>
          <w:sz w:val="20"/>
        </w:rPr>
        <w:t>- parc. č. 1881/6 (nové označení dle pozemkových úprav p. č. 2813, 2814),</w:t>
      </w:r>
    </w:p>
    <w:p w14:paraId="1C13E51F" w14:textId="77777777" w:rsidR="00FA505A" w:rsidRDefault="00FA505A" w:rsidP="00FA505A">
      <w:pPr>
        <w:pStyle w:val="Zkladntext"/>
        <w:jc w:val="both"/>
        <w:rPr>
          <w:rFonts w:ascii="Segoe UI" w:hAnsi="Segoe UI" w:cs="Segoe UI"/>
          <w:sz w:val="20"/>
        </w:rPr>
      </w:pPr>
      <w:r>
        <w:rPr>
          <w:rFonts w:ascii="Segoe UI" w:hAnsi="Segoe UI" w:cs="Segoe UI"/>
          <w:sz w:val="20"/>
        </w:rPr>
        <w:t>- parc. č. 1902/4 (nové označení dle pozemkových úprav p. č. 2791, 2963, 2751, 2950, 2792),</w:t>
      </w:r>
    </w:p>
    <w:p w14:paraId="4249A5B0" w14:textId="77777777" w:rsidR="00FA505A" w:rsidRDefault="00FA505A" w:rsidP="00FA505A">
      <w:pPr>
        <w:pStyle w:val="Zkladntext"/>
        <w:jc w:val="both"/>
        <w:rPr>
          <w:rFonts w:ascii="Segoe UI" w:hAnsi="Segoe UI" w:cs="Segoe UI"/>
          <w:sz w:val="20"/>
        </w:rPr>
      </w:pPr>
      <w:r>
        <w:rPr>
          <w:rFonts w:ascii="Segoe UI" w:hAnsi="Segoe UI" w:cs="Segoe UI"/>
          <w:sz w:val="20"/>
        </w:rPr>
        <w:t>- parc. č. 1902/5 (nové označení dle pozemkových úprav p. č. 2792),</w:t>
      </w:r>
    </w:p>
    <w:p w14:paraId="1E661919" w14:textId="77777777" w:rsidR="00FA505A" w:rsidRDefault="00FA505A" w:rsidP="00FA505A">
      <w:pPr>
        <w:pStyle w:val="Zkladntext"/>
        <w:jc w:val="both"/>
        <w:rPr>
          <w:rFonts w:ascii="Segoe UI" w:hAnsi="Segoe UI" w:cs="Segoe UI"/>
          <w:sz w:val="20"/>
        </w:rPr>
      </w:pPr>
      <w:r>
        <w:rPr>
          <w:rFonts w:ascii="Segoe UI" w:hAnsi="Segoe UI" w:cs="Segoe UI"/>
          <w:sz w:val="20"/>
        </w:rPr>
        <w:t>- parc. č. 1902/6 (nové označení dle pozemkových úprav p. č. 2792, 2940)</w:t>
      </w:r>
    </w:p>
    <w:p w14:paraId="4DDD847C" w14:textId="77777777" w:rsidR="00FA505A" w:rsidRDefault="00FA505A" w:rsidP="00FA505A">
      <w:pPr>
        <w:pStyle w:val="Zkladntext"/>
        <w:jc w:val="both"/>
        <w:rPr>
          <w:rFonts w:ascii="Segoe UI" w:hAnsi="Segoe UI" w:cs="Segoe UI"/>
          <w:sz w:val="20"/>
        </w:rPr>
      </w:pPr>
      <w:r>
        <w:rPr>
          <w:rFonts w:ascii="Segoe UI" w:hAnsi="Segoe UI" w:cs="Segoe UI"/>
          <w:sz w:val="20"/>
        </w:rPr>
        <w:t>- parc. č. 1904 (nové označení dle pozemkových úprav p. č. 2963, 2791),</w:t>
      </w:r>
    </w:p>
    <w:p w14:paraId="46306FEC" w14:textId="77777777" w:rsidR="00FA505A" w:rsidRDefault="00FA505A" w:rsidP="00FA505A">
      <w:pPr>
        <w:pStyle w:val="Zkladntext"/>
        <w:jc w:val="both"/>
        <w:rPr>
          <w:rFonts w:ascii="Segoe UI" w:hAnsi="Segoe UI" w:cs="Segoe UI"/>
          <w:sz w:val="20"/>
        </w:rPr>
      </w:pPr>
      <w:r>
        <w:rPr>
          <w:rFonts w:ascii="Segoe UI" w:hAnsi="Segoe UI" w:cs="Segoe UI"/>
          <w:sz w:val="20"/>
        </w:rPr>
        <w:t>- parc. č. 1941/2 (nové označení dle pozemkových úprav p. č. 2363, 2374, 2373).</w:t>
      </w:r>
    </w:p>
    <w:p w14:paraId="1EFC237D" w14:textId="77777777" w:rsidR="002F193B" w:rsidRDefault="002F193B" w:rsidP="006F0BDD">
      <w:pPr>
        <w:pStyle w:val="Zkladntext"/>
        <w:jc w:val="both"/>
        <w:rPr>
          <w:rFonts w:ascii="Segoe UI" w:hAnsi="Segoe UI" w:cs="Segoe UI"/>
          <w:sz w:val="20"/>
        </w:rPr>
      </w:pPr>
    </w:p>
    <w:p w14:paraId="49EA2C2E" w14:textId="1A1E9D3D" w:rsidR="00F26FFE" w:rsidRDefault="009C599B" w:rsidP="006F0BDD">
      <w:pPr>
        <w:pStyle w:val="Zkladntext"/>
        <w:jc w:val="both"/>
        <w:rPr>
          <w:rFonts w:ascii="Segoe UI" w:hAnsi="Segoe UI" w:cs="Segoe UI"/>
          <w:sz w:val="20"/>
        </w:rPr>
      </w:pPr>
      <w:r w:rsidRPr="009C599B">
        <w:rPr>
          <w:rFonts w:ascii="Segoe UI" w:hAnsi="Segoe UI" w:cs="Segoe UI"/>
          <w:sz w:val="20"/>
        </w:rPr>
        <w:t>Uveden</w:t>
      </w:r>
      <w:r w:rsidR="00A3020A">
        <w:rPr>
          <w:rFonts w:ascii="Segoe UI" w:hAnsi="Segoe UI" w:cs="Segoe UI"/>
          <w:sz w:val="20"/>
        </w:rPr>
        <w:t>é</w:t>
      </w:r>
      <w:r w:rsidRPr="009C599B">
        <w:rPr>
          <w:rFonts w:ascii="Segoe UI" w:hAnsi="Segoe UI" w:cs="Segoe UI"/>
          <w:sz w:val="20"/>
        </w:rPr>
        <w:t xml:space="preserve"> lesní pozem</w:t>
      </w:r>
      <w:r w:rsidR="00A3020A">
        <w:rPr>
          <w:rFonts w:ascii="Segoe UI" w:hAnsi="Segoe UI" w:cs="Segoe UI"/>
          <w:sz w:val="20"/>
        </w:rPr>
        <w:t>ky</w:t>
      </w:r>
      <w:r w:rsidRPr="009C599B">
        <w:rPr>
          <w:rFonts w:ascii="Segoe UI" w:hAnsi="Segoe UI" w:cs="Segoe UI"/>
          <w:sz w:val="20"/>
        </w:rPr>
        <w:t xml:space="preserve"> s příslušejícími lesními porosty </w:t>
      </w:r>
      <w:r>
        <w:rPr>
          <w:rFonts w:ascii="Segoe UI" w:hAnsi="Segoe UI" w:cs="Segoe UI"/>
          <w:sz w:val="20"/>
        </w:rPr>
        <w:t>j</w:t>
      </w:r>
      <w:r w:rsidR="00A3020A">
        <w:rPr>
          <w:rFonts w:ascii="Segoe UI" w:hAnsi="Segoe UI" w:cs="Segoe UI"/>
          <w:sz w:val="20"/>
        </w:rPr>
        <w:t>sou</w:t>
      </w:r>
      <w:r>
        <w:rPr>
          <w:rFonts w:ascii="Segoe UI" w:hAnsi="Segoe UI" w:cs="Segoe UI"/>
          <w:sz w:val="20"/>
        </w:rPr>
        <w:t xml:space="preserve"> z</w:t>
      </w:r>
      <w:r w:rsidR="005B4FF0" w:rsidRPr="002F5456">
        <w:rPr>
          <w:rFonts w:ascii="Segoe UI" w:hAnsi="Segoe UI" w:cs="Segoe UI"/>
          <w:sz w:val="20"/>
        </w:rPr>
        <w:t>apsán</w:t>
      </w:r>
      <w:r w:rsidR="00A3020A">
        <w:rPr>
          <w:rFonts w:ascii="Segoe UI" w:hAnsi="Segoe UI" w:cs="Segoe UI"/>
          <w:sz w:val="20"/>
        </w:rPr>
        <w:t>y</w:t>
      </w:r>
      <w:r w:rsidR="00D6553A" w:rsidRPr="002F5456">
        <w:rPr>
          <w:rFonts w:ascii="Segoe UI" w:hAnsi="Segoe UI" w:cs="Segoe UI"/>
          <w:sz w:val="20"/>
        </w:rPr>
        <w:t xml:space="preserve"> v katastru nemovitostí v </w:t>
      </w:r>
      <w:r w:rsidR="00632241" w:rsidRPr="006C5363">
        <w:rPr>
          <w:rFonts w:ascii="Segoe UI" w:hAnsi="Segoe UI" w:cs="Segoe UI"/>
          <w:sz w:val="20"/>
        </w:rPr>
        <w:t xml:space="preserve">katastrálním území </w:t>
      </w:r>
      <w:r w:rsidR="00A3020A">
        <w:rPr>
          <w:rFonts w:ascii="Segoe UI" w:hAnsi="Segoe UI" w:cs="Segoe UI"/>
          <w:sz w:val="20"/>
        </w:rPr>
        <w:t xml:space="preserve"> Kunovice v obci Kunovice v okrese </w:t>
      </w:r>
      <w:r w:rsidR="00A45EAB">
        <w:rPr>
          <w:rFonts w:ascii="Segoe UI" w:hAnsi="Segoe UI" w:cs="Segoe UI"/>
          <w:sz w:val="20"/>
        </w:rPr>
        <w:t>Vsetín</w:t>
      </w:r>
      <w:r w:rsidR="00A3020A">
        <w:rPr>
          <w:rFonts w:ascii="Segoe UI" w:hAnsi="Segoe UI" w:cs="Segoe UI"/>
          <w:sz w:val="20"/>
        </w:rPr>
        <w:t xml:space="preserve"> </w:t>
      </w:r>
      <w:r w:rsidR="006C5363" w:rsidRPr="002F5456">
        <w:rPr>
          <w:rFonts w:ascii="Segoe UI" w:hAnsi="Segoe UI" w:cs="Segoe UI"/>
          <w:sz w:val="20"/>
        </w:rPr>
        <w:t xml:space="preserve">na </w:t>
      </w:r>
      <w:r w:rsidR="002B3D2D" w:rsidRPr="002F5456">
        <w:rPr>
          <w:rFonts w:ascii="Segoe UI" w:hAnsi="Segoe UI" w:cs="Segoe UI"/>
          <w:sz w:val="20"/>
        </w:rPr>
        <w:t>listu vlastnictví č.</w:t>
      </w:r>
      <w:r w:rsidR="00A3020A">
        <w:rPr>
          <w:rFonts w:ascii="Segoe UI" w:hAnsi="Segoe UI" w:cs="Segoe UI"/>
          <w:sz w:val="20"/>
        </w:rPr>
        <w:t xml:space="preserve"> </w:t>
      </w:r>
      <w:r w:rsidR="00A45EAB">
        <w:rPr>
          <w:rFonts w:ascii="Segoe UI" w:hAnsi="Segoe UI" w:cs="Segoe UI"/>
          <w:sz w:val="20"/>
        </w:rPr>
        <w:t>10001</w:t>
      </w:r>
      <w:r w:rsidR="00975D54" w:rsidRPr="002F5456">
        <w:rPr>
          <w:rFonts w:ascii="Segoe UI" w:hAnsi="Segoe UI" w:cs="Segoe UI"/>
          <w:sz w:val="20"/>
        </w:rPr>
        <w:t>.</w:t>
      </w:r>
    </w:p>
    <w:p w14:paraId="2382E37C" w14:textId="6F5DD9F8" w:rsidR="008475A9" w:rsidRDefault="008475A9" w:rsidP="006F0BDD">
      <w:pPr>
        <w:pStyle w:val="Zkladntext"/>
        <w:jc w:val="both"/>
        <w:rPr>
          <w:rFonts w:ascii="Segoe UI" w:hAnsi="Segoe UI" w:cs="Segoe UI"/>
          <w:sz w:val="20"/>
        </w:rPr>
      </w:pPr>
    </w:p>
    <w:p w14:paraId="7E7FFBB2" w14:textId="288AD2A3" w:rsidR="008475A9" w:rsidRDefault="008475A9" w:rsidP="006F0BDD">
      <w:pPr>
        <w:pStyle w:val="Zkladntext"/>
        <w:jc w:val="both"/>
        <w:rPr>
          <w:rFonts w:ascii="Segoe UI" w:hAnsi="Segoe UI" w:cs="Segoe UI"/>
          <w:sz w:val="20"/>
        </w:rPr>
      </w:pPr>
      <w:r>
        <w:rPr>
          <w:rFonts w:ascii="Segoe UI" w:hAnsi="Segoe UI" w:cs="Segoe UI"/>
          <w:sz w:val="20"/>
        </w:rPr>
        <w:t xml:space="preserve">b) </w:t>
      </w:r>
      <w:r w:rsidRPr="006C5363">
        <w:rPr>
          <w:rFonts w:ascii="Segoe UI" w:hAnsi="Segoe UI" w:cs="Segoe UI"/>
          <w:sz w:val="20"/>
        </w:rPr>
        <w:t>Zástavní dlužník je vlastníkem t</w:t>
      </w:r>
      <w:r>
        <w:rPr>
          <w:rFonts w:ascii="Segoe UI" w:hAnsi="Segoe UI" w:cs="Segoe UI"/>
          <w:sz w:val="20"/>
        </w:rPr>
        <w:t xml:space="preserve">ěchto lesních pozemků </w:t>
      </w:r>
      <w:r w:rsidRPr="009C599B">
        <w:rPr>
          <w:rFonts w:ascii="Segoe UI" w:hAnsi="Segoe UI" w:cs="Segoe UI"/>
          <w:sz w:val="20"/>
        </w:rPr>
        <w:t xml:space="preserve">s příslušejícími lesními porosty </w:t>
      </w:r>
      <w:r w:rsidRPr="006C5363">
        <w:rPr>
          <w:rFonts w:ascii="Segoe UI" w:hAnsi="Segoe UI" w:cs="Segoe UI"/>
          <w:sz w:val="20"/>
        </w:rPr>
        <w:t>nacházející</w:t>
      </w:r>
      <w:r>
        <w:rPr>
          <w:rFonts w:ascii="Segoe UI" w:hAnsi="Segoe UI" w:cs="Segoe UI"/>
          <w:sz w:val="20"/>
        </w:rPr>
        <w:t xml:space="preserve">ch </w:t>
      </w:r>
      <w:r w:rsidRPr="006C5363">
        <w:rPr>
          <w:rFonts w:ascii="Segoe UI" w:hAnsi="Segoe UI" w:cs="Segoe UI"/>
          <w:sz w:val="20"/>
        </w:rPr>
        <w:t>se v katastrálním území</w:t>
      </w:r>
      <w:r>
        <w:rPr>
          <w:rFonts w:ascii="Segoe UI" w:hAnsi="Segoe UI" w:cs="Segoe UI"/>
          <w:sz w:val="20"/>
        </w:rPr>
        <w:t xml:space="preserve"> Kelč – Staré Město, v obci Kelč, v okrese Vsetín:</w:t>
      </w:r>
    </w:p>
    <w:p w14:paraId="0FCC32EA" w14:textId="27C9FE98" w:rsidR="008475A9" w:rsidRDefault="008475A9" w:rsidP="006F0BDD">
      <w:pPr>
        <w:pStyle w:val="Zkladntext"/>
        <w:jc w:val="both"/>
        <w:rPr>
          <w:rFonts w:ascii="Segoe UI" w:hAnsi="Segoe UI" w:cs="Segoe UI"/>
          <w:sz w:val="20"/>
        </w:rPr>
      </w:pPr>
    </w:p>
    <w:p w14:paraId="0B38E0EB" w14:textId="7CA3207E" w:rsidR="008475A9" w:rsidRDefault="008475A9" w:rsidP="006F0BDD">
      <w:pPr>
        <w:pStyle w:val="Zkladntext"/>
        <w:jc w:val="both"/>
        <w:rPr>
          <w:rFonts w:ascii="Segoe UI" w:hAnsi="Segoe UI" w:cs="Segoe UI"/>
          <w:sz w:val="20"/>
        </w:rPr>
      </w:pPr>
      <w:r>
        <w:rPr>
          <w:rFonts w:ascii="Segoe UI" w:hAnsi="Segoe UI" w:cs="Segoe UI"/>
          <w:sz w:val="20"/>
        </w:rPr>
        <w:t xml:space="preserve"> parc. č. 1253/2 a 1258.</w:t>
      </w:r>
    </w:p>
    <w:p w14:paraId="08664375" w14:textId="77777777" w:rsidR="008475A9" w:rsidRDefault="008475A9" w:rsidP="008475A9">
      <w:pPr>
        <w:pStyle w:val="Zkladntext"/>
        <w:jc w:val="both"/>
        <w:rPr>
          <w:rFonts w:ascii="Segoe UI" w:hAnsi="Segoe UI" w:cs="Segoe UI"/>
          <w:sz w:val="20"/>
        </w:rPr>
      </w:pPr>
    </w:p>
    <w:p w14:paraId="1E8BDF9F" w14:textId="2AD4C905" w:rsidR="008475A9" w:rsidRDefault="008475A9" w:rsidP="008475A9">
      <w:pPr>
        <w:pStyle w:val="Zkladntext"/>
        <w:jc w:val="both"/>
        <w:rPr>
          <w:rFonts w:ascii="Segoe UI" w:hAnsi="Segoe UI" w:cs="Segoe UI"/>
          <w:sz w:val="20"/>
        </w:rPr>
      </w:pPr>
      <w:r w:rsidRPr="009C599B">
        <w:rPr>
          <w:rFonts w:ascii="Segoe UI" w:hAnsi="Segoe UI" w:cs="Segoe UI"/>
          <w:sz w:val="20"/>
        </w:rPr>
        <w:t>Uveden</w:t>
      </w:r>
      <w:r>
        <w:rPr>
          <w:rFonts w:ascii="Segoe UI" w:hAnsi="Segoe UI" w:cs="Segoe UI"/>
          <w:sz w:val="20"/>
        </w:rPr>
        <w:t>é</w:t>
      </w:r>
      <w:r w:rsidRPr="009C599B">
        <w:rPr>
          <w:rFonts w:ascii="Segoe UI" w:hAnsi="Segoe UI" w:cs="Segoe UI"/>
          <w:sz w:val="20"/>
        </w:rPr>
        <w:t xml:space="preserve"> lesní pozem</w:t>
      </w:r>
      <w:r>
        <w:rPr>
          <w:rFonts w:ascii="Segoe UI" w:hAnsi="Segoe UI" w:cs="Segoe UI"/>
          <w:sz w:val="20"/>
        </w:rPr>
        <w:t>ky</w:t>
      </w:r>
      <w:r w:rsidRPr="009C599B">
        <w:rPr>
          <w:rFonts w:ascii="Segoe UI" w:hAnsi="Segoe UI" w:cs="Segoe UI"/>
          <w:sz w:val="20"/>
        </w:rPr>
        <w:t xml:space="preserve"> s příslušejícími lesními porosty </w:t>
      </w:r>
      <w:r>
        <w:rPr>
          <w:rFonts w:ascii="Segoe UI" w:hAnsi="Segoe UI" w:cs="Segoe UI"/>
          <w:sz w:val="20"/>
        </w:rPr>
        <w:t>jsou z</w:t>
      </w:r>
      <w:r w:rsidRPr="002F5456">
        <w:rPr>
          <w:rFonts w:ascii="Segoe UI" w:hAnsi="Segoe UI" w:cs="Segoe UI"/>
          <w:sz w:val="20"/>
        </w:rPr>
        <w:t>apsán</w:t>
      </w:r>
      <w:r>
        <w:rPr>
          <w:rFonts w:ascii="Segoe UI" w:hAnsi="Segoe UI" w:cs="Segoe UI"/>
          <w:sz w:val="20"/>
        </w:rPr>
        <w:t>y</w:t>
      </w:r>
      <w:r w:rsidRPr="002F5456">
        <w:rPr>
          <w:rFonts w:ascii="Segoe UI" w:hAnsi="Segoe UI" w:cs="Segoe UI"/>
          <w:sz w:val="20"/>
        </w:rPr>
        <w:t xml:space="preserve"> v katastru nemovitostí v </w:t>
      </w:r>
      <w:r w:rsidRPr="006C5363">
        <w:rPr>
          <w:rFonts w:ascii="Segoe UI" w:hAnsi="Segoe UI" w:cs="Segoe UI"/>
          <w:sz w:val="20"/>
        </w:rPr>
        <w:t xml:space="preserve">katastrálním území </w:t>
      </w:r>
      <w:r>
        <w:rPr>
          <w:rFonts w:ascii="Segoe UI" w:hAnsi="Segoe UI" w:cs="Segoe UI"/>
          <w:sz w:val="20"/>
        </w:rPr>
        <w:t xml:space="preserve">Kelč – Staré Město, v obci Kelč, v okrese Vsetín </w:t>
      </w:r>
      <w:r w:rsidRPr="002F5456">
        <w:rPr>
          <w:rFonts w:ascii="Segoe UI" w:hAnsi="Segoe UI" w:cs="Segoe UI"/>
          <w:sz w:val="20"/>
        </w:rPr>
        <w:t>na listu vlastnictví č.</w:t>
      </w:r>
      <w:r>
        <w:rPr>
          <w:rFonts w:ascii="Segoe UI" w:hAnsi="Segoe UI" w:cs="Segoe UI"/>
          <w:sz w:val="20"/>
        </w:rPr>
        <w:t xml:space="preserve"> 144</w:t>
      </w:r>
      <w:r w:rsidRPr="002F5456">
        <w:rPr>
          <w:rFonts w:ascii="Segoe UI" w:hAnsi="Segoe UI" w:cs="Segoe UI"/>
          <w:sz w:val="20"/>
        </w:rPr>
        <w:t>.</w:t>
      </w:r>
    </w:p>
    <w:p w14:paraId="40309F2E" w14:textId="245783CD" w:rsidR="008475A9" w:rsidRDefault="008475A9" w:rsidP="008475A9">
      <w:pPr>
        <w:pStyle w:val="Zkladntext"/>
        <w:jc w:val="both"/>
        <w:rPr>
          <w:rFonts w:ascii="Segoe UI" w:hAnsi="Segoe UI" w:cs="Segoe UI"/>
          <w:sz w:val="20"/>
        </w:rPr>
      </w:pPr>
    </w:p>
    <w:p w14:paraId="4C680C04" w14:textId="4CB4778B" w:rsidR="008475A9" w:rsidRDefault="008475A9" w:rsidP="008475A9">
      <w:pPr>
        <w:pStyle w:val="Zkladntext"/>
        <w:jc w:val="both"/>
        <w:rPr>
          <w:rFonts w:ascii="Segoe UI" w:hAnsi="Segoe UI" w:cs="Segoe UI"/>
          <w:sz w:val="20"/>
        </w:rPr>
      </w:pPr>
      <w:r>
        <w:rPr>
          <w:rFonts w:ascii="Segoe UI" w:hAnsi="Segoe UI" w:cs="Segoe UI"/>
          <w:sz w:val="20"/>
        </w:rPr>
        <w:t xml:space="preserve">c) </w:t>
      </w:r>
      <w:r w:rsidRPr="006C5363">
        <w:rPr>
          <w:rFonts w:ascii="Segoe UI" w:hAnsi="Segoe UI" w:cs="Segoe UI"/>
          <w:sz w:val="20"/>
        </w:rPr>
        <w:t xml:space="preserve">Zástavní dlužník je </w:t>
      </w:r>
      <w:r>
        <w:rPr>
          <w:rFonts w:ascii="Segoe UI" w:hAnsi="Segoe UI" w:cs="Segoe UI"/>
          <w:sz w:val="20"/>
        </w:rPr>
        <w:t>spolu</w:t>
      </w:r>
      <w:r w:rsidRPr="006C5363">
        <w:rPr>
          <w:rFonts w:ascii="Segoe UI" w:hAnsi="Segoe UI" w:cs="Segoe UI"/>
          <w:sz w:val="20"/>
        </w:rPr>
        <w:t xml:space="preserve">vlastníkem </w:t>
      </w:r>
      <w:r>
        <w:rPr>
          <w:rFonts w:ascii="Segoe UI" w:hAnsi="Segoe UI" w:cs="Segoe UI"/>
          <w:sz w:val="20"/>
        </w:rPr>
        <w:t xml:space="preserve">s podílem 7/8 </w:t>
      </w:r>
      <w:r w:rsidRPr="006C5363">
        <w:rPr>
          <w:rFonts w:ascii="Segoe UI" w:hAnsi="Segoe UI" w:cs="Segoe UI"/>
          <w:sz w:val="20"/>
        </w:rPr>
        <w:t>t</w:t>
      </w:r>
      <w:r>
        <w:rPr>
          <w:rFonts w:ascii="Segoe UI" w:hAnsi="Segoe UI" w:cs="Segoe UI"/>
          <w:sz w:val="20"/>
        </w:rPr>
        <w:t xml:space="preserve">ěchto lesních pozemků </w:t>
      </w:r>
      <w:r w:rsidRPr="009C599B">
        <w:rPr>
          <w:rFonts w:ascii="Segoe UI" w:hAnsi="Segoe UI" w:cs="Segoe UI"/>
          <w:sz w:val="20"/>
        </w:rPr>
        <w:t xml:space="preserve">s příslušejícími lesními porosty </w:t>
      </w:r>
      <w:r w:rsidRPr="006C5363">
        <w:rPr>
          <w:rFonts w:ascii="Segoe UI" w:hAnsi="Segoe UI" w:cs="Segoe UI"/>
          <w:sz w:val="20"/>
        </w:rPr>
        <w:t>nacházející</w:t>
      </w:r>
      <w:r>
        <w:rPr>
          <w:rFonts w:ascii="Segoe UI" w:hAnsi="Segoe UI" w:cs="Segoe UI"/>
          <w:sz w:val="20"/>
        </w:rPr>
        <w:t xml:space="preserve">ch </w:t>
      </w:r>
      <w:r w:rsidRPr="006C5363">
        <w:rPr>
          <w:rFonts w:ascii="Segoe UI" w:hAnsi="Segoe UI" w:cs="Segoe UI"/>
          <w:sz w:val="20"/>
        </w:rPr>
        <w:t>se v katastrálním území</w:t>
      </w:r>
      <w:r>
        <w:rPr>
          <w:rFonts w:ascii="Segoe UI" w:hAnsi="Segoe UI" w:cs="Segoe UI"/>
          <w:sz w:val="20"/>
        </w:rPr>
        <w:t xml:space="preserve"> Rajnochovice, v obci Rajnochovice, v okrese Kroměříž:</w:t>
      </w:r>
    </w:p>
    <w:p w14:paraId="5AE430F2" w14:textId="77777777" w:rsidR="008475A9" w:rsidRDefault="008475A9" w:rsidP="008475A9">
      <w:pPr>
        <w:pStyle w:val="Zkladntext"/>
        <w:jc w:val="both"/>
        <w:rPr>
          <w:rFonts w:ascii="Segoe UI" w:hAnsi="Segoe UI" w:cs="Segoe UI"/>
          <w:sz w:val="20"/>
        </w:rPr>
      </w:pPr>
    </w:p>
    <w:p w14:paraId="76F57C96" w14:textId="0A491D10" w:rsidR="008475A9" w:rsidRDefault="008475A9" w:rsidP="008475A9">
      <w:pPr>
        <w:pStyle w:val="Zkladntext"/>
        <w:jc w:val="both"/>
        <w:rPr>
          <w:rFonts w:ascii="Segoe UI" w:hAnsi="Segoe UI" w:cs="Segoe UI"/>
          <w:sz w:val="20"/>
        </w:rPr>
      </w:pPr>
      <w:r>
        <w:rPr>
          <w:rFonts w:ascii="Segoe UI" w:hAnsi="Segoe UI" w:cs="Segoe UI"/>
          <w:sz w:val="20"/>
        </w:rPr>
        <w:t>parc. č.  79 a 80/31</w:t>
      </w:r>
      <w:r w:rsidR="00FA505A">
        <w:rPr>
          <w:rFonts w:ascii="Segoe UI" w:hAnsi="Segoe UI" w:cs="Segoe UI"/>
          <w:sz w:val="20"/>
        </w:rPr>
        <w:t xml:space="preserve"> (nové označení obou pozemků dle pozemkových úprav p.č. 3004, LV č. N26).</w:t>
      </w:r>
      <w:r>
        <w:rPr>
          <w:rFonts w:ascii="Segoe UI" w:hAnsi="Segoe UI" w:cs="Segoe UI"/>
          <w:sz w:val="20"/>
        </w:rPr>
        <w:t xml:space="preserve"> </w:t>
      </w:r>
    </w:p>
    <w:p w14:paraId="08B850DC" w14:textId="77777777" w:rsidR="00EE535A" w:rsidRDefault="00EE535A" w:rsidP="008475A9">
      <w:pPr>
        <w:pStyle w:val="Zkladntext"/>
        <w:jc w:val="both"/>
        <w:rPr>
          <w:rFonts w:ascii="Segoe UI" w:hAnsi="Segoe UI" w:cs="Segoe UI"/>
          <w:sz w:val="20"/>
        </w:rPr>
      </w:pPr>
    </w:p>
    <w:p w14:paraId="0E251B9F" w14:textId="66C1D717" w:rsidR="00EE535A" w:rsidRDefault="00EE535A" w:rsidP="00EE535A">
      <w:pPr>
        <w:pStyle w:val="Zkladntext"/>
        <w:jc w:val="both"/>
        <w:rPr>
          <w:rFonts w:ascii="Segoe UI" w:hAnsi="Segoe UI" w:cs="Segoe UI"/>
          <w:sz w:val="20"/>
        </w:rPr>
      </w:pPr>
      <w:r w:rsidRPr="009C599B">
        <w:rPr>
          <w:rFonts w:ascii="Segoe UI" w:hAnsi="Segoe UI" w:cs="Segoe UI"/>
          <w:sz w:val="20"/>
        </w:rPr>
        <w:t>Uveden</w:t>
      </w:r>
      <w:r>
        <w:rPr>
          <w:rFonts w:ascii="Segoe UI" w:hAnsi="Segoe UI" w:cs="Segoe UI"/>
          <w:sz w:val="20"/>
        </w:rPr>
        <w:t>é</w:t>
      </w:r>
      <w:r w:rsidRPr="009C599B">
        <w:rPr>
          <w:rFonts w:ascii="Segoe UI" w:hAnsi="Segoe UI" w:cs="Segoe UI"/>
          <w:sz w:val="20"/>
        </w:rPr>
        <w:t xml:space="preserve"> lesní pozem</w:t>
      </w:r>
      <w:r>
        <w:rPr>
          <w:rFonts w:ascii="Segoe UI" w:hAnsi="Segoe UI" w:cs="Segoe UI"/>
          <w:sz w:val="20"/>
        </w:rPr>
        <w:t>ky</w:t>
      </w:r>
      <w:r w:rsidRPr="009C599B">
        <w:rPr>
          <w:rFonts w:ascii="Segoe UI" w:hAnsi="Segoe UI" w:cs="Segoe UI"/>
          <w:sz w:val="20"/>
        </w:rPr>
        <w:t xml:space="preserve"> s příslušejícími lesními porosty </w:t>
      </w:r>
      <w:r>
        <w:rPr>
          <w:rFonts w:ascii="Segoe UI" w:hAnsi="Segoe UI" w:cs="Segoe UI"/>
          <w:sz w:val="20"/>
        </w:rPr>
        <w:t>jsou z</w:t>
      </w:r>
      <w:r w:rsidRPr="002F5456">
        <w:rPr>
          <w:rFonts w:ascii="Segoe UI" w:hAnsi="Segoe UI" w:cs="Segoe UI"/>
          <w:sz w:val="20"/>
        </w:rPr>
        <w:t>apsán</w:t>
      </w:r>
      <w:r>
        <w:rPr>
          <w:rFonts w:ascii="Segoe UI" w:hAnsi="Segoe UI" w:cs="Segoe UI"/>
          <w:sz w:val="20"/>
        </w:rPr>
        <w:t>y</w:t>
      </w:r>
      <w:r w:rsidRPr="002F5456">
        <w:rPr>
          <w:rFonts w:ascii="Segoe UI" w:hAnsi="Segoe UI" w:cs="Segoe UI"/>
          <w:sz w:val="20"/>
        </w:rPr>
        <w:t xml:space="preserve"> v katastru nemovitostí v </w:t>
      </w:r>
      <w:r w:rsidRPr="006C5363">
        <w:rPr>
          <w:rFonts w:ascii="Segoe UI" w:hAnsi="Segoe UI" w:cs="Segoe UI"/>
          <w:sz w:val="20"/>
        </w:rPr>
        <w:t>katastrálním území</w:t>
      </w:r>
      <w:r>
        <w:rPr>
          <w:rFonts w:ascii="Segoe UI" w:hAnsi="Segoe UI" w:cs="Segoe UI"/>
          <w:sz w:val="20"/>
        </w:rPr>
        <w:t xml:space="preserve"> Rajnochovice, v obci Rajnochovice, v okrese Kroměříž, </w:t>
      </w:r>
      <w:r w:rsidRPr="002F5456">
        <w:rPr>
          <w:rFonts w:ascii="Segoe UI" w:hAnsi="Segoe UI" w:cs="Segoe UI"/>
          <w:sz w:val="20"/>
        </w:rPr>
        <w:t>na listu vlastnictví č.</w:t>
      </w:r>
      <w:r>
        <w:rPr>
          <w:rFonts w:ascii="Segoe UI" w:hAnsi="Segoe UI" w:cs="Segoe UI"/>
          <w:sz w:val="20"/>
        </w:rPr>
        <w:t xml:space="preserve"> 1307</w:t>
      </w:r>
      <w:r w:rsidRPr="002F5456">
        <w:rPr>
          <w:rFonts w:ascii="Segoe UI" w:hAnsi="Segoe UI" w:cs="Segoe UI"/>
          <w:sz w:val="20"/>
        </w:rPr>
        <w:t>.</w:t>
      </w:r>
    </w:p>
    <w:p w14:paraId="356576DB" w14:textId="108D7FCF" w:rsidR="00EE535A" w:rsidRDefault="00EE535A" w:rsidP="00EE535A">
      <w:pPr>
        <w:pStyle w:val="Zkladntext"/>
        <w:jc w:val="both"/>
        <w:rPr>
          <w:rFonts w:ascii="Segoe UI" w:hAnsi="Segoe UI" w:cs="Segoe UI"/>
          <w:sz w:val="20"/>
        </w:rPr>
      </w:pPr>
    </w:p>
    <w:p w14:paraId="1F6CF048" w14:textId="5C942142" w:rsidR="00EE535A" w:rsidRDefault="00EE535A" w:rsidP="00EE535A">
      <w:pPr>
        <w:pStyle w:val="Zkladntext"/>
        <w:jc w:val="both"/>
        <w:rPr>
          <w:rFonts w:ascii="Segoe UI" w:hAnsi="Segoe UI" w:cs="Segoe UI"/>
          <w:sz w:val="20"/>
        </w:rPr>
      </w:pPr>
      <w:r>
        <w:rPr>
          <w:rFonts w:ascii="Segoe UI" w:hAnsi="Segoe UI" w:cs="Segoe UI"/>
          <w:sz w:val="20"/>
        </w:rPr>
        <w:t xml:space="preserve">d) </w:t>
      </w:r>
      <w:r w:rsidRPr="006C5363">
        <w:rPr>
          <w:rFonts w:ascii="Segoe UI" w:hAnsi="Segoe UI" w:cs="Segoe UI"/>
          <w:sz w:val="20"/>
        </w:rPr>
        <w:t>Zástavní dlužník je vlastníkem t</w:t>
      </w:r>
      <w:r>
        <w:rPr>
          <w:rFonts w:ascii="Segoe UI" w:hAnsi="Segoe UI" w:cs="Segoe UI"/>
          <w:sz w:val="20"/>
        </w:rPr>
        <w:t xml:space="preserve">ěchto lesních pozemků </w:t>
      </w:r>
      <w:r w:rsidRPr="009C599B">
        <w:rPr>
          <w:rFonts w:ascii="Segoe UI" w:hAnsi="Segoe UI" w:cs="Segoe UI"/>
          <w:sz w:val="20"/>
        </w:rPr>
        <w:t xml:space="preserve">s příslušejícími lesními porosty </w:t>
      </w:r>
      <w:r w:rsidRPr="006C5363">
        <w:rPr>
          <w:rFonts w:ascii="Segoe UI" w:hAnsi="Segoe UI" w:cs="Segoe UI"/>
          <w:sz w:val="20"/>
        </w:rPr>
        <w:t>nacházející</w:t>
      </w:r>
      <w:r>
        <w:rPr>
          <w:rFonts w:ascii="Segoe UI" w:hAnsi="Segoe UI" w:cs="Segoe UI"/>
          <w:sz w:val="20"/>
        </w:rPr>
        <w:t xml:space="preserve">ch </w:t>
      </w:r>
      <w:r w:rsidRPr="006C5363">
        <w:rPr>
          <w:rFonts w:ascii="Segoe UI" w:hAnsi="Segoe UI" w:cs="Segoe UI"/>
          <w:sz w:val="20"/>
        </w:rPr>
        <w:t>se v katastrálním území</w:t>
      </w:r>
      <w:r>
        <w:rPr>
          <w:rFonts w:ascii="Segoe UI" w:hAnsi="Segoe UI" w:cs="Segoe UI"/>
          <w:sz w:val="20"/>
        </w:rPr>
        <w:t xml:space="preserve"> Lhota u Kelče, v obci Kelč, v okrese Vsetín </w:t>
      </w:r>
      <w:r w:rsidRPr="002F5456">
        <w:rPr>
          <w:rFonts w:ascii="Segoe UI" w:hAnsi="Segoe UI" w:cs="Segoe UI"/>
          <w:sz w:val="20"/>
        </w:rPr>
        <w:t>na listu vlastnictví č.</w:t>
      </w:r>
      <w:r>
        <w:rPr>
          <w:rFonts w:ascii="Segoe UI" w:hAnsi="Segoe UI" w:cs="Segoe UI"/>
          <w:sz w:val="20"/>
        </w:rPr>
        <w:t xml:space="preserve"> 91:</w:t>
      </w:r>
    </w:p>
    <w:p w14:paraId="39CCDBC9" w14:textId="03187CB3" w:rsidR="00EE535A" w:rsidRDefault="00EE535A" w:rsidP="00EE535A">
      <w:pPr>
        <w:pStyle w:val="Zkladntext"/>
        <w:jc w:val="both"/>
        <w:rPr>
          <w:rFonts w:ascii="Segoe UI" w:hAnsi="Segoe UI" w:cs="Segoe UI"/>
          <w:sz w:val="20"/>
        </w:rPr>
      </w:pPr>
    </w:p>
    <w:p w14:paraId="33AA1246" w14:textId="77F8DD23" w:rsidR="008475A9" w:rsidRDefault="00EE535A" w:rsidP="006F0BDD">
      <w:pPr>
        <w:pStyle w:val="Zkladntext"/>
        <w:jc w:val="both"/>
        <w:rPr>
          <w:rFonts w:ascii="Segoe UI" w:hAnsi="Segoe UI" w:cs="Segoe UI"/>
          <w:sz w:val="20"/>
        </w:rPr>
      </w:pPr>
      <w:r>
        <w:rPr>
          <w:rFonts w:ascii="Segoe UI" w:hAnsi="Segoe UI" w:cs="Segoe UI"/>
          <w:sz w:val="20"/>
        </w:rPr>
        <w:t>parc. č. 320/2</w:t>
      </w:r>
      <w:r w:rsidR="00FA505A">
        <w:rPr>
          <w:rFonts w:ascii="Segoe UI" w:hAnsi="Segoe UI" w:cs="Segoe UI"/>
          <w:sz w:val="20"/>
        </w:rPr>
        <w:t xml:space="preserve"> (nové označení dle pozemkových úprav p. č. 2363, k.ú. Kunovice, LV č. 10001)</w:t>
      </w:r>
      <w:r>
        <w:rPr>
          <w:rFonts w:ascii="Segoe UI" w:hAnsi="Segoe UI" w:cs="Segoe UI"/>
          <w:sz w:val="20"/>
        </w:rPr>
        <w:t>.</w:t>
      </w:r>
    </w:p>
    <w:p w14:paraId="4EEA3B24" w14:textId="77777777" w:rsidR="008475A9" w:rsidRPr="002F5456" w:rsidRDefault="008475A9" w:rsidP="006F0BDD">
      <w:pPr>
        <w:pStyle w:val="Zkladntext"/>
        <w:jc w:val="both"/>
        <w:rPr>
          <w:rFonts w:ascii="Segoe UI" w:hAnsi="Segoe UI" w:cs="Segoe UI"/>
          <w:sz w:val="20"/>
        </w:rPr>
      </w:pPr>
    </w:p>
    <w:p w14:paraId="37ADBC46" w14:textId="61C6FB20" w:rsidR="00D6553A" w:rsidRPr="002F5456" w:rsidRDefault="009C599B" w:rsidP="00576067">
      <w:pPr>
        <w:pStyle w:val="Zkladntext"/>
        <w:jc w:val="both"/>
        <w:rPr>
          <w:rFonts w:ascii="Segoe UI" w:hAnsi="Segoe UI" w:cs="Segoe UI"/>
          <w:sz w:val="20"/>
        </w:rPr>
      </w:pPr>
      <w:r w:rsidRPr="009C599B">
        <w:rPr>
          <w:rFonts w:ascii="Segoe UI" w:hAnsi="Segoe UI" w:cs="Segoe UI"/>
          <w:sz w:val="20"/>
        </w:rPr>
        <w:t>Uveden</w:t>
      </w:r>
      <w:r w:rsidR="00A3020A">
        <w:rPr>
          <w:rFonts w:ascii="Segoe UI" w:hAnsi="Segoe UI" w:cs="Segoe UI"/>
          <w:sz w:val="20"/>
        </w:rPr>
        <w:t>é</w:t>
      </w:r>
      <w:r w:rsidRPr="009C599B">
        <w:rPr>
          <w:rFonts w:ascii="Segoe UI" w:hAnsi="Segoe UI" w:cs="Segoe UI"/>
          <w:sz w:val="20"/>
        </w:rPr>
        <w:t xml:space="preserve"> lesní pozem</w:t>
      </w:r>
      <w:r w:rsidR="00A3020A">
        <w:rPr>
          <w:rFonts w:ascii="Segoe UI" w:hAnsi="Segoe UI" w:cs="Segoe UI"/>
          <w:sz w:val="20"/>
        </w:rPr>
        <w:t xml:space="preserve">ky </w:t>
      </w:r>
      <w:r w:rsidRPr="009C599B">
        <w:rPr>
          <w:rFonts w:ascii="Segoe UI" w:hAnsi="Segoe UI" w:cs="Segoe UI"/>
          <w:sz w:val="20"/>
        </w:rPr>
        <w:t xml:space="preserve"> s příslušejícími lesními porosty </w:t>
      </w:r>
      <w:r w:rsidR="000502EC" w:rsidRPr="002F5456">
        <w:rPr>
          <w:rFonts w:ascii="Segoe UI" w:hAnsi="Segoe UI" w:cs="Segoe UI"/>
          <w:sz w:val="20"/>
        </w:rPr>
        <w:t>j</w:t>
      </w:r>
      <w:r w:rsidR="00A3020A">
        <w:rPr>
          <w:rFonts w:ascii="Segoe UI" w:hAnsi="Segoe UI" w:cs="Segoe UI"/>
          <w:sz w:val="20"/>
        </w:rPr>
        <w:t>sou</w:t>
      </w:r>
      <w:r w:rsidR="00632241">
        <w:rPr>
          <w:rFonts w:ascii="Segoe UI" w:hAnsi="Segoe UI" w:cs="Segoe UI"/>
          <w:sz w:val="20"/>
        </w:rPr>
        <w:t xml:space="preserve"> popsán</w:t>
      </w:r>
      <w:r w:rsidR="00A3020A">
        <w:rPr>
          <w:rFonts w:ascii="Segoe UI" w:hAnsi="Segoe UI" w:cs="Segoe UI"/>
          <w:sz w:val="20"/>
        </w:rPr>
        <w:t xml:space="preserve">y </w:t>
      </w:r>
      <w:r w:rsidR="00D6553A" w:rsidRPr="002F5456">
        <w:rPr>
          <w:rFonts w:ascii="Segoe UI" w:hAnsi="Segoe UI" w:cs="Segoe UI"/>
          <w:sz w:val="20"/>
        </w:rPr>
        <w:t>ve znaleck</w:t>
      </w:r>
      <w:r w:rsidR="00632241">
        <w:rPr>
          <w:rFonts w:ascii="Segoe UI" w:hAnsi="Segoe UI" w:cs="Segoe UI"/>
          <w:sz w:val="20"/>
        </w:rPr>
        <w:t>ém p</w:t>
      </w:r>
      <w:r w:rsidR="00D6553A" w:rsidRPr="002F5456">
        <w:rPr>
          <w:rFonts w:ascii="Segoe UI" w:hAnsi="Segoe UI" w:cs="Segoe UI"/>
          <w:sz w:val="20"/>
        </w:rPr>
        <w:t>osud</w:t>
      </w:r>
      <w:r w:rsidR="00632241">
        <w:rPr>
          <w:rFonts w:ascii="Segoe UI" w:hAnsi="Segoe UI" w:cs="Segoe UI"/>
          <w:sz w:val="20"/>
        </w:rPr>
        <w:t>ku</w:t>
      </w:r>
      <w:r w:rsidR="00D50428" w:rsidRPr="002F5456">
        <w:rPr>
          <w:rFonts w:ascii="Segoe UI" w:hAnsi="Segoe UI" w:cs="Segoe UI"/>
          <w:sz w:val="20"/>
        </w:rPr>
        <w:t xml:space="preserve"> </w:t>
      </w:r>
      <w:r w:rsidR="00576067" w:rsidRPr="002F5456">
        <w:rPr>
          <w:rFonts w:ascii="Segoe UI" w:hAnsi="Segoe UI" w:cs="Segoe UI"/>
          <w:sz w:val="20"/>
        </w:rPr>
        <w:t xml:space="preserve">Ing. </w:t>
      </w:r>
      <w:r w:rsidR="00A3020A">
        <w:rPr>
          <w:rFonts w:ascii="Segoe UI" w:hAnsi="Segoe UI" w:cs="Segoe UI"/>
          <w:sz w:val="20"/>
        </w:rPr>
        <w:t xml:space="preserve"> </w:t>
      </w:r>
      <w:r w:rsidR="00EE535A">
        <w:rPr>
          <w:rFonts w:ascii="Segoe UI" w:hAnsi="Segoe UI" w:cs="Segoe UI"/>
          <w:sz w:val="20"/>
        </w:rPr>
        <w:t xml:space="preserve">Jana Tkáčika, Ph.D. </w:t>
      </w:r>
      <w:r w:rsidR="00A3020A">
        <w:rPr>
          <w:rFonts w:ascii="Segoe UI" w:hAnsi="Segoe UI" w:cs="Segoe UI"/>
          <w:sz w:val="20"/>
        </w:rPr>
        <w:t xml:space="preserve"> </w:t>
      </w:r>
      <w:r w:rsidR="00632241">
        <w:rPr>
          <w:rFonts w:ascii="Segoe UI" w:hAnsi="Segoe UI" w:cs="Segoe UI"/>
          <w:sz w:val="20"/>
        </w:rPr>
        <w:t xml:space="preserve">ze dne </w:t>
      </w:r>
      <w:r w:rsidR="00A3020A">
        <w:rPr>
          <w:rFonts w:ascii="Segoe UI" w:hAnsi="Segoe UI" w:cs="Segoe UI"/>
          <w:sz w:val="20"/>
        </w:rPr>
        <w:t xml:space="preserve">  </w:t>
      </w:r>
      <w:r w:rsidR="00EE535A">
        <w:rPr>
          <w:rFonts w:ascii="Segoe UI" w:hAnsi="Segoe UI" w:cs="Segoe UI"/>
          <w:sz w:val="20"/>
        </w:rPr>
        <w:t>29. 3. 2023</w:t>
      </w:r>
      <w:r w:rsidR="00A3020A">
        <w:rPr>
          <w:rFonts w:ascii="Segoe UI" w:hAnsi="Segoe UI" w:cs="Segoe UI"/>
          <w:sz w:val="20"/>
        </w:rPr>
        <w:t xml:space="preserve">  </w:t>
      </w:r>
      <w:r w:rsidR="00576067" w:rsidRPr="002F5456">
        <w:rPr>
          <w:rFonts w:ascii="Segoe UI" w:hAnsi="Segoe UI" w:cs="Segoe UI"/>
          <w:sz w:val="20"/>
        </w:rPr>
        <w:t>zapsaném ve znaleckém deníku pod poř. č.</w:t>
      </w:r>
      <w:r w:rsidR="00A3020A">
        <w:rPr>
          <w:rFonts w:ascii="Segoe UI" w:hAnsi="Segoe UI" w:cs="Segoe UI"/>
          <w:sz w:val="20"/>
        </w:rPr>
        <w:t xml:space="preserve">  </w:t>
      </w:r>
      <w:r w:rsidR="00EE535A">
        <w:rPr>
          <w:rFonts w:ascii="Segoe UI" w:hAnsi="Segoe UI" w:cs="Segoe UI"/>
          <w:sz w:val="20"/>
        </w:rPr>
        <w:t>129-2023,</w:t>
      </w:r>
      <w:r w:rsidR="000502EC" w:rsidRPr="002F5456">
        <w:rPr>
          <w:rFonts w:ascii="Segoe UI" w:hAnsi="Segoe UI" w:cs="Segoe UI"/>
          <w:sz w:val="20"/>
        </w:rPr>
        <w:t xml:space="preserve"> v</w:t>
      </w:r>
      <w:r w:rsidR="006C5363" w:rsidRPr="002F5456">
        <w:rPr>
          <w:rFonts w:ascii="Segoe UI" w:hAnsi="Segoe UI" w:cs="Segoe UI"/>
          <w:sz w:val="20"/>
        </w:rPr>
        <w:t> </w:t>
      </w:r>
      <w:r w:rsidR="000502EC" w:rsidRPr="002F5456">
        <w:rPr>
          <w:rFonts w:ascii="Segoe UI" w:hAnsi="Segoe UI" w:cs="Segoe UI"/>
          <w:sz w:val="20"/>
        </w:rPr>
        <w:t>t</w:t>
      </w:r>
      <w:r w:rsidR="006C5363" w:rsidRPr="002F5456">
        <w:rPr>
          <w:rFonts w:ascii="Segoe UI" w:hAnsi="Segoe UI" w:cs="Segoe UI"/>
          <w:sz w:val="20"/>
        </w:rPr>
        <w:t xml:space="preserve">omto </w:t>
      </w:r>
      <w:r w:rsidR="000502EC" w:rsidRPr="002F5456">
        <w:rPr>
          <w:rFonts w:ascii="Segoe UI" w:hAnsi="Segoe UI" w:cs="Segoe UI"/>
          <w:sz w:val="20"/>
        </w:rPr>
        <w:t>posud</w:t>
      </w:r>
      <w:r w:rsidR="006C5363" w:rsidRPr="002F5456">
        <w:rPr>
          <w:rFonts w:ascii="Segoe UI" w:hAnsi="Segoe UI" w:cs="Segoe UI"/>
          <w:sz w:val="20"/>
        </w:rPr>
        <w:t>ku byl</w:t>
      </w:r>
      <w:r w:rsidR="00A3020A">
        <w:rPr>
          <w:rFonts w:ascii="Segoe UI" w:hAnsi="Segoe UI" w:cs="Segoe UI"/>
          <w:sz w:val="20"/>
        </w:rPr>
        <w:t>y</w:t>
      </w:r>
      <w:r w:rsidR="006C5363" w:rsidRPr="002F5456">
        <w:rPr>
          <w:rFonts w:ascii="Segoe UI" w:hAnsi="Segoe UI" w:cs="Segoe UI"/>
          <w:sz w:val="20"/>
        </w:rPr>
        <w:t xml:space="preserve"> </w:t>
      </w:r>
      <w:r w:rsidR="00632241">
        <w:rPr>
          <w:rFonts w:ascii="Segoe UI" w:hAnsi="Segoe UI" w:cs="Segoe UI"/>
          <w:sz w:val="20"/>
        </w:rPr>
        <w:t>oceněn</w:t>
      </w:r>
      <w:r w:rsidR="00A3020A">
        <w:rPr>
          <w:rFonts w:ascii="Segoe UI" w:hAnsi="Segoe UI" w:cs="Segoe UI"/>
          <w:sz w:val="20"/>
        </w:rPr>
        <w:t>y</w:t>
      </w:r>
      <w:r w:rsidR="000502EC" w:rsidRPr="002F5456">
        <w:rPr>
          <w:rFonts w:ascii="Segoe UI" w:hAnsi="Segoe UI" w:cs="Segoe UI"/>
          <w:sz w:val="20"/>
        </w:rPr>
        <w:t xml:space="preserve"> celkem částkou </w:t>
      </w:r>
      <w:r w:rsidR="00A3020A">
        <w:rPr>
          <w:rFonts w:ascii="Segoe UI" w:hAnsi="Segoe UI" w:cs="Segoe UI"/>
          <w:sz w:val="20"/>
        </w:rPr>
        <w:t xml:space="preserve">37 199 884 </w:t>
      </w:r>
      <w:r w:rsidR="000502EC" w:rsidRPr="002F5456">
        <w:rPr>
          <w:rFonts w:ascii="Segoe UI" w:hAnsi="Segoe UI" w:cs="Segoe UI"/>
          <w:sz w:val="20"/>
        </w:rPr>
        <w:t xml:space="preserve">Kč. </w:t>
      </w:r>
    </w:p>
    <w:p w14:paraId="1F1CA1EC" w14:textId="77777777" w:rsidR="00D6553A" w:rsidRDefault="00D6553A">
      <w:pPr>
        <w:pStyle w:val="Zkladntext"/>
        <w:ind w:left="1140" w:hanging="1140"/>
        <w:jc w:val="center"/>
        <w:rPr>
          <w:rFonts w:ascii="Segoe UI" w:hAnsi="Segoe UI" w:cs="Segoe UI"/>
          <w:sz w:val="20"/>
        </w:rPr>
      </w:pPr>
    </w:p>
    <w:p w14:paraId="287CA211" w14:textId="77777777" w:rsidR="00D6553A" w:rsidRPr="002F5456" w:rsidRDefault="00D6553A">
      <w:pPr>
        <w:pStyle w:val="Zkladntext"/>
        <w:ind w:left="1140" w:hanging="1140"/>
        <w:jc w:val="center"/>
        <w:rPr>
          <w:rFonts w:ascii="Segoe UI" w:hAnsi="Segoe UI" w:cs="Segoe UI"/>
          <w:sz w:val="20"/>
        </w:rPr>
      </w:pPr>
      <w:r w:rsidRPr="002F5456">
        <w:rPr>
          <w:rFonts w:ascii="Segoe UI" w:hAnsi="Segoe UI" w:cs="Segoe UI"/>
          <w:b/>
          <w:sz w:val="20"/>
        </w:rPr>
        <w:t>3.</w:t>
      </w:r>
    </w:p>
    <w:p w14:paraId="50623D04" w14:textId="4E6F67C1" w:rsidR="005F5A4A" w:rsidRPr="002F5456" w:rsidRDefault="005F5A4A" w:rsidP="00BB4AAE">
      <w:pPr>
        <w:pStyle w:val="Zkladntext"/>
        <w:jc w:val="both"/>
        <w:rPr>
          <w:rFonts w:ascii="Segoe UI" w:hAnsi="Segoe UI" w:cs="Segoe UI"/>
          <w:color w:val="auto"/>
          <w:sz w:val="20"/>
        </w:rPr>
      </w:pPr>
      <w:r w:rsidRPr="002F5456">
        <w:rPr>
          <w:rFonts w:ascii="Segoe UI" w:hAnsi="Segoe UI" w:cs="Segoe UI"/>
          <w:sz w:val="20"/>
        </w:rPr>
        <w:t xml:space="preserve">Zástavní věřitel a </w:t>
      </w:r>
      <w:r w:rsidR="005C5AD3" w:rsidRPr="002F5456">
        <w:rPr>
          <w:rFonts w:ascii="Segoe UI" w:hAnsi="Segoe UI" w:cs="Segoe UI"/>
          <w:sz w:val="20"/>
        </w:rPr>
        <w:t>zástavní dlužník</w:t>
      </w:r>
      <w:r w:rsidRPr="002F5456">
        <w:rPr>
          <w:rFonts w:ascii="Segoe UI" w:hAnsi="Segoe UI" w:cs="Segoe UI"/>
          <w:sz w:val="20"/>
        </w:rPr>
        <w:t xml:space="preserve"> uzavřeli dne </w:t>
      </w:r>
      <w:r w:rsidR="00BB4AAE" w:rsidRPr="002F5456">
        <w:rPr>
          <w:rFonts w:ascii="Segoe UI" w:hAnsi="Segoe UI" w:cs="Segoe UI"/>
          <w:sz w:val="20"/>
        </w:rPr>
        <w:t xml:space="preserve">                          </w:t>
      </w:r>
      <w:r w:rsidR="00A3020A">
        <w:rPr>
          <w:rFonts w:ascii="Segoe UI" w:hAnsi="Segoe UI" w:cs="Segoe UI"/>
          <w:sz w:val="20"/>
        </w:rPr>
        <w:t>2023</w:t>
      </w:r>
      <w:r w:rsidR="00BB4AAE" w:rsidRPr="002F5456">
        <w:rPr>
          <w:rFonts w:ascii="Segoe UI" w:hAnsi="Segoe UI" w:cs="Segoe UI"/>
          <w:sz w:val="20"/>
        </w:rPr>
        <w:t xml:space="preserve"> </w:t>
      </w:r>
      <w:r w:rsidRPr="002F5456">
        <w:rPr>
          <w:rFonts w:ascii="Segoe UI" w:hAnsi="Segoe UI" w:cs="Segoe UI"/>
          <w:sz w:val="20"/>
        </w:rPr>
        <w:t xml:space="preserve"> </w:t>
      </w:r>
      <w:r w:rsidR="00576067" w:rsidRPr="002F5456">
        <w:rPr>
          <w:rFonts w:ascii="Segoe UI" w:hAnsi="Segoe UI" w:cs="Segoe UI"/>
          <w:color w:val="auto"/>
          <w:sz w:val="20"/>
        </w:rPr>
        <w:t>S</w:t>
      </w:r>
      <w:r w:rsidRPr="002F5456">
        <w:rPr>
          <w:rFonts w:ascii="Segoe UI" w:hAnsi="Segoe UI" w:cs="Segoe UI"/>
          <w:color w:val="auto"/>
          <w:sz w:val="20"/>
        </w:rPr>
        <w:t>mlouvu č</w:t>
      </w:r>
      <w:r w:rsidRPr="002F5456">
        <w:rPr>
          <w:rFonts w:ascii="Segoe UI" w:hAnsi="Segoe UI" w:cs="Segoe UI"/>
          <w:sz w:val="20"/>
        </w:rPr>
        <w:t xml:space="preserve">.  </w:t>
      </w:r>
      <w:r w:rsidR="00EE535A">
        <w:rPr>
          <w:rFonts w:ascii="Segoe UI" w:hAnsi="Segoe UI" w:cs="Segoe UI"/>
          <w:sz w:val="20"/>
        </w:rPr>
        <w:t>22001087</w:t>
      </w:r>
      <w:r w:rsidR="00A3020A">
        <w:rPr>
          <w:rFonts w:ascii="Segoe UI" w:hAnsi="Segoe UI" w:cs="Segoe UI"/>
          <w:sz w:val="20"/>
        </w:rPr>
        <w:t xml:space="preserve"> </w:t>
      </w:r>
      <w:r w:rsidRPr="002F5456">
        <w:rPr>
          <w:rFonts w:ascii="Segoe UI" w:hAnsi="Segoe UI" w:cs="Segoe UI"/>
          <w:sz w:val="20"/>
        </w:rPr>
        <w:t>o</w:t>
      </w:r>
      <w:r w:rsidR="000502EC" w:rsidRPr="002F5456">
        <w:rPr>
          <w:rFonts w:ascii="Segoe UI" w:hAnsi="Segoe UI" w:cs="Segoe UI"/>
          <w:sz w:val="20"/>
        </w:rPr>
        <w:t> </w:t>
      </w:r>
      <w:r w:rsidRPr="002F5456">
        <w:rPr>
          <w:rFonts w:ascii="Segoe UI" w:hAnsi="Segoe UI" w:cs="Segoe UI"/>
          <w:sz w:val="20"/>
        </w:rPr>
        <w:t xml:space="preserve">poskytnutí </w:t>
      </w:r>
      <w:r w:rsidR="00576067" w:rsidRPr="002F5456">
        <w:rPr>
          <w:rFonts w:ascii="Segoe UI" w:hAnsi="Segoe UI" w:cs="Segoe UI"/>
          <w:sz w:val="20"/>
        </w:rPr>
        <w:t xml:space="preserve">finančních </w:t>
      </w:r>
      <w:r w:rsidR="00576067" w:rsidRPr="002F5456">
        <w:rPr>
          <w:rFonts w:ascii="Segoe UI" w:hAnsi="Segoe UI" w:cs="Segoe UI"/>
          <w:color w:val="auto"/>
          <w:sz w:val="20"/>
        </w:rPr>
        <w:t xml:space="preserve">prostředků </w:t>
      </w:r>
      <w:r w:rsidRPr="002F5456">
        <w:rPr>
          <w:rFonts w:ascii="Segoe UI" w:hAnsi="Segoe UI" w:cs="Segoe UI"/>
          <w:color w:val="auto"/>
          <w:sz w:val="20"/>
        </w:rPr>
        <w:t>ze Státního</w:t>
      </w:r>
      <w:r w:rsidRPr="002F5456">
        <w:rPr>
          <w:rFonts w:ascii="Segoe UI" w:hAnsi="Segoe UI" w:cs="Segoe UI"/>
          <w:sz w:val="20"/>
        </w:rPr>
        <w:t xml:space="preserve"> fondu životního prostředí </w:t>
      </w:r>
      <w:r w:rsidRPr="002F5456">
        <w:rPr>
          <w:rFonts w:ascii="Segoe UI" w:hAnsi="Segoe UI" w:cs="Segoe UI"/>
          <w:color w:val="auto"/>
          <w:sz w:val="20"/>
        </w:rPr>
        <w:t xml:space="preserve">ČR (dále jen </w:t>
      </w:r>
      <w:r w:rsidR="00DA28B2" w:rsidRPr="002F5456">
        <w:rPr>
          <w:rFonts w:ascii="Segoe UI" w:hAnsi="Segoe UI" w:cs="Segoe UI"/>
          <w:color w:val="auto"/>
          <w:sz w:val="20"/>
        </w:rPr>
        <w:t>„</w:t>
      </w:r>
      <w:r w:rsidRPr="002F5456">
        <w:rPr>
          <w:rFonts w:ascii="Segoe UI" w:hAnsi="Segoe UI" w:cs="Segoe UI"/>
          <w:color w:val="auto"/>
          <w:sz w:val="20"/>
        </w:rPr>
        <w:t>smlouva o</w:t>
      </w:r>
      <w:r w:rsidR="00576067" w:rsidRPr="002F5456">
        <w:rPr>
          <w:rFonts w:ascii="Segoe UI" w:hAnsi="Segoe UI" w:cs="Segoe UI"/>
          <w:color w:val="auto"/>
          <w:sz w:val="20"/>
        </w:rPr>
        <w:t> </w:t>
      </w:r>
      <w:r w:rsidRPr="002F5456">
        <w:rPr>
          <w:rFonts w:ascii="Segoe UI" w:hAnsi="Segoe UI" w:cs="Segoe UI"/>
          <w:color w:val="auto"/>
          <w:sz w:val="20"/>
        </w:rPr>
        <w:t>podpoře</w:t>
      </w:r>
      <w:r w:rsidR="00DA28B2" w:rsidRPr="002F5456">
        <w:rPr>
          <w:rFonts w:ascii="Segoe UI" w:hAnsi="Segoe UI" w:cs="Segoe UI"/>
          <w:color w:val="auto"/>
          <w:sz w:val="20"/>
        </w:rPr>
        <w:t>“</w:t>
      </w:r>
      <w:r w:rsidRPr="002F5456">
        <w:rPr>
          <w:rFonts w:ascii="Segoe UI" w:hAnsi="Segoe UI" w:cs="Segoe UI"/>
          <w:color w:val="auto"/>
          <w:sz w:val="20"/>
        </w:rPr>
        <w:t>),  podle</w:t>
      </w:r>
      <w:r w:rsidRPr="002F5456">
        <w:rPr>
          <w:rFonts w:ascii="Segoe UI" w:hAnsi="Segoe UI" w:cs="Segoe UI"/>
          <w:sz w:val="20"/>
        </w:rPr>
        <w:t xml:space="preserve"> které zástavní věřitel </w:t>
      </w:r>
      <w:r w:rsidR="00BB4AAE" w:rsidRPr="002F5456">
        <w:rPr>
          <w:rFonts w:ascii="Segoe UI" w:hAnsi="Segoe UI" w:cs="Segoe UI"/>
          <w:sz w:val="20"/>
        </w:rPr>
        <w:t xml:space="preserve"> </w:t>
      </w:r>
      <w:r w:rsidRPr="002F5456">
        <w:rPr>
          <w:rFonts w:ascii="Segoe UI" w:hAnsi="Segoe UI" w:cs="Segoe UI"/>
          <w:sz w:val="20"/>
        </w:rPr>
        <w:t xml:space="preserve">půjčuje </w:t>
      </w:r>
      <w:r w:rsidR="005C5AD3" w:rsidRPr="002F5456">
        <w:rPr>
          <w:rFonts w:ascii="Segoe UI" w:hAnsi="Segoe UI" w:cs="Segoe UI"/>
          <w:sz w:val="20"/>
        </w:rPr>
        <w:t>zástavnímu dlužníkovi</w:t>
      </w:r>
      <w:r w:rsidRPr="002F5456">
        <w:rPr>
          <w:rFonts w:ascii="Segoe UI" w:hAnsi="Segoe UI" w:cs="Segoe UI"/>
          <w:sz w:val="20"/>
        </w:rPr>
        <w:t xml:space="preserve"> částku </w:t>
      </w:r>
      <w:r w:rsidR="00EE535A">
        <w:rPr>
          <w:rFonts w:ascii="Segoe UI" w:hAnsi="Segoe UI" w:cs="Segoe UI"/>
          <w:sz w:val="20"/>
        </w:rPr>
        <w:t xml:space="preserve">33 644 000 </w:t>
      </w:r>
      <w:r w:rsidRPr="002F5456">
        <w:rPr>
          <w:rFonts w:ascii="Segoe UI" w:hAnsi="Segoe UI" w:cs="Segoe UI"/>
          <w:color w:val="auto"/>
          <w:sz w:val="20"/>
        </w:rPr>
        <w:t>Kč (s</w:t>
      </w:r>
      <w:r w:rsidR="00576067" w:rsidRPr="002F5456">
        <w:rPr>
          <w:rFonts w:ascii="Segoe UI" w:hAnsi="Segoe UI" w:cs="Segoe UI"/>
          <w:color w:val="auto"/>
          <w:sz w:val="20"/>
        </w:rPr>
        <w:t> </w:t>
      </w:r>
      <w:r w:rsidRPr="002F5456">
        <w:rPr>
          <w:rFonts w:ascii="Segoe UI" w:hAnsi="Segoe UI" w:cs="Segoe UI"/>
          <w:color w:val="auto"/>
          <w:sz w:val="20"/>
        </w:rPr>
        <w:t>ročním</w:t>
      </w:r>
      <w:r w:rsidR="00EE535A">
        <w:rPr>
          <w:rFonts w:ascii="Segoe UI" w:hAnsi="Segoe UI" w:cs="Segoe UI"/>
          <w:color w:val="auto"/>
          <w:sz w:val="20"/>
        </w:rPr>
        <w:t xml:space="preserve"> </w:t>
      </w:r>
      <w:r w:rsidRPr="002F5456">
        <w:rPr>
          <w:rFonts w:ascii="Segoe UI" w:hAnsi="Segoe UI" w:cs="Segoe UI"/>
          <w:color w:val="auto"/>
          <w:sz w:val="20"/>
        </w:rPr>
        <w:t>úrokem</w:t>
      </w:r>
      <w:r w:rsidR="00EE535A">
        <w:rPr>
          <w:rFonts w:ascii="Segoe UI" w:hAnsi="Segoe UI" w:cs="Segoe UI"/>
          <w:color w:val="auto"/>
          <w:sz w:val="20"/>
        </w:rPr>
        <w:t>1</w:t>
      </w:r>
      <w:r w:rsidRPr="002F5456">
        <w:rPr>
          <w:rFonts w:ascii="Segoe UI" w:hAnsi="Segoe UI" w:cs="Segoe UI"/>
          <w:color w:val="auto"/>
          <w:sz w:val="20"/>
        </w:rPr>
        <w:t xml:space="preserve">%) </w:t>
      </w:r>
      <w:r w:rsidR="002045A4">
        <w:rPr>
          <w:rFonts w:ascii="Segoe UI" w:hAnsi="Segoe UI" w:cs="Segoe UI"/>
          <w:color w:val="auto"/>
          <w:sz w:val="20"/>
        </w:rPr>
        <w:br/>
      </w:r>
      <w:r w:rsidRPr="002F5456">
        <w:rPr>
          <w:rFonts w:ascii="Segoe UI" w:hAnsi="Segoe UI" w:cs="Segoe UI"/>
          <w:color w:val="auto"/>
          <w:sz w:val="20"/>
        </w:rPr>
        <w:t xml:space="preserve">a kterou byly stanoveny další podmínky a povinnosti.       </w:t>
      </w:r>
    </w:p>
    <w:p w14:paraId="63CBB04C" w14:textId="77777777" w:rsidR="00D6553A" w:rsidRPr="002F193B" w:rsidRDefault="00D6553A">
      <w:pPr>
        <w:pStyle w:val="Zkladntext"/>
        <w:rPr>
          <w:rFonts w:ascii="Segoe UI" w:hAnsi="Segoe UI" w:cs="Segoe UI"/>
          <w:color w:val="auto"/>
          <w:sz w:val="20"/>
        </w:rPr>
      </w:pPr>
    </w:p>
    <w:p w14:paraId="18373864" w14:textId="77777777"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4.</w:t>
      </w:r>
    </w:p>
    <w:p w14:paraId="197B1392" w14:textId="77777777" w:rsidR="002F193B" w:rsidRDefault="002F193B" w:rsidP="002F193B">
      <w:pPr>
        <w:pStyle w:val="Zkladntext"/>
        <w:jc w:val="both"/>
        <w:rPr>
          <w:rFonts w:ascii="Segoe UI" w:hAnsi="Segoe UI" w:cs="Segoe UI"/>
          <w:sz w:val="20"/>
        </w:rPr>
      </w:pPr>
      <w:r w:rsidRPr="002F193B">
        <w:rPr>
          <w:rFonts w:ascii="Segoe UI" w:hAnsi="Segoe UI" w:cs="Segoe UI"/>
          <w:sz w:val="20"/>
        </w:rPr>
        <w:t>K zajištění všech pohledávek zástavního věřitele, které vznikly či v budoucnu vzniknou podle smlouvy o podpoře uvedené v bodu 3. této smlouvy, zastavuje tímto zástavní dlužník ve prospěch zástavního věřitele lesní pozem</w:t>
      </w:r>
      <w:r>
        <w:rPr>
          <w:rFonts w:ascii="Segoe UI" w:hAnsi="Segoe UI" w:cs="Segoe UI"/>
          <w:sz w:val="20"/>
        </w:rPr>
        <w:t>ek</w:t>
      </w:r>
      <w:r w:rsidRPr="002F193B">
        <w:rPr>
          <w:rFonts w:ascii="Segoe UI" w:hAnsi="Segoe UI" w:cs="Segoe UI"/>
          <w:sz w:val="20"/>
        </w:rPr>
        <w:t xml:space="preserve"> s příslušejícími lesními porosty uveden</w:t>
      </w:r>
      <w:r>
        <w:rPr>
          <w:rFonts w:ascii="Segoe UI" w:hAnsi="Segoe UI" w:cs="Segoe UI"/>
          <w:sz w:val="20"/>
        </w:rPr>
        <w:t>ý</w:t>
      </w:r>
      <w:r w:rsidRPr="002F193B">
        <w:rPr>
          <w:rFonts w:ascii="Segoe UI" w:hAnsi="Segoe UI" w:cs="Segoe UI"/>
          <w:sz w:val="20"/>
        </w:rPr>
        <w:t xml:space="preserve"> v bodu 2. této smlouvy a to včetně příslušenství, kter</w:t>
      </w:r>
      <w:r>
        <w:rPr>
          <w:rFonts w:ascii="Segoe UI" w:hAnsi="Segoe UI" w:cs="Segoe UI"/>
          <w:sz w:val="20"/>
        </w:rPr>
        <w:t>ým jsou m. j. všechny další věci</w:t>
      </w:r>
      <w:r w:rsidRPr="002F193B">
        <w:rPr>
          <w:rFonts w:ascii="Segoe UI" w:hAnsi="Segoe UI" w:cs="Segoe UI"/>
          <w:sz w:val="20"/>
        </w:rPr>
        <w:t xml:space="preserve"> popsané ve shora uvedeném znaleckém posudku. </w:t>
      </w:r>
    </w:p>
    <w:p w14:paraId="21AA8735"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věřitel tuto zástavu přijímá.</w:t>
      </w:r>
    </w:p>
    <w:p w14:paraId="2611B474"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V této souvislosti se zástavní dlužník zavazuje, že v případě výkonu zástavního práva bez zbytečného odkladu zabezpečí, aby k parcelám, které umožňují běžné spojení zástavy s veřejnou komunikací (zejména k lesním a polním cestám), bylo zřízeno věcné břemeno ve prospěch nabyvatele zástavy, jakož i jejího každého případného budoucího vlastníka, spočívající v právu průchodu a průjezdu přes uvedené parcely a zabezpečující funkční spojení zástavy s veřejnou komunikací.</w:t>
      </w:r>
    </w:p>
    <w:p w14:paraId="10448276" w14:textId="77777777" w:rsidR="002F193B" w:rsidRPr="002F193B" w:rsidRDefault="002F193B" w:rsidP="002F193B">
      <w:pPr>
        <w:pStyle w:val="Zkladntext"/>
        <w:jc w:val="both"/>
        <w:rPr>
          <w:rFonts w:ascii="Segoe UI" w:hAnsi="Segoe UI" w:cs="Segoe UI"/>
          <w:sz w:val="20"/>
        </w:rPr>
      </w:pPr>
    </w:p>
    <w:p w14:paraId="2F4DA4D0" w14:textId="77777777"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5.</w:t>
      </w:r>
    </w:p>
    <w:p w14:paraId="50B87F07"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se zavazuje, že do splnění závazků vzniklých dle smlouvy o podpoře uvedené v bodu 3. této smlouvy zástavu či její část bez souhlasu zástavního věřitele nepřevede na jinou osobu, ani nezatíží ve prospěch jiné osoby tak, aby byl ztížen či znevýhodněn její prodej v rámci výkonu zástavního práva, zejména ji nepronajme za podmínek, které neumožní či znesnadní skončení nájemního vztahu ve lhůtě 1 roku od případného výkonu zástavního práva.</w:t>
      </w:r>
    </w:p>
    <w:p w14:paraId="50EE039D" w14:textId="77777777" w:rsidR="002F193B" w:rsidRPr="002F193B" w:rsidRDefault="002F193B" w:rsidP="002F193B">
      <w:pPr>
        <w:pStyle w:val="Zkladntext"/>
        <w:jc w:val="both"/>
        <w:rPr>
          <w:rFonts w:ascii="Segoe UI" w:hAnsi="Segoe UI" w:cs="Segoe UI"/>
          <w:sz w:val="20"/>
        </w:rPr>
      </w:pPr>
    </w:p>
    <w:p w14:paraId="560D703B" w14:textId="45DE03A3" w:rsidR="002F193B" w:rsidRDefault="002F193B" w:rsidP="002F193B">
      <w:pPr>
        <w:pStyle w:val="Zkladntext"/>
        <w:jc w:val="center"/>
        <w:rPr>
          <w:rFonts w:ascii="Segoe UI" w:hAnsi="Segoe UI" w:cs="Segoe UI"/>
          <w:b/>
          <w:sz w:val="20"/>
        </w:rPr>
      </w:pPr>
      <w:r w:rsidRPr="002F193B">
        <w:rPr>
          <w:rFonts w:ascii="Segoe UI" w:hAnsi="Segoe UI" w:cs="Segoe UI"/>
          <w:b/>
          <w:sz w:val="20"/>
        </w:rPr>
        <w:t>6.</w:t>
      </w:r>
    </w:p>
    <w:p w14:paraId="2419E4A8" w14:textId="77777777" w:rsidR="00BC3766" w:rsidRPr="00BC3766" w:rsidRDefault="00BC3766" w:rsidP="00BC3766">
      <w:pPr>
        <w:pStyle w:val="Zkladntext"/>
        <w:jc w:val="both"/>
        <w:rPr>
          <w:rFonts w:ascii="Segoe UI" w:hAnsi="Segoe UI" w:cs="Segoe UI"/>
          <w:sz w:val="20"/>
        </w:rPr>
      </w:pPr>
      <w:r w:rsidRPr="00BC3766">
        <w:rPr>
          <w:rFonts w:ascii="Segoe UI" w:hAnsi="Segoe UI" w:cs="Segoe UI"/>
          <w:sz w:val="20"/>
        </w:rPr>
        <w:t>Zástavce zajistí, aby zastavené věci byly po celou dobu trvání zástavního práva pojištěny a případné pojistné plnění vinkulováno ve prospěch zástavního věřitele. Doklad o vinkulaci, splňující náležitosti vzoru, který obdržel s touto smlouvou, předloží bez zbytečného odkladu zástavnímu věřiteli.</w:t>
      </w:r>
    </w:p>
    <w:p w14:paraId="1065C4FF" w14:textId="77777777" w:rsidR="00BC3766" w:rsidRPr="00BC3766" w:rsidRDefault="00BC3766" w:rsidP="00BC3766">
      <w:pPr>
        <w:pStyle w:val="Zkladntext"/>
        <w:jc w:val="both"/>
        <w:rPr>
          <w:rFonts w:ascii="Segoe UI" w:hAnsi="Segoe UI" w:cs="Segoe UI"/>
          <w:sz w:val="20"/>
        </w:rPr>
      </w:pPr>
      <w:r w:rsidRPr="00BC3766">
        <w:rPr>
          <w:rFonts w:ascii="Segoe UI" w:hAnsi="Segoe UI" w:cs="Segoe UI"/>
          <w:sz w:val="20"/>
        </w:rPr>
        <w:t>Zástavce je oprávněn po dobu, po kterou nebude v prodlení s plněním svých závazků vůči zástavnímu věřiteli, držet zastavené věci ve své moci a způsobem obvyklým je užívat. Je přitom povinen je udržovat a chránit tak, aby nedošlo k jejich nadměrnému opotřebení či znehodnocení.</w:t>
      </w:r>
    </w:p>
    <w:p w14:paraId="713E688B" w14:textId="56222E5F" w:rsidR="00BC3766" w:rsidRDefault="00BC3766" w:rsidP="00BC3766">
      <w:pPr>
        <w:pStyle w:val="Zkladntext"/>
        <w:jc w:val="both"/>
        <w:rPr>
          <w:rFonts w:ascii="Segoe UI" w:hAnsi="Segoe UI" w:cs="Segoe UI"/>
          <w:b/>
          <w:sz w:val="20"/>
        </w:rPr>
      </w:pPr>
    </w:p>
    <w:p w14:paraId="7859DB7C" w14:textId="2AB8CD8E" w:rsidR="00BC3766" w:rsidRPr="00BC3766" w:rsidRDefault="00BC3766" w:rsidP="00BC3766">
      <w:pPr>
        <w:pStyle w:val="Zkladntext"/>
        <w:jc w:val="center"/>
        <w:rPr>
          <w:rFonts w:ascii="Segoe UI" w:hAnsi="Segoe UI" w:cs="Segoe UI"/>
          <w:b/>
          <w:bCs/>
          <w:sz w:val="20"/>
        </w:rPr>
      </w:pPr>
      <w:r>
        <w:rPr>
          <w:rFonts w:ascii="Segoe UI" w:hAnsi="Segoe UI" w:cs="Segoe UI"/>
          <w:b/>
          <w:bCs/>
          <w:sz w:val="20"/>
        </w:rPr>
        <w:t>7.</w:t>
      </w:r>
    </w:p>
    <w:p w14:paraId="5C976B3D"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je oprávněn po dobu, po kterou nebude v prodlení s plněním svých závazků vůči zástavnímu věřiteli, držet zastavené věci ve své moci a způsobem obvyklým je užívat. Je přitom povinen je udržovat a chránit tak, aby nedošlo k jejich nadměrnému opotřebení či znehodnocení.</w:t>
      </w:r>
    </w:p>
    <w:p w14:paraId="37F9DAE7" w14:textId="77777777" w:rsidR="002F193B" w:rsidRPr="002F193B" w:rsidRDefault="002F193B" w:rsidP="002F193B">
      <w:pPr>
        <w:pStyle w:val="Zkladntext"/>
        <w:jc w:val="both"/>
        <w:rPr>
          <w:rFonts w:ascii="Segoe UI" w:hAnsi="Segoe UI" w:cs="Segoe UI"/>
          <w:sz w:val="20"/>
        </w:rPr>
      </w:pPr>
    </w:p>
    <w:p w14:paraId="074F9E4C" w14:textId="72403745" w:rsidR="002F193B" w:rsidRPr="002F193B" w:rsidRDefault="00BC3766" w:rsidP="002F193B">
      <w:pPr>
        <w:pStyle w:val="Zkladntext"/>
        <w:jc w:val="center"/>
        <w:rPr>
          <w:rFonts w:ascii="Segoe UI" w:hAnsi="Segoe UI" w:cs="Segoe UI"/>
          <w:sz w:val="20"/>
        </w:rPr>
      </w:pPr>
      <w:r>
        <w:rPr>
          <w:rFonts w:ascii="Segoe UI" w:hAnsi="Segoe UI" w:cs="Segoe UI"/>
          <w:b/>
          <w:sz w:val="20"/>
        </w:rPr>
        <w:t>8</w:t>
      </w:r>
      <w:r w:rsidR="002F193B" w:rsidRPr="002F193B">
        <w:rPr>
          <w:rFonts w:ascii="Segoe UI" w:hAnsi="Segoe UI" w:cs="Segoe UI"/>
          <w:b/>
          <w:sz w:val="20"/>
        </w:rPr>
        <w:t>.</w:t>
      </w:r>
    </w:p>
    <w:p w14:paraId="14787CF0"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V případě, že se v době užívání zástavy zástavním dlužníkem stane zástava (výše popsaných nemovitostí) nedostatečnou nebo sníží – li se nedostatečná jistota, je zástavní dlužník povinen přiměřeně ji doplnit.</w:t>
      </w:r>
    </w:p>
    <w:p w14:paraId="6D5DC6EC"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je povinen umožnit zástavnímu věřiteli či osobě jím pověřené kdykoliv během trvání zástavního práva prověrku fyzického i právního stavu zástavy.</w:t>
      </w:r>
    </w:p>
    <w:p w14:paraId="41A52D5E" w14:textId="77777777" w:rsidR="002F193B" w:rsidRPr="002F193B" w:rsidRDefault="002F193B" w:rsidP="002F193B">
      <w:pPr>
        <w:pStyle w:val="Zkladntext"/>
        <w:jc w:val="both"/>
        <w:rPr>
          <w:rFonts w:ascii="Segoe UI" w:hAnsi="Segoe UI" w:cs="Segoe UI"/>
          <w:b/>
          <w:sz w:val="20"/>
        </w:rPr>
      </w:pPr>
    </w:p>
    <w:p w14:paraId="78CA3CB2" w14:textId="0EFDB8C4" w:rsidR="002F193B" w:rsidRPr="002F193B" w:rsidRDefault="00BC3766" w:rsidP="002F193B">
      <w:pPr>
        <w:pStyle w:val="Zkladntext"/>
        <w:jc w:val="center"/>
        <w:rPr>
          <w:rFonts w:ascii="Segoe UI" w:hAnsi="Segoe UI" w:cs="Segoe UI"/>
          <w:sz w:val="20"/>
        </w:rPr>
      </w:pPr>
      <w:r>
        <w:rPr>
          <w:rFonts w:ascii="Segoe UI" w:hAnsi="Segoe UI" w:cs="Segoe UI"/>
          <w:b/>
          <w:sz w:val="20"/>
        </w:rPr>
        <w:t>9</w:t>
      </w:r>
      <w:r w:rsidR="002F193B" w:rsidRPr="002F193B">
        <w:rPr>
          <w:rFonts w:ascii="Segoe UI" w:hAnsi="Segoe UI" w:cs="Segoe UI"/>
          <w:b/>
          <w:sz w:val="20"/>
        </w:rPr>
        <w:t>.</w:t>
      </w:r>
    </w:p>
    <w:p w14:paraId="018778CC"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 xml:space="preserve">Zástavní dlužník prohlašuje, že na zástavě ani její části nevázne žádné právo jiné osoby, zejména že není v současné době ve prospěch jiné osoby zastavena. Současně bere na vědomí, že pokud toto prohlášení není </w:t>
      </w:r>
      <w:r w:rsidRPr="002F193B">
        <w:rPr>
          <w:rFonts w:ascii="Segoe UI" w:hAnsi="Segoe UI" w:cs="Segoe UI"/>
          <w:sz w:val="20"/>
        </w:rPr>
        <w:lastRenderedPageBreak/>
        <w:t>pravdivé, bude považováno za porušení závazku zástavního dlužníka.</w:t>
      </w:r>
    </w:p>
    <w:p w14:paraId="4531CE99" w14:textId="29E4F5A4"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 xml:space="preserve">Zástavní dlužník prohlašuje, že zástava ani její část nebyla v uplynulých </w:t>
      </w:r>
      <w:r w:rsidR="00EE535A">
        <w:rPr>
          <w:rFonts w:ascii="Segoe UI" w:hAnsi="Segoe UI" w:cs="Segoe UI"/>
          <w:sz w:val="20"/>
        </w:rPr>
        <w:t>85</w:t>
      </w:r>
      <w:r w:rsidRPr="002F193B">
        <w:rPr>
          <w:rFonts w:ascii="Segoe UI" w:hAnsi="Segoe UI" w:cs="Segoe UI"/>
          <w:sz w:val="20"/>
        </w:rPr>
        <w:t xml:space="preserve"> letech majetkem církve či náboženské společnosti. Současně bere na vědomí, že pokud toto prohlášení není pravdivé, bude považováno za porušení závazku zástavního dlužníka.</w:t>
      </w:r>
    </w:p>
    <w:p w14:paraId="22CFAF08"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prohlašuje, že zástava ani její část není pronajata za podmínek, které neumožní či znesnadní skončení nájemního vztahu ve lhůtě 1 roku od případného výkonu zástavního práva. Současně bere na vědomí, že pokud toto prohlášení není pravdivé, bude považováno za porušení závazku zástavního dlužníka.</w:t>
      </w:r>
    </w:p>
    <w:p w14:paraId="147A96FB"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prohlašuje, že nynější stav zastavených lesních porostů je stejný jako v době zjišťování podkladů pro znalecký posudek uvedený v bodu 2. této smlouvy. Bere přitom na vědomí, že pokud toto prohlášení není pravdivé, bude považováno za porušení závazku zástavního dlužníka.</w:t>
      </w:r>
    </w:p>
    <w:p w14:paraId="3DFEE331"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se zavazuje k tomu, že v době trvání zástavního práva dle této smlouvy nebude na zastavených lesních porostech proveden žádný těžební zásah nad rámec stanovený lesním hospodářským plánem, ledaže by byl vynucen kalamitou (kůrovec, polomy). Zástavní dlužník se zavazuje k tomu, že těžební zásahy budou v rámci lesního hospodářského plánu prováděny tak, aby v jejich důsledku cena zástavy nepoklesla pod 95 % nynější ceny (při použití nyní platné metodiky stanovení ceny). V případě zahájení těžby vynucené kalamitou se zástavní dlužník zavazuje o tom bez zbytečného odkladu informovat zástavního věřitele, výtěžek z této těžby (odpovídající prodejní ceně po odečtení nákladů na těžbu) na něj převést a nabídnout mu jinou vhodnou zástavu, kterou bude zajištění přiměřeně doplněno. Výtěžek z těžby převedený zástavnímu věřiteli bude započten na ty splátky půjčky, které mají být dle smlouvy o podpoře uvedené v bodu 3. spláceny jako poslední.</w:t>
      </w:r>
    </w:p>
    <w:p w14:paraId="765E97A1" w14:textId="77777777" w:rsidR="002F193B" w:rsidRPr="002F193B" w:rsidRDefault="002F193B" w:rsidP="002F193B">
      <w:pPr>
        <w:pStyle w:val="Zkladntext"/>
        <w:jc w:val="both"/>
        <w:rPr>
          <w:rFonts w:ascii="Segoe UI" w:hAnsi="Segoe UI" w:cs="Segoe UI"/>
          <w:sz w:val="20"/>
        </w:rPr>
      </w:pPr>
    </w:p>
    <w:p w14:paraId="25EBEA9C" w14:textId="47DBD942" w:rsidR="002F193B" w:rsidRPr="002F193B" w:rsidRDefault="00BC3766" w:rsidP="002F193B">
      <w:pPr>
        <w:pStyle w:val="Zkladntext"/>
        <w:jc w:val="center"/>
        <w:rPr>
          <w:rFonts w:ascii="Segoe UI" w:hAnsi="Segoe UI" w:cs="Segoe UI"/>
          <w:sz w:val="20"/>
        </w:rPr>
      </w:pPr>
      <w:r>
        <w:rPr>
          <w:rFonts w:ascii="Segoe UI" w:hAnsi="Segoe UI" w:cs="Segoe UI"/>
          <w:b/>
          <w:sz w:val="20"/>
        </w:rPr>
        <w:t>10</w:t>
      </w:r>
      <w:r w:rsidR="002F193B" w:rsidRPr="002F193B">
        <w:rPr>
          <w:rFonts w:ascii="Segoe UI" w:hAnsi="Segoe UI" w:cs="Segoe UI"/>
          <w:b/>
          <w:sz w:val="20"/>
        </w:rPr>
        <w:t>.</w:t>
      </w:r>
    </w:p>
    <w:p w14:paraId="66942488"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 xml:space="preserve">V případě dražby zástavy bude zástavní věřitel uspokojen z výtěžku dražby v rozsahu skutečné výše jeho prokázané pohledávky. V této souvislosti se zástavní dlužník zavazuje, že neučiní žádný úkon, v jehož důsledku by mohlo dojít ke zkrácení výtěžku připadajícího na zástavního věřitele. </w:t>
      </w:r>
    </w:p>
    <w:p w14:paraId="5C4A68A5" w14:textId="77777777" w:rsidR="002F193B" w:rsidRPr="002F193B" w:rsidRDefault="002F193B" w:rsidP="002F193B">
      <w:pPr>
        <w:pStyle w:val="Zkladntext"/>
        <w:jc w:val="both"/>
        <w:rPr>
          <w:rFonts w:ascii="Segoe UI" w:hAnsi="Segoe UI" w:cs="Segoe UI"/>
          <w:sz w:val="20"/>
        </w:rPr>
      </w:pPr>
    </w:p>
    <w:p w14:paraId="2D9D69B8" w14:textId="75C4DCC8"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1</w:t>
      </w:r>
      <w:r w:rsidR="00BC3766">
        <w:rPr>
          <w:rFonts w:ascii="Segoe UI" w:hAnsi="Segoe UI" w:cs="Segoe UI"/>
          <w:b/>
          <w:sz w:val="20"/>
        </w:rPr>
        <w:t>1</w:t>
      </w:r>
      <w:r w:rsidRPr="002F193B">
        <w:rPr>
          <w:rFonts w:ascii="Segoe UI" w:hAnsi="Segoe UI" w:cs="Segoe UI"/>
          <w:b/>
          <w:sz w:val="20"/>
        </w:rPr>
        <w:t>.</w:t>
      </w:r>
    </w:p>
    <w:p w14:paraId="0AED8147"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Na základě zajištění pohledávky dle této smlouvy a při splnění příslušných podmínek stanovených smlouvou o podpoře uvedenou v bodu 3. této smlouvy poskytne zástavní věřitel zástavnímu dlužníkovi plnění dle uvedené smlouvy o podpoře.</w:t>
      </w:r>
    </w:p>
    <w:p w14:paraId="54853491"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věřitel není povinen poskytnout plnění dle smlouvy o podpoře uvedené v bodu 3 této smlouvy, pokud neobdrží vyrozumění o tom, jaký vklad byl do katastru proveden, odpovídající výpis z katastru nemovitostí s vyznačením zástavního práva a dokladu prokazujícího splnění dalších podmínek zástavní smlouvy a doklad prokazující, že tato zástavní smlouva byla uzavřena v souladu se zákonem o obcích.</w:t>
      </w:r>
    </w:p>
    <w:p w14:paraId="153E8C39" w14:textId="77777777" w:rsidR="002F193B" w:rsidRPr="002F193B" w:rsidRDefault="002F193B" w:rsidP="002F193B">
      <w:pPr>
        <w:pStyle w:val="Zkladntext"/>
        <w:jc w:val="both"/>
        <w:rPr>
          <w:rFonts w:ascii="Segoe UI" w:hAnsi="Segoe UI" w:cs="Segoe UI"/>
          <w:sz w:val="20"/>
        </w:rPr>
      </w:pPr>
    </w:p>
    <w:p w14:paraId="1B962F9D" w14:textId="4CB91C1E" w:rsidR="002F193B" w:rsidRPr="002F193B" w:rsidRDefault="002F193B" w:rsidP="002F193B">
      <w:pPr>
        <w:pStyle w:val="Zkladntext"/>
        <w:jc w:val="center"/>
        <w:rPr>
          <w:rFonts w:ascii="Segoe UI" w:hAnsi="Segoe UI" w:cs="Segoe UI"/>
          <w:sz w:val="20"/>
        </w:rPr>
      </w:pPr>
      <w:r w:rsidRPr="002F193B">
        <w:rPr>
          <w:rFonts w:ascii="Segoe UI" w:hAnsi="Segoe UI" w:cs="Segoe UI"/>
          <w:b/>
          <w:sz w:val="20"/>
        </w:rPr>
        <w:t>1</w:t>
      </w:r>
      <w:r w:rsidR="00BC3766">
        <w:rPr>
          <w:rFonts w:ascii="Segoe UI" w:hAnsi="Segoe UI" w:cs="Segoe UI"/>
          <w:b/>
          <w:sz w:val="20"/>
        </w:rPr>
        <w:t>2</w:t>
      </w:r>
      <w:r w:rsidRPr="002F193B">
        <w:rPr>
          <w:rFonts w:ascii="Segoe UI" w:hAnsi="Segoe UI" w:cs="Segoe UI"/>
          <w:b/>
          <w:sz w:val="20"/>
        </w:rPr>
        <w:t>.</w:t>
      </w:r>
    </w:p>
    <w:p w14:paraId="6BAD69C2" w14:textId="77777777" w:rsidR="002F193B" w:rsidRPr="002F193B" w:rsidRDefault="002F193B" w:rsidP="002F193B">
      <w:pPr>
        <w:pStyle w:val="Zkladntext"/>
        <w:jc w:val="both"/>
        <w:rPr>
          <w:rFonts w:ascii="Segoe UI" w:hAnsi="Segoe UI" w:cs="Segoe UI"/>
          <w:sz w:val="20"/>
        </w:rPr>
      </w:pPr>
      <w:r w:rsidRPr="002F193B">
        <w:rPr>
          <w:rFonts w:ascii="Segoe UI" w:hAnsi="Segoe UI" w:cs="Segoe UI"/>
          <w:sz w:val="20"/>
        </w:rPr>
        <w:t>Zástavní dlužník na své náklady zajistí zápis vkladu zástavního práva dle této smlouvy do katastru nemovitostí. Zástavní věřitel jej tímto zmocňuje k podání příslušného návrhu a k převzetí rozhodnutí, kterým se povoluje vklad zástavního práva.</w:t>
      </w:r>
    </w:p>
    <w:p w14:paraId="76BF1B81" w14:textId="77777777" w:rsidR="002F193B" w:rsidRPr="002F193B" w:rsidRDefault="002F193B" w:rsidP="002F193B">
      <w:pPr>
        <w:pStyle w:val="Zkladntext"/>
        <w:jc w:val="both"/>
        <w:rPr>
          <w:rFonts w:ascii="Segoe UI" w:hAnsi="Segoe UI" w:cs="Segoe UI"/>
          <w:b/>
          <w:sz w:val="20"/>
        </w:rPr>
      </w:pPr>
    </w:p>
    <w:p w14:paraId="1C8F1096" w14:textId="4DD9C038" w:rsidR="002F193B" w:rsidRPr="002F193B" w:rsidRDefault="002F193B" w:rsidP="002F193B">
      <w:pPr>
        <w:widowControl w:val="0"/>
        <w:overflowPunct w:val="0"/>
        <w:autoSpaceDE w:val="0"/>
        <w:autoSpaceDN w:val="0"/>
        <w:adjustRightInd w:val="0"/>
        <w:spacing w:line="268" w:lineRule="auto"/>
        <w:ind w:right="220"/>
        <w:jc w:val="center"/>
        <w:rPr>
          <w:rFonts w:ascii="Segoe UI" w:hAnsi="Segoe UI" w:cs="Segoe UI"/>
          <w:b/>
          <w:color w:val="000000"/>
        </w:rPr>
      </w:pPr>
      <w:r w:rsidRPr="002F193B">
        <w:rPr>
          <w:rFonts w:ascii="Segoe UI" w:hAnsi="Segoe UI" w:cs="Segoe UI"/>
          <w:b/>
          <w:color w:val="000000"/>
        </w:rPr>
        <w:t>1</w:t>
      </w:r>
      <w:r w:rsidR="00BC3766">
        <w:rPr>
          <w:rFonts w:ascii="Segoe UI" w:hAnsi="Segoe UI" w:cs="Segoe UI"/>
          <w:b/>
          <w:color w:val="000000"/>
        </w:rPr>
        <w:t>3</w:t>
      </w:r>
      <w:r w:rsidRPr="002F193B">
        <w:rPr>
          <w:rFonts w:ascii="Segoe UI" w:hAnsi="Segoe UI" w:cs="Segoe UI"/>
          <w:b/>
          <w:color w:val="000000"/>
        </w:rPr>
        <w:t>.</w:t>
      </w:r>
    </w:p>
    <w:p w14:paraId="377C138C" w14:textId="77777777" w:rsidR="002F193B" w:rsidRPr="002F193B" w:rsidRDefault="002F193B" w:rsidP="002F193B">
      <w:pPr>
        <w:widowControl w:val="0"/>
        <w:overflowPunct w:val="0"/>
        <w:spacing w:after="200" w:line="251" w:lineRule="auto"/>
        <w:ind w:right="19"/>
        <w:jc w:val="both"/>
        <w:rPr>
          <w:rFonts w:ascii="Segoe UI" w:hAnsi="Segoe UI" w:cs="Segoe UI"/>
        </w:rPr>
      </w:pPr>
      <w:r w:rsidRPr="002F193B">
        <w:rPr>
          <w:rFonts w:ascii="Segoe UI" w:hAnsi="Segoe UI" w:cs="Segoe UI"/>
          <w:color w:val="000000"/>
        </w:rPr>
        <w:t xml:space="preserve">Strany výslovně potvrzují, že základní podmínky této smlouvy jsou výsledkem jednání stran a každá ze </w:t>
      </w:r>
      <w:r>
        <w:rPr>
          <w:rFonts w:ascii="Segoe UI" w:hAnsi="Segoe UI" w:cs="Segoe UI"/>
          <w:color w:val="000000"/>
        </w:rPr>
        <w:t>s</w:t>
      </w:r>
      <w:r w:rsidRPr="002F193B">
        <w:rPr>
          <w:rFonts w:ascii="Segoe UI" w:hAnsi="Segoe UI" w:cs="Segoe UI"/>
          <w:color w:val="000000"/>
        </w:rPr>
        <w:t>tran měla příležitost ovlivnit obsah základních podmínek této smlouvy.</w:t>
      </w:r>
    </w:p>
    <w:p w14:paraId="7241CF9F" w14:textId="77777777" w:rsidR="00E86782" w:rsidRDefault="00E86782" w:rsidP="002F193B">
      <w:pPr>
        <w:widowControl w:val="0"/>
        <w:overflowPunct w:val="0"/>
        <w:autoSpaceDE w:val="0"/>
        <w:autoSpaceDN w:val="0"/>
        <w:adjustRightInd w:val="0"/>
        <w:spacing w:line="268" w:lineRule="auto"/>
        <w:ind w:right="220"/>
        <w:jc w:val="center"/>
        <w:rPr>
          <w:rFonts w:ascii="Segoe UI" w:hAnsi="Segoe UI" w:cs="Segoe UI"/>
          <w:b/>
          <w:color w:val="000000"/>
        </w:rPr>
      </w:pPr>
    </w:p>
    <w:p w14:paraId="2E06BF85" w14:textId="3ED63ECB" w:rsidR="002F193B" w:rsidRPr="002F193B" w:rsidRDefault="002F193B" w:rsidP="002F193B">
      <w:pPr>
        <w:widowControl w:val="0"/>
        <w:overflowPunct w:val="0"/>
        <w:autoSpaceDE w:val="0"/>
        <w:autoSpaceDN w:val="0"/>
        <w:adjustRightInd w:val="0"/>
        <w:spacing w:line="268" w:lineRule="auto"/>
        <w:ind w:right="220"/>
        <w:jc w:val="center"/>
        <w:rPr>
          <w:rFonts w:ascii="Segoe UI" w:hAnsi="Segoe UI" w:cs="Segoe UI"/>
          <w:b/>
          <w:color w:val="000000"/>
        </w:rPr>
      </w:pPr>
      <w:r w:rsidRPr="002F193B">
        <w:rPr>
          <w:rFonts w:ascii="Segoe UI" w:hAnsi="Segoe UI" w:cs="Segoe UI"/>
          <w:b/>
          <w:color w:val="000000"/>
        </w:rPr>
        <w:t>1</w:t>
      </w:r>
      <w:r w:rsidR="00BC3766">
        <w:rPr>
          <w:rFonts w:ascii="Segoe UI" w:hAnsi="Segoe UI" w:cs="Segoe UI"/>
          <w:b/>
          <w:color w:val="000000"/>
        </w:rPr>
        <w:t>4</w:t>
      </w:r>
      <w:r w:rsidRPr="002F193B">
        <w:rPr>
          <w:rFonts w:ascii="Segoe UI" w:hAnsi="Segoe UI" w:cs="Segoe UI"/>
          <w:b/>
          <w:color w:val="000000"/>
        </w:rPr>
        <w:t>.</w:t>
      </w:r>
    </w:p>
    <w:p w14:paraId="53EE2D1A" w14:textId="77777777" w:rsidR="002F193B" w:rsidRPr="002F193B" w:rsidRDefault="002F193B" w:rsidP="002F193B">
      <w:pPr>
        <w:widowControl w:val="0"/>
        <w:overflowPunct w:val="0"/>
        <w:autoSpaceDE w:val="0"/>
        <w:autoSpaceDN w:val="0"/>
        <w:adjustRightInd w:val="0"/>
        <w:spacing w:line="251" w:lineRule="auto"/>
        <w:ind w:right="19"/>
        <w:jc w:val="both"/>
        <w:rPr>
          <w:rFonts w:ascii="Segoe UI" w:hAnsi="Segoe UI" w:cs="Segoe UI"/>
          <w:color w:val="000000"/>
        </w:rPr>
      </w:pPr>
      <w:r w:rsidRPr="002F193B">
        <w:rPr>
          <w:rFonts w:ascii="Segoe UI" w:hAnsi="Segoe UI" w:cs="Segoe UI"/>
          <w:color w:val="000000"/>
        </w:rPr>
        <w:t xml:space="preserve">Tato smlouva obsahuje úplné ujednání o předmětu smlouvy a všech náležitostech, které strany měly a chtěly ve smlouvě ujednat, a které považují za důležité pro závaznost této smlouvy. Žádný projev stran učiněný při </w:t>
      </w:r>
      <w:r w:rsidRPr="002F193B">
        <w:rPr>
          <w:rFonts w:ascii="Segoe UI" w:hAnsi="Segoe UI" w:cs="Segoe UI"/>
          <w:color w:val="000000"/>
        </w:rPr>
        <w:lastRenderedPageBreak/>
        <w:t xml:space="preserve">jednání o této smlouvě ani projev učiněný po uzavření této smlouvy nesmí být vykládán v rozporu s výslovnými ustanoveními této smlouvy a nezakládá žádný závazek žádné ze stran. </w:t>
      </w:r>
    </w:p>
    <w:p w14:paraId="73452BD6" w14:textId="77777777" w:rsidR="002F193B" w:rsidRPr="002F193B" w:rsidRDefault="002F193B" w:rsidP="002F193B">
      <w:pPr>
        <w:widowControl w:val="0"/>
        <w:overflowPunct w:val="0"/>
        <w:autoSpaceDE w:val="0"/>
        <w:autoSpaceDN w:val="0"/>
        <w:adjustRightInd w:val="0"/>
        <w:spacing w:line="251" w:lineRule="auto"/>
        <w:ind w:right="19"/>
        <w:jc w:val="both"/>
        <w:rPr>
          <w:rFonts w:ascii="Segoe UI" w:hAnsi="Segoe UI" w:cs="Segoe UI"/>
        </w:rPr>
      </w:pPr>
      <w:r w:rsidRPr="002F193B">
        <w:rPr>
          <w:rFonts w:ascii="Segoe UI" w:hAnsi="Segoe UI" w:cs="Segoe UI"/>
          <w:color w:val="00000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FAFB870" w14:textId="77777777" w:rsidR="002F193B" w:rsidRPr="002F193B" w:rsidRDefault="002F193B" w:rsidP="002F193B">
      <w:pPr>
        <w:pStyle w:val="Zkladntext"/>
        <w:ind w:right="19"/>
        <w:jc w:val="both"/>
        <w:rPr>
          <w:rFonts w:ascii="Segoe UI" w:hAnsi="Segoe UI" w:cs="Segoe UI"/>
          <w:sz w:val="20"/>
        </w:rPr>
      </w:pPr>
    </w:p>
    <w:p w14:paraId="534378BA" w14:textId="2ACE02E4" w:rsidR="002F193B" w:rsidRDefault="002F193B" w:rsidP="002F193B">
      <w:pPr>
        <w:pStyle w:val="Zkladntext"/>
        <w:ind w:right="19"/>
        <w:jc w:val="center"/>
        <w:rPr>
          <w:rFonts w:ascii="Segoe UI" w:hAnsi="Segoe UI" w:cs="Segoe UI"/>
          <w:b/>
          <w:sz w:val="20"/>
        </w:rPr>
      </w:pPr>
      <w:r w:rsidRPr="002F193B">
        <w:rPr>
          <w:rFonts w:ascii="Segoe UI" w:hAnsi="Segoe UI" w:cs="Segoe UI"/>
          <w:b/>
          <w:sz w:val="20"/>
        </w:rPr>
        <w:t>1</w:t>
      </w:r>
      <w:r w:rsidR="00BC3766">
        <w:rPr>
          <w:rFonts w:ascii="Segoe UI" w:hAnsi="Segoe UI" w:cs="Segoe UI"/>
          <w:b/>
          <w:sz w:val="20"/>
        </w:rPr>
        <w:t>5</w:t>
      </w:r>
      <w:r w:rsidRPr="002F193B">
        <w:rPr>
          <w:rFonts w:ascii="Segoe UI" w:hAnsi="Segoe UI" w:cs="Segoe UI"/>
          <w:b/>
          <w:sz w:val="20"/>
        </w:rPr>
        <w:t>.</w:t>
      </w:r>
    </w:p>
    <w:p w14:paraId="78ACF4D5" w14:textId="18754E94" w:rsidR="00C44F9C" w:rsidRDefault="00C44F9C" w:rsidP="00C44F9C">
      <w:pPr>
        <w:pStyle w:val="Zkladntext"/>
        <w:jc w:val="both"/>
        <w:rPr>
          <w:rFonts w:ascii="Segoe UI" w:hAnsi="Segoe UI" w:cs="Segoe UI"/>
          <w:bCs/>
          <w:sz w:val="20"/>
        </w:rPr>
      </w:pPr>
      <w:r>
        <w:rPr>
          <w:rFonts w:ascii="Segoe UI" w:hAnsi="Segoe UI" w:cs="Segoe UI"/>
          <w:bCs/>
          <w:sz w:val="20"/>
        </w:rPr>
        <w:t>Příjemce podpory souhlasí se zveřejněním celého textu Smlouvy v registru smluv podle zákona č. 340/2015 Sb., o zvláštních podmínkách účinnosti některých smluv, uveřejňování těchto smluv a o registru smluv (zákon o registru smluv).</w:t>
      </w:r>
    </w:p>
    <w:p w14:paraId="6754476C" w14:textId="2744FB43" w:rsidR="00C44F9C" w:rsidRDefault="00C44F9C" w:rsidP="00C44F9C">
      <w:pPr>
        <w:pStyle w:val="Zkladntext"/>
        <w:jc w:val="both"/>
        <w:rPr>
          <w:rFonts w:ascii="Segoe UI" w:hAnsi="Segoe UI" w:cs="Segoe UI"/>
          <w:bCs/>
          <w:sz w:val="20"/>
        </w:rPr>
      </w:pPr>
    </w:p>
    <w:p w14:paraId="1C680AF0" w14:textId="21F37282" w:rsidR="00C44F9C" w:rsidRPr="00C44F9C" w:rsidRDefault="00C44F9C" w:rsidP="00C44F9C">
      <w:pPr>
        <w:pStyle w:val="Zkladntext"/>
        <w:jc w:val="center"/>
        <w:rPr>
          <w:rFonts w:ascii="Segoe UI" w:hAnsi="Segoe UI" w:cs="Segoe UI"/>
          <w:b/>
          <w:sz w:val="20"/>
        </w:rPr>
      </w:pPr>
      <w:r w:rsidRPr="00C44F9C">
        <w:rPr>
          <w:rFonts w:ascii="Segoe UI" w:hAnsi="Segoe UI" w:cs="Segoe UI"/>
          <w:b/>
          <w:sz w:val="20"/>
        </w:rPr>
        <w:t>1</w:t>
      </w:r>
      <w:r w:rsidR="00BC3766">
        <w:rPr>
          <w:rFonts w:ascii="Segoe UI" w:hAnsi="Segoe UI" w:cs="Segoe UI"/>
          <w:b/>
          <w:sz w:val="20"/>
        </w:rPr>
        <w:t>6</w:t>
      </w:r>
      <w:r w:rsidRPr="00C44F9C">
        <w:rPr>
          <w:rFonts w:ascii="Segoe UI" w:hAnsi="Segoe UI" w:cs="Segoe UI"/>
          <w:b/>
          <w:sz w:val="20"/>
        </w:rPr>
        <w:t>.</w:t>
      </w:r>
    </w:p>
    <w:p w14:paraId="7B25BAF8" w14:textId="77777777" w:rsidR="00C44F9C" w:rsidRPr="002F193B" w:rsidRDefault="00C44F9C" w:rsidP="002F193B">
      <w:pPr>
        <w:pStyle w:val="Zkladntext"/>
        <w:ind w:right="19"/>
        <w:jc w:val="center"/>
        <w:rPr>
          <w:rFonts w:ascii="Segoe UI" w:hAnsi="Segoe UI" w:cs="Segoe UI"/>
          <w:sz w:val="20"/>
        </w:rPr>
      </w:pPr>
    </w:p>
    <w:p w14:paraId="5E7B61D1" w14:textId="77777777" w:rsidR="002F193B" w:rsidRPr="002F193B" w:rsidRDefault="002F193B" w:rsidP="002F193B">
      <w:pPr>
        <w:pStyle w:val="Zkladntext"/>
        <w:ind w:right="19"/>
        <w:jc w:val="both"/>
        <w:rPr>
          <w:rFonts w:ascii="Segoe UI" w:hAnsi="Segoe UI" w:cs="Segoe UI"/>
          <w:sz w:val="20"/>
        </w:rPr>
      </w:pPr>
      <w:r w:rsidRPr="002F193B">
        <w:rPr>
          <w:rFonts w:ascii="Segoe UI" w:hAnsi="Segoe UI" w:cs="Segoe UI"/>
          <w:sz w:val="20"/>
        </w:rPr>
        <w:t xml:space="preserve">Tato smlouva je vyhotovena a podepsána ve třech exemplářích, z nichž každý má platnost originálu.   </w:t>
      </w:r>
    </w:p>
    <w:p w14:paraId="3E647E7F" w14:textId="77777777" w:rsidR="002F193B" w:rsidRDefault="002F193B" w:rsidP="002F193B">
      <w:pPr>
        <w:pStyle w:val="Zkladntext"/>
        <w:jc w:val="both"/>
        <w:rPr>
          <w:rFonts w:ascii="Segoe UI" w:hAnsi="Segoe UI" w:cs="Segoe UI"/>
          <w:sz w:val="20"/>
        </w:rPr>
      </w:pPr>
    </w:p>
    <w:p w14:paraId="63869351" w14:textId="77777777" w:rsidR="00FA505A" w:rsidRPr="002F193B" w:rsidRDefault="00FA505A" w:rsidP="002F193B">
      <w:pPr>
        <w:pStyle w:val="Zkladntext"/>
        <w:jc w:val="both"/>
        <w:rPr>
          <w:rFonts w:ascii="Segoe UI" w:hAnsi="Segoe UI" w:cs="Segoe UI"/>
          <w:sz w:val="20"/>
        </w:rPr>
      </w:pPr>
    </w:p>
    <w:p w14:paraId="3055935F"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 xml:space="preserve">V  </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V Praze dne:</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 dne:</w:t>
      </w:r>
    </w:p>
    <w:p w14:paraId="5E03770E"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 </w:t>
      </w:r>
    </w:p>
    <w:p w14:paraId="45FB423B" w14:textId="77777777" w:rsidR="009D1468" w:rsidRPr="002F5456" w:rsidRDefault="009D1468" w:rsidP="009D1468">
      <w:pPr>
        <w:pStyle w:val="Zkladntext"/>
        <w:rPr>
          <w:rFonts w:ascii="Segoe UI" w:hAnsi="Segoe UI" w:cs="Segoe UI"/>
          <w:sz w:val="20"/>
        </w:rPr>
      </w:pPr>
    </w:p>
    <w:p w14:paraId="5328ABB9"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00632241">
        <w:rPr>
          <w:rFonts w:ascii="Segoe UI" w:hAnsi="Segoe UI" w:cs="Segoe UI"/>
          <w:sz w:val="20"/>
        </w:rPr>
        <w:tab/>
      </w:r>
      <w:r w:rsidR="00632241">
        <w:rPr>
          <w:rFonts w:ascii="Segoe UI" w:hAnsi="Segoe UI" w:cs="Segoe UI"/>
          <w:sz w:val="20"/>
        </w:rPr>
        <w:tab/>
      </w:r>
      <w:r w:rsidRPr="002F5456">
        <w:rPr>
          <w:rFonts w:ascii="Segoe UI" w:hAnsi="Segoe UI" w:cs="Segoe UI"/>
          <w:sz w:val="20"/>
        </w:rPr>
        <w:t>……………………………………..</w:t>
      </w:r>
    </w:p>
    <w:p w14:paraId="5A50AD53" w14:textId="77777777" w:rsidR="009D1468" w:rsidRPr="002F5456" w:rsidRDefault="009D1468" w:rsidP="009D1468">
      <w:pPr>
        <w:pStyle w:val="Zkladntext"/>
        <w:rPr>
          <w:rFonts w:ascii="Segoe UI" w:hAnsi="Segoe UI" w:cs="Segoe UI"/>
          <w:sz w:val="20"/>
        </w:rPr>
      </w:pPr>
      <w:r w:rsidRPr="002F5456">
        <w:rPr>
          <w:rFonts w:ascii="Segoe UI" w:hAnsi="Segoe UI" w:cs="Segoe UI"/>
          <w:sz w:val="20"/>
        </w:rPr>
        <w:t xml:space="preserve">za </w:t>
      </w:r>
      <w:r w:rsidR="003706AE" w:rsidRPr="002F5456">
        <w:rPr>
          <w:rFonts w:ascii="Segoe UI" w:hAnsi="Segoe UI" w:cs="Segoe UI"/>
          <w:sz w:val="20"/>
        </w:rPr>
        <w:t>zástavního dlužníka</w:t>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r>
      <w:r w:rsidRPr="002F5456">
        <w:rPr>
          <w:rFonts w:ascii="Segoe UI" w:hAnsi="Segoe UI" w:cs="Segoe UI"/>
          <w:sz w:val="20"/>
        </w:rPr>
        <w:tab/>
        <w:t xml:space="preserve">za zástavního věřitele </w:t>
      </w:r>
    </w:p>
    <w:p w14:paraId="6416302D" w14:textId="77777777" w:rsidR="00D34C14" w:rsidRPr="002F5456" w:rsidRDefault="00D34C14" w:rsidP="00D34C14">
      <w:pPr>
        <w:pStyle w:val="Zkladntext"/>
        <w:rPr>
          <w:rFonts w:ascii="Segoe UI" w:hAnsi="Segoe UI" w:cs="Segoe UI"/>
          <w:sz w:val="20"/>
        </w:rPr>
      </w:pPr>
    </w:p>
    <w:p w14:paraId="4243252F" w14:textId="77777777" w:rsidR="00D34C14" w:rsidRPr="002F5456" w:rsidRDefault="00D34C14" w:rsidP="00D34C14">
      <w:pPr>
        <w:pStyle w:val="Zkladntext"/>
        <w:rPr>
          <w:rFonts w:ascii="Segoe UI" w:hAnsi="Segoe UI" w:cs="Segoe UI"/>
          <w:sz w:val="20"/>
        </w:rPr>
      </w:pPr>
    </w:p>
    <w:sectPr w:rsidR="00D34C14" w:rsidRPr="002F5456">
      <w:headerReference w:type="default" r:id="rId8"/>
      <w:footerReference w:type="even" r:id="rId9"/>
      <w:footerReference w:type="default" r:id="rId10"/>
      <w:pgSz w:w="12240" w:h="15840"/>
      <w:pgMar w:top="1417" w:right="1440" w:bottom="1417" w:left="1425" w:header="708" w:footer="708"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E118" w14:textId="77777777" w:rsidR="00F11F6B" w:rsidRDefault="00F11F6B">
      <w:r>
        <w:separator/>
      </w:r>
    </w:p>
  </w:endnote>
  <w:endnote w:type="continuationSeparator" w:id="0">
    <w:p w14:paraId="45699B28" w14:textId="77777777" w:rsidR="00F11F6B" w:rsidRDefault="00F1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5639" w14:textId="77777777" w:rsidR="00A66475" w:rsidRDefault="00A664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9D48699" w14:textId="77777777" w:rsidR="00A66475" w:rsidRDefault="00A664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3F94" w14:textId="77777777" w:rsidR="00A66475" w:rsidRDefault="00A664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B23D" w14:textId="77777777" w:rsidR="00F11F6B" w:rsidRDefault="00F11F6B">
      <w:r>
        <w:separator/>
      </w:r>
    </w:p>
  </w:footnote>
  <w:footnote w:type="continuationSeparator" w:id="0">
    <w:p w14:paraId="0D959C94" w14:textId="77777777" w:rsidR="00F11F6B" w:rsidRDefault="00F1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C062" w14:textId="41681FB0" w:rsidR="00A66475" w:rsidRDefault="00A66475">
    <w:pPr>
      <w:pStyle w:val="Zkladntext"/>
      <w:jc w:val="center"/>
    </w:pPr>
    <w:r>
      <w:t xml:space="preserve">strana </w:t>
    </w:r>
    <w:r>
      <w:fldChar w:fldCharType="begin"/>
    </w:r>
    <w:r>
      <w:instrText>PAGE \*ARABIC</w:instrText>
    </w:r>
    <w:r>
      <w:fldChar w:fldCharType="separate"/>
    </w:r>
    <w:r w:rsidR="005761FC">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0DF"/>
    <w:multiLevelType w:val="hybridMultilevel"/>
    <w:tmpl w:val="3D6CB016"/>
    <w:lvl w:ilvl="0" w:tplc="E2300F5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92852"/>
    <w:multiLevelType w:val="hybridMultilevel"/>
    <w:tmpl w:val="FF60BF90"/>
    <w:lvl w:ilvl="0" w:tplc="413621A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34497D"/>
    <w:multiLevelType w:val="hybridMultilevel"/>
    <w:tmpl w:val="D0F4E01A"/>
    <w:lvl w:ilvl="0" w:tplc="42263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3642F9"/>
    <w:multiLevelType w:val="hybridMultilevel"/>
    <w:tmpl w:val="26502732"/>
    <w:lvl w:ilvl="0" w:tplc="FEF23C6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E8"/>
    <w:rsid w:val="0000673B"/>
    <w:rsid w:val="0002356F"/>
    <w:rsid w:val="000502EC"/>
    <w:rsid w:val="000658D9"/>
    <w:rsid w:val="00075667"/>
    <w:rsid w:val="00075CB5"/>
    <w:rsid w:val="000773D0"/>
    <w:rsid w:val="000925AD"/>
    <w:rsid w:val="000A3281"/>
    <w:rsid w:val="000C2C95"/>
    <w:rsid w:val="000D5F51"/>
    <w:rsid w:val="00124B58"/>
    <w:rsid w:val="001278CA"/>
    <w:rsid w:val="00131AFE"/>
    <w:rsid w:val="001417F7"/>
    <w:rsid w:val="00160E0F"/>
    <w:rsid w:val="0016376C"/>
    <w:rsid w:val="001A4D95"/>
    <w:rsid w:val="001C60AB"/>
    <w:rsid w:val="001D122F"/>
    <w:rsid w:val="001D1661"/>
    <w:rsid w:val="001F65AE"/>
    <w:rsid w:val="002045A4"/>
    <w:rsid w:val="00265F58"/>
    <w:rsid w:val="00283864"/>
    <w:rsid w:val="002A005B"/>
    <w:rsid w:val="002B0A1A"/>
    <w:rsid w:val="002B3D2D"/>
    <w:rsid w:val="002B72BB"/>
    <w:rsid w:val="002B7666"/>
    <w:rsid w:val="002E55DC"/>
    <w:rsid w:val="002E77FB"/>
    <w:rsid w:val="002F193B"/>
    <w:rsid w:val="002F5456"/>
    <w:rsid w:val="00331076"/>
    <w:rsid w:val="00331541"/>
    <w:rsid w:val="00356D22"/>
    <w:rsid w:val="00360682"/>
    <w:rsid w:val="003658EE"/>
    <w:rsid w:val="003706AE"/>
    <w:rsid w:val="003A4734"/>
    <w:rsid w:val="003C29CF"/>
    <w:rsid w:val="003C4277"/>
    <w:rsid w:val="003E2D3B"/>
    <w:rsid w:val="003E4F7E"/>
    <w:rsid w:val="003E6249"/>
    <w:rsid w:val="004133BF"/>
    <w:rsid w:val="00420278"/>
    <w:rsid w:val="0042571E"/>
    <w:rsid w:val="00425E72"/>
    <w:rsid w:val="00440727"/>
    <w:rsid w:val="00443AF4"/>
    <w:rsid w:val="004723C0"/>
    <w:rsid w:val="0049559D"/>
    <w:rsid w:val="004B4CF0"/>
    <w:rsid w:val="004B6EF2"/>
    <w:rsid w:val="004C687B"/>
    <w:rsid w:val="005044CF"/>
    <w:rsid w:val="00505F62"/>
    <w:rsid w:val="00516991"/>
    <w:rsid w:val="005449CC"/>
    <w:rsid w:val="0055162A"/>
    <w:rsid w:val="00557408"/>
    <w:rsid w:val="00571FB3"/>
    <w:rsid w:val="00576067"/>
    <w:rsid w:val="005761FC"/>
    <w:rsid w:val="005828DA"/>
    <w:rsid w:val="00583BDB"/>
    <w:rsid w:val="005933D5"/>
    <w:rsid w:val="00597761"/>
    <w:rsid w:val="005B4FF0"/>
    <w:rsid w:val="005C07CE"/>
    <w:rsid w:val="005C5AD3"/>
    <w:rsid w:val="005C6299"/>
    <w:rsid w:val="005E7F85"/>
    <w:rsid w:val="005F5A4A"/>
    <w:rsid w:val="00605580"/>
    <w:rsid w:val="0060718B"/>
    <w:rsid w:val="00620CC9"/>
    <w:rsid w:val="00632241"/>
    <w:rsid w:val="006845F6"/>
    <w:rsid w:val="00686D26"/>
    <w:rsid w:val="006A5951"/>
    <w:rsid w:val="006B5150"/>
    <w:rsid w:val="006C5363"/>
    <w:rsid w:val="006D1F0C"/>
    <w:rsid w:val="006D2282"/>
    <w:rsid w:val="006F0BDD"/>
    <w:rsid w:val="006F2766"/>
    <w:rsid w:val="00734F85"/>
    <w:rsid w:val="00755E05"/>
    <w:rsid w:val="007560B8"/>
    <w:rsid w:val="00787E40"/>
    <w:rsid w:val="0079175B"/>
    <w:rsid w:val="00792A8A"/>
    <w:rsid w:val="00793C9E"/>
    <w:rsid w:val="007B3C9E"/>
    <w:rsid w:val="007C79D8"/>
    <w:rsid w:val="007D4E6C"/>
    <w:rsid w:val="007D61C3"/>
    <w:rsid w:val="007D6B63"/>
    <w:rsid w:val="007D7A03"/>
    <w:rsid w:val="007E5DF1"/>
    <w:rsid w:val="00801387"/>
    <w:rsid w:val="00801EA3"/>
    <w:rsid w:val="00802A86"/>
    <w:rsid w:val="008475A9"/>
    <w:rsid w:val="008622ED"/>
    <w:rsid w:val="008733C2"/>
    <w:rsid w:val="00881C29"/>
    <w:rsid w:val="008A5B98"/>
    <w:rsid w:val="008C0900"/>
    <w:rsid w:val="008C35D8"/>
    <w:rsid w:val="008C6BF4"/>
    <w:rsid w:val="008C7258"/>
    <w:rsid w:val="00914E6F"/>
    <w:rsid w:val="00922C5C"/>
    <w:rsid w:val="00923279"/>
    <w:rsid w:val="00930E76"/>
    <w:rsid w:val="00952231"/>
    <w:rsid w:val="00955DF4"/>
    <w:rsid w:val="00975D54"/>
    <w:rsid w:val="00984145"/>
    <w:rsid w:val="009B5649"/>
    <w:rsid w:val="009C599B"/>
    <w:rsid w:val="009D1468"/>
    <w:rsid w:val="00A10286"/>
    <w:rsid w:val="00A22587"/>
    <w:rsid w:val="00A3020A"/>
    <w:rsid w:val="00A33A4A"/>
    <w:rsid w:val="00A42046"/>
    <w:rsid w:val="00A428D2"/>
    <w:rsid w:val="00A45EAB"/>
    <w:rsid w:val="00A66475"/>
    <w:rsid w:val="00A773E8"/>
    <w:rsid w:val="00A83587"/>
    <w:rsid w:val="00A87F37"/>
    <w:rsid w:val="00A95586"/>
    <w:rsid w:val="00AF7A45"/>
    <w:rsid w:val="00B065CF"/>
    <w:rsid w:val="00B2786E"/>
    <w:rsid w:val="00B6651A"/>
    <w:rsid w:val="00B67AD5"/>
    <w:rsid w:val="00B70A16"/>
    <w:rsid w:val="00B87E88"/>
    <w:rsid w:val="00B9654D"/>
    <w:rsid w:val="00BB4AAE"/>
    <w:rsid w:val="00BC3766"/>
    <w:rsid w:val="00BC68C7"/>
    <w:rsid w:val="00BF301C"/>
    <w:rsid w:val="00C246CA"/>
    <w:rsid w:val="00C376AE"/>
    <w:rsid w:val="00C4320C"/>
    <w:rsid w:val="00C44F9C"/>
    <w:rsid w:val="00C51BF8"/>
    <w:rsid w:val="00C5371B"/>
    <w:rsid w:val="00C67E0B"/>
    <w:rsid w:val="00C92D0E"/>
    <w:rsid w:val="00CA5982"/>
    <w:rsid w:val="00CB694A"/>
    <w:rsid w:val="00CC60B9"/>
    <w:rsid w:val="00CD12CE"/>
    <w:rsid w:val="00CD7982"/>
    <w:rsid w:val="00CF6A4E"/>
    <w:rsid w:val="00D06840"/>
    <w:rsid w:val="00D07856"/>
    <w:rsid w:val="00D175B7"/>
    <w:rsid w:val="00D248D5"/>
    <w:rsid w:val="00D250DE"/>
    <w:rsid w:val="00D34C14"/>
    <w:rsid w:val="00D3703B"/>
    <w:rsid w:val="00D50428"/>
    <w:rsid w:val="00D57A09"/>
    <w:rsid w:val="00D6553A"/>
    <w:rsid w:val="00D73426"/>
    <w:rsid w:val="00D92839"/>
    <w:rsid w:val="00D94037"/>
    <w:rsid w:val="00DA28B2"/>
    <w:rsid w:val="00DA494C"/>
    <w:rsid w:val="00DB32BA"/>
    <w:rsid w:val="00DC6B51"/>
    <w:rsid w:val="00DE309D"/>
    <w:rsid w:val="00E67E79"/>
    <w:rsid w:val="00E86782"/>
    <w:rsid w:val="00E95C02"/>
    <w:rsid w:val="00EB04A1"/>
    <w:rsid w:val="00EB49FB"/>
    <w:rsid w:val="00EE535A"/>
    <w:rsid w:val="00F11F6B"/>
    <w:rsid w:val="00F26FFE"/>
    <w:rsid w:val="00F31C79"/>
    <w:rsid w:val="00F9432C"/>
    <w:rsid w:val="00FA505A"/>
    <w:rsid w:val="00FD3FEB"/>
    <w:rsid w:val="00FD6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E6E0B"/>
  <w15:docId w15:val="{020D9963-D578-4A0A-A9E8-B2B16DBF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snapToGrid w:val="0"/>
      <w:color w:val="000000"/>
      <w:sz w:val="24"/>
    </w:rPr>
  </w:style>
  <w:style w:type="paragraph" w:customStyle="1" w:styleId="Texttabulky">
    <w:name w:val="Text tabulky"/>
    <w:pPr>
      <w:widowControl w:val="0"/>
    </w:pPr>
    <w:rPr>
      <w:snapToGrid w:val="0"/>
      <w:color w:val="00000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Textbubliny">
    <w:name w:val="Balloon Text"/>
    <w:basedOn w:val="Normln"/>
    <w:link w:val="TextbublinyChar"/>
    <w:rsid w:val="002E55DC"/>
    <w:rPr>
      <w:rFonts w:ascii="Tahoma" w:hAnsi="Tahoma" w:cs="Tahoma"/>
      <w:sz w:val="16"/>
      <w:szCs w:val="16"/>
    </w:rPr>
  </w:style>
  <w:style w:type="character" w:customStyle="1" w:styleId="TextbublinyChar">
    <w:name w:val="Text bubliny Char"/>
    <w:link w:val="Textbubliny"/>
    <w:rsid w:val="002E55DC"/>
    <w:rPr>
      <w:rFonts w:ascii="Tahoma" w:hAnsi="Tahoma" w:cs="Tahoma"/>
      <w:sz w:val="16"/>
      <w:szCs w:val="16"/>
    </w:rPr>
  </w:style>
  <w:style w:type="paragraph" w:customStyle="1" w:styleId="Char">
    <w:name w:val="Char"/>
    <w:basedOn w:val="Normln"/>
    <w:rsid w:val="000925AD"/>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link w:val="Zkladntext"/>
    <w:rsid w:val="000925AD"/>
    <w:rPr>
      <w:snapToGrid w:val="0"/>
      <w:color w:val="000000"/>
      <w:sz w:val="24"/>
    </w:rPr>
  </w:style>
  <w:style w:type="paragraph" w:styleId="Revize">
    <w:name w:val="Revision"/>
    <w:hidden/>
    <w:uiPriority w:val="99"/>
    <w:semiHidden/>
    <w:rsid w:val="00FA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1042">
      <w:bodyDiv w:val="1"/>
      <w:marLeft w:val="0"/>
      <w:marRight w:val="0"/>
      <w:marTop w:val="0"/>
      <w:marBottom w:val="0"/>
      <w:divBdr>
        <w:top w:val="none" w:sz="0" w:space="0" w:color="auto"/>
        <w:left w:val="none" w:sz="0" w:space="0" w:color="auto"/>
        <w:bottom w:val="none" w:sz="0" w:space="0" w:color="auto"/>
        <w:right w:val="none" w:sz="0" w:space="0" w:color="auto"/>
      </w:divBdr>
    </w:div>
    <w:div w:id="5618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uncirov\word\vzory\ZASTAVAL3.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4B6D-27A4-4521-A77F-90C27973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ZASTAVAL3.dot</Template>
  <TotalTime>1</TotalTime>
  <Pages>5</Pages>
  <Words>2014</Words>
  <Characters>11061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Zástavní smlouva č</vt:lpstr>
    </vt:vector>
  </TitlesOfParts>
  <Company>SFŽP ČR</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Zástavní smlouva č</dc:title>
  <dc:creator>Magda Kuncířová</dc:creator>
  <cp:lastModifiedBy>Lauferová Miroslava</cp:lastModifiedBy>
  <cp:revision>2</cp:revision>
  <cp:lastPrinted>2023-05-22T13:05:00Z</cp:lastPrinted>
  <dcterms:created xsi:type="dcterms:W3CDTF">2023-06-02T08:08:00Z</dcterms:created>
  <dcterms:modified xsi:type="dcterms:W3CDTF">2023-06-02T08:08:00Z</dcterms:modified>
</cp:coreProperties>
</file>