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6FAF" w14:textId="77777777" w:rsidR="00670AC0" w:rsidRDefault="00356E0C">
      <w:pPr>
        <w:spacing w:line="240" w:lineRule="auto"/>
        <w:jc w:val="center"/>
        <w:rPr>
          <w:rFonts w:cs="Times New Roman"/>
          <w:b/>
          <w:bCs/>
        </w:rPr>
      </w:pPr>
      <w:r w:rsidRPr="00356E0C">
        <w:rPr>
          <w:rFonts w:cs="Times New Roman"/>
          <w:b/>
          <w:bCs/>
        </w:rPr>
        <w:t>Smlouva o zajišťování správy společných částí domu</w:t>
      </w:r>
    </w:p>
    <w:p w14:paraId="21BD448C" w14:textId="77777777" w:rsidR="00670AC0" w:rsidRDefault="00670AC0">
      <w:pPr>
        <w:spacing w:line="240" w:lineRule="auto"/>
        <w:rPr>
          <w:rFonts w:cs="Times New Roman"/>
        </w:rPr>
      </w:pPr>
    </w:p>
    <w:p w14:paraId="74FB7CA2" w14:textId="77777777" w:rsidR="00670AC0" w:rsidRDefault="00356E0C">
      <w:pPr>
        <w:spacing w:line="240" w:lineRule="auto"/>
        <w:rPr>
          <w:rFonts w:cs="Times New Roman"/>
        </w:rPr>
      </w:pPr>
      <w:r w:rsidRPr="00356E0C">
        <w:rPr>
          <w:rFonts w:cs="Times New Roman"/>
        </w:rPr>
        <w:t>Podle příslušných ustanovení zákona č. 89/2012 Sb., občanský zákoník, v platném znění, zejména ustanovení § 2430 a násl. a dále ve smyslu ustanovení § 1189 a násl. občanského zákoníku, v platném znění, (dále jen „</w:t>
      </w:r>
      <w:r w:rsidRPr="00356E0C">
        <w:rPr>
          <w:rFonts w:cs="Times New Roman"/>
          <w:b/>
          <w:bCs/>
        </w:rPr>
        <w:t>občanský zákoník</w:t>
      </w:r>
      <w:r w:rsidRPr="00356E0C">
        <w:rPr>
          <w:rFonts w:cs="Times New Roman"/>
        </w:rPr>
        <w:t>“) uzavírají smluvní strany:</w:t>
      </w:r>
    </w:p>
    <w:p w14:paraId="6EE94185" w14:textId="77777777" w:rsidR="00670AC0" w:rsidRDefault="00670AC0">
      <w:pPr>
        <w:spacing w:line="240" w:lineRule="auto"/>
        <w:rPr>
          <w:rFonts w:cs="Times New Roman"/>
        </w:rPr>
      </w:pPr>
    </w:p>
    <w:p w14:paraId="05837019" w14:textId="61BDA152" w:rsidR="00670AC0" w:rsidRDefault="00356E0C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highlight w:val="yellow"/>
        </w:rPr>
      </w:pPr>
      <w:r w:rsidRPr="00356E0C">
        <w:rPr>
          <w:rFonts w:cs="Times New Roman"/>
          <w:b/>
          <w:bCs/>
        </w:rPr>
        <w:t>Společenství vlastníků</w:t>
      </w:r>
      <w:r>
        <w:rPr>
          <w:rFonts w:cs="Times New Roman"/>
          <w:b/>
          <w:bCs/>
        </w:rPr>
        <w:t xml:space="preserve"> Pod Nemocnicí 1282, 1283 v Hranicích</w:t>
      </w:r>
      <w:r w:rsidRPr="00356E0C">
        <w:rPr>
          <w:rFonts w:cs="Times New Roman"/>
          <w:b/>
          <w:bCs/>
        </w:rPr>
        <w:t xml:space="preserve"> </w:t>
      </w:r>
    </w:p>
    <w:p w14:paraId="1E702E66" w14:textId="0EE22801" w:rsidR="00670AC0" w:rsidRDefault="00356E0C">
      <w:pPr>
        <w:spacing w:line="240" w:lineRule="auto"/>
      </w:pPr>
      <w:r w:rsidRPr="00356E0C">
        <w:rPr>
          <w:rFonts w:cs="Times New Roman"/>
        </w:rPr>
        <w:t xml:space="preserve">se sídlem: </w:t>
      </w:r>
      <w:r>
        <w:rPr>
          <w:rFonts w:cs="Times New Roman"/>
        </w:rPr>
        <w:t>Hranice – Hranice I-Město, Pod Nemocnicí 1283, PSČ 753 01</w:t>
      </w:r>
      <w:r w:rsidRPr="00356E0C">
        <w:rPr>
          <w:rFonts w:cs="Times New Roman"/>
        </w:rPr>
        <w:t xml:space="preserve"> </w:t>
      </w:r>
    </w:p>
    <w:p w14:paraId="50B0C530" w14:textId="152560A5" w:rsidR="00670AC0" w:rsidRDefault="00356E0C">
      <w:pPr>
        <w:spacing w:line="240" w:lineRule="auto"/>
        <w:rPr>
          <w:rFonts w:cs="Times New Roman"/>
          <w:highlight w:val="yellow"/>
        </w:rPr>
      </w:pPr>
      <w:r w:rsidRPr="00356E0C">
        <w:rPr>
          <w:rFonts w:cs="Times New Roman"/>
        </w:rPr>
        <w:t xml:space="preserve">IČO: </w:t>
      </w:r>
      <w:r>
        <w:rPr>
          <w:rFonts w:cs="Times New Roman"/>
        </w:rPr>
        <w:t>278 42 355</w:t>
      </w:r>
    </w:p>
    <w:p w14:paraId="28899CE1" w14:textId="55F948D8" w:rsidR="00670AC0" w:rsidRDefault="00356E0C">
      <w:pPr>
        <w:spacing w:line="240" w:lineRule="auto"/>
        <w:rPr>
          <w:rFonts w:cs="Times New Roman"/>
          <w:highlight w:val="yellow"/>
        </w:rPr>
      </w:pPr>
      <w:r w:rsidRPr="00356E0C">
        <w:rPr>
          <w:rFonts w:cs="Times New Roman"/>
        </w:rPr>
        <w:t>vedené v rejstříku společenství vlastníků jednotek u Krajského soudu v Ostravě, pod spisovou značkou S </w:t>
      </w:r>
      <w:r>
        <w:rPr>
          <w:rFonts w:cs="Times New Roman"/>
        </w:rPr>
        <w:t>10069</w:t>
      </w:r>
    </w:p>
    <w:p w14:paraId="4254206E" w14:textId="50EF0718" w:rsidR="00670AC0" w:rsidRDefault="00356E0C">
      <w:pPr>
        <w:spacing w:line="240" w:lineRule="auto"/>
      </w:pPr>
      <w:r w:rsidRPr="00356E0C">
        <w:rPr>
          <w:rFonts w:cs="Times New Roman"/>
        </w:rPr>
        <w:t xml:space="preserve">bankovní </w:t>
      </w:r>
      <w:proofErr w:type="gramStart"/>
      <w:r w:rsidRPr="00356E0C">
        <w:rPr>
          <w:rFonts w:cs="Times New Roman"/>
        </w:rPr>
        <w:t xml:space="preserve">spojení: </w:t>
      </w:r>
      <w:r>
        <w:rPr>
          <w:rFonts w:cs="Times New Roman"/>
        </w:rPr>
        <w:t xml:space="preserve"> </w:t>
      </w:r>
      <w:proofErr w:type="spellStart"/>
      <w:r w:rsidR="00FA68F8">
        <w:rPr>
          <w:rFonts w:cs="Times New Roman"/>
        </w:rPr>
        <w:t>xxx</w:t>
      </w:r>
      <w:proofErr w:type="spellEnd"/>
      <w:proofErr w:type="gramEnd"/>
      <w:r>
        <w:rPr>
          <w:rFonts w:cs="Times New Roman"/>
        </w:rPr>
        <w:t xml:space="preserve">  </w:t>
      </w:r>
      <w:r w:rsidRPr="00356E0C">
        <w:rPr>
          <w:rFonts w:cs="Times New Roman"/>
        </w:rPr>
        <w:t xml:space="preserve">, č. </w:t>
      </w:r>
      <w:proofErr w:type="spellStart"/>
      <w:r w:rsidRPr="00356E0C">
        <w:rPr>
          <w:rFonts w:cs="Times New Roman"/>
        </w:rPr>
        <w:t>ú.</w:t>
      </w:r>
      <w:proofErr w:type="spellEnd"/>
      <w:r w:rsidRPr="00356E0C">
        <w:rPr>
          <w:rFonts w:cs="Times New Roman"/>
        </w:rPr>
        <w:t xml:space="preserve">: </w:t>
      </w:r>
      <w:proofErr w:type="spellStart"/>
      <w:r w:rsidR="00FA68F8">
        <w:rPr>
          <w:rFonts w:cs="Times New Roman"/>
        </w:rPr>
        <w:t>xxx</w:t>
      </w:r>
      <w:proofErr w:type="spellEnd"/>
      <w:r>
        <w:rPr>
          <w:rFonts w:cs="Times New Roman"/>
        </w:rPr>
        <w:t xml:space="preserve"> </w:t>
      </w:r>
    </w:p>
    <w:p w14:paraId="306CFABF" w14:textId="1A94189D" w:rsidR="00670AC0" w:rsidRDefault="00356E0C">
      <w:pPr>
        <w:spacing w:line="240" w:lineRule="auto"/>
      </w:pPr>
      <w:r w:rsidRPr="00356E0C">
        <w:rPr>
          <w:rFonts w:cs="Times New Roman"/>
        </w:rPr>
        <w:t xml:space="preserve">zastoupené předsedou: </w:t>
      </w:r>
      <w:r>
        <w:rPr>
          <w:rFonts w:cs="Times New Roman"/>
        </w:rPr>
        <w:t>MUDr. Alenou Supovou</w:t>
      </w:r>
      <w:r w:rsidRPr="00356E0C">
        <w:rPr>
          <w:rFonts w:cs="Times New Roman"/>
        </w:rPr>
        <w:t xml:space="preserve">, dat. nar. </w:t>
      </w:r>
      <w:proofErr w:type="spellStart"/>
      <w:r w:rsidR="00FA68F8">
        <w:rPr>
          <w:rFonts w:cs="Times New Roman"/>
        </w:rPr>
        <w:t>xxx</w:t>
      </w:r>
      <w:proofErr w:type="spellEnd"/>
      <w:r w:rsidRPr="00356E0C">
        <w:rPr>
          <w:rFonts w:cs="Times New Roman"/>
        </w:rPr>
        <w:t xml:space="preserve">, bytem: </w:t>
      </w:r>
    </w:p>
    <w:p w14:paraId="5FDC429B" w14:textId="6DAB0A38" w:rsidR="00670AC0" w:rsidRDefault="00356E0C">
      <w:pPr>
        <w:spacing w:line="240" w:lineRule="auto"/>
        <w:rPr>
          <w:rFonts w:cs="Times New Roman"/>
        </w:rPr>
      </w:pPr>
      <w:r>
        <w:rPr>
          <w:rFonts w:cs="Times New Roman"/>
        </w:rPr>
        <w:t>Pod Nemocnicí 1283, Hranice I-Město, 753 01 Hranice</w:t>
      </w:r>
    </w:p>
    <w:p w14:paraId="55B40AD1" w14:textId="731C7242" w:rsidR="00356E0C" w:rsidRDefault="00356E0C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Místopředsedou: Janem Kristkem, dat. </w:t>
      </w:r>
      <w:proofErr w:type="spellStart"/>
      <w:r>
        <w:rPr>
          <w:rFonts w:cs="Times New Roman"/>
        </w:rPr>
        <w:t>nar</w:t>
      </w:r>
      <w:r w:rsidR="00FA68F8">
        <w:rPr>
          <w:rFonts w:cs="Times New Roman"/>
        </w:rPr>
        <w:t>xxx</w:t>
      </w:r>
      <w:proofErr w:type="spellEnd"/>
      <w:r>
        <w:rPr>
          <w:rFonts w:cs="Times New Roman"/>
        </w:rPr>
        <w:t xml:space="preserve">, bytem: </w:t>
      </w:r>
    </w:p>
    <w:p w14:paraId="7B36D862" w14:textId="177BC402" w:rsidR="00356E0C" w:rsidRDefault="00356E0C" w:rsidP="00356E0C">
      <w:pPr>
        <w:spacing w:line="240" w:lineRule="auto"/>
        <w:rPr>
          <w:rFonts w:cs="Times New Roman"/>
        </w:rPr>
      </w:pPr>
      <w:r>
        <w:rPr>
          <w:rFonts w:cs="Times New Roman"/>
        </w:rPr>
        <w:t>Pod Nemocnicí 1282, Hranice I-Město, 753 01 Hranice</w:t>
      </w:r>
    </w:p>
    <w:p w14:paraId="021B3D93" w14:textId="53A4EB88" w:rsidR="00356E0C" w:rsidRDefault="00356E0C" w:rsidP="00356E0C">
      <w:pPr>
        <w:spacing w:line="24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cs="Times New Roman"/>
        </w:rPr>
        <w:t xml:space="preserve">Členem výboru: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PharmDr. Petrou </w:t>
      </w: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Vérostovou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dat. nar. </w:t>
      </w:r>
      <w:proofErr w:type="spellStart"/>
      <w:r w:rsidR="00FA68F8">
        <w:rPr>
          <w:rFonts w:ascii="Verdana" w:hAnsi="Verdana"/>
          <w:color w:val="333333"/>
          <w:sz w:val="18"/>
          <w:szCs w:val="18"/>
          <w:shd w:val="clear" w:color="auto" w:fill="FFFFFF"/>
        </w:rPr>
        <w:t>xxx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, bytem</w:t>
      </w:r>
    </w:p>
    <w:p w14:paraId="4D98C873" w14:textId="77777777" w:rsidR="00356E0C" w:rsidRDefault="00356E0C" w:rsidP="00356E0C">
      <w:pPr>
        <w:spacing w:line="240" w:lineRule="auto"/>
        <w:rPr>
          <w:rFonts w:cs="Times New Roman"/>
        </w:rPr>
      </w:pPr>
      <w:r>
        <w:rPr>
          <w:rFonts w:cs="Times New Roman"/>
        </w:rPr>
        <w:t>Pod Nemocnicí 1282, Hranice I-Město, 753 01 Hranice</w:t>
      </w:r>
    </w:p>
    <w:p w14:paraId="2BB4BB2F" w14:textId="77777777" w:rsidR="00356E0C" w:rsidRDefault="00356E0C" w:rsidP="00356E0C">
      <w:pPr>
        <w:spacing w:line="240" w:lineRule="auto"/>
        <w:rPr>
          <w:rFonts w:cs="Times New Roman"/>
        </w:rPr>
      </w:pPr>
    </w:p>
    <w:p w14:paraId="1FF4309E" w14:textId="77777777" w:rsidR="00670AC0" w:rsidRDefault="00356E0C">
      <w:pPr>
        <w:spacing w:line="240" w:lineRule="auto"/>
        <w:rPr>
          <w:rFonts w:cs="Times New Roman"/>
          <w:i/>
          <w:iCs/>
        </w:rPr>
      </w:pPr>
      <w:r w:rsidRPr="00356E0C">
        <w:rPr>
          <w:rFonts w:cs="Times New Roman"/>
          <w:i/>
          <w:iCs/>
        </w:rPr>
        <w:t>Dále jen „</w:t>
      </w:r>
      <w:r w:rsidRPr="00356E0C">
        <w:rPr>
          <w:rFonts w:cs="Times New Roman"/>
          <w:b/>
          <w:bCs/>
          <w:i/>
          <w:iCs/>
        </w:rPr>
        <w:t>společenství</w:t>
      </w:r>
      <w:r w:rsidRPr="00356E0C">
        <w:rPr>
          <w:rFonts w:cs="Times New Roman"/>
          <w:i/>
          <w:iCs/>
        </w:rPr>
        <w:t>“</w:t>
      </w:r>
    </w:p>
    <w:p w14:paraId="75F9DDFC" w14:textId="77777777" w:rsidR="00670AC0" w:rsidRDefault="00670AC0">
      <w:pPr>
        <w:spacing w:line="240" w:lineRule="auto"/>
        <w:rPr>
          <w:rFonts w:cs="Times New Roman"/>
        </w:rPr>
      </w:pPr>
    </w:p>
    <w:p w14:paraId="0DC5FC6B" w14:textId="77777777" w:rsidR="00670AC0" w:rsidRDefault="00356E0C">
      <w:pPr>
        <w:spacing w:line="240" w:lineRule="auto"/>
        <w:rPr>
          <w:rFonts w:cs="Times New Roman"/>
        </w:rPr>
      </w:pPr>
      <w:r w:rsidRPr="00356E0C">
        <w:rPr>
          <w:rFonts w:cs="Times New Roman"/>
        </w:rPr>
        <w:t>a</w:t>
      </w:r>
    </w:p>
    <w:p w14:paraId="7F714FB0" w14:textId="77777777" w:rsidR="00670AC0" w:rsidRDefault="00670AC0">
      <w:pPr>
        <w:spacing w:line="240" w:lineRule="auto"/>
        <w:rPr>
          <w:rFonts w:cs="Times New Roman"/>
        </w:rPr>
      </w:pPr>
    </w:p>
    <w:p w14:paraId="390B0355" w14:textId="77777777" w:rsidR="00670AC0" w:rsidRDefault="00356E0C">
      <w:pPr>
        <w:pStyle w:val="Odstavecseseznamem"/>
        <w:numPr>
          <w:ilvl w:val="0"/>
          <w:numId w:val="1"/>
        </w:numPr>
        <w:spacing w:line="240" w:lineRule="auto"/>
        <w:rPr>
          <w:rFonts w:cs="Times New Roman"/>
          <w:b/>
          <w:bCs/>
        </w:rPr>
      </w:pPr>
      <w:r w:rsidRPr="00356E0C">
        <w:rPr>
          <w:rFonts w:cs="Times New Roman"/>
          <w:b/>
          <w:bCs/>
        </w:rPr>
        <w:t xml:space="preserve">EKOLTES Hranice, a.s., </w:t>
      </w:r>
    </w:p>
    <w:p w14:paraId="768B9909" w14:textId="77777777" w:rsidR="00670AC0" w:rsidRDefault="00356E0C">
      <w:pPr>
        <w:spacing w:line="240" w:lineRule="auto"/>
        <w:rPr>
          <w:rFonts w:cs="Times New Roman"/>
        </w:rPr>
      </w:pPr>
      <w:r w:rsidRPr="00356E0C">
        <w:rPr>
          <w:rFonts w:cs="Times New Roman"/>
        </w:rPr>
        <w:t>se sídlem: Zborovská 606, Hranice I-Město, PSČ 753 01 Hranice</w:t>
      </w:r>
    </w:p>
    <w:p w14:paraId="647AE135" w14:textId="77777777" w:rsidR="00670AC0" w:rsidRDefault="00356E0C">
      <w:pPr>
        <w:spacing w:line="240" w:lineRule="auto"/>
        <w:rPr>
          <w:rFonts w:cs="Times New Roman"/>
        </w:rPr>
      </w:pPr>
      <w:r w:rsidRPr="00356E0C">
        <w:rPr>
          <w:rFonts w:cs="Times New Roman"/>
        </w:rPr>
        <w:t>IČO: 61974919, DIČ: CZ61974919</w:t>
      </w:r>
    </w:p>
    <w:p w14:paraId="591EA0AB" w14:textId="77777777" w:rsidR="00670AC0" w:rsidRDefault="00356E0C">
      <w:pPr>
        <w:spacing w:line="240" w:lineRule="auto"/>
        <w:rPr>
          <w:rFonts w:cs="Times New Roman"/>
        </w:rPr>
      </w:pPr>
      <w:r w:rsidRPr="00356E0C">
        <w:rPr>
          <w:rFonts w:cs="Times New Roman"/>
        </w:rPr>
        <w:t>vedená u Krajského soudu v Ostravě, pod spisovou značkou B 1190</w:t>
      </w:r>
    </w:p>
    <w:p w14:paraId="0706A7FA" w14:textId="01AB2983" w:rsidR="00670AC0" w:rsidRDefault="00356E0C">
      <w:pPr>
        <w:spacing w:line="240" w:lineRule="auto"/>
        <w:rPr>
          <w:rFonts w:cs="Times New Roman"/>
        </w:rPr>
      </w:pPr>
      <w:r w:rsidRPr="00356E0C">
        <w:rPr>
          <w:rFonts w:cs="Times New Roman"/>
        </w:rPr>
        <w:t xml:space="preserve">Bankovní spojení: </w:t>
      </w:r>
      <w:proofErr w:type="spellStart"/>
      <w:r w:rsidR="00FA68F8">
        <w:rPr>
          <w:rFonts w:cs="Times New Roman"/>
        </w:rPr>
        <w:t>xxx</w:t>
      </w:r>
      <w:proofErr w:type="spellEnd"/>
      <w:r w:rsidRPr="00356E0C">
        <w:rPr>
          <w:rFonts w:cs="Times New Roman"/>
        </w:rPr>
        <w:t xml:space="preserve"> č. </w:t>
      </w:r>
      <w:proofErr w:type="spellStart"/>
      <w:r w:rsidRPr="00356E0C">
        <w:rPr>
          <w:rFonts w:cs="Times New Roman"/>
        </w:rPr>
        <w:t>ú.</w:t>
      </w:r>
      <w:proofErr w:type="spellEnd"/>
      <w:r w:rsidRPr="00356E0C">
        <w:rPr>
          <w:rFonts w:cs="Times New Roman"/>
        </w:rPr>
        <w:t xml:space="preserve"> </w:t>
      </w:r>
      <w:proofErr w:type="spellStart"/>
      <w:r w:rsidR="00FA68F8">
        <w:rPr>
          <w:rFonts w:cs="Times New Roman"/>
        </w:rPr>
        <w:t>xxx</w:t>
      </w:r>
      <w:proofErr w:type="spellEnd"/>
    </w:p>
    <w:p w14:paraId="2566CBDB" w14:textId="57B7C1E5" w:rsidR="00670AC0" w:rsidRDefault="00356E0C">
      <w:pPr>
        <w:spacing w:line="240" w:lineRule="auto"/>
        <w:rPr>
          <w:rFonts w:cs="Times New Roman"/>
        </w:rPr>
      </w:pPr>
      <w:r w:rsidRPr="00356E0C">
        <w:rPr>
          <w:rFonts w:cs="Times New Roman"/>
        </w:rPr>
        <w:t xml:space="preserve">zastoupený předsedou představenstva Radkem Průchou, dat. </w:t>
      </w:r>
      <w:proofErr w:type="spellStart"/>
      <w:r w:rsidRPr="00356E0C">
        <w:rPr>
          <w:rFonts w:cs="Times New Roman"/>
        </w:rPr>
        <w:t>nar</w:t>
      </w:r>
      <w:proofErr w:type="spellEnd"/>
      <w:r w:rsidR="00FA68F8">
        <w:rPr>
          <w:rFonts w:cs="Times New Roman"/>
        </w:rPr>
        <w:t xml:space="preserve"> </w:t>
      </w:r>
      <w:proofErr w:type="spellStart"/>
      <w:r w:rsidR="00FA68F8">
        <w:rPr>
          <w:rFonts w:cs="Times New Roman"/>
        </w:rPr>
        <w:t>xxx</w:t>
      </w:r>
      <w:proofErr w:type="spellEnd"/>
      <w:r w:rsidRPr="00356E0C">
        <w:rPr>
          <w:rFonts w:cs="Times New Roman"/>
        </w:rPr>
        <w:t>, bytem: Hranice VII-</w:t>
      </w:r>
      <w:proofErr w:type="spellStart"/>
      <w:r w:rsidRPr="00356E0C">
        <w:rPr>
          <w:rFonts w:cs="Times New Roman"/>
        </w:rPr>
        <w:t>Slavíč</w:t>
      </w:r>
      <w:proofErr w:type="spellEnd"/>
      <w:r w:rsidRPr="00356E0C">
        <w:rPr>
          <w:rFonts w:cs="Times New Roman"/>
        </w:rPr>
        <w:t xml:space="preserve"> 117, PSČ 753 61 Hranice a místopředsedou představenstva </w:t>
      </w:r>
      <w:r w:rsidR="00FA68F8">
        <w:rPr>
          <w:rFonts w:cs="Times New Roman"/>
        </w:rPr>
        <w:t>Mgr. Markem Nádvorníkem</w:t>
      </w:r>
      <w:r w:rsidRPr="00356E0C">
        <w:rPr>
          <w:rFonts w:cs="Times New Roman"/>
        </w:rPr>
        <w:t xml:space="preserve">, dat. nar. </w:t>
      </w:r>
      <w:proofErr w:type="spellStart"/>
      <w:r w:rsidR="00FA68F8">
        <w:rPr>
          <w:rFonts w:cs="Times New Roman"/>
        </w:rPr>
        <w:t>xxx</w:t>
      </w:r>
      <w:proofErr w:type="spellEnd"/>
    </w:p>
    <w:p w14:paraId="73A76693" w14:textId="77777777" w:rsidR="00670AC0" w:rsidRDefault="00670AC0">
      <w:pPr>
        <w:spacing w:line="240" w:lineRule="auto"/>
        <w:rPr>
          <w:rFonts w:cs="Times New Roman"/>
        </w:rPr>
      </w:pPr>
    </w:p>
    <w:p w14:paraId="78170352" w14:textId="77777777" w:rsidR="00670AC0" w:rsidRDefault="00356E0C">
      <w:pPr>
        <w:spacing w:line="240" w:lineRule="auto"/>
        <w:rPr>
          <w:rFonts w:cs="Times New Roman"/>
          <w:i/>
          <w:iCs/>
        </w:rPr>
      </w:pPr>
      <w:r w:rsidRPr="00356E0C">
        <w:rPr>
          <w:rFonts w:cs="Times New Roman"/>
          <w:i/>
          <w:iCs/>
        </w:rPr>
        <w:t>Dále jen „</w:t>
      </w:r>
      <w:r w:rsidRPr="00356E0C">
        <w:rPr>
          <w:rFonts w:cs="Times New Roman"/>
          <w:b/>
          <w:bCs/>
          <w:i/>
          <w:iCs/>
        </w:rPr>
        <w:t>správce</w:t>
      </w:r>
      <w:r w:rsidRPr="00356E0C">
        <w:rPr>
          <w:rFonts w:cs="Times New Roman"/>
          <w:i/>
          <w:iCs/>
        </w:rPr>
        <w:t>“</w:t>
      </w:r>
    </w:p>
    <w:p w14:paraId="25E74C9D" w14:textId="77777777" w:rsidR="00670AC0" w:rsidRDefault="00670AC0">
      <w:pPr>
        <w:spacing w:line="240" w:lineRule="auto"/>
        <w:rPr>
          <w:rFonts w:cs="Times New Roman"/>
          <w:i/>
          <w:iCs/>
        </w:rPr>
      </w:pPr>
    </w:p>
    <w:p w14:paraId="3572E533" w14:textId="77777777" w:rsidR="00670AC0" w:rsidRDefault="00356E0C">
      <w:pPr>
        <w:spacing w:line="240" w:lineRule="auto"/>
        <w:rPr>
          <w:rFonts w:cs="Times New Roman"/>
          <w:i/>
          <w:iCs/>
        </w:rPr>
      </w:pPr>
      <w:r w:rsidRPr="00356E0C">
        <w:rPr>
          <w:rFonts w:cs="Times New Roman"/>
          <w:i/>
          <w:iCs/>
        </w:rPr>
        <w:t>společně společenství a správce dále jen „</w:t>
      </w:r>
      <w:r w:rsidRPr="00356E0C">
        <w:rPr>
          <w:rFonts w:cs="Times New Roman"/>
          <w:b/>
          <w:bCs/>
          <w:i/>
          <w:iCs/>
        </w:rPr>
        <w:t>smluvní strany</w:t>
      </w:r>
      <w:r w:rsidRPr="00356E0C">
        <w:rPr>
          <w:rFonts w:cs="Times New Roman"/>
          <w:i/>
          <w:iCs/>
        </w:rPr>
        <w:t>“</w:t>
      </w:r>
    </w:p>
    <w:p w14:paraId="13CF97EB" w14:textId="77777777" w:rsidR="00670AC0" w:rsidRDefault="00670AC0">
      <w:pPr>
        <w:spacing w:line="240" w:lineRule="auto"/>
        <w:rPr>
          <w:rFonts w:cs="Times New Roman"/>
        </w:rPr>
      </w:pPr>
    </w:p>
    <w:p w14:paraId="1E03C34D" w14:textId="09E1D734" w:rsidR="00670AC0" w:rsidRDefault="00356E0C">
      <w:pPr>
        <w:spacing w:line="240" w:lineRule="auto"/>
      </w:pPr>
      <w:r w:rsidRPr="00356E0C">
        <w:rPr>
          <w:rFonts w:cs="Times New Roman"/>
        </w:rPr>
        <w:t>tuto smlouvu o zajišťování správy, provozu a oprav společných částí domu č. p.</w:t>
      </w:r>
      <w:r>
        <w:rPr>
          <w:rFonts w:cs="Times New Roman"/>
        </w:rPr>
        <w:t xml:space="preserve"> 1282, 1283</w:t>
      </w:r>
      <w:r w:rsidRPr="00356E0C">
        <w:rPr>
          <w:rFonts w:cs="Times New Roman"/>
        </w:rPr>
        <w:t xml:space="preserve"> (dále jen „</w:t>
      </w:r>
      <w:r w:rsidRPr="00356E0C">
        <w:rPr>
          <w:rFonts w:cs="Times New Roman"/>
          <w:b/>
          <w:bCs/>
        </w:rPr>
        <w:t>smlouva</w:t>
      </w:r>
      <w:r w:rsidRPr="00356E0C">
        <w:rPr>
          <w:rFonts w:cs="Times New Roman"/>
        </w:rPr>
        <w:t xml:space="preserve">“ a dům č.p. </w:t>
      </w:r>
      <w:r>
        <w:rPr>
          <w:rFonts w:cs="Times New Roman"/>
        </w:rPr>
        <w:t>1282, 1283</w:t>
      </w:r>
      <w:r w:rsidRPr="00356E0C">
        <w:rPr>
          <w:rFonts w:cs="Times New Roman"/>
        </w:rPr>
        <w:t xml:space="preserve"> dále jen „</w:t>
      </w:r>
      <w:r w:rsidRPr="00356E0C">
        <w:rPr>
          <w:rFonts w:cs="Times New Roman"/>
          <w:b/>
          <w:bCs/>
        </w:rPr>
        <w:t>dům</w:t>
      </w:r>
      <w:r w:rsidRPr="00356E0C">
        <w:rPr>
          <w:rFonts w:cs="Times New Roman"/>
        </w:rPr>
        <w:t xml:space="preserve">“), který je součástí pozemku, parcelní číslo stavební </w:t>
      </w:r>
      <w:r>
        <w:rPr>
          <w:rFonts w:cs="Times New Roman"/>
        </w:rPr>
        <w:t>1141 a 1140</w:t>
      </w:r>
      <w:r w:rsidRPr="00356E0C">
        <w:rPr>
          <w:rFonts w:cs="Times New Roman"/>
        </w:rPr>
        <w:t xml:space="preserve"> v katastrálním území </w:t>
      </w:r>
      <w:r>
        <w:rPr>
          <w:rFonts w:cs="Times New Roman"/>
        </w:rPr>
        <w:t>Hranice, obec Hranice, okres Přerov</w:t>
      </w:r>
      <w:r w:rsidRPr="00356E0C">
        <w:rPr>
          <w:rFonts w:cs="Times New Roman"/>
        </w:rPr>
        <w:t>, vše ve spoluvlastnictví vlastníků tohoto domu.</w:t>
      </w:r>
    </w:p>
    <w:p w14:paraId="11682BE7" w14:textId="77777777" w:rsidR="00670AC0" w:rsidRDefault="00670AC0">
      <w:pPr>
        <w:spacing w:line="240" w:lineRule="auto"/>
        <w:rPr>
          <w:rFonts w:cs="Times New Roman"/>
        </w:rPr>
      </w:pPr>
    </w:p>
    <w:p w14:paraId="646908F8" w14:textId="77777777" w:rsidR="00670AC0" w:rsidRDefault="00356E0C">
      <w:pPr>
        <w:spacing w:line="240" w:lineRule="auto"/>
        <w:jc w:val="center"/>
        <w:rPr>
          <w:rFonts w:cs="Times New Roman"/>
          <w:b/>
          <w:bCs/>
        </w:rPr>
      </w:pPr>
      <w:r w:rsidRPr="00356E0C">
        <w:rPr>
          <w:rFonts w:cs="Times New Roman"/>
          <w:b/>
          <w:bCs/>
        </w:rPr>
        <w:t>Článek I</w:t>
      </w:r>
    </w:p>
    <w:p w14:paraId="2C89F9F2" w14:textId="77777777" w:rsidR="00670AC0" w:rsidRDefault="00356E0C">
      <w:pPr>
        <w:spacing w:line="240" w:lineRule="auto"/>
        <w:jc w:val="center"/>
        <w:rPr>
          <w:rFonts w:cs="Times New Roman"/>
          <w:b/>
          <w:bCs/>
        </w:rPr>
      </w:pPr>
      <w:r w:rsidRPr="00356E0C">
        <w:rPr>
          <w:rFonts w:cs="Times New Roman"/>
          <w:b/>
          <w:bCs/>
        </w:rPr>
        <w:t>Předmět smlouvy</w:t>
      </w:r>
    </w:p>
    <w:p w14:paraId="44468950" w14:textId="77777777" w:rsidR="00670AC0" w:rsidRDefault="00670AC0">
      <w:pPr>
        <w:spacing w:line="240" w:lineRule="auto"/>
        <w:rPr>
          <w:rFonts w:cs="Times New Roman"/>
        </w:rPr>
      </w:pPr>
    </w:p>
    <w:p w14:paraId="610E9814" w14:textId="61B54F2F" w:rsidR="00670AC0" w:rsidRDefault="00356E0C">
      <w:pPr>
        <w:pStyle w:val="Odstavecseseznamem"/>
        <w:numPr>
          <w:ilvl w:val="0"/>
          <w:numId w:val="2"/>
        </w:numPr>
        <w:spacing w:line="240" w:lineRule="auto"/>
      </w:pPr>
      <w:r w:rsidRPr="00356E0C">
        <w:rPr>
          <w:rFonts w:cs="Times New Roman"/>
        </w:rPr>
        <w:t xml:space="preserve">Předmětem smlouvy je úplatné zajišťování správy, provozu a oprav společných částí domu č. p. </w:t>
      </w:r>
      <w:r>
        <w:rPr>
          <w:rFonts w:cs="Times New Roman"/>
        </w:rPr>
        <w:t>1282, 1283</w:t>
      </w:r>
      <w:r w:rsidRPr="00356E0C">
        <w:rPr>
          <w:rFonts w:cs="Times New Roman"/>
        </w:rPr>
        <w:t xml:space="preserve"> a stanovení některých vybraných práv, povinností a výkonů činností vyplývajících ze vztahů vlastníků jednotek, společenství (dále jen „</w:t>
      </w:r>
      <w:r w:rsidRPr="00356E0C">
        <w:rPr>
          <w:rFonts w:cs="Times New Roman"/>
          <w:b/>
          <w:bCs/>
        </w:rPr>
        <w:t>správa</w:t>
      </w:r>
      <w:r w:rsidRPr="00356E0C">
        <w:rPr>
          <w:rFonts w:cs="Times New Roman"/>
        </w:rPr>
        <w:t>“).</w:t>
      </w:r>
    </w:p>
    <w:p w14:paraId="07ED2530" w14:textId="77777777" w:rsidR="00670AC0" w:rsidRDefault="00670AC0">
      <w:pPr>
        <w:spacing w:line="240" w:lineRule="auto"/>
        <w:rPr>
          <w:rFonts w:cs="Times New Roman"/>
        </w:rPr>
      </w:pPr>
    </w:p>
    <w:p w14:paraId="2FB867D3" w14:textId="77777777" w:rsidR="00670AC0" w:rsidRDefault="00356E0C">
      <w:pPr>
        <w:pStyle w:val="Odstavecseseznamem"/>
        <w:numPr>
          <w:ilvl w:val="0"/>
          <w:numId w:val="2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Pro účely této smlouvy platí vymezení pojmů podle občanského zákoníku.</w:t>
      </w:r>
    </w:p>
    <w:p w14:paraId="5073C4C5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04509F79" w14:textId="77777777" w:rsidR="00670AC0" w:rsidRDefault="00356E0C">
      <w:pPr>
        <w:spacing w:line="240" w:lineRule="auto"/>
        <w:jc w:val="center"/>
        <w:rPr>
          <w:rFonts w:cs="Times New Roman"/>
          <w:b/>
          <w:bCs/>
        </w:rPr>
      </w:pPr>
      <w:r w:rsidRPr="00356E0C">
        <w:rPr>
          <w:rFonts w:cs="Times New Roman"/>
          <w:b/>
          <w:bCs/>
        </w:rPr>
        <w:t>Článek II</w:t>
      </w:r>
    </w:p>
    <w:p w14:paraId="240299A2" w14:textId="77777777" w:rsidR="00670AC0" w:rsidRDefault="00356E0C">
      <w:pPr>
        <w:spacing w:line="240" w:lineRule="auto"/>
        <w:jc w:val="center"/>
        <w:rPr>
          <w:rFonts w:cs="Times New Roman"/>
          <w:b/>
          <w:bCs/>
        </w:rPr>
      </w:pPr>
      <w:r w:rsidRPr="00356E0C">
        <w:rPr>
          <w:rFonts w:cs="Times New Roman"/>
          <w:b/>
          <w:bCs/>
        </w:rPr>
        <w:t>Práva a povinnosti správce</w:t>
      </w:r>
    </w:p>
    <w:p w14:paraId="12CCA9EE" w14:textId="77777777" w:rsidR="00670AC0" w:rsidRDefault="00670AC0">
      <w:pPr>
        <w:spacing w:line="240" w:lineRule="auto"/>
        <w:rPr>
          <w:rFonts w:cs="Times New Roman"/>
          <w:b/>
          <w:bCs/>
        </w:rPr>
      </w:pPr>
    </w:p>
    <w:p w14:paraId="509FCD47" w14:textId="77777777" w:rsidR="00670AC0" w:rsidRDefault="00356E0C">
      <w:pPr>
        <w:pStyle w:val="Odstavecseseznamem"/>
        <w:numPr>
          <w:ilvl w:val="0"/>
          <w:numId w:val="3"/>
        </w:numPr>
        <w:spacing w:line="240" w:lineRule="auto"/>
        <w:rPr>
          <w:rFonts w:cs="Times New Roman"/>
        </w:rPr>
      </w:pPr>
      <w:bookmarkStart w:id="0" w:name="_Hlk99468330"/>
      <w:r w:rsidRPr="00356E0C">
        <w:rPr>
          <w:rFonts w:cs="Times New Roman"/>
        </w:rPr>
        <w:t>Při zajišťování správy společných částí domu je správce povinen</w:t>
      </w:r>
      <w:bookmarkEnd w:id="0"/>
      <w:r w:rsidRPr="00356E0C">
        <w:rPr>
          <w:rFonts w:cs="Times New Roman"/>
        </w:rPr>
        <w:t xml:space="preserve">: </w:t>
      </w:r>
    </w:p>
    <w:p w14:paraId="1D92F104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2934E039" w14:textId="03ABA135" w:rsidR="00670AC0" w:rsidRDefault="00356E0C">
      <w:pPr>
        <w:pStyle w:val="Odstavecseseznamem"/>
        <w:numPr>
          <w:ilvl w:val="0"/>
          <w:numId w:val="4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lastRenderedPageBreak/>
        <w:t>udržovat a opravovat společné části a zařízení domu, které se týkají revizi, kontrol tech. zařízení domu [viz čl. II. odst. 1 písm. c) této smlouvy] v rozsahu a dle požadavků společenství, a to v souladu s platnými a účinnými právními předpisy, např. stavebního zákona, zákona o požární ochraně, předpisů o bezpečnosti a ochraně zdraví. Údržba a opravy jsou prováděny až na základě výzvy společenství</w:t>
      </w:r>
      <w:r>
        <w:rPr>
          <w:rFonts w:cs="Times New Roman"/>
        </w:rPr>
        <w:t xml:space="preserve"> a na náklady společenství</w:t>
      </w:r>
      <w:r w:rsidRPr="00356E0C">
        <w:rPr>
          <w:rFonts w:cs="Times New Roman"/>
        </w:rPr>
        <w:t>;</w:t>
      </w:r>
    </w:p>
    <w:p w14:paraId="6C8AC644" w14:textId="6A542DA4" w:rsidR="00670AC0" w:rsidRDefault="00356E0C">
      <w:pPr>
        <w:pStyle w:val="Odstavecseseznamem"/>
        <w:numPr>
          <w:ilvl w:val="0"/>
          <w:numId w:val="4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zprostředkovat na výzvu společenství plnění (služby) spojené s užíváním jednotek, například provádět opravy drobného charakteru (náklady za takto zprostředkované služby si hradí společenství anebo vlastník jednotky samostatně a nejedná se tedy o náklady, které jsou součástí touto smlouvou stanovené odměny správce);</w:t>
      </w:r>
    </w:p>
    <w:p w14:paraId="22E51D8F" w14:textId="3A67E00B" w:rsidR="00670AC0" w:rsidRDefault="00356E0C">
      <w:pPr>
        <w:pStyle w:val="Odstavecseseznamem"/>
        <w:numPr>
          <w:ilvl w:val="0"/>
          <w:numId w:val="4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zajišťovat povinné revize, prohlídky a kontroly technických zařízení domu (tj. revize plynových sítí a plynových zařízení, plynoinstalace, dále montáž, opravy, revize a zkoušky elektrických zařízení a sítí, dále</w:t>
      </w:r>
      <w:r>
        <w:t xml:space="preserve"> </w:t>
      </w:r>
      <w:r w:rsidRPr="00356E0C">
        <w:rPr>
          <w:rFonts w:cs="Times New Roman"/>
        </w:rPr>
        <w:t xml:space="preserve">činnosti spojené s montáží, demontáží, opravou, instalací, čištění komínů, kouřovodů, kouřových kanálů, spalinových cest, spotřebičů paliv a dalších zařízení, </w:t>
      </w:r>
      <w:r>
        <w:t xml:space="preserve"> dále </w:t>
      </w:r>
      <w:r w:rsidRPr="00356E0C">
        <w:rPr>
          <w:rFonts w:cs="Times New Roman"/>
        </w:rPr>
        <w:t>odborné montáže hromosvodů, revize hromosvodů a kontrolu hromosvodu, údržba, opravy hromosvodů, revize hromosvodů budov, dále revize a pravidelné kontroly provozuschopnosti u hasicích přístrojů a požárně bezpečnostních zařízení včetně hydrantů,</w:t>
      </w:r>
      <w:r>
        <w:t xml:space="preserve"> dále provádění </w:t>
      </w:r>
      <w:r w:rsidRPr="00356E0C">
        <w:rPr>
          <w:rFonts w:cs="Times New Roman"/>
        </w:rPr>
        <w:t xml:space="preserve">pravidelné prohlídky a zkoušky výtahů stanovené platnými normami) ve lhůtách stanovených platnými a účinnými předpisy. Dále je správce povinen </w:t>
      </w:r>
      <w:proofErr w:type="gramStart"/>
      <w:r>
        <w:rPr>
          <w:rFonts w:cs="Times New Roman"/>
        </w:rPr>
        <w:t xml:space="preserve">zprostředkovat  </w:t>
      </w:r>
      <w:r w:rsidRPr="00356E0C">
        <w:rPr>
          <w:rFonts w:cs="Times New Roman"/>
        </w:rPr>
        <w:t>odstranění</w:t>
      </w:r>
      <w:proofErr w:type="gramEnd"/>
      <w:r w:rsidRPr="00356E0C">
        <w:rPr>
          <w:rFonts w:cs="Times New Roman"/>
        </w:rPr>
        <w:t xml:space="preserve"> poruch vyplývajících z těchto revizí, prohlídek a kontrol podle pokynů společenství;</w:t>
      </w:r>
    </w:p>
    <w:p w14:paraId="4AABBE5B" w14:textId="77777777" w:rsidR="00670AC0" w:rsidRDefault="00356E0C">
      <w:pPr>
        <w:pStyle w:val="Odstavecseseznamem"/>
        <w:numPr>
          <w:ilvl w:val="0"/>
          <w:numId w:val="4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řídit se pravidly pro hospodaření uvedenými v platných stanovách společenství, do nichž je možné dálkově nahlédnout v obchodním rejstříku.</w:t>
      </w:r>
    </w:p>
    <w:p w14:paraId="39B286DF" w14:textId="77777777" w:rsidR="00670AC0" w:rsidRDefault="00356E0C">
      <w:pPr>
        <w:pStyle w:val="Odstavecseseznamem"/>
        <w:numPr>
          <w:ilvl w:val="0"/>
          <w:numId w:val="4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předkládat jednou ročně shromáždění společenství zprávu o finančním hospodaření společenství;</w:t>
      </w:r>
    </w:p>
    <w:p w14:paraId="10ECDC60" w14:textId="77777777" w:rsidR="00670AC0" w:rsidRDefault="00356E0C">
      <w:pPr>
        <w:pStyle w:val="Odstavecseseznamem"/>
        <w:numPr>
          <w:ilvl w:val="0"/>
          <w:numId w:val="4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měsíčně evidovat splatnost předepsaných měsíčních záloh od jednotlivých členů společenství a dlužné částky upomínat;</w:t>
      </w:r>
    </w:p>
    <w:p w14:paraId="69CF0DAA" w14:textId="77777777" w:rsidR="00670AC0" w:rsidRDefault="00356E0C">
      <w:pPr>
        <w:pStyle w:val="Odstavecseseznamem"/>
        <w:numPr>
          <w:ilvl w:val="0"/>
          <w:numId w:val="4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 xml:space="preserve">vést účetnictví společenství a zpracovávat daňová přiznání; </w:t>
      </w:r>
    </w:p>
    <w:p w14:paraId="474C14D7" w14:textId="77777777" w:rsidR="00670AC0" w:rsidRDefault="00356E0C">
      <w:pPr>
        <w:pStyle w:val="Odstavecseseznamem"/>
        <w:numPr>
          <w:ilvl w:val="0"/>
          <w:numId w:val="4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zajišťovat povinnosti ukládané společenství / vlastníkům jednotek právními, bezpečnostními, hygienickými a požárními předpisy ve vztahu ke společným částem domu podle pokynů společenství;</w:t>
      </w:r>
    </w:p>
    <w:p w14:paraId="4CC84D07" w14:textId="77777777" w:rsidR="00670AC0" w:rsidRDefault="00356E0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356E0C">
        <w:rPr>
          <w:sz w:val="22"/>
          <w:szCs w:val="22"/>
        </w:rPr>
        <w:t xml:space="preserve">předkládat jím uzavírané smlouvy nebo jejich změny předem ke schválení orgánu společenství příslušnému podle stanov společenství, pokud byl správce společenstvím zmocněn k jejich uzavírání; </w:t>
      </w:r>
    </w:p>
    <w:p w14:paraId="3B3FE5FA" w14:textId="77777777" w:rsidR="00670AC0" w:rsidRDefault="00356E0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356E0C">
        <w:rPr>
          <w:sz w:val="22"/>
          <w:szCs w:val="22"/>
        </w:rPr>
        <w:t xml:space="preserve">před ukončením jeho činnosti podat shromáždění zprávu o své činnosti a předat předsedovi společenství všechny písemné materiály o správě domu a své činnosti </w:t>
      </w:r>
    </w:p>
    <w:p w14:paraId="1D6678E5" w14:textId="77777777" w:rsidR="00670AC0" w:rsidRDefault="00356E0C">
      <w:pPr>
        <w:pStyle w:val="pf0"/>
        <w:numPr>
          <w:ilvl w:val="0"/>
          <w:numId w:val="4"/>
        </w:numPr>
        <w:spacing w:beforeAutospacing="0" w:afterAutospacing="0"/>
        <w:rPr>
          <w:rFonts w:eastAsiaTheme="minorHAnsi"/>
          <w:sz w:val="22"/>
          <w:szCs w:val="22"/>
          <w:lang w:eastAsia="en-US"/>
        </w:rPr>
      </w:pPr>
      <w:r w:rsidRPr="00356E0C">
        <w:rPr>
          <w:rFonts w:eastAsiaTheme="minorHAnsi"/>
          <w:sz w:val="22"/>
          <w:szCs w:val="22"/>
          <w:lang w:eastAsia="en-US"/>
        </w:rPr>
        <w:t>předkládat orgánům společenství ke schválení návrhy výše příspěvků na správu domu a pozemku a výše záloh na úhradu za služby placené členy společenství, návrhy na rozúčtování cen služeb a další návrhy, které podle příslušného zákona a podle stanov společenství schvalují příslušné orgány společenství.</w:t>
      </w:r>
    </w:p>
    <w:p w14:paraId="7F38B132" w14:textId="77777777" w:rsidR="00670AC0" w:rsidRDefault="00670AC0">
      <w:pPr>
        <w:spacing w:line="240" w:lineRule="auto"/>
        <w:rPr>
          <w:rFonts w:cs="Times New Roman"/>
        </w:rPr>
      </w:pPr>
    </w:p>
    <w:p w14:paraId="3CF2BA5C" w14:textId="41B2CC7E" w:rsidR="00670AC0" w:rsidRDefault="00356E0C">
      <w:pPr>
        <w:pStyle w:val="Odstavecseseznamem"/>
        <w:numPr>
          <w:ilvl w:val="0"/>
          <w:numId w:val="3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Společenství zplnomocňuje správce podpisem této smlouvy k</w:t>
      </w:r>
      <w:r>
        <w:rPr>
          <w:rFonts w:cs="Times New Roman"/>
        </w:rPr>
        <w:t xml:space="preserve">e </w:t>
      </w:r>
      <w:proofErr w:type="gramStart"/>
      <w:r>
        <w:rPr>
          <w:rFonts w:cs="Times New Roman"/>
        </w:rPr>
        <w:t xml:space="preserve">zprostředkování </w:t>
      </w:r>
      <w:r w:rsidRPr="00356E0C">
        <w:rPr>
          <w:rFonts w:cs="Times New Roman"/>
        </w:rPr>
        <w:t> </w:t>
      </w:r>
      <w:r>
        <w:rPr>
          <w:rFonts w:cs="Times New Roman"/>
        </w:rPr>
        <w:t>právních</w:t>
      </w:r>
      <w:proofErr w:type="gramEnd"/>
      <w:r>
        <w:rPr>
          <w:rFonts w:cs="Times New Roman"/>
        </w:rPr>
        <w:t xml:space="preserve"> </w:t>
      </w:r>
      <w:r w:rsidRPr="00356E0C">
        <w:rPr>
          <w:rFonts w:cs="Times New Roman"/>
        </w:rPr>
        <w:t>jednání v rozsahu zabezpečení povinností správce podle této smlouvy. Právní jednání, k nimž bude zapotřebí (zvláštní) plné moci, bude správce vykonávat jménem společenství na základě takto udělené (zvláštní) plné moci.</w:t>
      </w:r>
    </w:p>
    <w:p w14:paraId="46E4242D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394CBA80" w14:textId="77777777" w:rsidR="00670AC0" w:rsidRDefault="00670AC0" w:rsidP="00356E0C">
      <w:pPr>
        <w:pStyle w:val="Odstavecseseznamem"/>
        <w:spacing w:line="240" w:lineRule="auto"/>
        <w:rPr>
          <w:rFonts w:cs="Times New Roman"/>
        </w:rPr>
      </w:pPr>
    </w:p>
    <w:p w14:paraId="4F9B8668" w14:textId="77777777" w:rsidR="00670AC0" w:rsidRDefault="00670AC0">
      <w:pPr>
        <w:pStyle w:val="Odstavecseseznamem"/>
        <w:numPr>
          <w:ilvl w:val="0"/>
          <w:numId w:val="3"/>
        </w:numPr>
        <w:spacing w:line="240" w:lineRule="auto"/>
        <w:rPr>
          <w:rFonts w:cs="Times New Roman"/>
        </w:rPr>
      </w:pPr>
    </w:p>
    <w:p w14:paraId="1C802FAE" w14:textId="75A2113F" w:rsidR="00670AC0" w:rsidRDefault="00356E0C" w:rsidP="00356E0C">
      <w:pPr>
        <w:pStyle w:val="Odstavecseseznamem"/>
      </w:pPr>
      <w:r>
        <w:t xml:space="preserve">Při výkonu správy domu je správce povinen postupovat podle pokynů společenství, pokud </w:t>
      </w:r>
      <w:proofErr w:type="gramStart"/>
      <w:r>
        <w:t>jsou  v</w:t>
      </w:r>
      <w:proofErr w:type="gramEnd"/>
      <w:r>
        <w:t xml:space="preserve"> souladu s právními předpisy. </w:t>
      </w:r>
    </w:p>
    <w:p w14:paraId="7CB1EF43" w14:textId="77777777" w:rsidR="00670AC0" w:rsidRDefault="00670AC0" w:rsidP="00356E0C">
      <w:pPr>
        <w:pStyle w:val="Odstavecseseznamem"/>
        <w:spacing w:line="240" w:lineRule="auto"/>
      </w:pPr>
    </w:p>
    <w:p w14:paraId="5134E15D" w14:textId="77777777" w:rsidR="00670AC0" w:rsidRDefault="00670AC0">
      <w:pPr>
        <w:spacing w:line="240" w:lineRule="auto"/>
        <w:rPr>
          <w:rFonts w:cs="Times New Roman"/>
        </w:rPr>
      </w:pPr>
    </w:p>
    <w:p w14:paraId="74B688B8" w14:textId="77777777" w:rsidR="00670AC0" w:rsidRDefault="00356E0C">
      <w:pPr>
        <w:pStyle w:val="Odstavecseseznamem"/>
        <w:numPr>
          <w:ilvl w:val="0"/>
          <w:numId w:val="3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Správce neodpovídá za škody, které byly způsobeny nedostatkem finančních prostředků na bankovním účtu společenství nebo v důsledku prodlení společenství nebo vlastníka jednotky s poskytnutím součinnosti, např. s vystavením (zvláštní) plné moci nebo v důsledku nedostatečné péče o potřebnou dokumentaci k výkonu správy ze strany shromáždění.</w:t>
      </w:r>
    </w:p>
    <w:p w14:paraId="19A7F62E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5B9BF596" w14:textId="77777777" w:rsidR="00670AC0" w:rsidRDefault="00356E0C">
      <w:pPr>
        <w:pStyle w:val="Odstavecseseznamem"/>
        <w:numPr>
          <w:ilvl w:val="0"/>
          <w:numId w:val="3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Správce je oprávněn měnit výši měsíčních záloh na ceny služeb, jestliže to vyplývá ze změny právních předpisů, rozhodnutí cenových orgánů nebo změnou rozsahu poskytovaných služeb odsouhlasenou společenstvím vlastníků jednotek.</w:t>
      </w:r>
    </w:p>
    <w:p w14:paraId="09296226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13A6F970" w14:textId="77777777" w:rsidR="00670AC0" w:rsidRDefault="00356E0C">
      <w:pPr>
        <w:pStyle w:val="Odstavecseseznamem"/>
        <w:numPr>
          <w:ilvl w:val="0"/>
          <w:numId w:val="3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Vyúčtovaní záloh provede správce v souladu s příslušnými právními předpisy.</w:t>
      </w:r>
    </w:p>
    <w:p w14:paraId="07BC08EB" w14:textId="77777777" w:rsidR="00670AC0" w:rsidRDefault="00670AC0">
      <w:pPr>
        <w:pStyle w:val="Odstavecseseznamem"/>
        <w:rPr>
          <w:rFonts w:cs="Times New Roman"/>
        </w:rPr>
      </w:pPr>
    </w:p>
    <w:p w14:paraId="53AEE0EF" w14:textId="77777777" w:rsidR="00670AC0" w:rsidRDefault="00356E0C">
      <w:pPr>
        <w:pStyle w:val="Odstavecseseznamem"/>
        <w:numPr>
          <w:ilvl w:val="0"/>
          <w:numId w:val="3"/>
        </w:numPr>
        <w:spacing w:line="240" w:lineRule="auto"/>
        <w:rPr>
          <w:rFonts w:cs="Times New Roman"/>
        </w:rPr>
      </w:pPr>
      <w:r>
        <w:rPr>
          <w:rFonts w:cs="Times New Roman"/>
        </w:rPr>
        <w:t>Správce neposkytuje archivační služby.</w:t>
      </w:r>
    </w:p>
    <w:p w14:paraId="76F80830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245F11B3" w14:textId="77777777" w:rsidR="00670AC0" w:rsidRDefault="00356E0C">
      <w:pPr>
        <w:spacing w:line="240" w:lineRule="auto"/>
        <w:jc w:val="center"/>
        <w:rPr>
          <w:rFonts w:cs="Times New Roman"/>
          <w:b/>
          <w:bCs/>
        </w:rPr>
      </w:pPr>
      <w:r w:rsidRPr="00356E0C">
        <w:rPr>
          <w:rFonts w:cs="Times New Roman"/>
          <w:b/>
          <w:bCs/>
        </w:rPr>
        <w:t>Článek III</w:t>
      </w:r>
    </w:p>
    <w:p w14:paraId="6E36C808" w14:textId="77777777" w:rsidR="00670AC0" w:rsidRDefault="00356E0C">
      <w:pPr>
        <w:spacing w:line="240" w:lineRule="auto"/>
        <w:jc w:val="center"/>
        <w:rPr>
          <w:rFonts w:cs="Times New Roman"/>
          <w:b/>
          <w:bCs/>
        </w:rPr>
      </w:pPr>
      <w:r w:rsidRPr="00356E0C">
        <w:rPr>
          <w:rFonts w:cs="Times New Roman"/>
          <w:b/>
          <w:bCs/>
        </w:rPr>
        <w:t>Práva a povinnosti společenství při správě domu</w:t>
      </w:r>
    </w:p>
    <w:p w14:paraId="46A4CA1A" w14:textId="77777777" w:rsidR="00670AC0" w:rsidRDefault="00670AC0">
      <w:pPr>
        <w:spacing w:line="240" w:lineRule="auto"/>
        <w:rPr>
          <w:rFonts w:cs="Times New Roman"/>
        </w:rPr>
      </w:pPr>
    </w:p>
    <w:p w14:paraId="3AEA1034" w14:textId="77777777" w:rsidR="00670AC0" w:rsidRDefault="00356E0C">
      <w:pPr>
        <w:pStyle w:val="Odstavecseseznamem"/>
        <w:numPr>
          <w:ilvl w:val="0"/>
          <w:numId w:val="5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Práva a povinnosti společenství se řídí příslušnými ustanoveními občanského zákoníku a touto smlouvou.</w:t>
      </w:r>
    </w:p>
    <w:p w14:paraId="407C5CAE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7DFC451E" w14:textId="77777777" w:rsidR="00670AC0" w:rsidRDefault="00356E0C">
      <w:pPr>
        <w:pStyle w:val="Odstavecseseznamem"/>
        <w:numPr>
          <w:ilvl w:val="0"/>
          <w:numId w:val="5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 xml:space="preserve">Práva a povinnosti společenství se dále řídí i příslušnými ustanoveními prohlášení (dříve prohlášení vlastníka), pokud v něm jsou pro účely této smlouvy taková práva a povinnosti stanoveny. Společenství je povinno o takových právech a povinnostech stanovených v prohlášení správce bez zbytečného odkladu informovat a poskytnout mu příslušné dokumenty (v prosté kopii) k dispozici. </w:t>
      </w:r>
    </w:p>
    <w:p w14:paraId="51F47BCB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2B3E0A2B" w14:textId="77777777" w:rsidR="00670AC0" w:rsidRDefault="00356E0C">
      <w:pPr>
        <w:pStyle w:val="Odstavecseseznamem"/>
        <w:numPr>
          <w:ilvl w:val="0"/>
          <w:numId w:val="5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Práva a povinnosti společenství. Společenství je povinno:</w:t>
      </w:r>
    </w:p>
    <w:p w14:paraId="0618CAEC" w14:textId="77777777" w:rsidR="00670AC0" w:rsidRDefault="00670AC0">
      <w:pPr>
        <w:pStyle w:val="Odstavecseseznamem"/>
        <w:rPr>
          <w:rFonts w:cs="Times New Roman"/>
        </w:rPr>
      </w:pPr>
    </w:p>
    <w:p w14:paraId="002D752A" w14:textId="77777777" w:rsidR="00670AC0" w:rsidRDefault="00356E0C">
      <w:pPr>
        <w:pStyle w:val="Odstavecseseznamem"/>
        <w:numPr>
          <w:ilvl w:val="0"/>
          <w:numId w:val="6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zajistit, aby vlastníci jednotek v domě poukazovali na bankovní účet společenství, který je uveden na úvodním listu této smlouvy, měsíční úhradu na správu domu a zálohu na ceny služeb spojených s užíváním jednotky, a to nejpozději do 27. dne příslušného kalendářního měsíce;</w:t>
      </w:r>
    </w:p>
    <w:p w14:paraId="6AF46CED" w14:textId="77777777" w:rsidR="00670AC0" w:rsidRDefault="00356E0C">
      <w:pPr>
        <w:pStyle w:val="Odstavecseseznamem"/>
        <w:numPr>
          <w:ilvl w:val="0"/>
          <w:numId w:val="6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bezodkladně písemně informovat správce o převodu nebo přechodu vlastnictví k jednotce nebo zajistit, aby vlastník jednotky bezodkladně písemně informoval o převodu nebo přechodu vlastnictví k jednotce;</w:t>
      </w:r>
    </w:p>
    <w:p w14:paraId="3E03A16E" w14:textId="77777777" w:rsidR="00670AC0" w:rsidRDefault="00356E0C">
      <w:pPr>
        <w:pStyle w:val="Odstavecseseznamem"/>
        <w:numPr>
          <w:ilvl w:val="0"/>
          <w:numId w:val="6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u vlastníků jednotek zajistit, aby po předchozí výzvě umožnili osobě pověřené správcem přístup do jednotky za účelem kontroly technického stavu, úprav, provozu a oprav společných částí domu či ostatních jednotek;</w:t>
      </w:r>
    </w:p>
    <w:p w14:paraId="2C54DF64" w14:textId="77777777" w:rsidR="00670AC0" w:rsidRDefault="00356E0C">
      <w:pPr>
        <w:pStyle w:val="Odstavecseseznamem"/>
        <w:numPr>
          <w:ilvl w:val="0"/>
          <w:numId w:val="6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nahradit správci škodu, která mu vznikla</w:t>
      </w:r>
    </w:p>
    <w:p w14:paraId="4F0ABE6B" w14:textId="77777777" w:rsidR="00670AC0" w:rsidRDefault="00356E0C">
      <w:pPr>
        <w:pStyle w:val="Odstavecseseznamem"/>
        <w:numPr>
          <w:ilvl w:val="1"/>
          <w:numId w:val="6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nedodržením závazků vlastníků jednotek stanovených právním předpisem nebo</w:t>
      </w:r>
    </w:p>
    <w:p w14:paraId="6A37E676" w14:textId="77777777" w:rsidR="00670AC0" w:rsidRDefault="00356E0C">
      <w:pPr>
        <w:pStyle w:val="Odstavecseseznamem"/>
        <w:numPr>
          <w:ilvl w:val="1"/>
          <w:numId w:val="6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touto smlouvou, pokud nebyla zcela nebo zčásti zaviněna správcem;</w:t>
      </w:r>
    </w:p>
    <w:p w14:paraId="7D9123AA" w14:textId="77777777" w:rsidR="00670AC0" w:rsidRDefault="00356E0C">
      <w:pPr>
        <w:pStyle w:val="Odstavecseseznamem"/>
        <w:numPr>
          <w:ilvl w:val="0"/>
          <w:numId w:val="6"/>
        </w:numPr>
        <w:spacing w:line="240" w:lineRule="auto"/>
        <w:rPr>
          <w:rFonts w:cs="Times New Roman"/>
        </w:rPr>
      </w:pPr>
      <w:r>
        <w:rPr>
          <w:rFonts w:cs="Times New Roman"/>
        </w:rPr>
        <w:t>sdělit správci osobu odpovědnou za předložené účetní doklady</w:t>
      </w:r>
    </w:p>
    <w:p w14:paraId="4412390D" w14:textId="77777777" w:rsidR="00670AC0" w:rsidRDefault="00356E0C" w:rsidP="00356E0C">
      <w:pPr>
        <w:pStyle w:val="Odstavecseseznamem"/>
        <w:numPr>
          <w:ilvl w:val="0"/>
          <w:numId w:val="6"/>
        </w:numPr>
        <w:spacing w:line="240" w:lineRule="auto"/>
        <w:rPr>
          <w:rFonts w:cs="Times New Roman"/>
        </w:rPr>
      </w:pPr>
      <w:r>
        <w:rPr>
          <w:rFonts w:cs="Times New Roman"/>
        </w:rPr>
        <w:t xml:space="preserve">pokud společenství požaduje po správci zajistit obsluhu internetového bankovnictví, je společenství povinno dát správci disponibilní právo k bankovnímu účtu, a to formou plné moci, </w:t>
      </w:r>
    </w:p>
    <w:p w14:paraId="0A239126" w14:textId="77777777" w:rsidR="00670AC0" w:rsidRDefault="00356E0C">
      <w:pPr>
        <w:pStyle w:val="Odstavecseseznamem"/>
        <w:numPr>
          <w:ilvl w:val="0"/>
          <w:numId w:val="6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bezodkladně správci oznamovat všechny skutečnosti rozhodné pro určení plateb;</w:t>
      </w:r>
    </w:p>
    <w:p w14:paraId="11842816" w14:textId="77777777" w:rsidR="00670AC0" w:rsidRDefault="00356E0C">
      <w:pPr>
        <w:pStyle w:val="Odstavecseseznamem"/>
        <w:numPr>
          <w:ilvl w:val="0"/>
          <w:numId w:val="6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bezodkladně správci oznamovat všechny skutečnosti rozhodné a související pro provádění správy;</w:t>
      </w:r>
    </w:p>
    <w:p w14:paraId="1602A032" w14:textId="77777777" w:rsidR="00670AC0" w:rsidRDefault="00356E0C">
      <w:pPr>
        <w:pStyle w:val="Odstavecseseznamem"/>
        <w:numPr>
          <w:ilvl w:val="0"/>
          <w:numId w:val="6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pojistit dům, které je ve spoluvlastnictví vlastníků jednotek;</w:t>
      </w:r>
    </w:p>
    <w:p w14:paraId="7DC86D96" w14:textId="77777777" w:rsidR="00670AC0" w:rsidRDefault="00356E0C">
      <w:pPr>
        <w:pStyle w:val="Odstavecseseznamem"/>
        <w:numPr>
          <w:ilvl w:val="0"/>
          <w:numId w:val="6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hradit správci poplatek za zajišťování správy domu dle čl. IV. této smlouvy;</w:t>
      </w:r>
    </w:p>
    <w:p w14:paraId="0D210204" w14:textId="77777777" w:rsidR="00670AC0" w:rsidRDefault="00670AC0">
      <w:pPr>
        <w:spacing w:line="240" w:lineRule="auto"/>
        <w:rPr>
          <w:rFonts w:cs="Times New Roman"/>
        </w:rPr>
      </w:pPr>
    </w:p>
    <w:p w14:paraId="465703EF" w14:textId="77777777" w:rsidR="00670AC0" w:rsidRDefault="00356E0C">
      <w:pPr>
        <w:pStyle w:val="Odstavecseseznamem"/>
        <w:numPr>
          <w:ilvl w:val="0"/>
          <w:numId w:val="5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Jednotky v domě jsou určeny výhradně k bydlení. Společenství zajistí, aby o změně stanoveného účelu jednotky její vlastník neprodleně informoval správce. V případě, že o změně účelu vlastník správce neprodleně neinformuje, pak je o této skutečnosti povinno neprodleně informovat správce samotné společenství.</w:t>
      </w:r>
    </w:p>
    <w:p w14:paraId="133EAF4F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66D8281D" w14:textId="77777777" w:rsidR="00670AC0" w:rsidRDefault="00356E0C">
      <w:pPr>
        <w:pStyle w:val="Odstavecseseznamem"/>
        <w:numPr>
          <w:ilvl w:val="0"/>
          <w:numId w:val="5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Vlastníci jednotek mají právo nahlížet do účetních dokladů, knih a spisů. Termín nahlížení bude předem dohodnut se správcem na základě telefonické nebo emailové žádosti ze strany vlastníka jednotky.</w:t>
      </w:r>
    </w:p>
    <w:p w14:paraId="0D87C624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2CC9123F" w14:textId="77777777" w:rsidR="00670AC0" w:rsidRDefault="00356E0C">
      <w:pPr>
        <w:pStyle w:val="Odstavecseseznamem"/>
        <w:numPr>
          <w:ilvl w:val="0"/>
          <w:numId w:val="5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lastRenderedPageBreak/>
        <w:t>Vlastníci jednotek uplatňují svá práva účasti na správě domu, především prostřednictvím statuárního orgánu společenství.</w:t>
      </w:r>
    </w:p>
    <w:p w14:paraId="38CDB315" w14:textId="77777777" w:rsidR="00670AC0" w:rsidRDefault="00670AC0">
      <w:pPr>
        <w:pStyle w:val="Odstavecseseznamem"/>
        <w:spacing w:line="240" w:lineRule="auto"/>
        <w:jc w:val="center"/>
        <w:rPr>
          <w:rFonts w:cs="Times New Roman"/>
          <w:b/>
          <w:bCs/>
        </w:rPr>
      </w:pPr>
    </w:p>
    <w:p w14:paraId="465C0F4F" w14:textId="77777777" w:rsidR="00670AC0" w:rsidRDefault="00670AC0">
      <w:pPr>
        <w:pStyle w:val="Odstavecseseznamem"/>
        <w:spacing w:line="240" w:lineRule="auto"/>
        <w:jc w:val="center"/>
        <w:rPr>
          <w:rFonts w:cs="Times New Roman"/>
          <w:b/>
          <w:bCs/>
        </w:rPr>
      </w:pPr>
    </w:p>
    <w:p w14:paraId="54C42C01" w14:textId="77777777" w:rsidR="00670AC0" w:rsidRDefault="00670AC0">
      <w:pPr>
        <w:pStyle w:val="Odstavecseseznamem"/>
        <w:spacing w:line="240" w:lineRule="auto"/>
        <w:jc w:val="center"/>
        <w:rPr>
          <w:rFonts w:cs="Times New Roman"/>
          <w:b/>
          <w:bCs/>
        </w:rPr>
      </w:pPr>
    </w:p>
    <w:p w14:paraId="04D90832" w14:textId="77777777" w:rsidR="00670AC0" w:rsidRDefault="00670AC0">
      <w:pPr>
        <w:pStyle w:val="Odstavecseseznamem"/>
        <w:spacing w:line="240" w:lineRule="auto"/>
        <w:jc w:val="center"/>
        <w:rPr>
          <w:rFonts w:cs="Times New Roman"/>
          <w:b/>
          <w:bCs/>
        </w:rPr>
      </w:pPr>
    </w:p>
    <w:p w14:paraId="151C13E0" w14:textId="77777777" w:rsidR="00670AC0" w:rsidRDefault="00670AC0">
      <w:pPr>
        <w:pStyle w:val="Odstavecseseznamem"/>
        <w:spacing w:line="240" w:lineRule="auto"/>
        <w:jc w:val="center"/>
        <w:rPr>
          <w:rFonts w:cs="Times New Roman"/>
          <w:b/>
          <w:bCs/>
        </w:rPr>
      </w:pPr>
    </w:p>
    <w:p w14:paraId="71332435" w14:textId="77777777" w:rsidR="00670AC0" w:rsidRDefault="00670AC0">
      <w:pPr>
        <w:pStyle w:val="Odstavecseseznamem"/>
        <w:spacing w:line="240" w:lineRule="auto"/>
        <w:jc w:val="center"/>
        <w:rPr>
          <w:rFonts w:cs="Times New Roman"/>
          <w:b/>
          <w:bCs/>
        </w:rPr>
      </w:pPr>
    </w:p>
    <w:p w14:paraId="5200E90F" w14:textId="77777777" w:rsidR="00670AC0" w:rsidRDefault="00356E0C">
      <w:pPr>
        <w:pStyle w:val="Odstavecseseznamem"/>
        <w:spacing w:line="240" w:lineRule="auto"/>
        <w:jc w:val="center"/>
        <w:rPr>
          <w:rFonts w:cs="Times New Roman"/>
          <w:b/>
          <w:bCs/>
        </w:rPr>
      </w:pPr>
      <w:r w:rsidRPr="00356E0C">
        <w:rPr>
          <w:rFonts w:cs="Times New Roman"/>
          <w:b/>
          <w:bCs/>
        </w:rPr>
        <w:t>Článek IV.</w:t>
      </w:r>
    </w:p>
    <w:p w14:paraId="07F9BC32" w14:textId="77777777" w:rsidR="00670AC0" w:rsidRDefault="00356E0C">
      <w:pPr>
        <w:pStyle w:val="Odstavecseseznamem"/>
        <w:spacing w:line="240" w:lineRule="auto"/>
        <w:jc w:val="center"/>
        <w:rPr>
          <w:rFonts w:cs="Times New Roman"/>
          <w:b/>
          <w:bCs/>
        </w:rPr>
      </w:pPr>
      <w:r w:rsidRPr="00356E0C">
        <w:rPr>
          <w:rFonts w:cs="Times New Roman"/>
          <w:b/>
          <w:bCs/>
        </w:rPr>
        <w:t>Odměna správce</w:t>
      </w:r>
    </w:p>
    <w:p w14:paraId="12B5722E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55EA0209" w14:textId="77777777" w:rsidR="00670AC0" w:rsidRDefault="00356E0C">
      <w:pPr>
        <w:pStyle w:val="Odstavecseseznamem"/>
        <w:numPr>
          <w:ilvl w:val="0"/>
          <w:numId w:val="8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 xml:space="preserve">Smluvní odměna za správu domu dle čl. II této smlouvy náleží správci odměna ve výši součtu spravovaných jednotek domu (viz odst. 2 čl. IV této smlouvy) za jeden kalendářní měsíc. </w:t>
      </w:r>
    </w:p>
    <w:p w14:paraId="0D5CFD5F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4370E0C8" w14:textId="657C9C10" w:rsidR="00670AC0" w:rsidRDefault="00356E0C">
      <w:pPr>
        <w:pStyle w:val="Odstavecseseznamem"/>
        <w:numPr>
          <w:ilvl w:val="0"/>
          <w:numId w:val="8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 xml:space="preserve">Výše uvedená odměna v odst. 1 čl. IV této smlouvy je kalkulována na základě jednotkové ceny za správu jedné jednotky </w:t>
      </w:r>
      <w:r>
        <w:rPr>
          <w:rFonts w:cs="Times New Roman"/>
        </w:rPr>
        <w:t xml:space="preserve">dle platného ceníku EKOLTES a.s., </w:t>
      </w:r>
      <w:r w:rsidRPr="00356E0C">
        <w:rPr>
          <w:rFonts w:cs="Times New Roman"/>
        </w:rPr>
        <w:t xml:space="preserve">měsíčně. Při změně počtu spravovaných jednotek bude odměna za plnění předmětu této smlouvy upravena a pro výpočet odměny budou použity uvedené jednotkové ceny. Upravená výše odměny platí od prvého dne měsíce následujícího po změně počtu jednotek. </w:t>
      </w:r>
    </w:p>
    <w:p w14:paraId="5C6C2621" w14:textId="77777777" w:rsidR="00670AC0" w:rsidRDefault="00670AC0">
      <w:pPr>
        <w:pStyle w:val="Odstavecseseznamem"/>
        <w:rPr>
          <w:rFonts w:cs="Times New Roman"/>
        </w:rPr>
      </w:pPr>
    </w:p>
    <w:p w14:paraId="3BFFB926" w14:textId="787C0D84" w:rsidR="00670AC0" w:rsidRDefault="00670AC0">
      <w:pPr>
        <w:pStyle w:val="Odstavecseseznamem"/>
        <w:rPr>
          <w:rFonts w:cs="Times New Roman"/>
        </w:rPr>
      </w:pPr>
    </w:p>
    <w:p w14:paraId="5C6EB5A1" w14:textId="77777777" w:rsidR="00670AC0" w:rsidRDefault="00670AC0">
      <w:pPr>
        <w:pStyle w:val="Odstavecseseznamem"/>
        <w:rPr>
          <w:rFonts w:cs="Times New Roman"/>
        </w:rPr>
      </w:pPr>
    </w:p>
    <w:p w14:paraId="1E3ABEA0" w14:textId="77777777" w:rsidR="00670AC0" w:rsidRDefault="00356E0C">
      <w:pPr>
        <w:pStyle w:val="Odstavecseseznamem"/>
        <w:numPr>
          <w:ilvl w:val="0"/>
          <w:numId w:val="8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Nárok na odměnu vzniká správci na základě jím vystaveného daňového dokladu – faktury na nadcházející měsíc, v němž bude správce plnit předmět této smlouvy. Faktura je splatná do 14 dnů ode dne jejího doručení na adresu společenství. Datum uskutečnění zdanitelného plnění je vždy 1. den v příslušném měsíci.</w:t>
      </w:r>
    </w:p>
    <w:p w14:paraId="4EAFD17F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4A04D904" w14:textId="77777777" w:rsidR="00670AC0" w:rsidRDefault="00356E0C">
      <w:pPr>
        <w:pStyle w:val="Odstavecseseznamem"/>
        <w:numPr>
          <w:ilvl w:val="0"/>
          <w:numId w:val="8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 xml:space="preserve">Správce je oprávněn výši úplaty za zajištění správy domu (obstaravatelskou odměnu) upravit maximálně do výše odpovídající součinu odměny a koeficientu inflace, vyhlášeného Českým statistickým úřadem (ČSÚ) nejpozději do 30. 6. daného roku. Z jiných důvodů je zvýšení této úplaty možné pouze se souhlasem shromáždění společenství. </w:t>
      </w:r>
    </w:p>
    <w:p w14:paraId="37064D2A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07CB0E84" w14:textId="77777777" w:rsidR="00670AC0" w:rsidRDefault="00356E0C">
      <w:pPr>
        <w:pStyle w:val="Odstavecseseznamem"/>
        <w:numPr>
          <w:ilvl w:val="0"/>
          <w:numId w:val="8"/>
        </w:numPr>
        <w:spacing w:line="240" w:lineRule="auto"/>
        <w:rPr>
          <w:rFonts w:cs="Times New Roman"/>
        </w:rPr>
      </w:pPr>
      <w:r w:rsidRPr="00356E0C">
        <w:rPr>
          <w:rFonts w:cs="Times New Roman"/>
        </w:rPr>
        <w:t>V případě prodlení s platbami za správu domu dle čl. IV odst. 1 této smlouvy uhradit správci úrok z prodlení ve výši 0,05 % z dlužné částky za každý den prodlení;</w:t>
      </w:r>
    </w:p>
    <w:p w14:paraId="13F891A8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41F89A3F" w14:textId="77777777" w:rsidR="00670AC0" w:rsidRDefault="00356E0C">
      <w:pPr>
        <w:pStyle w:val="Odstavecseseznamem"/>
        <w:spacing w:line="240" w:lineRule="auto"/>
        <w:jc w:val="center"/>
        <w:rPr>
          <w:rFonts w:cs="Times New Roman"/>
          <w:b/>
          <w:bCs/>
        </w:rPr>
      </w:pPr>
      <w:r w:rsidRPr="00356E0C">
        <w:rPr>
          <w:rFonts w:cs="Times New Roman"/>
          <w:b/>
          <w:bCs/>
        </w:rPr>
        <w:t>Článek V.</w:t>
      </w:r>
    </w:p>
    <w:p w14:paraId="79422FE9" w14:textId="77777777" w:rsidR="00670AC0" w:rsidRDefault="00356E0C">
      <w:pPr>
        <w:pStyle w:val="Odstavecseseznamem"/>
        <w:spacing w:line="240" w:lineRule="auto"/>
        <w:jc w:val="center"/>
        <w:rPr>
          <w:rFonts w:cs="Times New Roman"/>
          <w:b/>
          <w:bCs/>
        </w:rPr>
      </w:pPr>
      <w:r w:rsidRPr="00356E0C">
        <w:rPr>
          <w:rFonts w:cs="Times New Roman"/>
          <w:b/>
          <w:bCs/>
        </w:rPr>
        <w:t>Doba plnění a vrácení dokumentace a finančních prostředků</w:t>
      </w:r>
    </w:p>
    <w:p w14:paraId="7B34F35B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3968D1AF" w14:textId="77777777" w:rsidR="00670AC0" w:rsidRDefault="00356E0C">
      <w:pPr>
        <w:pStyle w:val="Odstavecseseznamem"/>
        <w:numPr>
          <w:ilvl w:val="0"/>
          <w:numId w:val="7"/>
        </w:numPr>
        <w:spacing w:line="240" w:lineRule="auto"/>
        <w:ind w:left="709"/>
        <w:rPr>
          <w:rFonts w:cs="Times New Roman"/>
        </w:rPr>
      </w:pPr>
      <w:r w:rsidRPr="00356E0C">
        <w:rPr>
          <w:rFonts w:cs="Times New Roman"/>
        </w:rPr>
        <w:t xml:space="preserve">Tato smlouva se uzavírá na dobu neurčitou. </w:t>
      </w:r>
    </w:p>
    <w:p w14:paraId="05410882" w14:textId="77777777" w:rsidR="00670AC0" w:rsidRDefault="00670AC0">
      <w:pPr>
        <w:spacing w:line="240" w:lineRule="auto"/>
        <w:rPr>
          <w:rFonts w:cs="Times New Roman"/>
        </w:rPr>
      </w:pPr>
    </w:p>
    <w:p w14:paraId="2AF02637" w14:textId="77777777" w:rsidR="00670AC0" w:rsidRDefault="00356E0C">
      <w:pPr>
        <w:pStyle w:val="Odstavecseseznamem"/>
        <w:numPr>
          <w:ilvl w:val="0"/>
          <w:numId w:val="7"/>
        </w:numPr>
        <w:spacing w:line="240" w:lineRule="auto"/>
        <w:ind w:left="709"/>
        <w:rPr>
          <w:rFonts w:cs="Times New Roman"/>
        </w:rPr>
      </w:pPr>
      <w:r w:rsidRPr="00356E0C">
        <w:rPr>
          <w:rFonts w:cs="Times New Roman"/>
        </w:rPr>
        <w:t xml:space="preserve">Smluvní strany se dohodly, že tuto smlouvu lze ukončit výpovědí kterékoliv smluvní strany bez uvedení důvodů. </w:t>
      </w:r>
    </w:p>
    <w:p w14:paraId="59F6CE4A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6C54E391" w14:textId="77777777" w:rsidR="00670AC0" w:rsidRDefault="00356E0C">
      <w:pPr>
        <w:pStyle w:val="Odstavecseseznamem"/>
        <w:numPr>
          <w:ilvl w:val="0"/>
          <w:numId w:val="7"/>
        </w:numPr>
        <w:spacing w:line="240" w:lineRule="auto"/>
        <w:ind w:left="709"/>
        <w:rPr>
          <w:rFonts w:cs="Times New Roman"/>
        </w:rPr>
      </w:pPr>
      <w:r w:rsidRPr="00356E0C">
        <w:rPr>
          <w:rFonts w:cs="Times New Roman"/>
        </w:rPr>
        <w:t xml:space="preserve">Výpovědní doba činí šest měsíců a počíná plynout prvého dne měsíce následujícího po doručení písemné výpovědi druhé smluvní straně na adresu uvedenou na úvodním listu této smlouvy. </w:t>
      </w:r>
    </w:p>
    <w:p w14:paraId="0FAB2717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3407691C" w14:textId="77777777" w:rsidR="00670AC0" w:rsidRDefault="00356E0C">
      <w:pPr>
        <w:pStyle w:val="Odstavecseseznamem"/>
        <w:numPr>
          <w:ilvl w:val="0"/>
          <w:numId w:val="7"/>
        </w:numPr>
        <w:spacing w:line="240" w:lineRule="auto"/>
        <w:ind w:left="709"/>
        <w:rPr>
          <w:rFonts w:cs="Times New Roman"/>
        </w:rPr>
      </w:pPr>
      <w:r w:rsidRPr="00356E0C">
        <w:rPr>
          <w:rFonts w:cs="Times New Roman"/>
        </w:rPr>
        <w:t>Nejpozději poslední den výpovědní doby je správce povinen předat statutárnímu orgánu společenství veškerou technickou dokumentaci, případně další písemné materiály, které měl v souvislosti se svou činností k dispozici.</w:t>
      </w:r>
    </w:p>
    <w:p w14:paraId="1B582327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1F4949B0" w14:textId="77777777" w:rsidR="00670AC0" w:rsidRDefault="00356E0C">
      <w:pPr>
        <w:pStyle w:val="Odstavecseseznamem"/>
        <w:numPr>
          <w:ilvl w:val="0"/>
          <w:numId w:val="7"/>
        </w:numPr>
        <w:spacing w:line="240" w:lineRule="auto"/>
        <w:ind w:left="709"/>
        <w:rPr>
          <w:rFonts w:cs="Times New Roman"/>
        </w:rPr>
      </w:pPr>
      <w:r w:rsidRPr="00356E0C">
        <w:rPr>
          <w:rFonts w:cs="Times New Roman"/>
        </w:rPr>
        <w:t xml:space="preserve">Nejpozději poslední den výpovědní doby je správce povinen předat statutárnímu orgánu společenství veškeré finanční prostředky, které mu byly souvislosti se správou domu svěřeny. </w:t>
      </w:r>
    </w:p>
    <w:p w14:paraId="599CB975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6C839325" w14:textId="77777777" w:rsidR="00670AC0" w:rsidRDefault="00356E0C">
      <w:pPr>
        <w:pStyle w:val="Odstavecseseznamem"/>
        <w:spacing w:line="240" w:lineRule="auto"/>
        <w:jc w:val="center"/>
        <w:rPr>
          <w:rFonts w:cs="Times New Roman"/>
          <w:b/>
          <w:bCs/>
        </w:rPr>
      </w:pPr>
      <w:r w:rsidRPr="00356E0C">
        <w:rPr>
          <w:rFonts w:cs="Times New Roman"/>
          <w:b/>
          <w:bCs/>
        </w:rPr>
        <w:t>Článek VI.</w:t>
      </w:r>
    </w:p>
    <w:p w14:paraId="0EB0E3E3" w14:textId="77777777" w:rsidR="00670AC0" w:rsidRDefault="00356E0C">
      <w:pPr>
        <w:pStyle w:val="Odstavecseseznamem"/>
        <w:spacing w:line="240" w:lineRule="auto"/>
        <w:jc w:val="center"/>
        <w:rPr>
          <w:rFonts w:cs="Times New Roman"/>
        </w:rPr>
      </w:pPr>
      <w:r w:rsidRPr="00356E0C">
        <w:rPr>
          <w:rFonts w:cs="Times New Roman"/>
          <w:b/>
          <w:bCs/>
        </w:rPr>
        <w:t>Závěrečná ustanovení</w:t>
      </w:r>
    </w:p>
    <w:p w14:paraId="33232F3E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67D824B4" w14:textId="77777777" w:rsidR="00670AC0" w:rsidRDefault="00356E0C">
      <w:pPr>
        <w:pStyle w:val="Odstavecseseznamem"/>
        <w:numPr>
          <w:ilvl w:val="0"/>
          <w:numId w:val="9"/>
        </w:numPr>
        <w:spacing w:line="240" w:lineRule="auto"/>
        <w:ind w:left="709"/>
        <w:rPr>
          <w:rFonts w:cs="Times New Roman"/>
        </w:rPr>
      </w:pPr>
      <w:r w:rsidRPr="00356E0C">
        <w:rPr>
          <w:rFonts w:cs="Times New Roman"/>
        </w:rPr>
        <w:t xml:space="preserve">Tato smlouva nabývá platnosti okamžikem jejího podpisu oběma smluvními stranami. </w:t>
      </w:r>
    </w:p>
    <w:p w14:paraId="6A04FCA8" w14:textId="77777777" w:rsidR="00670AC0" w:rsidRDefault="00670AC0">
      <w:pPr>
        <w:pStyle w:val="Odstavecseseznamem"/>
        <w:spacing w:line="240" w:lineRule="auto"/>
        <w:ind w:left="709"/>
        <w:rPr>
          <w:rFonts w:cs="Times New Roman"/>
        </w:rPr>
      </w:pPr>
    </w:p>
    <w:p w14:paraId="5C5DAF1E" w14:textId="77777777" w:rsidR="00670AC0" w:rsidRDefault="00356E0C">
      <w:pPr>
        <w:pStyle w:val="Odstavecseseznamem"/>
        <w:numPr>
          <w:ilvl w:val="0"/>
          <w:numId w:val="9"/>
        </w:numPr>
        <w:spacing w:line="240" w:lineRule="auto"/>
        <w:ind w:left="709"/>
        <w:rPr>
          <w:rFonts w:cs="Times New Roman"/>
        </w:rPr>
      </w:pPr>
      <w:r w:rsidRPr="00356E0C">
        <w:rPr>
          <w:rFonts w:cs="Times New Roman"/>
        </w:rPr>
        <w:t>Veškeré změny této smlouvy je možné provádět pouze vzestupně číslovanými písemnými dodatky.</w:t>
      </w:r>
    </w:p>
    <w:p w14:paraId="1113F5EE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45CE71BE" w14:textId="77777777" w:rsidR="00670AC0" w:rsidRDefault="00356E0C">
      <w:pPr>
        <w:pStyle w:val="Odstavecseseznamem"/>
        <w:numPr>
          <w:ilvl w:val="0"/>
          <w:numId w:val="9"/>
        </w:numPr>
        <w:spacing w:line="240" w:lineRule="auto"/>
        <w:ind w:left="709"/>
      </w:pPr>
      <w:r>
        <w:t>Smluvní strany prohlašují, že je jim obsah této smlouvy dobře znám, že tato smlouva byla před jejím podpisem jejich zástupci přečtena, uzavřena po vzájemném projednání podle jejich pravé a svobodné vůle, určitě, vážně, srozumitelně, nikoli v tísni nebo za nápadně nevýhodných podmínek a toto stvrzují svými podpisy oprávnění zástupci obou smluvních stran.</w:t>
      </w:r>
    </w:p>
    <w:p w14:paraId="1BEE6E67" w14:textId="77777777" w:rsidR="00670AC0" w:rsidRDefault="00670AC0">
      <w:pPr>
        <w:pStyle w:val="Odstavecseseznamem"/>
        <w:spacing w:line="240" w:lineRule="auto"/>
        <w:rPr>
          <w:rFonts w:cs="Times New Roman"/>
        </w:rPr>
      </w:pPr>
    </w:p>
    <w:p w14:paraId="250E19DF" w14:textId="77777777" w:rsidR="00670AC0" w:rsidRDefault="00356E0C">
      <w:pPr>
        <w:pStyle w:val="Odstavecseseznamem"/>
        <w:numPr>
          <w:ilvl w:val="0"/>
          <w:numId w:val="9"/>
        </w:numPr>
        <w:spacing w:line="240" w:lineRule="auto"/>
        <w:ind w:left="709"/>
        <w:rPr>
          <w:rFonts w:cs="Times New Roman"/>
        </w:rPr>
      </w:pPr>
      <w:r w:rsidRPr="00356E0C">
        <w:rPr>
          <w:rFonts w:cs="Times New Roman"/>
        </w:rPr>
        <w:t>Tato smlouva je vyhotovena ve čtyřech vyhotoveních, přičemž každá smluvní strana obdrží dvě vyhotovení.</w:t>
      </w:r>
    </w:p>
    <w:p w14:paraId="2903392F" w14:textId="77777777" w:rsidR="00670AC0" w:rsidRDefault="00670AC0">
      <w:pPr>
        <w:pStyle w:val="Odstavecseseznamem"/>
        <w:rPr>
          <w:rFonts w:cs="Times New Roman"/>
        </w:rPr>
      </w:pPr>
    </w:p>
    <w:p w14:paraId="7BB58A40" w14:textId="77777777" w:rsidR="00670AC0" w:rsidRDefault="00356E0C">
      <w:pPr>
        <w:pStyle w:val="Odstavecseseznamem"/>
        <w:numPr>
          <w:ilvl w:val="0"/>
          <w:numId w:val="9"/>
        </w:numPr>
        <w:spacing w:line="240" w:lineRule="auto"/>
        <w:ind w:left="709"/>
        <w:rPr>
          <w:rFonts w:cs="Times New Roman"/>
        </w:rPr>
      </w:pPr>
      <w:r w:rsidRPr="00356E0C">
        <w:rPr>
          <w:rFonts w:cs="Times New Roman"/>
        </w:rPr>
        <w:t>Tato smlouva se řídí právem České republiky a případné spory jsou oprávněny rozhodnout pouze místně a věcně příslušné soudy České republiky.</w:t>
      </w:r>
    </w:p>
    <w:p w14:paraId="7E85B2B5" w14:textId="77777777" w:rsidR="00670AC0" w:rsidRDefault="00670AC0">
      <w:pPr>
        <w:pStyle w:val="Odstavecseseznamem"/>
        <w:spacing w:line="240" w:lineRule="auto"/>
        <w:ind w:left="709"/>
        <w:rPr>
          <w:rFonts w:cs="Times New Roman"/>
        </w:rPr>
      </w:pPr>
    </w:p>
    <w:p w14:paraId="6A25B486" w14:textId="77777777" w:rsidR="00670AC0" w:rsidRDefault="00670AC0">
      <w:pPr>
        <w:pStyle w:val="Odstavecseseznamem"/>
        <w:spacing w:line="240" w:lineRule="auto"/>
        <w:ind w:left="709"/>
        <w:rPr>
          <w:rFonts w:cs="Times New Roman"/>
        </w:rPr>
      </w:pPr>
    </w:p>
    <w:p w14:paraId="438B72BD" w14:textId="06332B9B" w:rsidR="00670AC0" w:rsidRDefault="00356E0C">
      <w:pPr>
        <w:spacing w:line="240" w:lineRule="auto"/>
        <w:rPr>
          <w:rFonts w:cs="Times New Roman"/>
        </w:rPr>
      </w:pPr>
      <w:r w:rsidRPr="00356E0C">
        <w:rPr>
          <w:rFonts w:cs="Times New Roman"/>
        </w:rPr>
        <w:t xml:space="preserve">V Hranicích dne </w:t>
      </w:r>
      <w:r>
        <w:rPr>
          <w:rFonts w:cs="Times New Roman"/>
        </w:rPr>
        <w:t>1.</w:t>
      </w:r>
      <w:r w:rsidR="00FA68F8">
        <w:rPr>
          <w:rFonts w:cs="Times New Roman"/>
        </w:rPr>
        <w:t>5</w:t>
      </w:r>
      <w:r>
        <w:rPr>
          <w:rFonts w:cs="Times New Roman"/>
        </w:rPr>
        <w:t>.2023</w:t>
      </w:r>
    </w:p>
    <w:p w14:paraId="57BD9261" w14:textId="77777777" w:rsidR="00670AC0" w:rsidRDefault="00670AC0">
      <w:pPr>
        <w:spacing w:line="240" w:lineRule="auto"/>
        <w:rPr>
          <w:rFonts w:cs="Times New Roman"/>
        </w:rPr>
      </w:pPr>
    </w:p>
    <w:p w14:paraId="1EA5654A" w14:textId="77777777" w:rsidR="00670AC0" w:rsidRDefault="00670AC0">
      <w:pPr>
        <w:spacing w:line="240" w:lineRule="auto"/>
        <w:rPr>
          <w:rFonts w:cs="Times New Roman"/>
        </w:rPr>
      </w:pPr>
    </w:p>
    <w:p w14:paraId="4A2B7763" w14:textId="77777777" w:rsidR="00670AC0" w:rsidRDefault="00670AC0">
      <w:pPr>
        <w:spacing w:line="240" w:lineRule="auto"/>
        <w:rPr>
          <w:rFonts w:cs="Times New Roman"/>
        </w:rPr>
      </w:pPr>
    </w:p>
    <w:p w14:paraId="008FF0F4" w14:textId="77777777" w:rsidR="00670AC0" w:rsidRDefault="00356E0C">
      <w:pPr>
        <w:spacing w:line="240" w:lineRule="auto"/>
        <w:rPr>
          <w:rFonts w:cs="Times New Roman"/>
        </w:rPr>
      </w:pPr>
      <w:r w:rsidRPr="00356E0C">
        <w:rPr>
          <w:rFonts w:cs="Times New Roman"/>
        </w:rPr>
        <w:t>_______________________________________</w:t>
      </w:r>
      <w:r w:rsidRPr="00356E0C">
        <w:rPr>
          <w:rFonts w:cs="Times New Roman"/>
        </w:rPr>
        <w:tab/>
      </w:r>
      <w:r w:rsidRPr="00356E0C">
        <w:rPr>
          <w:rFonts w:cs="Times New Roman"/>
        </w:rPr>
        <w:tab/>
        <w:t>________________________</w:t>
      </w:r>
    </w:p>
    <w:p w14:paraId="2D1B67E8" w14:textId="621BA940" w:rsidR="00670AC0" w:rsidRDefault="00356E0C">
      <w:pPr>
        <w:spacing w:line="240" w:lineRule="auto"/>
      </w:pPr>
      <w:r>
        <w:rPr>
          <w:rFonts w:cs="Times New Roman"/>
        </w:rPr>
        <w:t>MUDr. Alena Supová</w:t>
      </w:r>
      <w:r w:rsidRPr="00356E0C">
        <w:rPr>
          <w:rFonts w:cs="Times New Roman"/>
        </w:rPr>
        <w:t>, předseda</w:t>
      </w:r>
      <w:r w:rsidRPr="00356E0C">
        <w:rPr>
          <w:rFonts w:cs="Times New Roman"/>
        </w:rPr>
        <w:tab/>
      </w:r>
      <w:r w:rsidRPr="00356E0C">
        <w:rPr>
          <w:rFonts w:cs="Times New Roman"/>
        </w:rPr>
        <w:tab/>
      </w:r>
      <w:r w:rsidRPr="00356E0C">
        <w:rPr>
          <w:rFonts w:cs="Times New Roman"/>
        </w:rPr>
        <w:tab/>
      </w:r>
      <w:r w:rsidRPr="00356E0C">
        <w:rPr>
          <w:rFonts w:cs="Times New Roman"/>
        </w:rPr>
        <w:tab/>
      </w:r>
      <w:r w:rsidRPr="00356E0C">
        <w:rPr>
          <w:rFonts w:cs="Times New Roman"/>
        </w:rPr>
        <w:tab/>
      </w:r>
      <w:r>
        <w:rPr>
          <w:rFonts w:cs="Times New Roman"/>
        </w:rPr>
        <w:t>Mgr. Jakub Horák, ředitel</w:t>
      </w:r>
      <w:r w:rsidRPr="00356E0C">
        <w:rPr>
          <w:rFonts w:cs="Times New Roman"/>
        </w:rPr>
        <w:t xml:space="preserve"> </w:t>
      </w:r>
    </w:p>
    <w:p w14:paraId="0F6DE9A8" w14:textId="56CC84BA" w:rsidR="00670AC0" w:rsidRDefault="00356E0C">
      <w:pPr>
        <w:spacing w:line="240" w:lineRule="auto"/>
      </w:pPr>
      <w:r w:rsidRPr="00356E0C">
        <w:rPr>
          <w:rFonts w:cs="Times New Roman"/>
          <w:b/>
          <w:bCs/>
        </w:rPr>
        <w:t xml:space="preserve">Společenství vlastníků </w:t>
      </w:r>
      <w:r>
        <w:rPr>
          <w:rFonts w:cs="Times New Roman"/>
          <w:b/>
          <w:bCs/>
        </w:rPr>
        <w:t>Pod Nemocnicí</w:t>
      </w:r>
      <w:r w:rsidRPr="00356E0C">
        <w:rPr>
          <w:rFonts w:cs="Times New Roman"/>
          <w:b/>
          <w:bCs/>
        </w:rPr>
        <w:t xml:space="preserve"> </w:t>
      </w:r>
      <w:r w:rsidRPr="00356E0C">
        <w:rPr>
          <w:rFonts w:cs="Times New Roman"/>
          <w:b/>
          <w:bCs/>
        </w:rPr>
        <w:tab/>
      </w:r>
      <w:r w:rsidRPr="00356E0C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356E0C">
        <w:rPr>
          <w:rFonts w:cs="Times New Roman"/>
          <w:b/>
          <w:bCs/>
        </w:rPr>
        <w:t>EKOLTES Hranice, a.s.</w:t>
      </w:r>
    </w:p>
    <w:p w14:paraId="06A97DC1" w14:textId="7F0CB01A" w:rsidR="00670AC0" w:rsidRDefault="00356E0C">
      <w:pPr>
        <w:spacing w:line="240" w:lineRule="auto"/>
      </w:pPr>
      <w:r>
        <w:rPr>
          <w:rFonts w:cs="Times New Roman"/>
          <w:b/>
          <w:bCs/>
        </w:rPr>
        <w:t>1282, 1283 v Hranicích</w:t>
      </w:r>
    </w:p>
    <w:p w14:paraId="2F4A1B49" w14:textId="77777777" w:rsidR="00670AC0" w:rsidRDefault="00670AC0">
      <w:pPr>
        <w:spacing w:line="240" w:lineRule="auto"/>
        <w:rPr>
          <w:rFonts w:cs="Times New Roman"/>
        </w:rPr>
      </w:pPr>
    </w:p>
    <w:p w14:paraId="49058A43" w14:textId="77777777" w:rsidR="00670AC0" w:rsidRDefault="00670AC0">
      <w:pPr>
        <w:spacing w:line="240" w:lineRule="auto"/>
        <w:rPr>
          <w:rFonts w:cs="Times New Roman"/>
        </w:rPr>
      </w:pPr>
    </w:p>
    <w:p w14:paraId="7495FA26" w14:textId="77777777" w:rsidR="00670AC0" w:rsidRDefault="00356E0C">
      <w:pPr>
        <w:spacing w:line="240" w:lineRule="auto"/>
      </w:pPr>
      <w:r>
        <w:rPr>
          <w:rFonts w:cs="Times New Roman"/>
        </w:rPr>
        <w:t>______________________________________</w:t>
      </w:r>
      <w:r w:rsidRPr="00356E0C">
        <w:rPr>
          <w:rFonts w:cs="Times New Roman"/>
        </w:rPr>
        <w:tab/>
      </w:r>
      <w:r w:rsidRPr="00356E0C">
        <w:rPr>
          <w:rFonts w:cs="Times New Roman"/>
        </w:rPr>
        <w:tab/>
      </w:r>
      <w:r w:rsidRPr="00356E0C">
        <w:rPr>
          <w:rFonts w:cs="Times New Roman"/>
        </w:rPr>
        <w:tab/>
      </w:r>
      <w:r w:rsidRPr="00356E0C">
        <w:rPr>
          <w:rFonts w:cs="Times New Roman"/>
        </w:rPr>
        <w:tab/>
      </w:r>
      <w:r w:rsidRPr="00356E0C">
        <w:rPr>
          <w:rFonts w:cs="Times New Roman"/>
        </w:rPr>
        <w:tab/>
      </w:r>
      <w:r w:rsidRPr="00356E0C">
        <w:rPr>
          <w:rFonts w:cs="Times New Roman"/>
        </w:rPr>
        <w:tab/>
      </w:r>
    </w:p>
    <w:p w14:paraId="38AA892E" w14:textId="77777777" w:rsidR="00670AC0" w:rsidRDefault="00356E0C">
      <w:pPr>
        <w:spacing w:line="240" w:lineRule="auto"/>
      </w:pPr>
      <w:r>
        <w:rPr>
          <w:rFonts w:cs="Times New Roman"/>
        </w:rPr>
        <w:t>Jan Kristek, místopředseda</w:t>
      </w:r>
    </w:p>
    <w:p w14:paraId="015D697B" w14:textId="77777777" w:rsidR="00670AC0" w:rsidRDefault="00356E0C">
      <w:pPr>
        <w:spacing w:line="240" w:lineRule="auto"/>
      </w:pPr>
      <w:r>
        <w:rPr>
          <w:rFonts w:cs="Times New Roman"/>
        </w:rPr>
        <w:t>Společenství vlastníků Pod Nemocnicí</w:t>
      </w:r>
    </w:p>
    <w:p w14:paraId="77A436E6" w14:textId="77777777" w:rsidR="00670AC0" w:rsidRDefault="00356E0C">
      <w:pPr>
        <w:spacing w:line="240" w:lineRule="auto"/>
      </w:pPr>
      <w:r>
        <w:rPr>
          <w:rFonts w:cs="Times New Roman"/>
        </w:rPr>
        <w:t>1282, 1283 v Hranicích</w:t>
      </w:r>
    </w:p>
    <w:p w14:paraId="71DAFDA1" w14:textId="77777777" w:rsidR="00670AC0" w:rsidRDefault="00670AC0">
      <w:pPr>
        <w:spacing w:line="240" w:lineRule="auto"/>
        <w:rPr>
          <w:rFonts w:cs="Times New Roman"/>
        </w:rPr>
      </w:pPr>
    </w:p>
    <w:p w14:paraId="7940FA67" w14:textId="24CCE22A" w:rsidR="00670AC0" w:rsidRDefault="00356E0C">
      <w:pPr>
        <w:spacing w:line="240" w:lineRule="auto"/>
      </w:pPr>
      <w:r>
        <w:rPr>
          <w:rFonts w:cs="Times New Roman"/>
        </w:rPr>
        <w:t>_______________________________________</w:t>
      </w:r>
      <w:r w:rsidRPr="00356E0C">
        <w:rPr>
          <w:rFonts w:cs="Times New Roman"/>
        </w:rPr>
        <w:tab/>
      </w:r>
    </w:p>
    <w:p w14:paraId="4CD3376E" w14:textId="77777777" w:rsidR="00670AC0" w:rsidRDefault="00356E0C">
      <w:pPr>
        <w:spacing w:line="240" w:lineRule="auto"/>
      </w:pPr>
      <w:r>
        <w:rPr>
          <w:rFonts w:cs="Times New Roman"/>
        </w:rPr>
        <w:t xml:space="preserve">PharmDr. Petra </w:t>
      </w:r>
      <w:proofErr w:type="spellStart"/>
      <w:r>
        <w:rPr>
          <w:rFonts w:cs="Times New Roman"/>
        </w:rPr>
        <w:t>Vérostová</w:t>
      </w:r>
      <w:proofErr w:type="spellEnd"/>
      <w:r>
        <w:rPr>
          <w:rFonts w:cs="Times New Roman"/>
        </w:rPr>
        <w:t>, člen</w:t>
      </w:r>
    </w:p>
    <w:p w14:paraId="5E025418" w14:textId="77777777" w:rsidR="00670AC0" w:rsidRDefault="00356E0C">
      <w:pPr>
        <w:spacing w:line="240" w:lineRule="auto"/>
      </w:pPr>
      <w:r>
        <w:rPr>
          <w:rFonts w:cs="Times New Roman"/>
        </w:rPr>
        <w:t>Společenství vlastníků Pod Nemocnicí</w:t>
      </w:r>
    </w:p>
    <w:p w14:paraId="1A611475" w14:textId="630D1D87" w:rsidR="00670AC0" w:rsidRDefault="00356E0C">
      <w:pPr>
        <w:spacing w:line="240" w:lineRule="auto"/>
        <w:rPr>
          <w:rFonts w:cs="Times New Roman"/>
        </w:rPr>
      </w:pPr>
      <w:r>
        <w:rPr>
          <w:rFonts w:cs="Times New Roman"/>
        </w:rPr>
        <w:t>1282, 1283 v Hranicích</w:t>
      </w:r>
    </w:p>
    <w:p w14:paraId="195A8A06" w14:textId="783E3D7C" w:rsidR="00670AC0" w:rsidRDefault="00670AC0">
      <w:pPr>
        <w:spacing w:line="240" w:lineRule="auto"/>
        <w:rPr>
          <w:rFonts w:cs="Times New Roman"/>
          <w:b/>
          <w:bCs/>
        </w:rPr>
      </w:pPr>
    </w:p>
    <w:sectPr w:rsidR="00670AC0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FAC7" w14:textId="77777777" w:rsidR="00F979EA" w:rsidRDefault="00F979EA">
      <w:pPr>
        <w:spacing w:line="240" w:lineRule="auto"/>
      </w:pPr>
      <w:r>
        <w:separator/>
      </w:r>
    </w:p>
  </w:endnote>
  <w:endnote w:type="continuationSeparator" w:id="0">
    <w:p w14:paraId="07D8D969" w14:textId="77777777" w:rsidR="00F979EA" w:rsidRDefault="00F97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396808"/>
      <w:docPartObj>
        <w:docPartGallery w:val="Page Numbers (Bottom of Page)"/>
        <w:docPartUnique/>
      </w:docPartObj>
    </w:sdtPr>
    <w:sdtContent>
      <w:p w14:paraId="5703A899" w14:textId="77777777" w:rsidR="00670AC0" w:rsidRDefault="00356E0C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4267D2DE" w14:textId="77777777" w:rsidR="00670AC0" w:rsidRDefault="00670A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E3EB" w14:textId="77777777" w:rsidR="00F979EA" w:rsidRDefault="00F979EA">
      <w:pPr>
        <w:spacing w:line="240" w:lineRule="auto"/>
      </w:pPr>
      <w:r>
        <w:separator/>
      </w:r>
    </w:p>
  </w:footnote>
  <w:footnote w:type="continuationSeparator" w:id="0">
    <w:p w14:paraId="539CB8FA" w14:textId="77777777" w:rsidR="00F979EA" w:rsidRDefault="00F979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5BB"/>
    <w:multiLevelType w:val="multilevel"/>
    <w:tmpl w:val="4E243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FFC"/>
    <w:multiLevelType w:val="multilevel"/>
    <w:tmpl w:val="7DE2CF1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730E"/>
    <w:multiLevelType w:val="multilevel"/>
    <w:tmpl w:val="6786131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E4DDF"/>
    <w:multiLevelType w:val="multilevel"/>
    <w:tmpl w:val="48484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6225"/>
    <w:multiLevelType w:val="multilevel"/>
    <w:tmpl w:val="C3B0C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63F6D"/>
    <w:multiLevelType w:val="multilevel"/>
    <w:tmpl w:val="0002B9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C5E4D"/>
    <w:multiLevelType w:val="multilevel"/>
    <w:tmpl w:val="FABA36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AE377AE"/>
    <w:multiLevelType w:val="multilevel"/>
    <w:tmpl w:val="4AFC06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2D3636"/>
    <w:multiLevelType w:val="multilevel"/>
    <w:tmpl w:val="EEDE58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AB11FF"/>
    <w:multiLevelType w:val="multilevel"/>
    <w:tmpl w:val="4A3EB4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7427557">
    <w:abstractNumId w:val="7"/>
  </w:num>
  <w:num w:numId="2" w16cid:durableId="187448107">
    <w:abstractNumId w:val="0"/>
  </w:num>
  <w:num w:numId="3" w16cid:durableId="1130562166">
    <w:abstractNumId w:val="1"/>
  </w:num>
  <w:num w:numId="4" w16cid:durableId="1143623239">
    <w:abstractNumId w:val="2"/>
  </w:num>
  <w:num w:numId="5" w16cid:durableId="244807919">
    <w:abstractNumId w:val="4"/>
  </w:num>
  <w:num w:numId="6" w16cid:durableId="358435409">
    <w:abstractNumId w:val="9"/>
  </w:num>
  <w:num w:numId="7" w16cid:durableId="1687752652">
    <w:abstractNumId w:val="8"/>
  </w:num>
  <w:num w:numId="8" w16cid:durableId="277686504">
    <w:abstractNumId w:val="3"/>
  </w:num>
  <w:num w:numId="9" w16cid:durableId="870991868">
    <w:abstractNumId w:val="5"/>
  </w:num>
  <w:num w:numId="10" w16cid:durableId="756907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C0"/>
    <w:rsid w:val="00356E0C"/>
    <w:rsid w:val="00670AC0"/>
    <w:rsid w:val="00F66F06"/>
    <w:rsid w:val="00F979EA"/>
    <w:rsid w:val="00F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CCD9"/>
  <w15:docId w15:val="{5AFF0100-45A1-4DA6-825E-84E8BF01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B4A"/>
    <w:pPr>
      <w:spacing w:line="259" w:lineRule="auto"/>
      <w:jc w:val="both"/>
    </w:pPr>
    <w:rPr>
      <w:rFonts w:ascii="Times New Roman" w:hAnsi="Times New Roman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B64DA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64DA1"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64DA1"/>
    <w:rPr>
      <w:rFonts w:ascii="Times New Roman" w:hAnsi="Times New Roman"/>
      <w:b/>
      <w:bCs/>
      <w:sz w:val="20"/>
      <w:szCs w:val="20"/>
    </w:rPr>
  </w:style>
  <w:style w:type="character" w:customStyle="1" w:styleId="cf01">
    <w:name w:val="cf01"/>
    <w:basedOn w:val="Standardnpsmoodstavce"/>
    <w:qFormat/>
    <w:rsid w:val="007717B9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D6F0C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D6F0C"/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qFormat/>
    <w:rsid w:val="00D23FD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  <w:bCs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  <w:bCs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 w:val="0"/>
      <w:bCs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D23FD5"/>
    <w:pPr>
      <w:suppressAutoHyphens/>
      <w:spacing w:line="240" w:lineRule="auto"/>
    </w:pPr>
    <w:rPr>
      <w:rFonts w:eastAsia="Times New Roman" w:cs="Times New Roman"/>
      <w:sz w:val="24"/>
      <w:szCs w:val="20"/>
      <w:lang w:val="x-none" w:eastAsia="ar-SA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BA1313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B64DA1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64DA1"/>
    <w:rPr>
      <w:b/>
      <w:bCs/>
    </w:rPr>
  </w:style>
  <w:style w:type="paragraph" w:customStyle="1" w:styleId="Default">
    <w:name w:val="Default"/>
    <w:qFormat/>
    <w:rsid w:val="002F6CA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ln"/>
    <w:qFormat/>
    <w:rsid w:val="007717B9"/>
    <w:pPr>
      <w:spacing w:beforeAutospacing="1" w:afterAutospacing="1"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6F0C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3D6F0C"/>
    <w:pPr>
      <w:tabs>
        <w:tab w:val="center" w:pos="4536"/>
        <w:tab w:val="right" w:pos="9072"/>
      </w:tabs>
      <w:spacing w:line="240" w:lineRule="auto"/>
    </w:pPr>
  </w:style>
  <w:style w:type="paragraph" w:styleId="Revize">
    <w:name w:val="Revision"/>
    <w:uiPriority w:val="99"/>
    <w:semiHidden/>
    <w:qFormat/>
    <w:rsid w:val="00B04D22"/>
    <w:rPr>
      <w:rFonts w:ascii="Times New Roman" w:hAnsi="Times New Roman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5C3F-E407-4E34-AFE7-1D9C2685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1803</Words>
  <Characters>10644</Characters>
  <Application>Microsoft Office Word</Application>
  <DocSecurity>0</DocSecurity>
  <Lines>88</Lines>
  <Paragraphs>24</Paragraphs>
  <ScaleCrop>false</ScaleCrop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dc:description/>
  <cp:lastModifiedBy>Reditel Ekoltes</cp:lastModifiedBy>
  <cp:revision>13</cp:revision>
  <cp:lastPrinted>2022-09-14T13:29:00Z</cp:lastPrinted>
  <dcterms:created xsi:type="dcterms:W3CDTF">2022-06-16T05:58:00Z</dcterms:created>
  <dcterms:modified xsi:type="dcterms:W3CDTF">2023-06-02T07:46:00Z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