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90E4" w14:textId="49F820C8" w:rsidR="0071634C" w:rsidRDefault="005F18F7">
      <w:pPr>
        <w:pStyle w:val="Nzev"/>
      </w:pPr>
      <w:proofErr w:type="spellStart"/>
      <w:r>
        <w:rPr>
          <w:spacing w:val="-2"/>
          <w:w w:val="110"/>
        </w:rPr>
        <w:t>xxx</w:t>
      </w:r>
      <w:proofErr w:type="spellEnd"/>
    </w:p>
    <w:p w14:paraId="27944349" w14:textId="77777777" w:rsidR="0071634C" w:rsidRDefault="00793F6A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sz w:val="6"/>
        </w:rPr>
      </w:r>
      <w:r>
        <w:rPr>
          <w:rFonts w:ascii="Segoe UI Symbol"/>
          <w:i w:val="0"/>
          <w:sz w:val="6"/>
        </w:rPr>
        <w:pict w14:anchorId="2CBAA330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DE613CB" w14:textId="5E7B35C6" w:rsidR="0071634C" w:rsidRDefault="005F18F7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7E924F80" w14:textId="77777777" w:rsidR="0071634C" w:rsidRDefault="005F18F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čtvrtek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1.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června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2023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8:51</w:t>
      </w:r>
    </w:p>
    <w:p w14:paraId="4E00CBF9" w14:textId="41820999" w:rsidR="0071634C" w:rsidRDefault="005F18F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0F9DEDA5" w14:textId="1ED299A8" w:rsidR="0071634C" w:rsidRDefault="005F18F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38B292C8" w14:textId="77777777" w:rsidR="0071634C" w:rsidRDefault="005F18F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3610004486</w:t>
      </w:r>
    </w:p>
    <w:p w14:paraId="35B5D335" w14:textId="77777777" w:rsidR="0071634C" w:rsidRDefault="005F18F7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3610004486_Tm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signed.pdf</w:t>
      </w:r>
    </w:p>
    <w:p w14:paraId="1B7455D9" w14:textId="77777777" w:rsidR="0071634C" w:rsidRDefault="0071634C">
      <w:pPr>
        <w:pStyle w:val="Zkladntext"/>
        <w:rPr>
          <w:rFonts w:ascii="Segoe UI Symbol"/>
          <w:i w:val="0"/>
          <w:sz w:val="26"/>
        </w:rPr>
      </w:pPr>
    </w:p>
    <w:p w14:paraId="590E2525" w14:textId="77777777" w:rsidR="0071634C" w:rsidRDefault="005F18F7">
      <w:pPr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EB3E8F1" w14:textId="77777777" w:rsidR="0071634C" w:rsidRDefault="0071634C">
      <w:pPr>
        <w:pStyle w:val="Zkladntext"/>
        <w:rPr>
          <w:i w:val="0"/>
          <w:sz w:val="22"/>
        </w:rPr>
      </w:pPr>
    </w:p>
    <w:p w14:paraId="26FC19A1" w14:textId="77777777" w:rsidR="0071634C" w:rsidRDefault="005F18F7">
      <w:pPr>
        <w:spacing w:line="477" w:lineRule="auto"/>
        <w:ind w:left="136" w:right="6704"/>
      </w:pP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zasílám</w:t>
      </w:r>
      <w:r>
        <w:rPr>
          <w:spacing w:val="-8"/>
        </w:rPr>
        <w:t xml:space="preserve"> </w:t>
      </w:r>
      <w:r>
        <w:t>podepsanou</w:t>
      </w:r>
      <w:r>
        <w:rPr>
          <w:spacing w:val="-9"/>
        </w:rPr>
        <w:t xml:space="preserve"> </w:t>
      </w:r>
      <w:r>
        <w:t>objednávku. S přáním pěkného dne</w:t>
      </w:r>
    </w:p>
    <w:p w14:paraId="306FF22E" w14:textId="2E466F7E" w:rsidR="0071634C" w:rsidRDefault="005F18F7">
      <w:pPr>
        <w:spacing w:before="4"/>
        <w:ind w:left="136"/>
      </w:pPr>
      <w:proofErr w:type="spellStart"/>
      <w:r>
        <w:t>xxx</w:t>
      </w:r>
      <w:proofErr w:type="spellEnd"/>
    </w:p>
    <w:p w14:paraId="51AAAD7F" w14:textId="77777777" w:rsidR="0071634C" w:rsidRDefault="0071634C">
      <w:pPr>
        <w:pStyle w:val="Zkladntext"/>
        <w:rPr>
          <w:i w:val="0"/>
          <w:sz w:val="22"/>
        </w:rPr>
      </w:pPr>
    </w:p>
    <w:p w14:paraId="1BCEB25D" w14:textId="77777777" w:rsidR="0071634C" w:rsidRDefault="0071634C">
      <w:pPr>
        <w:pStyle w:val="Zkladntext"/>
        <w:rPr>
          <w:i w:val="0"/>
          <w:sz w:val="22"/>
        </w:rPr>
      </w:pPr>
    </w:p>
    <w:p w14:paraId="639D495D" w14:textId="77777777" w:rsidR="0071634C" w:rsidRDefault="0071634C">
      <w:pPr>
        <w:pStyle w:val="Zkladntext"/>
        <w:spacing w:before="4"/>
        <w:rPr>
          <w:i w:val="0"/>
          <w:sz w:val="17"/>
        </w:rPr>
      </w:pPr>
    </w:p>
    <w:p w14:paraId="3C102B2A" w14:textId="1C5FFCF4" w:rsidR="0071634C" w:rsidRDefault="005F18F7">
      <w:pPr>
        <w:pStyle w:val="Nadpis2"/>
        <w:spacing w:before="42"/>
      </w:pPr>
      <w:proofErr w:type="spellStart"/>
      <w:r>
        <w:t>xxx</w:t>
      </w:r>
      <w:proofErr w:type="spellEnd"/>
    </w:p>
    <w:p w14:paraId="2977D7E9" w14:textId="07D6515A" w:rsidR="005F18F7" w:rsidRDefault="005F18F7">
      <w:pPr>
        <w:pStyle w:val="Nadpis2"/>
        <w:spacing w:before="42"/>
      </w:pPr>
      <w:proofErr w:type="spellStart"/>
      <w:r>
        <w:t>xxx</w:t>
      </w:r>
      <w:proofErr w:type="spellEnd"/>
    </w:p>
    <w:p w14:paraId="5354CB5D" w14:textId="77777777" w:rsidR="0071634C" w:rsidRDefault="0071634C">
      <w:pPr>
        <w:pStyle w:val="Zkladntext"/>
        <w:spacing w:before="1"/>
        <w:rPr>
          <w:rFonts w:ascii="Arial"/>
          <w:i w:val="0"/>
          <w:sz w:val="18"/>
        </w:rPr>
      </w:pPr>
    </w:p>
    <w:p w14:paraId="770A9835" w14:textId="4CA3B47C" w:rsidR="0071634C" w:rsidRDefault="005F18F7">
      <w:pPr>
        <w:spacing w:before="1" w:line="288" w:lineRule="auto"/>
        <w:ind w:left="136" w:right="7603"/>
        <w:rPr>
          <w:rFonts w:ascii="Arial" w:hAnsi="Arial"/>
          <w:sz w:val="18"/>
        </w:rPr>
      </w:pPr>
      <w:r>
        <w:rPr>
          <w:rFonts w:ascii="Arial" w:hAnsi="Arial"/>
          <w:b/>
          <w:color w:val="E20074"/>
          <w:sz w:val="18"/>
        </w:rPr>
        <w:t xml:space="preserve">T-Mobile Czech Republic a.s. </w:t>
      </w:r>
      <w:r>
        <w:rPr>
          <w:rFonts w:ascii="Arial" w:hAnsi="Arial"/>
          <w:color w:val="E20074"/>
          <w:sz w:val="18"/>
          <w:u w:val="single" w:color="E20074"/>
        </w:rPr>
        <w:t>Tomíčkova</w:t>
      </w:r>
      <w:r>
        <w:rPr>
          <w:rFonts w:ascii="Arial" w:hAnsi="Arial"/>
          <w:color w:val="E20074"/>
          <w:spacing w:val="-8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2144/1,</w:t>
      </w:r>
      <w:r>
        <w:rPr>
          <w:rFonts w:ascii="Arial" w:hAnsi="Arial"/>
          <w:color w:val="E20074"/>
          <w:spacing w:val="-8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148</w:t>
      </w:r>
      <w:r>
        <w:rPr>
          <w:rFonts w:ascii="Arial" w:hAnsi="Arial"/>
          <w:color w:val="E20074"/>
          <w:spacing w:val="-5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00</w:t>
      </w:r>
      <w:r>
        <w:rPr>
          <w:rFonts w:ascii="Arial" w:hAnsi="Arial"/>
          <w:color w:val="E20074"/>
          <w:spacing w:val="-6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Praha</w:t>
      </w:r>
      <w:r>
        <w:rPr>
          <w:rFonts w:ascii="Arial" w:hAnsi="Arial"/>
          <w:color w:val="E20074"/>
          <w:spacing w:val="-6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4</w:t>
      </w:r>
      <w:r>
        <w:rPr>
          <w:rFonts w:ascii="Arial" w:hAnsi="Arial"/>
          <w:color w:val="E20074"/>
          <w:sz w:val="18"/>
        </w:rPr>
        <w:t xml:space="preserve"> </w:t>
      </w:r>
      <w:r>
        <w:rPr>
          <w:rFonts w:ascii="Arial" w:hAnsi="Arial"/>
          <w:color w:val="666666"/>
          <w:sz w:val="18"/>
        </w:rPr>
        <w:t xml:space="preserve">Mobil: </w:t>
      </w:r>
      <w:proofErr w:type="spellStart"/>
      <w:r>
        <w:rPr>
          <w:rFonts w:ascii="Arial" w:hAnsi="Arial"/>
          <w:color w:val="666666"/>
          <w:sz w:val="18"/>
        </w:rPr>
        <w:t>xxx</w:t>
      </w:r>
      <w:proofErr w:type="spellEnd"/>
    </w:p>
    <w:p w14:paraId="7A4D208B" w14:textId="77777777" w:rsidR="005F18F7" w:rsidRDefault="00793F6A">
      <w:pPr>
        <w:spacing w:before="1" w:line="285" w:lineRule="auto"/>
        <w:ind w:left="136" w:right="7603"/>
      </w:pPr>
      <w:r>
        <w:pict w14:anchorId="0F1340DB">
          <v:rect id="docshape4" o:spid="_x0000_s1029" style="position:absolute;left:0;text-align:left;margin-left:67.45pt;margin-top:9.45pt;width:97.55pt;height:.6pt;z-index:15730176;mso-position-horizontal-relative:page" fillcolor="#e20074" stroked="f">
            <w10:wrap anchorx="page"/>
          </v:rect>
        </w:pict>
      </w:r>
      <w:proofErr w:type="spellStart"/>
      <w:r w:rsidR="005F18F7">
        <w:rPr>
          <w:rFonts w:ascii="Arial"/>
          <w:color w:val="666666"/>
          <w:sz w:val="18"/>
        </w:rPr>
        <w:t>E-Mail:</w:t>
      </w:r>
      <w:r w:rsidR="005F18F7">
        <w:t>xxx</w:t>
      </w:r>
      <w:proofErr w:type="spellEnd"/>
    </w:p>
    <w:p w14:paraId="6C7E18E5" w14:textId="5C37C1B7" w:rsidR="0071634C" w:rsidRDefault="005F18F7">
      <w:pPr>
        <w:spacing w:before="1" w:line="285" w:lineRule="auto"/>
        <w:ind w:left="136" w:right="7603"/>
        <w:rPr>
          <w:rFonts w:ascii="Arial"/>
          <w:sz w:val="18"/>
        </w:rPr>
      </w:pPr>
      <w:proofErr w:type="spellStart"/>
      <w:r>
        <w:rPr>
          <w:rFonts w:ascii="Arial"/>
          <w:color w:val="666666"/>
          <w:sz w:val="18"/>
        </w:rPr>
        <w:t>Web:</w:t>
      </w:r>
      <w:r>
        <w:t>xxx</w:t>
      </w:r>
      <w:proofErr w:type="spellEnd"/>
    </w:p>
    <w:p w14:paraId="3C8DFBE8" w14:textId="77777777" w:rsidR="0071634C" w:rsidRDefault="005F18F7">
      <w:pPr>
        <w:spacing w:before="4"/>
        <w:ind w:left="136"/>
        <w:rPr>
          <w:rFonts w:ascii="Arial" w:hAnsi="Arial"/>
          <w:sz w:val="17"/>
        </w:rPr>
      </w:pPr>
      <w:r>
        <w:rPr>
          <w:rFonts w:ascii="Arial" w:hAnsi="Arial"/>
          <w:color w:val="008000"/>
          <w:sz w:val="17"/>
        </w:rPr>
        <w:t>Netiskněte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prosím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tento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e-mail,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pokud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to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není</w:t>
      </w:r>
      <w:r>
        <w:rPr>
          <w:rFonts w:ascii="Arial" w:hAnsi="Arial"/>
          <w:color w:val="008000"/>
          <w:spacing w:val="-4"/>
          <w:sz w:val="17"/>
        </w:rPr>
        <w:t xml:space="preserve"> nutné</w:t>
      </w:r>
    </w:p>
    <w:p w14:paraId="2E05D0B8" w14:textId="77777777" w:rsidR="0071634C" w:rsidRDefault="0071634C">
      <w:pPr>
        <w:pStyle w:val="Zkladntext"/>
        <w:rPr>
          <w:rFonts w:ascii="Arial"/>
          <w:i w:val="0"/>
          <w:sz w:val="20"/>
        </w:rPr>
      </w:pPr>
    </w:p>
    <w:p w14:paraId="3024E9BA" w14:textId="77777777" w:rsidR="0071634C" w:rsidRDefault="0071634C">
      <w:pPr>
        <w:pStyle w:val="Zkladntext"/>
        <w:rPr>
          <w:rFonts w:ascii="Arial"/>
          <w:i w:val="0"/>
          <w:sz w:val="20"/>
        </w:rPr>
      </w:pPr>
    </w:p>
    <w:p w14:paraId="132757F8" w14:textId="77777777" w:rsidR="0071634C" w:rsidRDefault="00793F6A">
      <w:pPr>
        <w:pStyle w:val="Zkladntext"/>
        <w:rPr>
          <w:rFonts w:ascii="Arial"/>
          <w:i w:val="0"/>
          <w:sz w:val="28"/>
        </w:rPr>
      </w:pPr>
      <w:r>
        <w:pict w14:anchorId="70ABD1EB">
          <v:rect id="docshape5" o:spid="_x0000_s1028" style="position:absolute;margin-left:35.4pt;margin-top:17.3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67667EF0" w14:textId="237C6E74" w:rsidR="0071634C" w:rsidRDefault="005F18F7">
      <w:pPr>
        <w:spacing w:before="5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62209FB7" w14:textId="77777777" w:rsidR="0071634C" w:rsidRDefault="005F18F7">
      <w:pPr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-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4:36</w:t>
      </w:r>
      <w:r>
        <w:rPr>
          <w:spacing w:val="-2"/>
        </w:rPr>
        <w:t xml:space="preserve"> </w:t>
      </w:r>
      <w:r>
        <w:rPr>
          <w:spacing w:val="-5"/>
        </w:rPr>
        <w:t>PM</w:t>
      </w:r>
    </w:p>
    <w:p w14:paraId="189C2A37" w14:textId="535C6C36" w:rsidR="0071634C" w:rsidRDefault="005F18F7">
      <w:pPr>
        <w:spacing w:before="1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3A0C47B0" w14:textId="415FDB2A" w:rsidR="0071634C" w:rsidRDefault="005F18F7">
      <w:pPr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0426FE43" w14:textId="77777777" w:rsidR="0071634C" w:rsidRDefault="005F18F7">
      <w:pPr>
        <w:spacing w:line="477" w:lineRule="auto"/>
        <w:ind w:left="136" w:right="6851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3610004486 Dobrý den,</w:t>
      </w:r>
    </w:p>
    <w:p w14:paraId="66F50337" w14:textId="77777777" w:rsidR="0071634C" w:rsidRDefault="005F18F7">
      <w:pPr>
        <w:spacing w:before="4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60893BA1" w14:textId="77777777" w:rsidR="0071634C" w:rsidRDefault="0071634C">
      <w:pPr>
        <w:pStyle w:val="Zkladntext"/>
        <w:rPr>
          <w:i w:val="0"/>
          <w:sz w:val="22"/>
        </w:rPr>
      </w:pPr>
    </w:p>
    <w:p w14:paraId="0BC189DA" w14:textId="77777777" w:rsidR="0071634C" w:rsidRDefault="005F18F7">
      <w:pPr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 xml:space="preserve">smluv vyplývající ze zákona č. 340/2015 Sb., Vás </w:t>
      </w:r>
      <w:r>
        <w:rPr>
          <w:b/>
        </w:rPr>
        <w:t>žádáme</w:t>
      </w:r>
    </w:p>
    <w:p w14:paraId="1AD21510" w14:textId="77777777" w:rsidR="0071634C" w:rsidRDefault="005F18F7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087EC861" w14:textId="77777777" w:rsidR="0071634C" w:rsidRDefault="005F18F7">
      <w:pPr>
        <w:spacing w:before="3" w:line="237" w:lineRule="auto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02D9E23F" w14:textId="77777777" w:rsidR="0071634C" w:rsidRDefault="0071634C">
      <w:pPr>
        <w:pStyle w:val="Zkladntext"/>
        <w:spacing w:before="1"/>
        <w:rPr>
          <w:i w:val="0"/>
          <w:sz w:val="22"/>
        </w:rPr>
      </w:pPr>
    </w:p>
    <w:p w14:paraId="7BC9366B" w14:textId="77777777" w:rsidR="0071634C" w:rsidRDefault="005F18F7">
      <w:pPr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7139952A" w14:textId="77777777" w:rsidR="0071634C" w:rsidRDefault="0071634C">
      <w:pPr>
        <w:pStyle w:val="Zkladntext"/>
        <w:rPr>
          <w:i w:val="0"/>
          <w:sz w:val="20"/>
        </w:rPr>
      </w:pPr>
    </w:p>
    <w:p w14:paraId="491C6B90" w14:textId="77777777" w:rsidR="0071634C" w:rsidRDefault="0071634C">
      <w:pPr>
        <w:pStyle w:val="Zkladntext"/>
        <w:rPr>
          <w:i w:val="0"/>
          <w:sz w:val="20"/>
        </w:rPr>
      </w:pPr>
    </w:p>
    <w:p w14:paraId="62573E2A" w14:textId="77777777" w:rsidR="0071634C" w:rsidRDefault="00793F6A">
      <w:pPr>
        <w:pStyle w:val="Zkladntext"/>
        <w:spacing w:before="1"/>
        <w:rPr>
          <w:i w:val="0"/>
          <w:sz w:val="20"/>
        </w:rPr>
      </w:pPr>
      <w:r>
        <w:pict w14:anchorId="0AA125B3">
          <v:shape id="docshape6" o:spid="_x0000_s1027" style="position:absolute;margin-left:36.85pt;margin-top:13.45pt;width:59.65pt;height:.1pt;z-index:-15727616;mso-wrap-distance-left:0;mso-wrap-distance-right:0;mso-position-horizontal-relative:page" coordorigin="737,269" coordsize="1193,0" path="m737,269r1193,e" filled="f" strokecolor="#00aeee" strokeweight=".31908mm">
            <v:path arrowok="t"/>
            <w10:wrap type="topAndBottom" anchorx="page"/>
          </v:shape>
        </w:pict>
      </w:r>
    </w:p>
    <w:p w14:paraId="47F8BCB4" w14:textId="77777777" w:rsidR="0071634C" w:rsidRDefault="0071634C">
      <w:pPr>
        <w:rPr>
          <w:sz w:val="20"/>
        </w:rPr>
        <w:sectPr w:rsidR="0071634C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489ACAA7" w14:textId="470A8F50" w:rsidR="0071634C" w:rsidRDefault="005F18F7">
      <w:pPr>
        <w:ind w:left="136"/>
        <w:rPr>
          <w:sz w:val="20"/>
        </w:rPr>
      </w:pPr>
      <w:proofErr w:type="spellStart"/>
      <w:r>
        <w:rPr>
          <w:sz w:val="20"/>
        </w:rPr>
        <w:lastRenderedPageBreak/>
        <w:t>xxx</w:t>
      </w:r>
      <w:proofErr w:type="spellEnd"/>
    </w:p>
    <w:p w14:paraId="755D3A56" w14:textId="77777777" w:rsidR="0071634C" w:rsidRDefault="00793F6A">
      <w:pPr>
        <w:pStyle w:val="Zkladntext"/>
        <w:spacing w:before="8"/>
        <w:rPr>
          <w:i w:val="0"/>
        </w:rPr>
      </w:pPr>
      <w:r>
        <w:pict w14:anchorId="0714514C">
          <v:shape id="docshape7" o:spid="_x0000_s1026" style="position:absolute;margin-left:36.85pt;margin-top:10.8pt;width:59.65pt;height:.1pt;z-index:-15726080;mso-wrap-distance-left:0;mso-wrap-distance-right:0;mso-position-horizontal-relative:page" coordorigin="737,216" coordsize="1193,0" path="m737,216r1193,e" filled="f" strokecolor="#00aeee" strokeweight=".31908mm">
            <v:path arrowok="t"/>
            <w10:wrap type="topAndBottom" anchorx="page"/>
          </v:shape>
        </w:pict>
      </w:r>
    </w:p>
    <w:p w14:paraId="1493F4FF" w14:textId="77777777" w:rsidR="0071634C" w:rsidRDefault="0071634C">
      <w:pPr>
        <w:pStyle w:val="Zkladntext"/>
        <w:rPr>
          <w:i w:val="0"/>
          <w:sz w:val="20"/>
        </w:rPr>
      </w:pPr>
    </w:p>
    <w:p w14:paraId="0B2AA8F1" w14:textId="77777777" w:rsidR="0071634C" w:rsidRDefault="0071634C">
      <w:pPr>
        <w:pStyle w:val="Zkladntext"/>
        <w:rPr>
          <w:i w:val="0"/>
          <w:sz w:val="20"/>
        </w:rPr>
      </w:pPr>
    </w:p>
    <w:p w14:paraId="7E9FD1E8" w14:textId="77777777" w:rsidR="0071634C" w:rsidRDefault="0071634C">
      <w:pPr>
        <w:pStyle w:val="Zkladntext"/>
        <w:rPr>
          <w:i w:val="0"/>
          <w:sz w:val="20"/>
        </w:rPr>
      </w:pPr>
    </w:p>
    <w:p w14:paraId="54449F80" w14:textId="77777777" w:rsidR="0071634C" w:rsidRDefault="0071634C">
      <w:pPr>
        <w:pStyle w:val="Zkladntext"/>
        <w:spacing w:before="9"/>
        <w:rPr>
          <w:i w:val="0"/>
          <w:sz w:val="25"/>
        </w:rPr>
      </w:pPr>
    </w:p>
    <w:p w14:paraId="67A7D2D4" w14:textId="77777777" w:rsidR="0071634C" w:rsidRDefault="005F18F7">
      <w:pPr>
        <w:pStyle w:val="Zkladntext"/>
        <w:spacing w:before="71"/>
        <w:ind w:left="136" w:right="153"/>
      </w:pPr>
      <w:r>
        <w:t>Tento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jsou určeny</w:t>
      </w:r>
      <w:r>
        <w:rPr>
          <w:spacing w:val="-2"/>
        </w:rPr>
        <w:t xml:space="preserve"> </w:t>
      </w:r>
      <w:r>
        <w:t>výhradně</w:t>
      </w:r>
      <w:r>
        <w:rPr>
          <w:spacing w:val="-2"/>
        </w:rPr>
        <w:t xml:space="preserve"> </w:t>
      </w:r>
      <w:r>
        <w:t>konkrétnímu</w:t>
      </w:r>
      <w:r>
        <w:rPr>
          <w:spacing w:val="-3"/>
        </w:rPr>
        <w:t xml:space="preserve"> </w:t>
      </w:r>
      <w:r>
        <w:t>adresátovi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obsahovat</w:t>
      </w:r>
      <w:r>
        <w:rPr>
          <w:spacing w:val="-3"/>
        </w:rPr>
        <w:t xml:space="preserve"> </w:t>
      </w:r>
      <w:r>
        <w:t>důvěrné</w:t>
      </w:r>
      <w:r>
        <w:rPr>
          <w:spacing w:val="-2"/>
        </w:rPr>
        <w:t xml:space="preserve"> </w:t>
      </w:r>
      <w:r>
        <w:t>informace. Nejste-li</w:t>
      </w:r>
      <w:r>
        <w:rPr>
          <w:spacing w:val="-3"/>
        </w:rPr>
        <w:t xml:space="preserve"> </w:t>
      </w:r>
      <w:r>
        <w:t>zamýšleným adresátem tohoto</w:t>
      </w:r>
      <w:r>
        <w:rPr>
          <w:spacing w:val="-2"/>
        </w:rPr>
        <w:t xml:space="preserve"> </w:t>
      </w:r>
      <w:r>
        <w:t>emailu</w:t>
      </w:r>
      <w:r>
        <w:rPr>
          <w:spacing w:val="40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či jejich obsahu, obratem nás prosím kontaktujte a email</w:t>
      </w:r>
      <w:r>
        <w:rPr>
          <w:spacing w:val="-2"/>
        </w:rPr>
        <w:t xml:space="preserve"> </w:t>
      </w:r>
      <w:r>
        <w:t>a případné přílohy</w:t>
      </w:r>
      <w:r>
        <w:rPr>
          <w:spacing w:val="-1"/>
        </w:rPr>
        <w:t xml:space="preserve"> </w:t>
      </w:r>
      <w:r>
        <w:t>trvale odstraňte. Současně vezměte na</w:t>
      </w:r>
      <w:r>
        <w:rPr>
          <w:spacing w:val="-1"/>
        </w:rPr>
        <w:t xml:space="preserve"> </w:t>
      </w:r>
      <w:r>
        <w:t>vědomí, že</w:t>
      </w:r>
      <w:r>
        <w:rPr>
          <w:spacing w:val="-2"/>
        </w:rPr>
        <w:t xml:space="preserve"> </w:t>
      </w:r>
      <w:r>
        <w:t>šíření, sdělování obsahu či</w:t>
      </w:r>
      <w:r>
        <w:rPr>
          <w:spacing w:val="40"/>
        </w:rPr>
        <w:t xml:space="preserve"> </w:t>
      </w:r>
      <w:r>
        <w:t>kopírování obsahu emailu či příloh je přísně zakázáno.</w:t>
      </w:r>
      <w:r>
        <w:rPr>
          <w:spacing w:val="-1"/>
        </w:rPr>
        <w:t xml:space="preserve"> </w:t>
      </w:r>
      <w:proofErr w:type="spellStart"/>
      <w:r>
        <w:t>This</w:t>
      </w:r>
      <w:proofErr w:type="spellEnd"/>
      <w:r>
        <w:t xml:space="preserve"> Email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are </w:t>
      </w:r>
      <w:proofErr w:type="spellStart"/>
      <w:r>
        <w:t>intended</w:t>
      </w:r>
      <w:proofErr w:type="spellEnd"/>
      <w:r>
        <w:rPr>
          <w:spacing w:val="-1"/>
        </w:rP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use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addressee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and</w:t>
      </w:r>
      <w:r>
        <w:rPr>
          <w:spacing w:val="-1"/>
        </w:rP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rPr>
          <w:spacing w:val="40"/>
        </w:rP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email </w:t>
      </w:r>
      <w:proofErr w:type="spellStart"/>
      <w:r>
        <w:t>or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, and </w:t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email and</w:t>
      </w:r>
      <w:r>
        <w:rPr>
          <w:spacing w:val="40"/>
        </w:rPr>
        <w:t xml:space="preserve"> </w:t>
      </w:r>
      <w:proofErr w:type="spellStart"/>
      <w:r>
        <w:t>attachments</w:t>
      </w:r>
      <w:proofErr w:type="spellEnd"/>
      <w:r>
        <w:t xml:space="preserve"> and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email and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>.</w:t>
      </w:r>
    </w:p>
    <w:p w14:paraId="2C500D59" w14:textId="77777777" w:rsidR="0071634C" w:rsidRDefault="0071634C">
      <w:pPr>
        <w:pStyle w:val="Zkladntext"/>
        <w:spacing w:before="10"/>
        <w:rPr>
          <w:sz w:val="14"/>
        </w:rPr>
      </w:pPr>
    </w:p>
    <w:p w14:paraId="161CCC40" w14:textId="77777777" w:rsidR="0071634C" w:rsidRDefault="005F18F7">
      <w:pPr>
        <w:pStyle w:val="Zkladntext"/>
        <w:ind w:left="136" w:right="153"/>
      </w:pPr>
      <w:r>
        <w:t xml:space="preserve">Zásady komunikace, které společnost T-Mobile Czech Republic a.s. užívá při sjednávání smluv, jsou uvedeny </w:t>
      </w:r>
      <w:r>
        <w:rPr>
          <w:color w:val="0562C1"/>
          <w:u w:val="single" w:color="0562C1"/>
        </w:rPr>
        <w:t>zde</w:t>
      </w:r>
      <w:r>
        <w:t>. Není-li v zásadách uvedeno jinak, nepředstavuje tato</w:t>
      </w:r>
      <w:r>
        <w:rPr>
          <w:spacing w:val="40"/>
        </w:rPr>
        <w:t xml:space="preserve"> </w:t>
      </w:r>
      <w:r>
        <w:t xml:space="preserve">zpráva konečný návrh na uzavření či změnu smlouvy ani přijetí takového návrhu.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T-Mobile Czech Republic a.s.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when</w:t>
      </w:r>
      <w:proofErr w:type="spellEnd"/>
      <w:r>
        <w:rPr>
          <w:spacing w:val="40"/>
        </w:rPr>
        <w:t xml:space="preserve"> </w:t>
      </w:r>
      <w:proofErr w:type="spellStart"/>
      <w:r>
        <w:t>negotiating</w:t>
      </w:r>
      <w:proofErr w:type="spellEnd"/>
      <w:r>
        <w:rPr>
          <w:spacing w:val="-2"/>
        </w:rPr>
        <w:t xml:space="preserve"> </w:t>
      </w:r>
      <w:proofErr w:type="spellStart"/>
      <w:r>
        <w:t>contracts</w:t>
      </w:r>
      <w:proofErr w:type="spellEnd"/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proofErr w:type="spellStart"/>
      <w:r>
        <w:t>defined</w:t>
      </w:r>
      <w:proofErr w:type="spellEnd"/>
      <w:r>
        <w:rPr>
          <w:spacing w:val="-2"/>
        </w:rPr>
        <w:t xml:space="preserve"> </w:t>
      </w:r>
      <w:proofErr w:type="spellStart"/>
      <w:r>
        <w:rPr>
          <w:color w:val="0562C1"/>
          <w:u w:val="single" w:color="0562C1"/>
        </w:rPr>
        <w:t>here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rPr>
          <w:spacing w:val="-5"/>
        </w:rPr>
        <w:t xml:space="preserve"> </w:t>
      </w:r>
      <w:proofErr w:type="spellStart"/>
      <w:r>
        <w:t>stated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principles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rPr>
          <w:spacing w:val="-2"/>
        </w:rPr>
        <w:t xml:space="preserve"> </w:t>
      </w:r>
      <w:proofErr w:type="spellStart"/>
      <w:r>
        <w:t>does</w:t>
      </w:r>
      <w:proofErr w:type="spellEnd"/>
      <w:r>
        <w:t xml:space="preserve"> not</w:t>
      </w:r>
      <w:r>
        <w:rPr>
          <w:spacing w:val="-1"/>
        </w:rPr>
        <w:t xml:space="preserve"> </w:t>
      </w:r>
      <w:proofErr w:type="spellStart"/>
      <w:r>
        <w:t>constitute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final</w:t>
      </w:r>
      <w:proofErr w:type="spellEnd"/>
      <w:r>
        <w:rPr>
          <w:spacing w:val="-4"/>
        </w:rPr>
        <w:t xml:space="preserve"> </w:t>
      </w:r>
      <w:proofErr w:type="spellStart"/>
      <w:r>
        <w:t>offer</w:t>
      </w:r>
      <w:proofErr w:type="spellEnd"/>
      <w:r>
        <w:t xml:space="preserve"> to</w:t>
      </w:r>
      <w:r>
        <w:rPr>
          <w:spacing w:val="-2"/>
        </w:rPr>
        <w:t xml:space="preserve"> </w:t>
      </w:r>
      <w:proofErr w:type="spellStart"/>
      <w:r>
        <w:t>contract</w:t>
      </w:r>
      <w:proofErr w:type="spellEnd"/>
      <w:r>
        <w:rPr>
          <w:spacing w:val="-1"/>
        </w:rPr>
        <w:t xml:space="preserve"> </w:t>
      </w:r>
      <w:proofErr w:type="spellStart"/>
      <w:r>
        <w:t>or</w:t>
      </w:r>
      <w:proofErr w:type="spellEnd"/>
      <w:r>
        <w:rPr>
          <w:spacing w:val="-2"/>
        </w:rPr>
        <w:t xml:space="preserve"> </w:t>
      </w:r>
      <w:proofErr w:type="spellStart"/>
      <w:r>
        <w:t>an</w:t>
      </w:r>
      <w:proofErr w:type="spellEnd"/>
      <w:r>
        <w:rPr>
          <w:spacing w:val="-4"/>
        </w:rPr>
        <w:t xml:space="preserve"> </w:t>
      </w:r>
      <w:proofErr w:type="spellStart"/>
      <w:r>
        <w:t>amendment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contract</w:t>
      </w:r>
      <w:proofErr w:type="spellEnd"/>
      <w:r>
        <w:rPr>
          <w:spacing w:val="40"/>
        </w:rP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offer</w:t>
      </w:r>
      <w:proofErr w:type="spellEnd"/>
      <w:r>
        <w:t>.</w:t>
      </w:r>
    </w:p>
    <w:p w14:paraId="69D48093" w14:textId="77777777" w:rsidR="0071634C" w:rsidRDefault="0071634C">
      <w:pPr>
        <w:pStyle w:val="Zkladntext"/>
        <w:spacing w:before="1"/>
      </w:pPr>
    </w:p>
    <w:p w14:paraId="185572A1" w14:textId="77777777" w:rsidR="0071634C" w:rsidRDefault="005F18F7">
      <w:pPr>
        <w:pStyle w:val="Zkladntext"/>
        <w:ind w:left="136" w:right="334"/>
      </w:pP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službě</w:t>
      </w:r>
      <w:r>
        <w:rPr>
          <w:spacing w:val="-1"/>
        </w:rPr>
        <w:t xml:space="preserve"> </w:t>
      </w:r>
      <w:r>
        <w:t>najdete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hyperlink r:id="rId9">
        <w:r>
          <w:rPr>
            <w:color w:val="0562C1"/>
            <w:u w:val="single" w:color="0562C1"/>
          </w:rPr>
          <w:t>www.t-mobile.cz/podpora/ke-stazeni/popisy-sluzeb</w:t>
        </w:r>
        <w:r>
          <w:t>,</w:t>
        </w:r>
      </w:hyperlink>
      <w:r>
        <w:t xml:space="preserve"> 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názvem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služby.</w:t>
      </w:r>
      <w:r>
        <w:rPr>
          <w:spacing w:val="-3"/>
        </w:rPr>
        <w:t xml:space="preserve"> </w:t>
      </w: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 xml:space="preserve">stáhněte pro účely dokumentace, pozdějšího použití a reprodukce v nezměněné podobě.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pre-contractual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rPr>
          <w:spacing w:val="40"/>
        </w:rPr>
        <w:t xml:space="preserve"> </w:t>
      </w:r>
      <w:hyperlink r:id="rId10">
        <w:r>
          <w:rPr>
            <w:color w:val="0562C1"/>
            <w:u w:val="single" w:color="0562C1"/>
          </w:rPr>
          <w:t>www.t-mobile.cz/podpora/ke-stazeni/popisy-sluzeb</w:t>
        </w:r>
      </w:hyperlink>
      <w:r>
        <w:rPr>
          <w:color w:val="0562C1"/>
        </w:rP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download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pre-contractual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40"/>
        </w:rPr>
        <w:t xml:space="preserve"> </w:t>
      </w:r>
      <w:proofErr w:type="spellStart"/>
      <w:r>
        <w:t>bookkeeping</w:t>
      </w:r>
      <w:proofErr w:type="spellEnd"/>
      <w:r>
        <w:t xml:space="preserve">, </w:t>
      </w:r>
      <w:proofErr w:type="spellStart"/>
      <w:r>
        <w:t>later</w:t>
      </w:r>
      <w:proofErr w:type="spellEnd"/>
      <w:r>
        <w:t xml:space="preserve"> use and </w:t>
      </w:r>
      <w:proofErr w:type="spellStart"/>
      <w:r>
        <w:t>verbatim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>.</w:t>
      </w:r>
    </w:p>
    <w:sectPr w:rsidR="0071634C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9DB1" w14:textId="77777777" w:rsidR="005323C9" w:rsidRDefault="005F18F7">
      <w:r>
        <w:separator/>
      </w:r>
    </w:p>
  </w:endnote>
  <w:endnote w:type="continuationSeparator" w:id="0">
    <w:p w14:paraId="0E74A42D" w14:textId="77777777" w:rsidR="005323C9" w:rsidRDefault="005F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261C" w14:textId="1C80CD1C" w:rsidR="005F18F7" w:rsidRDefault="005F18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F7C2" w14:textId="451D9F9B" w:rsidR="0071634C" w:rsidRDefault="00793F6A">
    <w:pPr>
      <w:pStyle w:val="Zkladntext"/>
      <w:spacing w:line="14" w:lineRule="auto"/>
      <w:rPr>
        <w:i w:val="0"/>
        <w:sz w:val="20"/>
      </w:rPr>
    </w:pPr>
    <w:r>
      <w:pict w14:anchorId="66CA366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7216;mso-position-horizontal-relative:page;mso-position-vertical-relative:page" filled="f" stroked="f">
          <v:textbox inset="0,0,0,0">
            <w:txbxContent>
              <w:p w14:paraId="7696643C" w14:textId="77777777" w:rsidR="0071634C" w:rsidRDefault="005F18F7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870F" w14:textId="2AF2F13E" w:rsidR="005F18F7" w:rsidRDefault="005F18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8EA7" w14:textId="77777777" w:rsidR="005323C9" w:rsidRDefault="005F18F7">
      <w:r>
        <w:separator/>
      </w:r>
    </w:p>
  </w:footnote>
  <w:footnote w:type="continuationSeparator" w:id="0">
    <w:p w14:paraId="0EA9D2BC" w14:textId="77777777" w:rsidR="005323C9" w:rsidRDefault="005F1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634C"/>
    <w:rsid w:val="005323C9"/>
    <w:rsid w:val="005F18F7"/>
    <w:rsid w:val="0071634C"/>
    <w:rsid w:val="0079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89D7EE"/>
  <w15:docId w15:val="{F5372D72-CAB1-4391-9932-15BCBDF2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75"/>
      <w:ind w:left="136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136"/>
      <w:outlineLvl w:val="1"/>
    </w:pPr>
    <w:rPr>
      <w:rFonts w:ascii="Arial" w:eastAsia="Arial" w:hAnsi="Arial" w:cs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F18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18F7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t-mobile.cz/podpora/ke-stazeni/popisy-sluze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-mobile.cz/podpora/ke-stazeni/popisy-sluz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a182365-3b4b-4bba-b787-c02ed5cc6351}" enabled="1" method="Privileged" siteId="{1db41d6f-1f37-46db-bd3e-c483abb8105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3</cp:revision>
  <dcterms:created xsi:type="dcterms:W3CDTF">2023-06-01T07:43:00Z</dcterms:created>
  <dcterms:modified xsi:type="dcterms:W3CDTF">2023-06-01T08:57:00Z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LastSaved">
    <vt:filetime>2023-06-01T00:00:00Z</vt:filetime>
  </property>
  <property fmtid="{D5CDD505-2E9C-101B-9397-08002B2CF9AE}" pid="4" name="Producer">
    <vt:lpwstr>Microsoft: Print To PDF</vt:lpwstr>
  </property>
  <property fmtid="{D5CDD505-2E9C-101B-9397-08002B2CF9AE}" pid="5" name="MSIP_Label_9c88e67e-9a0c-4941-bde2-d16a37cd0632_Enabled">
    <vt:lpwstr>true</vt:lpwstr>
  </property>
  <property fmtid="{D5CDD505-2E9C-101B-9397-08002B2CF9AE}" pid="6" name="MSIP_Label_9c88e67e-9a0c-4941-bde2-d16a37cd0632_SetDate">
    <vt:lpwstr>2023-06-01T07:43:58Z</vt:lpwstr>
  </property>
  <property fmtid="{D5CDD505-2E9C-101B-9397-08002B2CF9AE}" pid="7" name="MSIP_Label_9c88e67e-9a0c-4941-bde2-d16a37cd0632_Method">
    <vt:lpwstr>Privileged</vt:lpwstr>
  </property>
  <property fmtid="{D5CDD505-2E9C-101B-9397-08002B2CF9AE}" pid="8" name="MSIP_Label_9c88e67e-9a0c-4941-bde2-d16a37cd0632_Name">
    <vt:lpwstr>Veřejné informace (soubor)</vt:lpwstr>
  </property>
  <property fmtid="{D5CDD505-2E9C-101B-9397-08002B2CF9AE}" pid="9" name="MSIP_Label_9c88e67e-9a0c-4941-bde2-d16a37cd0632_SiteId">
    <vt:lpwstr>1db41d6f-1f37-46db-bd3e-c483abb8105d</vt:lpwstr>
  </property>
  <property fmtid="{D5CDD505-2E9C-101B-9397-08002B2CF9AE}" pid="10" name="MSIP_Label_9c88e67e-9a0c-4941-bde2-d16a37cd0632_ActionId">
    <vt:lpwstr>c6efc75f-e36c-45c1-a63b-04982dfebb1d</vt:lpwstr>
  </property>
  <property fmtid="{D5CDD505-2E9C-101B-9397-08002B2CF9AE}" pid="11" name="MSIP_Label_9c88e67e-9a0c-4941-bde2-d16a37cd0632_ContentBits">
    <vt:lpwstr>2</vt:lpwstr>
  </property>
</Properties>
</file>