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21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9968" cy="68303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68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5"/>
          <w:sz w:val="20"/>
        </w:rPr>
        <w:drawing>
          <wp:inline distT="0" distB="0" distL="0" distR="0">
            <wp:extent cx="1386173" cy="46177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7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</w:r>
    </w:p>
    <w:p>
      <w:pPr>
        <w:pStyle w:val="BodyText"/>
        <w:ind w:left="0"/>
        <w:rPr>
          <w:rFonts w:ascii="Times New Roman"/>
        </w:rPr>
      </w:pPr>
    </w:p>
    <w:p>
      <w:pPr>
        <w:spacing w:line="425" w:lineRule="exact" w:before="219"/>
        <w:ind w:left="3140" w:right="3149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423" w:right="243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z</w:t>
      </w:r>
    </w:p>
    <w:p>
      <w:pPr>
        <w:spacing w:line="425" w:lineRule="exact" w:before="1"/>
        <w:ind w:left="662" w:right="679" w:firstLine="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klimatu“</w:t>
      </w:r>
    </w:p>
    <w:p>
      <w:pPr>
        <w:spacing w:line="425" w:lineRule="exact" w:before="0"/>
        <w:ind w:left="662" w:right="669" w:firstLine="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> </w:t>
      </w:r>
      <w:r>
        <w:rPr>
          <w:i/>
          <w:color w:val="808080"/>
          <w:sz w:val="32"/>
        </w:rPr>
        <w:t>2014-2021</w:t>
      </w:r>
    </w:p>
    <w:p>
      <w:pPr>
        <w:pStyle w:val="BodyText"/>
        <w:spacing w:before="1"/>
        <w:ind w:left="0"/>
        <w:rPr>
          <w:i/>
          <w:sz w:val="32"/>
        </w:rPr>
      </w:pPr>
    </w:p>
    <w:p>
      <w:pPr>
        <w:spacing w:before="0"/>
        <w:ind w:left="3145" w:right="3149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3201400087</w:t>
      </w:r>
    </w:p>
    <w:p>
      <w:pPr>
        <w:pStyle w:val="BodyText"/>
        <w:ind w:left="0"/>
        <w:rPr>
          <w:sz w:val="40"/>
        </w:rPr>
      </w:pPr>
    </w:p>
    <w:p>
      <w:pPr>
        <w:pStyle w:val="BodyTex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21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,</w:t>
      </w:r>
      <w:r>
        <w:rPr>
          <w:spacing w:val="14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  <w:tab w:pos="5572" w:val="left" w:leader="hyphen"/>
        </w:tabs>
        <w:spacing w:line="265" w:lineRule="exac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2"/>
        </w:rPr>
        <w:t> </w:t>
      </w:r>
      <w:r>
        <w:rPr/>
        <w:t>ze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rFonts w:ascii="Times New Roman" w:hAnsi="Times New Roman"/>
        </w:rPr>
        <w:tab/>
      </w:r>
      <w:r>
        <w:rPr/>
        <w:t>40002-9025001/0710</w:t>
      </w:r>
    </w:p>
    <w:p>
      <w:pPr>
        <w:pStyle w:val="BodyText"/>
        <w:tabs>
          <w:tab w:pos="5692" w:val="left" w:leader="hyphen"/>
        </w:tabs>
        <w:spacing w:before="1"/>
        <w:ind w:left="2982"/>
      </w:pPr>
      <w:r>
        <w:rPr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3"/>
        </w:rPr>
        <w:t> </w:t>
      </w:r>
      <w:r>
        <w:rPr/>
        <w:t>z</w:t>
      </w:r>
      <w:r>
        <w:rPr>
          <w:spacing w:val="2"/>
        </w:rPr>
        <w:t> </w:t>
      </w:r>
      <w:r>
        <w:rPr/>
        <w:t>FM</w:t>
      </w:r>
      <w:r>
        <w:rPr>
          <w:spacing w:val="-1"/>
        </w:rPr>
        <w:t> </w:t>
      </w:r>
      <w:r>
        <w:rPr/>
        <w:t>Norska</w:t>
        <w:tab/>
        <w:t>60003-9025001/0710</w:t>
      </w:r>
    </w:p>
    <w:p>
      <w:pPr>
        <w:pStyle w:val="BodyText"/>
        <w:spacing w:line="480" w:lineRule="auto"/>
        <w:ind w:right="8048"/>
      </w:pPr>
      <w:r>
        <w:rPr/>
        <w:t>(dále</w:t>
      </w:r>
      <w:r>
        <w:rPr>
          <w:spacing w:val="-9"/>
        </w:rPr>
        <w:t> </w:t>
      </w:r>
      <w:r>
        <w:rPr/>
        <w:t>jen</w:t>
      </w:r>
      <w:r>
        <w:rPr>
          <w:spacing w:val="-7"/>
        </w:rPr>
        <w:t> </w:t>
      </w:r>
      <w:r>
        <w:rPr/>
        <w:t>„Fond“)</w:t>
      </w:r>
      <w:r>
        <w:rPr>
          <w:spacing w:val="-52"/>
        </w:rPr>
        <w:t> </w:t>
      </w:r>
      <w:r>
        <w:rPr/>
        <w:t>a</w:t>
      </w:r>
    </w:p>
    <w:p>
      <w:pPr>
        <w:pStyle w:val="Heading1"/>
        <w:spacing w:line="265" w:lineRule="exact"/>
      </w:pPr>
      <w:r>
        <w:rPr/>
        <w:t>Beleco,</w:t>
      </w:r>
      <w:r>
        <w:rPr>
          <w:spacing w:val="-5"/>
        </w:rPr>
        <w:t> </w:t>
      </w:r>
      <w:r>
        <w:rPr/>
        <w:t>z.s.</w:t>
      </w:r>
    </w:p>
    <w:p>
      <w:pPr>
        <w:pStyle w:val="BodyText"/>
        <w:tabs>
          <w:tab w:pos="2982" w:val="left" w:leader="none"/>
        </w:tabs>
        <w:spacing w:before="121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Na</w:t>
      </w:r>
      <w:r>
        <w:rPr>
          <w:spacing w:val="-2"/>
        </w:rPr>
        <w:t> </w:t>
      </w:r>
      <w:r>
        <w:rPr/>
        <w:t>Zátorce</w:t>
      </w:r>
      <w:r>
        <w:rPr>
          <w:spacing w:val="-3"/>
        </w:rPr>
        <w:t> </w:t>
      </w:r>
      <w:r>
        <w:rPr/>
        <w:t>339/10,</w:t>
      </w:r>
      <w:r>
        <w:rPr>
          <w:spacing w:val="1"/>
        </w:rPr>
        <w:t> </w:t>
      </w:r>
      <w:r>
        <w:rPr/>
        <w:t>160</w:t>
      </w:r>
      <w:r>
        <w:rPr>
          <w:spacing w:val="-1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6</w:t>
      </w:r>
    </w:p>
    <w:p>
      <w:pPr>
        <w:pStyle w:val="BodyText"/>
        <w:tabs>
          <w:tab w:pos="2982" w:val="left" w:leader="none"/>
        </w:tabs>
      </w:pPr>
      <w:r>
        <w:rPr/>
        <w:t>IČO:</w:t>
      </w:r>
      <w:r>
        <w:rPr>
          <w:rFonts w:ascii="Times New Roman" w:hAnsi="Times New Roman"/>
        </w:rPr>
        <w:tab/>
      </w:r>
      <w:r>
        <w:rPr/>
        <w:t>02715431</w:t>
      </w:r>
    </w:p>
    <w:p>
      <w:pPr>
        <w:pStyle w:val="BodyText"/>
        <w:tabs>
          <w:tab w:pos="2982" w:val="left" w:leader="none"/>
        </w:tabs>
        <w:spacing w:line="348" w:lineRule="auto" w:before="1"/>
        <w:ind w:right="3210"/>
      </w:pPr>
      <w:r>
        <w:rPr/>
        <w:t>zastoupený:</w:t>
        <w:tab/>
      </w:r>
      <w:r>
        <w:rPr>
          <w:w w:val="95"/>
        </w:rPr>
        <w:t>Ing. Janou M o r a v c o v </w:t>
      </w:r>
      <w:r>
        <w:rPr>
          <w:spacing w:val="19"/>
          <w:w w:val="95"/>
        </w:rPr>
        <w:t>ou </w:t>
      </w:r>
      <w:r>
        <w:rPr>
          <w:w w:val="95"/>
        </w:rPr>
        <w:t>, ředitelkou</w:t>
      </w:r>
      <w:r>
        <w:rPr>
          <w:spacing w:val="-50"/>
          <w:w w:val="95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45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3201400087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9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23.</w:t>
      </w:r>
      <w:r>
        <w:rPr>
          <w:spacing w:val="-1"/>
        </w:rPr>
        <w:t> </w:t>
      </w:r>
      <w:r>
        <w:rPr/>
        <w:t>11.</w:t>
      </w:r>
      <w:r>
        <w:rPr>
          <w:spacing w:val="-2"/>
        </w:rPr>
        <w:t> </w:t>
      </w:r>
      <w:r>
        <w:rPr/>
        <w:t>2021</w:t>
      </w:r>
      <w:r>
        <w:rPr>
          <w:spacing w:val="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1.</w:t>
      </w:r>
    </w:p>
    <w:p>
      <w:pPr>
        <w:pStyle w:val="BodyText"/>
      </w:pPr>
      <w:r>
        <w:rPr/>
        <w:t>Konečný</w:t>
      </w:r>
      <w:r>
        <w:rPr>
          <w:spacing w:val="7"/>
        </w:rPr>
        <w:t> </w:t>
      </w:r>
      <w:r>
        <w:rPr/>
        <w:t>termín</w:t>
      </w:r>
      <w:r>
        <w:rPr>
          <w:spacing w:val="8"/>
        </w:rPr>
        <w:t> </w:t>
      </w:r>
      <w:r>
        <w:rPr/>
        <w:t>pro</w:t>
      </w:r>
      <w:r>
        <w:rPr>
          <w:spacing w:val="8"/>
        </w:rPr>
        <w:t> </w:t>
      </w:r>
      <w:r>
        <w:rPr/>
        <w:t>dosažení</w:t>
      </w:r>
      <w:r>
        <w:rPr>
          <w:spacing w:val="8"/>
        </w:rPr>
        <w:t> </w:t>
      </w:r>
      <w:r>
        <w:rPr/>
        <w:t>očekávaných</w:t>
      </w:r>
      <w:r>
        <w:rPr>
          <w:spacing w:val="8"/>
        </w:rPr>
        <w:t> </w:t>
      </w:r>
      <w:r>
        <w:rPr/>
        <w:t>výsledků</w:t>
      </w:r>
      <w:r>
        <w:rPr>
          <w:spacing w:val="8"/>
        </w:rPr>
        <w:t> </w:t>
      </w:r>
      <w:r>
        <w:rPr/>
        <w:t>akce,</w:t>
      </w:r>
      <w:r>
        <w:rPr>
          <w:spacing w:val="8"/>
        </w:rPr>
        <w:t> </w:t>
      </w:r>
      <w:r>
        <w:rPr/>
        <w:t>stanovený</w:t>
      </w:r>
      <w:r>
        <w:rPr>
          <w:spacing w:val="8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8"/>
        </w:rPr>
        <w:t> </w:t>
      </w:r>
      <w:r>
        <w:rPr/>
        <w:t>II.,</w:t>
      </w:r>
      <w:r>
        <w:rPr>
          <w:spacing w:val="8"/>
        </w:rPr>
        <w:t> </w:t>
      </w:r>
      <w:r>
        <w:rPr/>
        <w:t>bodu</w:t>
      </w:r>
      <w:r>
        <w:rPr>
          <w:spacing w:val="8"/>
        </w:rPr>
        <w:t> </w:t>
      </w:r>
      <w:r>
        <w:rPr/>
        <w:t>2)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termín</w:t>
      </w:r>
      <w:r>
        <w:rPr>
          <w:spacing w:val="-52"/>
        </w:rPr>
        <w:t> </w:t>
      </w:r>
      <w:r>
        <w:rPr/>
        <w:t>způsobilosti</w:t>
      </w:r>
      <w:r>
        <w:rPr>
          <w:spacing w:val="-2"/>
        </w:rPr>
        <w:t> </w:t>
      </w:r>
      <w:r>
        <w:rPr/>
        <w:t>výdajů</w:t>
      </w:r>
      <w:r>
        <w:rPr>
          <w:spacing w:val="-1"/>
        </w:rPr>
        <w:t> </w:t>
      </w:r>
      <w:r>
        <w:rPr/>
        <w:t>akce,</w:t>
      </w:r>
      <w:r>
        <w:rPr>
          <w:spacing w:val="-2"/>
        </w:rPr>
        <w:t> </w:t>
      </w:r>
      <w:r>
        <w:rPr/>
        <w:t>stanovený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II.,</w:t>
      </w:r>
      <w:r>
        <w:rPr>
          <w:spacing w:val="-2"/>
        </w:rPr>
        <w:t> </w:t>
      </w:r>
      <w:r>
        <w:rPr/>
        <w:t>bodu</w:t>
      </w:r>
      <w:r>
        <w:rPr>
          <w:spacing w:val="-1"/>
        </w:rPr>
        <w:t> </w:t>
      </w:r>
      <w:r>
        <w:rPr/>
        <w:t>3),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b.,</w:t>
      </w:r>
      <w:r>
        <w:rPr>
          <w:spacing w:val="4"/>
        </w:rPr>
        <w:t> </w:t>
      </w:r>
      <w:r>
        <w:rPr/>
        <w:t>se</w:t>
      </w:r>
      <w:r>
        <w:rPr>
          <w:spacing w:val="-3"/>
        </w:rPr>
        <w:t> </w:t>
      </w:r>
      <w:r>
        <w:rPr/>
        <w:t>prodlužují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30.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2.</w:t>
      </w:r>
    </w:p>
    <w:p>
      <w:pPr>
        <w:pStyle w:val="BodyText"/>
      </w:pPr>
      <w:r>
        <w:rPr/>
        <w:t>Ostatní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nemění.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940" w:bottom="1660" w:left="1600" w:right="1020"/>
          <w:pgNumType w:start="1"/>
        </w:sectPr>
      </w:pPr>
    </w:p>
    <w:p>
      <w:pPr>
        <w:pStyle w:val="BodyText"/>
        <w:spacing w:before="79"/>
      </w:pPr>
      <w:r>
        <w:rPr/>
        <w:t>3.</w:t>
      </w:r>
    </w:p>
    <w:p>
      <w:pPr>
        <w:pStyle w:val="BodyText"/>
        <w:spacing w:before="1"/>
        <w:ind w:right="111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</w:pPr>
      <w:r>
        <w:rPr/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1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2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1"/>
        </w:rPr>
        <w:t> </w:t>
      </w:r>
      <w:r>
        <w:rPr/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1460" w:top="13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2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2023-05-31T13:23:43Z</dcterms:created>
  <dcterms:modified xsi:type="dcterms:W3CDTF">2023-05-31T13:23:43Z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