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612F" w14:textId="4E4A9980" w:rsidR="00BA0057" w:rsidRDefault="009D16E2">
      <w:r>
        <w:t>Příloha č. 1 – Seznam organizačních článků</w:t>
      </w:r>
    </w:p>
    <w:p w14:paraId="1EEF97A6" w14:textId="6BD476E3" w:rsidR="009D16E2" w:rsidRDefault="009D16E2">
      <w:r>
        <w:t>XXX</w:t>
      </w:r>
    </w:p>
    <w:sectPr w:rsidR="009D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E2"/>
    <w:rsid w:val="009D16E2"/>
    <w:rsid w:val="00B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4D84"/>
  <w15:chartTrackingRefBased/>
  <w15:docId w15:val="{43481DE5-570A-445D-9827-7B77AFCF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Company>Ceska posta s.p.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Bakanová Jana</dc:creator>
  <cp:keywords/>
  <dc:description/>
  <cp:lastModifiedBy>Bakanová Jana</cp:lastModifiedBy>
  <cp:revision>1</cp:revision>
  <dcterms:created xsi:type="dcterms:W3CDTF">2023-05-31T11:57:00Z</dcterms:created>
  <dcterms:modified xsi:type="dcterms:W3CDTF">2023-05-31T11:58:00Z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2023-05-31T11:57:31Z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c80fbbab-aef2-4812-9b67-25c0d776307d</vt:lpwstr>
  </property>
  <property fmtid="{D5CDD505-2E9C-101B-9397-08002B2CF9AE}" pid="8" name="MSIP_Label_06385286-8155-42cb-8f3c-2e99713295e1_ContentBits">
    <vt:lpwstr>0</vt:lpwstr>
  </property>
</Properties>
</file>