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20E90D5E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el:</w:t>
      </w:r>
    </w:p>
    <w:p w14:paraId="27B2852C" w14:textId="17C67BF9" w:rsidR="00AB1090" w:rsidRDefault="00AB1090" w:rsidP="00AA6930">
      <w:pPr>
        <w:rPr>
          <w:rFonts w:ascii="Cambria" w:hAnsi="Cambria" w:cs="Calibri"/>
          <w:b/>
          <w:bCs/>
          <w:sz w:val="20"/>
          <w:szCs w:val="20"/>
        </w:rPr>
      </w:pPr>
      <w:r w:rsidRPr="00AB1090">
        <w:rPr>
          <w:rFonts w:ascii="Cambria" w:hAnsi="Cambria" w:cs="Calibri"/>
          <w:b/>
          <w:bCs/>
          <w:sz w:val="20"/>
          <w:szCs w:val="20"/>
        </w:rPr>
        <w:t>Město Jindřichův Hradec</w:t>
      </w:r>
    </w:p>
    <w:p w14:paraId="348EC032" w14:textId="2F05B6F6" w:rsidR="00AB1090" w:rsidRDefault="00AB1090" w:rsidP="00AB1090">
      <w:pPr>
        <w:ind w:left="2124" w:hanging="2124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</w:t>
      </w:r>
      <w:r w:rsidRPr="00AB1090">
        <w:rPr>
          <w:rFonts w:ascii="Cambria" w:hAnsi="Cambria" w:cs="Calibri"/>
          <w:sz w:val="20"/>
          <w:szCs w:val="20"/>
        </w:rPr>
        <w:t xml:space="preserve">astoupeno starostou města Mgr. Ing. Michalem </w:t>
      </w:r>
      <w:proofErr w:type="spellStart"/>
      <w:r w:rsidRPr="00AB1090">
        <w:rPr>
          <w:rFonts w:ascii="Cambria" w:hAnsi="Cambria" w:cs="Calibri"/>
          <w:sz w:val="20"/>
          <w:szCs w:val="20"/>
        </w:rPr>
        <w:t>Kozárem</w:t>
      </w:r>
      <w:proofErr w:type="spellEnd"/>
      <w:r w:rsidRPr="00AB1090">
        <w:rPr>
          <w:rFonts w:ascii="Cambria" w:hAnsi="Cambria" w:cs="Calibri"/>
          <w:sz w:val="20"/>
          <w:szCs w:val="20"/>
        </w:rPr>
        <w:t>, MBA</w:t>
      </w:r>
    </w:p>
    <w:p w14:paraId="05FA85A6" w14:textId="77777777" w:rsidR="00AB1090" w:rsidRDefault="00AB1090" w:rsidP="00AB1090">
      <w:pPr>
        <w:ind w:left="2124" w:hanging="2124"/>
        <w:rPr>
          <w:rFonts w:ascii="Cambria" w:hAnsi="Cambria" w:cs="Calibri"/>
          <w:sz w:val="20"/>
          <w:szCs w:val="20"/>
        </w:rPr>
      </w:pPr>
      <w:r w:rsidRPr="00AB1090">
        <w:rPr>
          <w:rFonts w:ascii="Cambria" w:hAnsi="Cambria" w:cs="Calibri"/>
          <w:sz w:val="20"/>
          <w:szCs w:val="20"/>
        </w:rPr>
        <w:t>Klášterská 135/II,</w:t>
      </w:r>
    </w:p>
    <w:p w14:paraId="06274CC9" w14:textId="64B16EF4" w:rsidR="00AB1090" w:rsidRDefault="00AB1090" w:rsidP="00AB1090">
      <w:pPr>
        <w:ind w:left="2124" w:hanging="2124"/>
        <w:rPr>
          <w:rFonts w:ascii="Cambria" w:hAnsi="Cambria" w:cs="Calibri"/>
          <w:sz w:val="20"/>
          <w:szCs w:val="20"/>
        </w:rPr>
      </w:pPr>
      <w:r w:rsidRPr="00AB1090">
        <w:rPr>
          <w:rFonts w:ascii="Cambria" w:hAnsi="Cambria" w:cs="Calibri"/>
          <w:sz w:val="20"/>
          <w:szCs w:val="20"/>
        </w:rPr>
        <w:t>377 01 Jindřichův Hradec</w:t>
      </w:r>
    </w:p>
    <w:p w14:paraId="3F31470F" w14:textId="3F544E1D" w:rsidR="00EC07B9" w:rsidRDefault="00AB1090" w:rsidP="00AB1090">
      <w:pPr>
        <w:ind w:left="2124" w:hanging="2124"/>
        <w:rPr>
          <w:rFonts w:ascii="Cambria" w:hAnsi="Cambria" w:cs="Calibri"/>
          <w:sz w:val="20"/>
          <w:szCs w:val="20"/>
        </w:rPr>
      </w:pPr>
      <w:r w:rsidRPr="00AB1090">
        <w:rPr>
          <w:rFonts w:ascii="Cambria" w:hAnsi="Cambria" w:cs="Calibri"/>
          <w:sz w:val="20"/>
          <w:szCs w:val="20"/>
        </w:rPr>
        <w:t>IČ: 00246875</w:t>
      </w:r>
    </w:p>
    <w:p w14:paraId="20458B60" w14:textId="52A14275" w:rsidR="00AB1090" w:rsidRDefault="00AB1090" w:rsidP="00AB1090">
      <w:pPr>
        <w:ind w:left="2124" w:hanging="2124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DIČ: CZ</w:t>
      </w:r>
      <w:r w:rsidRPr="00AB1090">
        <w:rPr>
          <w:rFonts w:ascii="Cambria" w:hAnsi="Cambria" w:cs="Calibri"/>
          <w:sz w:val="20"/>
          <w:szCs w:val="20"/>
        </w:rPr>
        <w:t>00246875</w:t>
      </w:r>
    </w:p>
    <w:p w14:paraId="5A1FA949" w14:textId="0BAE380E" w:rsidR="00A1285E" w:rsidRDefault="00A1285E" w:rsidP="00A1285E">
      <w:pPr>
        <w:rPr>
          <w:rFonts w:eastAsia="Batang"/>
        </w:rPr>
      </w:pPr>
    </w:p>
    <w:p w14:paraId="7343AE65" w14:textId="06865A19" w:rsidR="00A1285E" w:rsidRDefault="00A1285E" w:rsidP="00A1285E">
      <w:pPr>
        <w:rPr>
          <w:rFonts w:eastAsia="Batang"/>
        </w:rPr>
      </w:pPr>
    </w:p>
    <w:p w14:paraId="6B3B18DE" w14:textId="77777777" w:rsidR="00A1285E" w:rsidRPr="00A1285E" w:rsidRDefault="00A1285E" w:rsidP="00A1285E">
      <w:pPr>
        <w:rPr>
          <w:rFonts w:eastAsia="Batang"/>
        </w:rPr>
      </w:pPr>
    </w:p>
    <w:p w14:paraId="18BDF9CC" w14:textId="77777777" w:rsidR="00A1285E" w:rsidRPr="00A1285E" w:rsidRDefault="00A1285E" w:rsidP="00A1285E">
      <w:pPr>
        <w:rPr>
          <w:rFonts w:eastAsia="Batang"/>
        </w:rPr>
      </w:pPr>
    </w:p>
    <w:p w14:paraId="3969AC5A" w14:textId="72E41E7F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7A2D44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796B9523" w:rsidR="00780526" w:rsidRPr="005C3F17" w:rsidRDefault="00CF6C31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 xml:space="preserve">Daniel Hůlka, </w:t>
      </w:r>
      <w:r w:rsidR="00880FEB">
        <w:rPr>
          <w:rFonts w:ascii="Cambria" w:eastAsia="Batang" w:hAnsi="Cambria" w:cs="Arial"/>
          <w:b/>
          <w:bCs/>
          <w:sz w:val="32"/>
          <w:szCs w:val="32"/>
        </w:rPr>
        <w:t>Recitál</w:t>
      </w:r>
    </w:p>
    <w:p w14:paraId="53C91900" w14:textId="77777777" w:rsidR="00AA6930" w:rsidRDefault="00AA6930" w:rsidP="00AA6930">
      <w:pPr>
        <w:ind w:left="2127" w:firstLine="141"/>
        <w:rPr>
          <w:rFonts w:ascii="Cambria" w:eastAsia="Batang" w:hAnsi="Cambria" w:cs="Arial"/>
          <w:b/>
          <w:bCs/>
          <w:sz w:val="22"/>
          <w:szCs w:val="22"/>
        </w:rPr>
      </w:pPr>
    </w:p>
    <w:p w14:paraId="364DF261" w14:textId="695E29CC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Místo:</w:t>
      </w:r>
      <w:r>
        <w:rPr>
          <w:rFonts w:ascii="Cambria" w:eastAsia="Batang" w:hAnsi="Cambria"/>
          <w:sz w:val="20"/>
          <w:szCs w:val="20"/>
        </w:rPr>
        <w:t xml:space="preserve"> </w:t>
      </w:r>
      <w:r w:rsidR="00AB1090">
        <w:rPr>
          <w:rFonts w:ascii="Cambria" w:eastAsia="Batang" w:hAnsi="Cambria"/>
          <w:sz w:val="20"/>
          <w:szCs w:val="20"/>
        </w:rPr>
        <w:t>KD Střelnice, Masarykovo náměstí 107/I., 377 01 Jindřichův Hradec</w:t>
      </w:r>
    </w:p>
    <w:p w14:paraId="48A89AE2" w14:textId="5B3409D2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čas:</w:t>
      </w:r>
      <w:r w:rsidR="0008340B">
        <w:rPr>
          <w:rFonts w:ascii="Cambria" w:eastAsia="Batang" w:hAnsi="Cambria"/>
          <w:b/>
          <w:bCs/>
          <w:sz w:val="20"/>
          <w:szCs w:val="20"/>
        </w:rPr>
        <w:t xml:space="preserve"> </w:t>
      </w:r>
      <w:r w:rsidR="00AB1090" w:rsidRPr="00AB1090">
        <w:rPr>
          <w:rFonts w:ascii="Cambria" w:eastAsia="Batang" w:hAnsi="Cambria"/>
          <w:sz w:val="20"/>
          <w:szCs w:val="20"/>
        </w:rPr>
        <w:t>20.11.2023 19:00</w:t>
      </w:r>
    </w:p>
    <w:p w14:paraId="4055D8C3" w14:textId="59519041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323824">
        <w:rPr>
          <w:rFonts w:ascii="Cambria" w:eastAsia="Batang" w:hAnsi="Cambria"/>
          <w:b/>
          <w:bCs/>
          <w:sz w:val="20"/>
          <w:szCs w:val="20"/>
        </w:rPr>
        <w:t>:</w:t>
      </w:r>
      <w:r w:rsidR="000F3205">
        <w:rPr>
          <w:rFonts w:ascii="Cambria" w:eastAsia="Batang" w:hAnsi="Cambria"/>
          <w:sz w:val="20"/>
          <w:szCs w:val="20"/>
        </w:rPr>
        <w:t xml:space="preserve"> 100 min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1BEE8FC2" w14:textId="47990ED0" w:rsidR="00B420CD" w:rsidRDefault="00DF7567" w:rsidP="004D421F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55DA2A9C" w14:textId="77777777" w:rsidR="004D421F" w:rsidRPr="004D421F" w:rsidRDefault="004D421F" w:rsidP="004D421F">
      <w:pPr>
        <w:rPr>
          <w:rFonts w:ascii="Cambria" w:eastAsia="Batang" w:hAnsi="Cambria" w:cs="Arial"/>
          <w:sz w:val="20"/>
          <w:szCs w:val="20"/>
        </w:rPr>
      </w:pPr>
    </w:p>
    <w:p w14:paraId="2A0DD487" w14:textId="68CF5A77" w:rsidR="00E40E44" w:rsidRPr="005C3F17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</w:pPr>
      <w:proofErr w:type="spellStart"/>
      <w:r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>Pořadatel</w:t>
      </w:r>
      <w:proofErr w:type="spellEnd"/>
      <w:r w:rsidR="00123249"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48F885DF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 sálu</w:t>
      </w:r>
      <w:r w:rsidR="000F3205">
        <w:rPr>
          <w:rFonts w:ascii="Cambria" w:eastAsia="Batang" w:hAnsi="Cambria" w:cs="Arial"/>
          <w:bCs/>
          <w:sz w:val="20"/>
          <w:szCs w:val="20"/>
        </w:rPr>
        <w:t>, který bude postaven na max. kapacitu sezení od 1</w:t>
      </w:r>
      <w:r w:rsidR="00BC4CB4">
        <w:rPr>
          <w:rFonts w:ascii="Cambria" w:eastAsia="Batang" w:hAnsi="Cambria" w:cs="Arial"/>
          <w:bCs/>
          <w:sz w:val="20"/>
          <w:szCs w:val="20"/>
        </w:rPr>
        <w:t>7</w:t>
      </w:r>
      <w:r w:rsidR="000F3205">
        <w:rPr>
          <w:rFonts w:ascii="Cambria" w:eastAsia="Batang" w:hAnsi="Cambria" w:cs="Arial"/>
          <w:bCs/>
          <w:sz w:val="20"/>
          <w:szCs w:val="20"/>
        </w:rPr>
        <w:t>.00 do 22.00</w:t>
      </w:r>
    </w:p>
    <w:p w14:paraId="7B7A3D15" w14:textId="04A433D2" w:rsidR="000D6402" w:rsidRPr="003D16C0" w:rsidRDefault="00B70D19" w:rsidP="003D16C0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Distribuci a prodej vstupenek</w:t>
      </w:r>
      <w:r w:rsidR="005C3F17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BC4CB4" w:rsidRPr="00BC4CB4">
        <w:rPr>
          <w:rFonts w:ascii="Cambria" w:eastAsia="Batang" w:hAnsi="Cambria" w:cs="Arial"/>
          <w:sz w:val="20"/>
          <w:szCs w:val="20"/>
        </w:rPr>
        <w:t xml:space="preserve">doporučená cena vstupenky: </w:t>
      </w:r>
      <w:r w:rsidR="00267340">
        <w:rPr>
          <w:rFonts w:ascii="Cambria" w:eastAsia="Batang" w:hAnsi="Cambria" w:cs="Arial"/>
          <w:sz w:val="20"/>
          <w:szCs w:val="20"/>
        </w:rPr>
        <w:t>390</w:t>
      </w:r>
      <w:r w:rsidR="00BC4CB4" w:rsidRPr="00BC4CB4">
        <w:rPr>
          <w:rFonts w:ascii="Cambria" w:eastAsia="Batang" w:hAnsi="Cambria" w:cs="Arial"/>
          <w:sz w:val="20"/>
          <w:szCs w:val="20"/>
        </w:rPr>
        <w:t>,- Kč /</w:t>
      </w:r>
      <w:r w:rsidR="00267340">
        <w:rPr>
          <w:rFonts w:ascii="Cambria" w:eastAsia="Batang" w:hAnsi="Cambria" w:cs="Arial"/>
          <w:sz w:val="20"/>
          <w:szCs w:val="20"/>
        </w:rPr>
        <w:t>370</w:t>
      </w:r>
      <w:r w:rsidR="00BC4CB4" w:rsidRPr="00BC4CB4">
        <w:rPr>
          <w:rFonts w:ascii="Cambria" w:eastAsia="Batang" w:hAnsi="Cambria" w:cs="Arial"/>
          <w:sz w:val="20"/>
          <w:szCs w:val="20"/>
        </w:rPr>
        <w:t>,- Kč</w:t>
      </w:r>
      <w:r w:rsidR="00267340">
        <w:rPr>
          <w:rFonts w:ascii="Cambria" w:eastAsia="Batang" w:hAnsi="Cambria" w:cs="Arial"/>
          <w:sz w:val="20"/>
          <w:szCs w:val="20"/>
        </w:rPr>
        <w:t xml:space="preserve"> </w:t>
      </w:r>
      <w:r w:rsidR="00267340" w:rsidRPr="00BC4CB4">
        <w:rPr>
          <w:rFonts w:ascii="Cambria" w:eastAsia="Batang" w:hAnsi="Cambria" w:cs="Arial"/>
          <w:sz w:val="20"/>
          <w:szCs w:val="20"/>
        </w:rPr>
        <w:t>/</w:t>
      </w:r>
      <w:r w:rsidR="00267340">
        <w:rPr>
          <w:rFonts w:ascii="Cambria" w:eastAsia="Batang" w:hAnsi="Cambria" w:cs="Arial"/>
          <w:sz w:val="20"/>
          <w:szCs w:val="20"/>
        </w:rPr>
        <w:t>350</w:t>
      </w:r>
      <w:r w:rsidR="00267340" w:rsidRPr="00BC4CB4">
        <w:rPr>
          <w:rFonts w:ascii="Cambria" w:eastAsia="Batang" w:hAnsi="Cambria" w:cs="Arial"/>
          <w:sz w:val="20"/>
          <w:szCs w:val="20"/>
        </w:rPr>
        <w:t>,- Kč</w:t>
      </w:r>
    </w:p>
    <w:p w14:paraId="375BABC0" w14:textId="76B9F4DD" w:rsidR="00B70D19" w:rsidRPr="00B70D19" w:rsidRDefault="005C3F17" w:rsidP="00B70D19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sz w:val="20"/>
          <w:szCs w:val="20"/>
        </w:rPr>
        <w:t>Zahájení předprodej</w:t>
      </w:r>
      <w:r w:rsidR="003776F4">
        <w:rPr>
          <w:rFonts w:ascii="Cambria" w:eastAsia="Batang" w:hAnsi="Cambria" w:cs="Arial"/>
          <w:b/>
          <w:sz w:val="20"/>
          <w:szCs w:val="20"/>
        </w:rPr>
        <w:t>e</w:t>
      </w:r>
      <w:r w:rsidR="00230F3E">
        <w:rPr>
          <w:rFonts w:ascii="Cambria" w:eastAsia="Batang" w:hAnsi="Cambria" w:cs="Arial"/>
          <w:bCs/>
          <w:sz w:val="20"/>
          <w:szCs w:val="20"/>
        </w:rPr>
        <w:t>:</w:t>
      </w:r>
      <w:r w:rsidR="00AB1090">
        <w:rPr>
          <w:rFonts w:ascii="Cambria" w:eastAsia="Batang" w:hAnsi="Cambria" w:cs="Arial"/>
          <w:bCs/>
          <w:sz w:val="20"/>
          <w:szCs w:val="20"/>
        </w:rPr>
        <w:t xml:space="preserve"> 10.5.2023</w:t>
      </w:r>
    </w:p>
    <w:p w14:paraId="52D8C5B5" w14:textId="52E03B1C" w:rsidR="00B70D19" w:rsidRPr="005C3F17" w:rsidRDefault="00B70D19" w:rsidP="00B70D19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Cs/>
          <w:sz w:val="20"/>
          <w:szCs w:val="20"/>
        </w:rPr>
      </w:pPr>
      <w:r w:rsidRPr="005C3F17">
        <w:rPr>
          <w:rFonts w:ascii="Cambria" w:eastAsia="Batang" w:hAnsi="Cambria" w:cs="Arial"/>
          <w:b/>
          <w:sz w:val="20"/>
          <w:szCs w:val="20"/>
        </w:rPr>
        <w:t>Předprodej bude probíhat zde</w:t>
      </w:r>
      <w:r w:rsidR="000F3205">
        <w:rPr>
          <w:rFonts w:ascii="Cambria" w:eastAsia="Batang" w:hAnsi="Cambria" w:cs="Arial"/>
          <w:b/>
          <w:sz w:val="20"/>
          <w:szCs w:val="20"/>
        </w:rPr>
        <w:t xml:space="preserve">: </w:t>
      </w:r>
      <w:r w:rsidR="00AB1090" w:rsidRPr="00AB1090">
        <w:rPr>
          <w:rFonts w:ascii="Cambria" w:eastAsia="Batang" w:hAnsi="Cambria" w:cs="Arial"/>
          <w:bCs/>
          <w:sz w:val="20"/>
          <w:szCs w:val="20"/>
        </w:rPr>
        <w:t>Pokladna KD Střelnice a online na kultura.jh.cz</w:t>
      </w:r>
    </w:p>
    <w:p w14:paraId="7AAAF18F" w14:textId="079B871C" w:rsidR="00B36214" w:rsidRPr="00B70D19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Slevy:</w:t>
      </w:r>
      <w:r w:rsidRPr="00B70D1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E56DD" w:rsidRPr="00B70D1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77777777" w:rsidR="0051056C" w:rsidRPr="00B36214" w:rsidRDefault="0051056C" w:rsidP="007613D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36214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Rezervace vstupenek: </w:t>
      </w:r>
      <w:r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platí 5 pracovníc</w:t>
      </w:r>
      <w:r w:rsidR="007F79CC"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h dní, poté jdou rezervované vstupenky znovu do prodeje</w:t>
      </w:r>
    </w:p>
    <w:p w14:paraId="6554E131" w14:textId="735AAAF8" w:rsidR="007F162D" w:rsidRPr="005C3F17" w:rsidRDefault="007613D3" w:rsidP="005C3F1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 xml:space="preserve">ropagaci </w:t>
      </w:r>
      <w:r w:rsidR="002F04CB" w:rsidRPr="004D1954">
        <w:rPr>
          <w:rFonts w:ascii="Cambria" w:eastAsia="Batang" w:hAnsi="Cambria" w:cs="Arial"/>
          <w:b/>
          <w:bCs/>
          <w:sz w:val="20"/>
          <w:szCs w:val="20"/>
        </w:rPr>
        <w:t>pořadu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facebook</w:t>
      </w:r>
      <w:proofErr w:type="spellEnd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044FF05E" w14:textId="2C4D0B1B" w:rsidR="00202A0F" w:rsidRDefault="008D30B0" w:rsidP="00202A0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od 1</w:t>
      </w:r>
      <w:r w:rsidR="00BC4CB4">
        <w:rPr>
          <w:rFonts w:ascii="Cambria" w:eastAsia="Batang" w:hAnsi="Cambria" w:cs="Arial"/>
          <w:bCs/>
          <w:sz w:val="20"/>
          <w:szCs w:val="20"/>
        </w:rPr>
        <w:t>7.0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0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(</w:t>
      </w:r>
      <w:r w:rsidR="00BC4CB4">
        <w:rPr>
          <w:rFonts w:ascii="Cambria" w:eastAsia="Batang" w:hAnsi="Cambria" w:cs="Arial"/>
          <w:bCs/>
          <w:sz w:val="20"/>
          <w:szCs w:val="20"/>
        </w:rPr>
        <w:t>2</w:t>
      </w:r>
      <w:r w:rsidR="00202A0F" w:rsidRPr="004D1954">
        <w:rPr>
          <w:rFonts w:ascii="Cambria" w:eastAsia="Batang" w:hAnsi="Cambria" w:cs="Arial"/>
          <w:bCs/>
          <w:sz w:val="20"/>
          <w:szCs w:val="20"/>
        </w:rPr>
        <w:t xml:space="preserve"> hodiny předem) včetně technického nasvícení jeviště a hlediště</w:t>
      </w:r>
    </w:p>
    <w:p w14:paraId="747A7BFE" w14:textId="72B9D276" w:rsidR="00BC4CB4" w:rsidRDefault="00BC4CB4" w:rsidP="00BC4CB4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>
        <w:rPr>
          <w:rFonts w:asciiTheme="minorHAnsi" w:eastAsia="Batang" w:hAnsiTheme="minorHAnsi" w:cs="Arial"/>
          <w:b/>
          <w:bCs/>
          <w:sz w:val="20"/>
          <w:szCs w:val="20"/>
        </w:rPr>
        <w:t>Naladěné koncertní křídlo</w:t>
      </w:r>
      <w:r w:rsidRPr="00B652C1">
        <w:rPr>
          <w:rFonts w:asciiTheme="minorHAnsi" w:eastAsia="Batang" w:hAnsiTheme="minorHAnsi" w:cs="Arial"/>
          <w:bCs/>
          <w:sz w:val="20"/>
          <w:szCs w:val="20"/>
        </w:rPr>
        <w:t>:</w:t>
      </w:r>
      <w:r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6055DC">
        <w:rPr>
          <w:rFonts w:asciiTheme="minorHAnsi" w:eastAsia="Batang" w:hAnsiTheme="minorHAnsi" w:cs="Arial"/>
          <w:bCs/>
          <w:sz w:val="20"/>
          <w:szCs w:val="20"/>
        </w:rPr>
        <w:t xml:space="preserve">na </w:t>
      </w:r>
      <w:r>
        <w:rPr>
          <w:rFonts w:asciiTheme="minorHAnsi" w:eastAsia="Batang" w:hAnsiTheme="minorHAnsi" w:cs="Arial"/>
          <w:bCs/>
          <w:sz w:val="20"/>
          <w:szCs w:val="20"/>
        </w:rPr>
        <w:t>442 HZ, které prosíme postavit na levou stranu jeviště z pohledu diváka</w:t>
      </w:r>
    </w:p>
    <w:p w14:paraId="45DE4DD9" w14:textId="033B6EA4" w:rsidR="00BC4CB4" w:rsidRPr="00AB1090" w:rsidRDefault="00BC4CB4" w:rsidP="00BC4CB4">
      <w:pPr>
        <w:numPr>
          <w:ilvl w:val="0"/>
          <w:numId w:val="6"/>
        </w:numPr>
        <w:rPr>
          <w:rFonts w:asciiTheme="minorHAnsi" w:eastAsia="Batang" w:hAnsiTheme="minorHAnsi" w:cs="Arial"/>
          <w:bCs/>
          <w:color w:val="000000" w:themeColor="text1"/>
          <w:sz w:val="20"/>
          <w:szCs w:val="20"/>
        </w:rPr>
      </w:pPr>
      <w:r w:rsidRPr="00BC4CB4">
        <w:rPr>
          <w:rFonts w:ascii="Cambria" w:eastAsia="Batang" w:hAnsi="Cambria" w:cs="Arial"/>
          <w:b/>
          <w:bCs/>
          <w:sz w:val="20"/>
          <w:szCs w:val="20"/>
        </w:rPr>
        <w:t xml:space="preserve">Technické zajištění pořadu: </w:t>
      </w:r>
      <w:r w:rsidRPr="00BC4CB4">
        <w:rPr>
          <w:rFonts w:asciiTheme="minorHAnsi" w:hAnsiTheme="minorHAnsi"/>
          <w:color w:val="000000"/>
          <w:sz w:val="20"/>
          <w:szCs w:val="20"/>
        </w:rPr>
        <w:t xml:space="preserve">3x mikrofon na stojanech, pokud bude alespoň 1x </w:t>
      </w:r>
      <w:proofErr w:type="spellStart"/>
      <w:r w:rsidRPr="00BC4CB4">
        <w:rPr>
          <w:rFonts w:asciiTheme="minorHAnsi" w:hAnsiTheme="minorHAnsi"/>
          <w:color w:val="000000"/>
          <w:sz w:val="20"/>
          <w:szCs w:val="20"/>
        </w:rPr>
        <w:t>handka</w:t>
      </w:r>
      <w:proofErr w:type="spellEnd"/>
      <w:r w:rsidRPr="00BC4CB4">
        <w:rPr>
          <w:rFonts w:asciiTheme="minorHAnsi" w:hAnsiTheme="minorHAnsi"/>
          <w:color w:val="000000"/>
          <w:sz w:val="20"/>
          <w:szCs w:val="20"/>
        </w:rPr>
        <w:t xml:space="preserve">, budeme rádi - z toho 1x </w:t>
      </w:r>
      <w:r w:rsidRPr="00BC4CB4">
        <w:rPr>
          <w:rFonts w:asciiTheme="minorHAnsi" w:hAnsiTheme="minorHAnsi"/>
          <w:color w:val="000000" w:themeColor="text1"/>
          <w:sz w:val="20"/>
          <w:szCs w:val="20"/>
        </w:rPr>
        <w:t>mikrofon u klavírního křídla</w:t>
      </w:r>
      <w:r w:rsidRPr="00BC4CB4">
        <w:rPr>
          <w:rFonts w:ascii="Helvetica" w:hAnsi="Helvetica"/>
          <w:color w:val="000000" w:themeColor="text1"/>
          <w:sz w:val="20"/>
          <w:szCs w:val="20"/>
        </w:rPr>
        <w:t xml:space="preserve">, </w:t>
      </w:r>
      <w:r w:rsidRPr="00BC4CB4">
        <w:rPr>
          <w:rFonts w:asciiTheme="minorHAnsi" w:hAnsiTheme="minorHAnsi"/>
          <w:color w:val="000000" w:themeColor="text1"/>
          <w:sz w:val="20"/>
          <w:szCs w:val="20"/>
        </w:rPr>
        <w:t xml:space="preserve">1x mikrofon na menším stojanu ke </w:t>
      </w:r>
      <w:proofErr w:type="spellStart"/>
      <w:r w:rsidRPr="00BC4CB4">
        <w:rPr>
          <w:rFonts w:asciiTheme="minorHAnsi" w:hAnsiTheme="minorHAnsi"/>
          <w:color w:val="000000" w:themeColor="text1"/>
          <w:sz w:val="20"/>
          <w:szCs w:val="20"/>
        </w:rPr>
        <w:t>cajonu</w:t>
      </w:r>
      <w:proofErr w:type="spellEnd"/>
      <w:r w:rsidRPr="00BC4CB4">
        <w:rPr>
          <w:rFonts w:ascii="Helvetica" w:hAnsi="Helvetica"/>
          <w:color w:val="000000" w:themeColor="text1"/>
          <w:sz w:val="20"/>
          <w:szCs w:val="20"/>
        </w:rPr>
        <w:t xml:space="preserve">, </w:t>
      </w:r>
      <w:r w:rsidRPr="00BC4CB4">
        <w:rPr>
          <w:rFonts w:asciiTheme="minorHAnsi" w:hAnsiTheme="minorHAnsi"/>
          <w:color w:val="000000" w:themeColor="text1"/>
          <w:sz w:val="20"/>
          <w:szCs w:val="20"/>
        </w:rPr>
        <w:t>kabelové připojení kytara (1 kabel Jack - Jack nebo DI BOX)</w:t>
      </w:r>
      <w:r w:rsidRPr="00BC4CB4">
        <w:rPr>
          <w:rFonts w:ascii="Helvetica" w:hAnsi="Helvetica"/>
          <w:color w:val="000000" w:themeColor="text1"/>
          <w:sz w:val="20"/>
          <w:szCs w:val="20"/>
        </w:rPr>
        <w:t xml:space="preserve">, </w:t>
      </w:r>
      <w:r w:rsidRPr="00BC4CB4">
        <w:rPr>
          <w:rFonts w:asciiTheme="minorHAnsi" w:hAnsiTheme="minorHAnsi"/>
          <w:color w:val="000000" w:themeColor="text1"/>
          <w:sz w:val="20"/>
          <w:szCs w:val="20"/>
        </w:rPr>
        <w:t>kabelové připojení el. piano (2 kabely Jack - Jack nebo DI BOX)</w:t>
      </w:r>
      <w:r w:rsidRPr="00BC4CB4">
        <w:rPr>
          <w:rFonts w:ascii="Helvetica" w:hAnsi="Helvetica"/>
          <w:color w:val="000000" w:themeColor="text1"/>
          <w:sz w:val="20"/>
          <w:szCs w:val="20"/>
        </w:rPr>
        <w:t xml:space="preserve">, </w:t>
      </w:r>
      <w:r w:rsidRPr="00BC4CB4">
        <w:rPr>
          <w:rFonts w:asciiTheme="minorHAnsi" w:hAnsiTheme="minorHAnsi"/>
          <w:color w:val="000000" w:themeColor="text1"/>
          <w:sz w:val="20"/>
          <w:szCs w:val="20"/>
        </w:rPr>
        <w:t xml:space="preserve">barová židle pro Daniela Hůlku, pokud nemáte prosíme nahlásit - přivezeme si, </w:t>
      </w:r>
      <w:r w:rsidRPr="00BC4CB4">
        <w:rPr>
          <w:rFonts w:ascii="Cambria" w:hAnsi="Cambria"/>
          <w:color w:val="000000" w:themeColor="text1"/>
          <w:sz w:val="20"/>
          <w:szCs w:val="20"/>
        </w:rPr>
        <w:t>kontakt na pana Březíka kvůli kompletaci techniky:</w:t>
      </w:r>
      <w:r w:rsidRPr="00BC4CB4">
        <w:rPr>
          <w:rStyle w:val="apple-converted-space"/>
          <w:rFonts w:ascii="Cambria" w:hAnsi="Cambria"/>
          <w:color w:val="000000" w:themeColor="text1"/>
          <w:sz w:val="20"/>
          <w:szCs w:val="20"/>
        </w:rPr>
        <w:t> </w:t>
      </w:r>
      <w:hyperlink r:id="rId8" w:tgtFrame="_blank" w:history="1">
        <w:r w:rsidR="007F2E72">
          <w:rPr>
            <w:rStyle w:val="Hypertextovodkaz"/>
            <w:rFonts w:ascii="Cambria" w:hAnsi="Cambria"/>
            <w:color w:val="000000" w:themeColor="text1"/>
            <w:sz w:val="20"/>
            <w:szCs w:val="20"/>
            <w:u w:val="none"/>
          </w:rPr>
          <w:t>XXX</w:t>
        </w:r>
      </w:hyperlink>
      <w:r>
        <w:rPr>
          <w:rFonts w:ascii="Cambria" w:hAnsi="Cambria"/>
          <w:color w:val="000000" w:themeColor="text1"/>
          <w:sz w:val="20"/>
          <w:szCs w:val="20"/>
        </w:rPr>
        <w:t>, pořad prosíme ozvučit zvukařem a scénicky nasvítit osvětlovačem</w:t>
      </w:r>
      <w:r w:rsidR="00230F3E">
        <w:rPr>
          <w:rFonts w:ascii="Cambria" w:hAnsi="Cambria"/>
          <w:color w:val="000000" w:themeColor="text1"/>
          <w:sz w:val="20"/>
          <w:szCs w:val="20"/>
        </w:rPr>
        <w:t xml:space="preserve"> od vás.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5D9EE801" w14:textId="401FD07E" w:rsidR="00AB1090" w:rsidRPr="00AB1090" w:rsidRDefault="007F2E72" w:rsidP="00AB1090">
      <w:pPr>
        <w:ind w:left="720"/>
        <w:rPr>
          <w:rFonts w:asciiTheme="minorHAnsi" w:eastAsia="Batang" w:hAnsiTheme="minorHAnsi" w:cs="Arial"/>
          <w:color w:val="000000" w:themeColor="text1"/>
          <w:sz w:val="20"/>
          <w:szCs w:val="20"/>
        </w:rPr>
      </w:pPr>
      <w:r>
        <w:rPr>
          <w:rFonts w:ascii="Cambria" w:eastAsia="Batang" w:hAnsi="Cambria" w:cs="Arial"/>
          <w:sz w:val="20"/>
          <w:szCs w:val="20"/>
        </w:rPr>
        <w:t>XXX</w:t>
      </w:r>
    </w:p>
    <w:p w14:paraId="69544A43" w14:textId="5694D713" w:rsidR="00BC4CB4" w:rsidRPr="00BC4CB4" w:rsidRDefault="00BC4CB4" w:rsidP="00BC4CB4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lastRenderedPageBreak/>
        <w:t xml:space="preserve">Pódium: 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o </w:t>
      </w:r>
      <w:r>
        <w:rPr>
          <w:rFonts w:ascii="Cambria" w:eastAsia="Batang" w:hAnsi="Cambria" w:cs="Arial"/>
          <w:bCs/>
          <w:sz w:val="20"/>
          <w:szCs w:val="20"/>
        </w:rPr>
        <w:t xml:space="preserve">min </w:t>
      </w:r>
      <w:r w:rsidRPr="004D1954">
        <w:rPr>
          <w:rFonts w:ascii="Cambria" w:eastAsia="Batang" w:hAnsi="Cambria" w:cs="Arial"/>
          <w:bCs/>
          <w:sz w:val="20"/>
          <w:szCs w:val="20"/>
        </w:rPr>
        <w:t>rozměr</w:t>
      </w:r>
      <w:r>
        <w:rPr>
          <w:rFonts w:ascii="Cambria" w:eastAsia="Batang" w:hAnsi="Cambria" w:cs="Arial"/>
          <w:bCs/>
          <w:sz w:val="20"/>
          <w:szCs w:val="20"/>
        </w:rPr>
        <w:t>ech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8 m / šířka, 6 m / hloubka, 6 m / výška </w:t>
      </w:r>
    </w:p>
    <w:p w14:paraId="6475831F" w14:textId="44127FBD" w:rsidR="007613D3" w:rsidRPr="000F3205" w:rsidRDefault="007F162D" w:rsidP="000F3205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Pomocníci</w:t>
      </w:r>
      <w:r w:rsidR="00204E92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BC4CB4">
        <w:rPr>
          <w:rFonts w:ascii="Cambria" w:eastAsia="Batang" w:hAnsi="Cambria" w:cs="Arial"/>
          <w:bCs/>
          <w:sz w:val="20"/>
          <w:szCs w:val="20"/>
        </w:rPr>
        <w:t xml:space="preserve"> 2</w:t>
      </w:r>
      <w:r w:rsidR="0014287C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hodiny před začátkem produkce a bezprostředně po jejím konci, budou k dispozici: místní technik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>osvětlovač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a </w:t>
      </w:r>
      <w:r w:rsidRPr="004D1954">
        <w:rPr>
          <w:rFonts w:ascii="Cambria" w:eastAsia="Batang" w:hAnsi="Cambria" w:cs="Arial"/>
          <w:bCs/>
          <w:sz w:val="20"/>
          <w:szCs w:val="20"/>
        </w:rPr>
        <w:t>n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 xml:space="preserve">a pomoc </w:t>
      </w:r>
      <w:r w:rsidR="00BC4CB4">
        <w:rPr>
          <w:rFonts w:ascii="Cambria" w:eastAsia="Batang" w:hAnsi="Cambria" w:cs="Arial"/>
          <w:bCs/>
          <w:sz w:val="20"/>
          <w:szCs w:val="20"/>
        </w:rPr>
        <w:t>s kompletací scény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0B343978" w14:textId="16F31360" w:rsidR="000F13A1" w:rsidRPr="004D1954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>: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 1x </w:t>
      </w:r>
      <w:proofErr w:type="gramStart"/>
      <w:r w:rsidR="00575747">
        <w:rPr>
          <w:rFonts w:ascii="Cambria" w:eastAsia="Batang" w:hAnsi="Cambria" w:cs="Arial"/>
          <w:bCs/>
          <w:sz w:val="20"/>
          <w:szCs w:val="20"/>
        </w:rPr>
        <w:t>32A</w:t>
      </w:r>
      <w:proofErr w:type="gramEnd"/>
      <w:r w:rsidR="00575747">
        <w:rPr>
          <w:rFonts w:ascii="Cambria" w:eastAsia="Batang" w:hAnsi="Cambria" w:cs="Arial"/>
          <w:bCs/>
          <w:sz w:val="20"/>
          <w:szCs w:val="20"/>
        </w:rPr>
        <w:t xml:space="preserve">, 1x </w:t>
      </w:r>
      <w:r w:rsidR="00BC4CB4">
        <w:rPr>
          <w:rFonts w:ascii="Cambria" w:eastAsia="Batang" w:hAnsi="Cambria" w:cs="Arial"/>
          <w:bCs/>
          <w:sz w:val="20"/>
          <w:szCs w:val="20"/>
        </w:rPr>
        <w:t>16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A v </w:t>
      </w:r>
      <w:r w:rsidR="00323824">
        <w:rPr>
          <w:rFonts w:ascii="Cambria" w:eastAsia="Batang" w:hAnsi="Cambria" w:cs="Arial"/>
          <w:bCs/>
          <w:sz w:val="20"/>
          <w:szCs w:val="20"/>
        </w:rPr>
        <w:t>dosahu 10 m od jeviště</w:t>
      </w:r>
    </w:p>
    <w:p w14:paraId="6D8D7813" w14:textId="74814EC0" w:rsidR="007F162D" w:rsidRPr="004D1954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BC4CB4">
        <w:rPr>
          <w:rFonts w:ascii="Cambria" w:eastAsia="Batang" w:hAnsi="Cambria" w:cs="Arial"/>
          <w:bCs/>
          <w:sz w:val="20"/>
          <w:szCs w:val="20"/>
        </w:rPr>
        <w:t>, 2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x osobní automobil</w:t>
      </w:r>
    </w:p>
    <w:p w14:paraId="674455AE" w14:textId="62F1215A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zajištění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dostatečné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před začá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t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kem</w:t>
      </w:r>
      <w:r w:rsidR="00E6243D" w:rsidRPr="004D1954">
        <w:rPr>
          <w:rFonts w:ascii="Cambria" w:eastAsia="Batang" w:hAnsi="Cambria" w:cs="Arial"/>
          <w:bCs/>
          <w:sz w:val="20"/>
          <w:szCs w:val="20"/>
        </w:rPr>
        <w:t xml:space="preserve">, v průběhu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 xml:space="preserve">a po ukončení </w:t>
      </w:r>
      <w:r w:rsidR="000F3205">
        <w:rPr>
          <w:rFonts w:ascii="Cambria" w:eastAsia="Batang" w:hAnsi="Cambria" w:cs="Arial"/>
          <w:bCs/>
          <w:sz w:val="20"/>
          <w:szCs w:val="20"/>
        </w:rPr>
        <w:t>pořadu</w:t>
      </w:r>
    </w:p>
    <w:p w14:paraId="0F37C16A" w14:textId="65F263D9" w:rsidR="00123249" w:rsidRPr="00BC4CB4" w:rsidRDefault="00DC4F18" w:rsidP="00804517">
      <w:pPr>
        <w:numPr>
          <w:ilvl w:val="0"/>
          <w:numId w:val="6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233E3">
        <w:rPr>
          <w:rFonts w:ascii="Cambria" w:eastAsia="Batang" w:hAnsi="Cambria" w:cs="Arial"/>
          <w:b/>
          <w:bCs/>
          <w:sz w:val="20"/>
          <w:szCs w:val="20"/>
        </w:rPr>
        <w:t>Šatna</w:t>
      </w:r>
      <w:r w:rsidRPr="004233E3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233E3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233E3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233E3">
        <w:rPr>
          <w:rFonts w:ascii="Cambria" w:eastAsia="Batang" w:hAnsi="Cambria" w:cs="Arial"/>
          <w:bCs/>
          <w:sz w:val="20"/>
          <w:szCs w:val="20"/>
        </w:rPr>
        <w:t>samostatnou toaletou</w:t>
      </w:r>
    </w:p>
    <w:p w14:paraId="3E242A5D" w14:textId="6686E6BC" w:rsid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Catering</w:t>
      </w:r>
      <w:r w:rsidRPr="00181202">
        <w:rPr>
          <w:rFonts w:ascii="Cambria" w:eastAsia="Batang" w:hAnsi="Cambria" w:cs="Arial"/>
          <w:bCs/>
          <w:sz w:val="20"/>
          <w:szCs w:val="20"/>
        </w:rPr>
        <w:t>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do šatny prosíme připravit čtyři neperlivé vody </w:t>
      </w:r>
      <w:r>
        <w:rPr>
          <w:rFonts w:ascii="Cambria" w:eastAsia="Batang" w:hAnsi="Cambria" w:cs="Arial"/>
          <w:bCs/>
          <w:sz w:val="20"/>
          <w:szCs w:val="20"/>
        </w:rPr>
        <w:t>1</w:t>
      </w:r>
      <w:r w:rsidRPr="004D1954">
        <w:rPr>
          <w:rFonts w:ascii="Cambria" w:eastAsia="Batang" w:hAnsi="Cambria" w:cs="Arial"/>
          <w:bCs/>
          <w:sz w:val="20"/>
          <w:szCs w:val="20"/>
        </w:rPr>
        <w:t>,5l, obložený talíř pro 3 osoby s pečivem, kávu</w:t>
      </w:r>
      <w:r>
        <w:rPr>
          <w:rFonts w:ascii="Cambria" w:eastAsia="Batang" w:hAnsi="Cambria" w:cs="Arial"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Cs/>
          <w:sz w:val="20"/>
          <w:szCs w:val="20"/>
        </w:rPr>
        <w:t>čaj</w:t>
      </w:r>
      <w:r>
        <w:rPr>
          <w:rFonts w:ascii="Cambria" w:eastAsia="Batang" w:hAnsi="Cambria" w:cs="Arial"/>
          <w:bCs/>
          <w:sz w:val="20"/>
          <w:szCs w:val="20"/>
        </w:rPr>
        <w:t xml:space="preserve">, 1,5 </w:t>
      </w:r>
      <w:proofErr w:type="spellStart"/>
      <w:r>
        <w:rPr>
          <w:rFonts w:ascii="Cambria" w:eastAsia="Batang" w:hAnsi="Cambria" w:cs="Arial"/>
          <w:bCs/>
          <w:sz w:val="20"/>
          <w:szCs w:val="20"/>
        </w:rPr>
        <w:t>coca</w:t>
      </w:r>
      <w:proofErr w:type="spellEnd"/>
      <w:r>
        <w:rPr>
          <w:rFonts w:ascii="Cambria" w:eastAsia="Batang" w:hAnsi="Cambria" w:cs="Arial"/>
          <w:bCs/>
          <w:sz w:val="20"/>
          <w:szCs w:val="20"/>
        </w:rPr>
        <w:t xml:space="preserve"> coly, pomerančový džus, talíře, příbory a skleničky</w:t>
      </w:r>
    </w:p>
    <w:p w14:paraId="604E9BA1" w14:textId="47FFECE3" w:rsidR="004233E3" w:rsidRP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spellStart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Merchandising</w:t>
      </w:r>
      <w:proofErr w:type="spellEnd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>
        <w:rPr>
          <w:rFonts w:asciiTheme="minorHAnsi" w:eastAsia="Batang" w:hAnsiTheme="minorHAnsi" w:cs="Arial"/>
          <w:bCs/>
          <w:sz w:val="20"/>
          <w:szCs w:val="20"/>
        </w:rPr>
        <w:t xml:space="preserve">jeden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st</w:t>
      </w:r>
      <w:r>
        <w:rPr>
          <w:rFonts w:asciiTheme="minorHAnsi" w:eastAsia="Batang" w:hAnsiTheme="minorHAnsi" w:cs="Arial"/>
          <w:bCs/>
          <w:sz w:val="20"/>
          <w:szCs w:val="20"/>
        </w:rPr>
        <w:t>ůl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blízkosti vchodu na prodej CD</w:t>
      </w:r>
      <w:r>
        <w:rPr>
          <w:rFonts w:asciiTheme="minorHAnsi" w:eastAsia="Batang" w:hAnsiTheme="minorHAnsi" w:cs="Arial"/>
          <w:bCs/>
          <w:sz w:val="20"/>
          <w:szCs w:val="20"/>
        </w:rPr>
        <w:t>, LP vč. zajištění prodeje před a po skončení akce</w:t>
      </w:r>
    </w:p>
    <w:p w14:paraId="0700A0C4" w14:textId="77777777" w:rsidR="004233E3" w:rsidRPr="004233E3" w:rsidRDefault="004233E3" w:rsidP="004233E3">
      <w:pPr>
        <w:ind w:left="360"/>
        <w:rPr>
          <w:rFonts w:ascii="Cambria" w:eastAsia="Batang" w:hAnsi="Cambria" w:cs="Arial"/>
          <w:b/>
          <w:bCs/>
          <w:sz w:val="20"/>
          <w:szCs w:val="20"/>
        </w:rPr>
      </w:pPr>
    </w:p>
    <w:p w14:paraId="074D48CF" w14:textId="77777777" w:rsidR="00E40E44" w:rsidRPr="00E26794" w:rsidRDefault="000459BD" w:rsidP="007F79CC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VM ART production</w:t>
      </w:r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3AEEE9E4" w14:textId="77777777"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084BD639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280417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4D421F">
        <w:rPr>
          <w:rFonts w:ascii="Cambria" w:eastAsia="Batang" w:hAnsi="Cambria" w:cs="Arial"/>
          <w:bCs/>
          <w:sz w:val="20"/>
          <w:szCs w:val="20"/>
        </w:rPr>
        <w:t>zpěváka Daniela Hůlky</w:t>
      </w:r>
      <w:r w:rsidR="00BC4CB4">
        <w:rPr>
          <w:rFonts w:ascii="Cambria" w:eastAsia="Batang" w:hAnsi="Cambria" w:cs="Arial"/>
          <w:bCs/>
          <w:sz w:val="20"/>
          <w:szCs w:val="20"/>
        </w:rPr>
        <w:t xml:space="preserve">, Jiřího Březíka a zpěvačky Veroniky </w:t>
      </w:r>
      <w:proofErr w:type="spellStart"/>
      <w:r w:rsidR="00BC4CB4">
        <w:rPr>
          <w:rFonts w:ascii="Cambria" w:eastAsia="Batang" w:hAnsi="Cambria" w:cs="Arial"/>
          <w:bCs/>
          <w:sz w:val="20"/>
          <w:szCs w:val="20"/>
        </w:rPr>
        <w:t>Savincové</w:t>
      </w:r>
      <w:proofErr w:type="spellEnd"/>
    </w:p>
    <w:p w14:paraId="7CA04FEA" w14:textId="408FB6F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27373342" w:rsidR="00A73D09" w:rsidRPr="003876D0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0BB63A7B" w14:textId="256BFF63" w:rsidR="003876D0" w:rsidRPr="003876D0" w:rsidRDefault="003876D0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Poplatky: </w:t>
      </w:r>
      <w:r w:rsidRPr="00D04779">
        <w:rPr>
          <w:rFonts w:ascii="Cambria" w:eastAsia="Batang" w:hAnsi="Cambria" w:cs="Arial"/>
          <w:sz w:val="20"/>
          <w:szCs w:val="20"/>
        </w:rPr>
        <w:t>OSA</w:t>
      </w:r>
    </w:p>
    <w:p w14:paraId="2AD625E7" w14:textId="77777777" w:rsidR="004444F4" w:rsidRPr="003876D0" w:rsidRDefault="004444F4" w:rsidP="003876D0">
      <w:pPr>
        <w:suppressAutoHyphens/>
        <w:ind w:left="720"/>
        <w:rPr>
          <w:rFonts w:ascii="Cambria" w:eastAsia="Batang" w:hAnsi="Cambria" w:cs="Arial"/>
          <w:b/>
          <w:bCs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76E84493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5F6F43">
        <w:rPr>
          <w:rFonts w:ascii="Cambria" w:hAnsi="Cambria"/>
          <w:color w:val="auto"/>
          <w:sz w:val="20"/>
          <w:szCs w:val="20"/>
        </w:rPr>
        <w:t>5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VM ART </w:t>
      </w:r>
      <w:proofErr w:type="spellStart"/>
      <w:r w:rsidR="00280417" w:rsidRPr="00ED1F98">
        <w:rPr>
          <w:rFonts w:ascii="Cambria" w:hAnsi="Cambria"/>
          <w:sz w:val="20"/>
          <w:szCs w:val="20"/>
        </w:rPr>
        <w:t>production</w:t>
      </w:r>
      <w:proofErr w:type="spellEnd"/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5F6F43">
        <w:rPr>
          <w:rFonts w:ascii="Cambria" w:hAnsi="Cambria"/>
          <w:sz w:val="20"/>
          <w:szCs w:val="20"/>
        </w:rPr>
        <w:t>15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Pořadatele.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77777777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  <w:hyperlink r:id="rId9" w:history="1">
        <w:r w:rsidR="00384B38" w:rsidRPr="000F3205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proofErr w:type="gramStart"/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  <w:proofErr w:type="gramEnd"/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03CBDF2B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517D5559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37D80CC2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2EC2512" w14:textId="4AA98456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46B10242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7B97DF1D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2290D21" w14:textId="10D49C5F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3107">
    <w:abstractNumId w:val="1"/>
  </w:num>
  <w:num w:numId="2" w16cid:durableId="754936165">
    <w:abstractNumId w:val="2"/>
  </w:num>
  <w:num w:numId="3" w16cid:durableId="2004694866">
    <w:abstractNumId w:val="4"/>
  </w:num>
  <w:num w:numId="4" w16cid:durableId="981930152">
    <w:abstractNumId w:val="7"/>
  </w:num>
  <w:num w:numId="5" w16cid:durableId="480194699">
    <w:abstractNumId w:val="6"/>
  </w:num>
  <w:num w:numId="6" w16cid:durableId="1211302154">
    <w:abstractNumId w:val="5"/>
  </w:num>
  <w:num w:numId="7" w16cid:durableId="1758403572">
    <w:abstractNumId w:val="3"/>
  </w:num>
  <w:num w:numId="8" w16cid:durableId="119276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73D5"/>
    <w:rsid w:val="000343F9"/>
    <w:rsid w:val="000353BA"/>
    <w:rsid w:val="000459BD"/>
    <w:rsid w:val="000547FD"/>
    <w:rsid w:val="00065767"/>
    <w:rsid w:val="00073F5C"/>
    <w:rsid w:val="0008087A"/>
    <w:rsid w:val="000827CF"/>
    <w:rsid w:val="0008340B"/>
    <w:rsid w:val="000842D7"/>
    <w:rsid w:val="000862A2"/>
    <w:rsid w:val="00094BD5"/>
    <w:rsid w:val="00096AB5"/>
    <w:rsid w:val="000A4606"/>
    <w:rsid w:val="000D0410"/>
    <w:rsid w:val="000D6402"/>
    <w:rsid w:val="000F13A1"/>
    <w:rsid w:val="000F3205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F0FE2"/>
    <w:rsid w:val="00202A0F"/>
    <w:rsid w:val="00204E92"/>
    <w:rsid w:val="00222948"/>
    <w:rsid w:val="00230F3E"/>
    <w:rsid w:val="0024791A"/>
    <w:rsid w:val="00267340"/>
    <w:rsid w:val="0027617F"/>
    <w:rsid w:val="00280417"/>
    <w:rsid w:val="00282BBD"/>
    <w:rsid w:val="00297560"/>
    <w:rsid w:val="002C2BC3"/>
    <w:rsid w:val="002C3AA7"/>
    <w:rsid w:val="002D2B97"/>
    <w:rsid w:val="002F04CB"/>
    <w:rsid w:val="002F3857"/>
    <w:rsid w:val="00304C7F"/>
    <w:rsid w:val="00315B40"/>
    <w:rsid w:val="00321E16"/>
    <w:rsid w:val="00323824"/>
    <w:rsid w:val="00323825"/>
    <w:rsid w:val="0032430F"/>
    <w:rsid w:val="0033548A"/>
    <w:rsid w:val="00360CFF"/>
    <w:rsid w:val="003740EE"/>
    <w:rsid w:val="00375A1A"/>
    <w:rsid w:val="003776F4"/>
    <w:rsid w:val="00377AE4"/>
    <w:rsid w:val="00384B38"/>
    <w:rsid w:val="003876D0"/>
    <w:rsid w:val="003938D7"/>
    <w:rsid w:val="003A5980"/>
    <w:rsid w:val="003D1339"/>
    <w:rsid w:val="003D16C0"/>
    <w:rsid w:val="003E6057"/>
    <w:rsid w:val="00402633"/>
    <w:rsid w:val="004069F3"/>
    <w:rsid w:val="00410D2A"/>
    <w:rsid w:val="004117A6"/>
    <w:rsid w:val="004233E3"/>
    <w:rsid w:val="00436D56"/>
    <w:rsid w:val="004444F4"/>
    <w:rsid w:val="004450D4"/>
    <w:rsid w:val="0046337A"/>
    <w:rsid w:val="004775FE"/>
    <w:rsid w:val="00481234"/>
    <w:rsid w:val="004A55E3"/>
    <w:rsid w:val="004A737E"/>
    <w:rsid w:val="004B58A7"/>
    <w:rsid w:val="004B741B"/>
    <w:rsid w:val="004C56FC"/>
    <w:rsid w:val="004C61B0"/>
    <w:rsid w:val="004D1954"/>
    <w:rsid w:val="004D421F"/>
    <w:rsid w:val="004E1874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73796"/>
    <w:rsid w:val="00575747"/>
    <w:rsid w:val="00584CE3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4C85"/>
    <w:rsid w:val="005E6F59"/>
    <w:rsid w:val="005F2E70"/>
    <w:rsid w:val="005F539B"/>
    <w:rsid w:val="005F6F43"/>
    <w:rsid w:val="006010B7"/>
    <w:rsid w:val="006041AF"/>
    <w:rsid w:val="006055DC"/>
    <w:rsid w:val="006243B4"/>
    <w:rsid w:val="00641147"/>
    <w:rsid w:val="00661AFE"/>
    <w:rsid w:val="00666727"/>
    <w:rsid w:val="00671775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D44"/>
    <w:rsid w:val="007A3707"/>
    <w:rsid w:val="007A54E9"/>
    <w:rsid w:val="007E1961"/>
    <w:rsid w:val="007E1A98"/>
    <w:rsid w:val="007E54C4"/>
    <w:rsid w:val="007E6BA9"/>
    <w:rsid w:val="007F162D"/>
    <w:rsid w:val="007F1F47"/>
    <w:rsid w:val="007F2E72"/>
    <w:rsid w:val="007F372E"/>
    <w:rsid w:val="007F5F39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80FEB"/>
    <w:rsid w:val="008A2DA6"/>
    <w:rsid w:val="008B0EB3"/>
    <w:rsid w:val="008B1FF2"/>
    <w:rsid w:val="008C78D1"/>
    <w:rsid w:val="008D024A"/>
    <w:rsid w:val="008D30B0"/>
    <w:rsid w:val="008D3D0C"/>
    <w:rsid w:val="008D5716"/>
    <w:rsid w:val="008F30D3"/>
    <w:rsid w:val="008F484E"/>
    <w:rsid w:val="008F5E8F"/>
    <w:rsid w:val="008F6595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1D4F"/>
    <w:rsid w:val="009E3A3B"/>
    <w:rsid w:val="009F4EFB"/>
    <w:rsid w:val="00A1285E"/>
    <w:rsid w:val="00A130B9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91013"/>
    <w:rsid w:val="00A9156E"/>
    <w:rsid w:val="00A96C7D"/>
    <w:rsid w:val="00AA36B7"/>
    <w:rsid w:val="00AA5202"/>
    <w:rsid w:val="00AA6930"/>
    <w:rsid w:val="00AB1090"/>
    <w:rsid w:val="00AB1DFD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C4CB4"/>
    <w:rsid w:val="00BD21B2"/>
    <w:rsid w:val="00BE56DD"/>
    <w:rsid w:val="00BF1FD3"/>
    <w:rsid w:val="00BF5EA0"/>
    <w:rsid w:val="00C004B6"/>
    <w:rsid w:val="00C1216F"/>
    <w:rsid w:val="00C15FB4"/>
    <w:rsid w:val="00C23A2C"/>
    <w:rsid w:val="00C26776"/>
    <w:rsid w:val="00C37C3B"/>
    <w:rsid w:val="00C628FC"/>
    <w:rsid w:val="00C733FD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0A7C"/>
    <w:rsid w:val="00CF6C31"/>
    <w:rsid w:val="00CF7E77"/>
    <w:rsid w:val="00D04779"/>
    <w:rsid w:val="00D207B8"/>
    <w:rsid w:val="00D208B8"/>
    <w:rsid w:val="00D22F66"/>
    <w:rsid w:val="00D441E7"/>
    <w:rsid w:val="00D512E5"/>
    <w:rsid w:val="00D55C53"/>
    <w:rsid w:val="00D61E4D"/>
    <w:rsid w:val="00D63718"/>
    <w:rsid w:val="00D673BC"/>
    <w:rsid w:val="00D731C3"/>
    <w:rsid w:val="00D876CD"/>
    <w:rsid w:val="00D90119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A7FEB"/>
    <w:rsid w:val="00EB51D4"/>
    <w:rsid w:val="00EC07B9"/>
    <w:rsid w:val="00EC1979"/>
    <w:rsid w:val="00EC3058"/>
    <w:rsid w:val="00EC5D4F"/>
    <w:rsid w:val="00ED0FB0"/>
    <w:rsid w:val="00ED1F98"/>
    <w:rsid w:val="00ED66A8"/>
    <w:rsid w:val="00EF0BF1"/>
    <w:rsid w:val="00EF1249"/>
    <w:rsid w:val="00EF5E62"/>
    <w:rsid w:val="00EF67BB"/>
    <w:rsid w:val="00F103E8"/>
    <w:rsid w:val="00F161DC"/>
    <w:rsid w:val="00F22F0C"/>
    <w:rsid w:val="00F24047"/>
    <w:rsid w:val="00F50A47"/>
    <w:rsid w:val="00F51B2B"/>
    <w:rsid w:val="00F54081"/>
    <w:rsid w:val="00F5577A"/>
    <w:rsid w:val="00F56AE8"/>
    <w:rsid w:val="00F765DF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74232558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ucetni@vm-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DBCA9-F76E-4301-823F-16F05BD0C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07EC1-206B-41C5-89BD-D1C49D9AF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28</TotalTime>
  <Pages>2</Pages>
  <Words>797</Words>
  <Characters>4707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5494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Matějů, Zuzana</cp:lastModifiedBy>
  <cp:revision>8</cp:revision>
  <cp:lastPrinted>2018-03-29T12:49:00Z</cp:lastPrinted>
  <dcterms:created xsi:type="dcterms:W3CDTF">2023-05-03T07:16:00Z</dcterms:created>
  <dcterms:modified xsi:type="dcterms:W3CDTF">2023-05-31T07:55:00Z</dcterms:modified>
</cp:coreProperties>
</file>