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74B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174B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BcA. Ivan Sámel*</w:t>
            </w:r>
          </w:p>
          <w:p w:rsidR="001F0477" w:rsidRPr="006F0BA2" w:rsidRDefault="007174B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Čsl. armády 11</w:t>
            </w:r>
          </w:p>
          <w:p w:rsidR="001F0477" w:rsidRPr="006F0BA2" w:rsidRDefault="007174B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04001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Košice 1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174BA">
              <w:rPr>
                <w:rFonts w:ascii="Tahoma" w:hAnsi="Tahoma" w:cs="Tahoma"/>
                <w:bCs/>
                <w:noProof/>
                <w:sz w:val="22"/>
                <w:szCs w:val="22"/>
              </w:rPr>
              <w:t>00000000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174BA">
              <w:rPr>
                <w:rFonts w:ascii="Tahoma" w:hAnsi="Tahoma" w:cs="Tahoma"/>
                <w:bCs/>
                <w:noProof/>
                <w:sz w:val="22"/>
                <w:szCs w:val="22"/>
              </w:rPr>
              <w:t>CZ1026405985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174BA">
        <w:rPr>
          <w:rFonts w:ascii="Tahoma" w:hAnsi="Tahoma" w:cs="Tahoma"/>
          <w:noProof/>
          <w:sz w:val="28"/>
          <w:szCs w:val="28"/>
        </w:rPr>
        <w:t>153/23/7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174B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Restaurátorská obnova bývalého vstupního portálu sýpky u strakonického hradu</w:t>
            </w:r>
          </w:p>
        </w:tc>
        <w:tc>
          <w:tcPr>
            <w:tcW w:w="1440" w:type="dxa"/>
          </w:tcPr>
          <w:p w:rsidR="001F0477" w:rsidRPr="006F0BA2" w:rsidRDefault="007174B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174B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174BA">
        <w:rPr>
          <w:rFonts w:ascii="Tahoma" w:hAnsi="Tahoma" w:cs="Tahoma"/>
          <w:b/>
          <w:bCs/>
          <w:noProof/>
          <w:sz w:val="20"/>
          <w:szCs w:val="20"/>
        </w:rPr>
        <w:t>295 000,00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174B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Restaurátorské obnovy profilované štukové supraporty a kamenného ostění bývalého vstupního portálu na památkovém objektu sýpky strakonického hradu - Bývalá patrová sýpka, hrad čp. 50, Strakonice, dle cenové nabídky z 24.05.2023.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174BA">
        <w:rPr>
          <w:rFonts w:ascii="Tahoma" w:hAnsi="Tahoma" w:cs="Tahoma"/>
          <w:noProof/>
          <w:sz w:val="20"/>
          <w:szCs w:val="20"/>
        </w:rPr>
        <w:t>16. 10. 2023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174B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174B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BA" w:rsidRDefault="007174BA">
      <w:r>
        <w:separator/>
      </w:r>
    </w:p>
  </w:endnote>
  <w:endnote w:type="continuationSeparator" w:id="0">
    <w:p w:rsidR="007174BA" w:rsidRDefault="0071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BA" w:rsidRDefault="007174BA">
      <w:r>
        <w:separator/>
      </w:r>
    </w:p>
  </w:footnote>
  <w:footnote w:type="continuationSeparator" w:id="0">
    <w:p w:rsidR="007174BA" w:rsidRDefault="0071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B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174BA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5F1C-140D-4C4D-B86E-0C89381C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1295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2023-05-30T08:37:00Z</cp:lastPrinted>
  <dcterms:created xsi:type="dcterms:W3CDTF">2023-05-30T08:37:00Z</dcterms:created>
  <dcterms:modified xsi:type="dcterms:W3CDTF">2023-05-30T08:38:00Z</dcterms:modified>
</cp:coreProperties>
</file>