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904DF0">
        <w:rPr>
          <w:rFonts w:ascii="Arial" w:hAnsi="Arial"/>
          <w:b/>
          <w:sz w:val="32"/>
          <w:szCs w:val="32"/>
        </w:rPr>
        <w:t>12</w:t>
      </w:r>
      <w:r w:rsidR="00206D24">
        <w:rPr>
          <w:rFonts w:ascii="Arial" w:hAnsi="Arial"/>
          <w:b/>
          <w:sz w:val="32"/>
          <w:szCs w:val="32"/>
        </w:rPr>
        <w:t>/2023</w:t>
      </w:r>
    </w:p>
    <w:p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904DF0">
        <w:rPr>
          <w:rFonts w:ascii="Arial" w:hAnsi="Arial"/>
          <w:b/>
          <w:sz w:val="24"/>
          <w:szCs w:val="24"/>
        </w:rPr>
        <w:t>Vybudování komunikací pro pěší v nově budovaném parku v Alšově ul., Kralovice</w:t>
      </w:r>
      <w:r w:rsidR="00206D2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“</w:t>
      </w:r>
    </w:p>
    <w:p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6755C1">
        <w:rPr>
          <w:rFonts w:ascii="Arial" w:hAnsi="Arial" w:cs="Arial"/>
          <w:sz w:val="22"/>
          <w:szCs w:val="22"/>
        </w:rPr>
        <w:t>xxxxx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6755C1">
        <w:rPr>
          <w:rFonts w:ascii="Arial" w:hAnsi="Arial" w:cs="Arial"/>
          <w:sz w:val="22"/>
          <w:szCs w:val="22"/>
        </w:rPr>
        <w:t>xxxxx</w:t>
      </w:r>
    </w:p>
    <w:p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E12FFC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2305050" cy="219075"/>
                <wp:effectExtent l="9525" t="9525" r="46355" b="28575"/>
                <wp:docPr id="8562250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FFC" w:rsidRDefault="00E12FFC" w:rsidP="00E12F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:rsidR="00E12FFC" w:rsidRDefault="00E12FFC" w:rsidP="00E12FF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E12FFC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E12FFC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6755C1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>Miroslav Král – jednatel tel</w:t>
      </w:r>
      <w:r w:rsidR="006755C1">
        <w:rPr>
          <w:rFonts w:ascii="Arial" w:hAnsi="Arial" w:cs="Arial"/>
          <w:sz w:val="22"/>
          <w:szCs w:val="22"/>
        </w:rPr>
        <w:t>: xxxxxx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2FFC">
        <w:rPr>
          <w:rFonts w:ascii="Arial" w:hAnsi="Arial" w:cs="Arial"/>
          <w:sz w:val="22"/>
          <w:szCs w:val="22"/>
        </w:rPr>
        <w:t>xxxxx</w:t>
      </w:r>
    </w:p>
    <w:p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E12FFC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E12FFC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E12FFC">
        <w:rPr>
          <w:rFonts w:ascii="Arial" w:hAnsi="Arial" w:cs="Arial"/>
          <w:sz w:val="22"/>
          <w:szCs w:val="22"/>
        </w:rPr>
        <w:t>xxxxx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E12FFC">
          <w:rPr>
            <w:rStyle w:val="Hypertextovodkaz"/>
            <w:rFonts w:ascii="Arial" w:hAnsi="Arial" w:cs="Arial"/>
            <w:sz w:val="22"/>
            <w:szCs w:val="22"/>
          </w:rPr>
          <w:t>xxxxx</w:t>
        </w:r>
      </w:hyperlink>
    </w:p>
    <w:p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E12FFC">
        <w:rPr>
          <w:rFonts w:ascii="Arial" w:hAnsi="Arial" w:cs="Arial"/>
          <w:sz w:val="22"/>
          <w:szCs w:val="22"/>
        </w:rPr>
        <w:t>xxxxx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E12FFC">
        <w:rPr>
          <w:sz w:val="22"/>
          <w:szCs w:val="22"/>
        </w:rPr>
        <w:t>xxxxx</w:t>
      </w:r>
    </w:p>
    <w:p w:rsidR="00AA7D63" w:rsidRPr="005F78D3" w:rsidRDefault="00AA7D63" w:rsidP="00AA7D63">
      <w:pPr>
        <w:rPr>
          <w:rFonts w:ascii="Arial" w:hAnsi="Arial" w:cs="Arial"/>
        </w:rPr>
      </w:pPr>
    </w:p>
    <w:p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904DF0">
        <w:rPr>
          <w:rFonts w:ascii="Arial" w:hAnsi="Arial"/>
          <w:b/>
          <w:sz w:val="24"/>
          <w:szCs w:val="24"/>
        </w:rPr>
        <w:t>Vybudování komunikací pro pěší v nově budovaném parku v Alšově ul.,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F5572E">
        <w:rPr>
          <w:rFonts w:ascii="Arial" w:hAnsi="Arial"/>
          <w:b/>
          <w:sz w:val="24"/>
          <w:szCs w:val="24"/>
        </w:rPr>
        <w:t>.</w:t>
      </w: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</w:t>
      </w:r>
      <w:r w:rsidR="00784615">
        <w:rPr>
          <w:rFonts w:ascii="Arial" w:hAnsi="Arial"/>
          <w:sz w:val="24"/>
          <w:szCs w:val="24"/>
        </w:rPr>
        <w:t xml:space="preserve">      </w:t>
      </w:r>
      <w:r w:rsidR="00FF3F8B">
        <w:rPr>
          <w:rFonts w:ascii="Arial" w:hAnsi="Arial"/>
          <w:sz w:val="24"/>
          <w:szCs w:val="24"/>
        </w:rPr>
        <w:tab/>
        <w:t xml:space="preserve"> </w:t>
      </w:r>
      <w:r w:rsidR="00FF3F8B">
        <w:rPr>
          <w:rFonts w:ascii="Arial" w:hAnsi="Arial"/>
          <w:sz w:val="24"/>
          <w:szCs w:val="24"/>
        </w:rPr>
        <w:tab/>
      </w:r>
      <w:r w:rsidR="00FF3F8B">
        <w:rPr>
          <w:rFonts w:ascii="Arial" w:hAnsi="Arial"/>
          <w:sz w:val="24"/>
          <w:szCs w:val="24"/>
        </w:rPr>
        <w:tab/>
      </w:r>
      <w:r w:rsidR="00900258">
        <w:rPr>
          <w:rFonts w:ascii="Arial" w:hAnsi="Arial"/>
          <w:sz w:val="24"/>
          <w:szCs w:val="24"/>
        </w:rPr>
        <w:t xml:space="preserve"> </w:t>
      </w:r>
      <w:r w:rsidR="00904DF0">
        <w:rPr>
          <w:rFonts w:ascii="Arial" w:hAnsi="Arial"/>
          <w:sz w:val="24"/>
          <w:szCs w:val="24"/>
        </w:rPr>
        <w:t>17.5.</w:t>
      </w:r>
      <w:r w:rsidR="00604D2B">
        <w:rPr>
          <w:rFonts w:ascii="Arial" w:hAnsi="Arial"/>
          <w:sz w:val="24"/>
          <w:szCs w:val="24"/>
        </w:rPr>
        <w:t xml:space="preserve"> </w:t>
      </w:r>
      <w:r w:rsidR="00206D24">
        <w:rPr>
          <w:rFonts w:ascii="Arial" w:hAnsi="Arial"/>
          <w:sz w:val="24"/>
          <w:szCs w:val="24"/>
        </w:rPr>
        <w:t>2023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</w:t>
      </w:r>
      <w:r w:rsidR="00206D24">
        <w:rPr>
          <w:rFonts w:ascii="Arial" w:hAnsi="Arial"/>
          <w:sz w:val="24"/>
          <w:szCs w:val="24"/>
        </w:rPr>
        <w:tab/>
      </w:r>
      <w:r w:rsidR="00206D24">
        <w:rPr>
          <w:rFonts w:ascii="Arial" w:hAnsi="Arial"/>
          <w:sz w:val="24"/>
          <w:szCs w:val="24"/>
        </w:rPr>
        <w:tab/>
        <w:t xml:space="preserve"> </w:t>
      </w:r>
      <w:r w:rsidR="00904DF0">
        <w:rPr>
          <w:rFonts w:ascii="Arial" w:hAnsi="Arial"/>
          <w:sz w:val="24"/>
          <w:szCs w:val="24"/>
        </w:rPr>
        <w:t xml:space="preserve"> 19.7.</w:t>
      </w:r>
      <w:r w:rsidR="00206D24">
        <w:rPr>
          <w:rFonts w:ascii="Arial" w:hAnsi="Arial"/>
          <w:sz w:val="24"/>
          <w:szCs w:val="24"/>
        </w:rPr>
        <w:t>2023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257946">
        <w:rPr>
          <w:rFonts w:ascii="Arial" w:hAnsi="Arial"/>
          <w:sz w:val="24"/>
          <w:szCs w:val="24"/>
        </w:rPr>
        <w:t xml:space="preserve">    </w:t>
      </w:r>
      <w:r w:rsidR="00FF3F8B">
        <w:rPr>
          <w:rFonts w:ascii="Arial" w:hAnsi="Arial"/>
          <w:sz w:val="24"/>
          <w:szCs w:val="24"/>
        </w:rPr>
        <w:tab/>
      </w:r>
      <w:r w:rsidR="00904DF0">
        <w:rPr>
          <w:rFonts w:ascii="Arial" w:hAnsi="Arial"/>
          <w:sz w:val="24"/>
          <w:szCs w:val="24"/>
        </w:rPr>
        <w:t>442 381</w:t>
      </w:r>
      <w:r w:rsidR="00206D24">
        <w:rPr>
          <w:rFonts w:ascii="Arial" w:hAnsi="Arial"/>
          <w:sz w:val="24"/>
          <w:szCs w:val="24"/>
        </w:rPr>
        <w:t>,-</w:t>
      </w:r>
      <w:r w:rsidR="00CA4522">
        <w:rPr>
          <w:rFonts w:ascii="Arial" w:hAnsi="Arial"/>
          <w:sz w:val="24"/>
          <w:szCs w:val="24"/>
        </w:rPr>
        <w:t>Kč</w:t>
      </w:r>
    </w:p>
    <w:p w:rsidR="0058046F" w:rsidRDefault="00FF3F8B" w:rsidP="00FF3F8B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</w:t>
      </w:r>
      <w:r w:rsidR="00904DF0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>%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 w:rsidR="00604D2B">
        <w:rPr>
          <w:rFonts w:ascii="Arial" w:hAnsi="Arial"/>
          <w:sz w:val="24"/>
          <w:szCs w:val="24"/>
        </w:rPr>
        <w:t xml:space="preserve"> </w:t>
      </w:r>
      <w:r w:rsidR="00904DF0">
        <w:rPr>
          <w:rFonts w:ascii="Arial" w:hAnsi="Arial"/>
          <w:sz w:val="24"/>
          <w:szCs w:val="24"/>
        </w:rPr>
        <w:t>92 900</w:t>
      </w:r>
      <w:r w:rsidR="00004863">
        <w:rPr>
          <w:rFonts w:ascii="Arial" w:hAnsi="Arial"/>
          <w:sz w:val="24"/>
          <w:szCs w:val="24"/>
        </w:rPr>
        <w:t>,-Kč</w:t>
      </w:r>
    </w:p>
    <w:p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 w:rsidR="00FF3F8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         </w:t>
      </w:r>
    </w:p>
    <w:p w:rsidR="00136617" w:rsidRPr="00FF3F8B" w:rsidRDefault="0058046F" w:rsidP="00FC4D85">
      <w:pPr>
        <w:spacing w:before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>Cena celkem s DPH</w:t>
      </w:r>
      <w:r w:rsidRPr="00FF3F8B">
        <w:rPr>
          <w:rFonts w:ascii="Arial" w:hAnsi="Arial"/>
          <w:b/>
          <w:bCs/>
          <w:sz w:val="24"/>
          <w:szCs w:val="24"/>
        </w:rPr>
        <w:t xml:space="preserve"> </w:t>
      </w:r>
      <w:r w:rsidR="00305260" w:rsidRPr="00FF3F8B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FF3F8B" w:rsidRPr="00FF3F8B">
        <w:rPr>
          <w:rFonts w:ascii="Arial" w:hAnsi="Arial"/>
          <w:b/>
          <w:bCs/>
          <w:sz w:val="24"/>
          <w:szCs w:val="24"/>
        </w:rPr>
        <w:t xml:space="preserve">   </w:t>
      </w:r>
      <w:r w:rsidR="00FF3F8B" w:rsidRPr="00FF3F8B">
        <w:rPr>
          <w:rFonts w:ascii="Arial" w:hAnsi="Arial"/>
          <w:b/>
          <w:bCs/>
          <w:sz w:val="24"/>
          <w:szCs w:val="24"/>
        </w:rPr>
        <w:tab/>
      </w:r>
      <w:r w:rsidR="00904DF0">
        <w:rPr>
          <w:rFonts w:ascii="Arial" w:hAnsi="Arial"/>
          <w:b/>
          <w:bCs/>
          <w:sz w:val="24"/>
          <w:szCs w:val="24"/>
        </w:rPr>
        <w:t>535 281</w:t>
      </w:r>
      <w:r w:rsidR="00CB6BE4">
        <w:rPr>
          <w:rFonts w:ascii="Arial" w:hAnsi="Arial"/>
          <w:b/>
          <w:bCs/>
          <w:sz w:val="24"/>
          <w:szCs w:val="24"/>
        </w:rPr>
        <w:t>,-</w:t>
      </w:r>
      <w:r w:rsidRPr="00FF3F8B">
        <w:rPr>
          <w:rFonts w:ascii="Arial" w:hAnsi="Arial"/>
          <w:b/>
          <w:bCs/>
          <w:sz w:val="24"/>
          <w:szCs w:val="24"/>
        </w:rPr>
        <w:t xml:space="preserve">Kč      </w:t>
      </w:r>
    </w:p>
    <w:p w:rsidR="0043361D" w:rsidRDefault="0043361D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:rsidR="00FF3F8B" w:rsidRPr="004779F2" w:rsidRDefault="00FF3F8B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lastRenderedPageBreak/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Pr="00FF3F8B" w:rsidRDefault="002F4A0E" w:rsidP="00FF3F8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BB50EF" w:rsidRDefault="009063F0" w:rsidP="0043361D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01025A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FF3F8B" w:rsidRPr="009063F0" w:rsidRDefault="00FF3F8B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14D" w:rsidRDefault="005F314D">
      <w:r>
        <w:separator/>
      </w:r>
    </w:p>
  </w:endnote>
  <w:endnote w:type="continuationSeparator" w:id="0">
    <w:p w:rsidR="005F314D" w:rsidRDefault="005F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DF0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14D" w:rsidRDefault="005F314D">
      <w:r>
        <w:separator/>
      </w:r>
    </w:p>
  </w:footnote>
  <w:footnote w:type="continuationSeparator" w:id="0">
    <w:p w:rsidR="005F314D" w:rsidRDefault="005F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57016971">
    <w:abstractNumId w:val="2"/>
  </w:num>
  <w:num w:numId="2" w16cid:durableId="1042947286">
    <w:abstractNumId w:val="3"/>
  </w:num>
  <w:num w:numId="3" w16cid:durableId="1892689131">
    <w:abstractNumId w:val="10"/>
  </w:num>
  <w:num w:numId="4" w16cid:durableId="59526573">
    <w:abstractNumId w:val="0"/>
  </w:num>
  <w:num w:numId="5" w16cid:durableId="734278294">
    <w:abstractNumId w:val="7"/>
  </w:num>
  <w:num w:numId="6" w16cid:durableId="1806459886">
    <w:abstractNumId w:val="5"/>
  </w:num>
  <w:num w:numId="7" w16cid:durableId="1627420870">
    <w:abstractNumId w:val="12"/>
  </w:num>
  <w:num w:numId="8" w16cid:durableId="487480100">
    <w:abstractNumId w:val="6"/>
  </w:num>
  <w:num w:numId="9" w16cid:durableId="1039940790">
    <w:abstractNumId w:val="9"/>
  </w:num>
  <w:num w:numId="10" w16cid:durableId="1262565944">
    <w:abstractNumId w:val="4"/>
  </w:num>
  <w:num w:numId="11" w16cid:durableId="978614267">
    <w:abstractNumId w:val="11"/>
  </w:num>
  <w:num w:numId="12" w16cid:durableId="1024407724">
    <w:abstractNumId w:val="1"/>
  </w:num>
  <w:num w:numId="13" w16cid:durableId="1454786436">
    <w:abstractNumId w:val="13"/>
  </w:num>
  <w:num w:numId="14" w16cid:durableId="1391879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04863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27AA"/>
    <w:rsid w:val="001364AA"/>
    <w:rsid w:val="00136617"/>
    <w:rsid w:val="0014688F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6D24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57946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05260"/>
    <w:rsid w:val="003121B6"/>
    <w:rsid w:val="00312BFF"/>
    <w:rsid w:val="00313054"/>
    <w:rsid w:val="00313168"/>
    <w:rsid w:val="00322B27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B79D1"/>
    <w:rsid w:val="003B7BD5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43D4"/>
    <w:rsid w:val="0043361D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031D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34B9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314D"/>
    <w:rsid w:val="005F4CC2"/>
    <w:rsid w:val="006013C8"/>
    <w:rsid w:val="0060159C"/>
    <w:rsid w:val="00602555"/>
    <w:rsid w:val="00602AFA"/>
    <w:rsid w:val="0060428A"/>
    <w:rsid w:val="00604D2B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078A"/>
    <w:rsid w:val="00661049"/>
    <w:rsid w:val="00663EF6"/>
    <w:rsid w:val="00671905"/>
    <w:rsid w:val="006755C1"/>
    <w:rsid w:val="00677B7A"/>
    <w:rsid w:val="0068438B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44CE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47F66"/>
    <w:rsid w:val="00755999"/>
    <w:rsid w:val="007651DA"/>
    <w:rsid w:val="007653E8"/>
    <w:rsid w:val="0077357E"/>
    <w:rsid w:val="007739E3"/>
    <w:rsid w:val="00776771"/>
    <w:rsid w:val="00784615"/>
    <w:rsid w:val="00786548"/>
    <w:rsid w:val="007919EC"/>
    <w:rsid w:val="00796616"/>
    <w:rsid w:val="007A5551"/>
    <w:rsid w:val="007A5A37"/>
    <w:rsid w:val="007B0510"/>
    <w:rsid w:val="007B5287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509A9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C7E5B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4DF0"/>
    <w:rsid w:val="009063F0"/>
    <w:rsid w:val="0091448E"/>
    <w:rsid w:val="00915A34"/>
    <w:rsid w:val="00920454"/>
    <w:rsid w:val="00924F04"/>
    <w:rsid w:val="0092653B"/>
    <w:rsid w:val="00940426"/>
    <w:rsid w:val="00951881"/>
    <w:rsid w:val="00952562"/>
    <w:rsid w:val="00954AC2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0C8A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A7FBD"/>
    <w:rsid w:val="00AB40FC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102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42C60"/>
    <w:rsid w:val="00C50940"/>
    <w:rsid w:val="00C51B3C"/>
    <w:rsid w:val="00C53CF6"/>
    <w:rsid w:val="00C540D9"/>
    <w:rsid w:val="00C7030D"/>
    <w:rsid w:val="00C80EA8"/>
    <w:rsid w:val="00C90315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6BE4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87D09"/>
    <w:rsid w:val="00D92D8B"/>
    <w:rsid w:val="00DA172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2FFC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97146"/>
    <w:rsid w:val="00EA3F46"/>
    <w:rsid w:val="00EA4E74"/>
    <w:rsid w:val="00EB0895"/>
    <w:rsid w:val="00EB2C6A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72E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3F8B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95AD7"/>
  <w15:chartTrackingRefBased/>
  <w15:docId w15:val="{A8E469FF-621D-4CF9-953D-2DBF7D7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6993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2023-05-17T10:34:00Z</cp:lastPrinted>
  <dcterms:created xsi:type="dcterms:W3CDTF">2023-05-31T08:03:00Z</dcterms:created>
  <dcterms:modified xsi:type="dcterms:W3CDTF">2023-05-31T08:03:00Z</dcterms:modified>
</cp:coreProperties>
</file>