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D8" w:rsidRPr="0022012E" w:rsidRDefault="00365ECE" w:rsidP="0022012E">
      <w:pPr>
        <w:pStyle w:val="Zkladntext"/>
        <w:jc w:val="left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907A49">
        <w:rPr>
          <w:rFonts w:ascii="Arial" w:hAnsi="Arial" w:cs="Arial"/>
          <w:i/>
          <w:color w:val="00B050"/>
          <w:sz w:val="20"/>
          <w:szCs w:val="20"/>
        </w:rPr>
        <w:t xml:space="preserve"> </w:t>
      </w:r>
    </w:p>
    <w:p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810AF">
        <w:rPr>
          <w:rFonts w:ascii="Arial" w:hAnsi="Arial" w:cs="Arial"/>
          <w:b/>
          <w:sz w:val="22"/>
          <w:szCs w:val="22"/>
        </w:rPr>
        <w:t xml:space="preserve">číslo: </w:t>
      </w:r>
      <w:r w:rsidR="001A2B35" w:rsidRPr="001A2B35">
        <w:rPr>
          <w:rFonts w:ascii="Arial" w:hAnsi="Arial" w:cs="Arial"/>
          <w:b/>
          <w:sz w:val="22"/>
          <w:szCs w:val="22"/>
        </w:rPr>
        <w:t>D/</w:t>
      </w:r>
      <w:r w:rsidR="00B60437" w:rsidRPr="00B60437">
        <w:rPr>
          <w:rFonts w:ascii="Arial" w:hAnsi="Arial" w:cs="Arial"/>
          <w:b/>
          <w:sz w:val="22"/>
          <w:szCs w:val="22"/>
        </w:rPr>
        <w:t>3536</w:t>
      </w:r>
      <w:r w:rsidR="001A2B35" w:rsidRPr="001A2B35">
        <w:rPr>
          <w:rFonts w:ascii="Arial" w:hAnsi="Arial" w:cs="Arial"/>
          <w:b/>
          <w:sz w:val="22"/>
          <w:szCs w:val="22"/>
        </w:rPr>
        <w:t>/202</w:t>
      </w:r>
      <w:r w:rsidR="00D52D3B">
        <w:rPr>
          <w:rFonts w:ascii="Arial" w:hAnsi="Arial" w:cs="Arial"/>
          <w:b/>
          <w:sz w:val="22"/>
          <w:szCs w:val="22"/>
        </w:rPr>
        <w:t>3</w:t>
      </w:r>
      <w:r w:rsidR="001A2B35" w:rsidRPr="001A2B35">
        <w:rPr>
          <w:rFonts w:ascii="Arial" w:hAnsi="Arial" w:cs="Arial"/>
          <w:b/>
          <w:sz w:val="22"/>
          <w:szCs w:val="22"/>
        </w:rPr>
        <w:t>/ŘDP</w:t>
      </w:r>
    </w:p>
    <w:p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:rsidR="003A3CC4" w:rsidRDefault="003A3CC4">
      <w:pPr>
        <w:pStyle w:val="Zkladntext"/>
        <w:rPr>
          <w:sz w:val="22"/>
        </w:rPr>
      </w:pPr>
    </w:p>
    <w:p w:rsidR="007210D8" w:rsidRDefault="007210D8">
      <w:pPr>
        <w:pStyle w:val="Zkladntext"/>
        <w:rPr>
          <w:sz w:val="22"/>
        </w:rPr>
      </w:pPr>
    </w:p>
    <w:p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56BC">
        <w:rPr>
          <w:rFonts w:ascii="Arial" w:hAnsi="Arial" w:cs="Arial"/>
          <w:color w:val="000000" w:themeColor="text1"/>
          <w:sz w:val="20"/>
          <w:szCs w:val="20"/>
        </w:rPr>
        <w:t>In</w:t>
      </w:r>
      <w:r w:rsidR="00FE759E">
        <w:rPr>
          <w:rFonts w:ascii="Arial" w:hAnsi="Arial" w:cs="Arial"/>
          <w:color w:val="000000" w:themeColor="text1"/>
          <w:sz w:val="20"/>
          <w:szCs w:val="20"/>
        </w:rPr>
        <w:t>g</w:t>
      </w:r>
      <w:r w:rsidR="001E56BC">
        <w:rPr>
          <w:rFonts w:ascii="Arial" w:hAnsi="Arial" w:cs="Arial"/>
          <w:color w:val="000000" w:themeColor="text1"/>
          <w:sz w:val="20"/>
          <w:szCs w:val="20"/>
        </w:rPr>
        <w:t>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45748C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B46715">
        <w:rPr>
          <w:rFonts w:ascii="Arial" w:hAnsi="Arial" w:cs="Arial"/>
          <w:color w:val="000000" w:themeColor="text1"/>
          <w:sz w:val="20"/>
          <w:szCs w:val="20"/>
        </w:rPr>
        <w:t>Česká spořitelna, a. s.</w:t>
      </w:r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, č. ú. </w:t>
      </w:r>
      <w:r w:rsidR="00C352B3" w:rsidRPr="00B46715">
        <w:rPr>
          <w:rFonts w:ascii="Arial" w:hAnsi="Arial" w:cs="Arial"/>
          <w:color w:val="000000" w:themeColor="text1"/>
          <w:sz w:val="20"/>
          <w:szCs w:val="20"/>
        </w:rPr>
        <w:t>1827552/0800</w:t>
      </w:r>
    </w:p>
    <w:p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3A3CC4" w:rsidRDefault="003A3CC4">
      <w:pPr>
        <w:pStyle w:val="Zkladntext"/>
        <w:ind w:left="2552"/>
        <w:rPr>
          <w:sz w:val="22"/>
        </w:rPr>
      </w:pPr>
    </w:p>
    <w:p w:rsidR="007210D8" w:rsidRDefault="007210D8">
      <w:pPr>
        <w:pStyle w:val="Zkladntext"/>
        <w:ind w:left="2552"/>
        <w:rPr>
          <w:sz w:val="22"/>
        </w:rPr>
      </w:pPr>
    </w:p>
    <w:p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:rsidR="00074DEF" w:rsidRPr="003A3929" w:rsidRDefault="003A3CC4" w:rsidP="00074DEF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CB1EFB">
        <w:rPr>
          <w:rFonts w:ascii="Arial" w:hAnsi="Arial" w:cs="Arial"/>
          <w:b/>
          <w:sz w:val="20"/>
          <w:szCs w:val="20"/>
        </w:rPr>
        <w:t>Střední odborné učiliště Uherský Brod</w:t>
      </w:r>
    </w:p>
    <w:p w:rsidR="00CB1EFB" w:rsidRDefault="006D546E" w:rsidP="00074DEF">
      <w:p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v Uherském Brodě, </w:t>
      </w:r>
      <w:r w:rsidR="00CB1EFB" w:rsidRPr="00CB1EFB">
        <w:rPr>
          <w:rFonts w:ascii="Arial" w:hAnsi="Arial" w:cs="Arial"/>
          <w:sz w:val="20"/>
          <w:szCs w:val="20"/>
        </w:rPr>
        <w:t>Svatopluka Čecha 1110</w:t>
      </w:r>
      <w:r>
        <w:rPr>
          <w:rFonts w:ascii="Arial" w:hAnsi="Arial" w:cs="Arial"/>
          <w:sz w:val="20"/>
          <w:szCs w:val="20"/>
        </w:rPr>
        <w:t>, PSČ 68</w:t>
      </w:r>
      <w:r w:rsidR="0064004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01</w:t>
      </w:r>
    </w:p>
    <w:p w:rsidR="00074DEF" w:rsidRDefault="00074DEF" w:rsidP="00074DEF">
      <w:pPr>
        <w:ind w:left="2552"/>
        <w:rPr>
          <w:rFonts w:ascii="Arial" w:hAnsi="Arial" w:cs="Arial"/>
          <w:sz w:val="20"/>
          <w:szCs w:val="20"/>
        </w:rPr>
      </w:pPr>
      <w:r w:rsidRPr="0064432B">
        <w:rPr>
          <w:rFonts w:ascii="Arial" w:hAnsi="Arial" w:cs="Arial"/>
          <w:sz w:val="20"/>
          <w:szCs w:val="20"/>
        </w:rPr>
        <w:t>IČ</w:t>
      </w:r>
      <w:r w:rsidR="0045748C">
        <w:rPr>
          <w:rFonts w:ascii="Arial" w:hAnsi="Arial" w:cs="Arial"/>
          <w:sz w:val="20"/>
          <w:szCs w:val="20"/>
        </w:rPr>
        <w:t>O</w:t>
      </w:r>
      <w:r w:rsidRPr="0064432B">
        <w:rPr>
          <w:rFonts w:ascii="Arial" w:hAnsi="Arial" w:cs="Arial"/>
          <w:sz w:val="20"/>
          <w:szCs w:val="20"/>
        </w:rPr>
        <w:t xml:space="preserve">: </w:t>
      </w:r>
      <w:r w:rsidR="00CB1EFB" w:rsidRPr="00CB1EFB">
        <w:rPr>
          <w:rFonts w:ascii="Arial" w:hAnsi="Arial" w:cs="Arial"/>
          <w:sz w:val="20"/>
          <w:szCs w:val="20"/>
        </w:rPr>
        <w:t>00055107</w:t>
      </w:r>
    </w:p>
    <w:p w:rsidR="00074DEF" w:rsidRPr="003D67D8" w:rsidRDefault="00074DEF" w:rsidP="00074DEF">
      <w:pPr>
        <w:ind w:left="2552"/>
        <w:rPr>
          <w:rFonts w:ascii="Arial" w:hAnsi="Arial" w:cs="Arial"/>
          <w:sz w:val="20"/>
          <w:szCs w:val="20"/>
        </w:rPr>
      </w:pPr>
      <w:r w:rsidRPr="003D67D8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:rsidR="00CB1EFB" w:rsidRDefault="00CB1EFB" w:rsidP="00074DEF">
      <w:p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 ředitelem</w:t>
      </w:r>
      <w:r w:rsidR="00074DEF" w:rsidRPr="003D67D8">
        <w:rPr>
          <w:rFonts w:ascii="Arial" w:hAnsi="Arial" w:cs="Arial"/>
          <w:sz w:val="20"/>
          <w:szCs w:val="20"/>
        </w:rPr>
        <w:t xml:space="preserve">: </w:t>
      </w:r>
      <w:r w:rsidRPr="00CB1EFB">
        <w:rPr>
          <w:rFonts w:ascii="Arial" w:hAnsi="Arial" w:cs="Arial"/>
          <w:sz w:val="20"/>
          <w:szCs w:val="20"/>
        </w:rPr>
        <w:t>Ing. Jiří Polanský</w:t>
      </w:r>
    </w:p>
    <w:p w:rsidR="00B115F9" w:rsidRDefault="00074DEF" w:rsidP="00B115F9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3D67D8">
        <w:rPr>
          <w:rFonts w:ascii="Arial" w:hAnsi="Arial" w:cs="Arial"/>
          <w:sz w:val="20"/>
          <w:szCs w:val="20"/>
        </w:rPr>
        <w:t>bankovní spojení:</w:t>
      </w:r>
      <w:r w:rsidRPr="003D67D8">
        <w:rPr>
          <w:rFonts w:ascii="Arial" w:hAnsi="Arial" w:cs="Arial"/>
          <w:color w:val="1F497D"/>
          <w:sz w:val="20"/>
          <w:szCs w:val="20"/>
        </w:rPr>
        <w:t xml:space="preserve"> </w:t>
      </w:r>
      <w:r w:rsidR="00B115F9" w:rsidRPr="00B115F9">
        <w:rPr>
          <w:rFonts w:ascii="Arial" w:hAnsi="Arial" w:cs="Arial"/>
          <w:color w:val="000000" w:themeColor="text1"/>
          <w:sz w:val="20"/>
          <w:szCs w:val="20"/>
        </w:rPr>
        <w:t xml:space="preserve">124232268/0300 </w:t>
      </w:r>
    </w:p>
    <w:p w:rsidR="00BB50A6" w:rsidRPr="003827D0" w:rsidRDefault="00BB50A6" w:rsidP="00B115F9">
      <w:pPr>
        <w:ind w:left="2552"/>
        <w:rPr>
          <w:rFonts w:ascii="Arial" w:hAnsi="Arial" w:cs="Arial"/>
          <w:sz w:val="20"/>
          <w:szCs w:val="20"/>
        </w:rPr>
      </w:pPr>
      <w:r w:rsidRPr="003A3929">
        <w:rPr>
          <w:rFonts w:ascii="Arial" w:hAnsi="Arial" w:cs="Arial"/>
          <w:sz w:val="20"/>
          <w:szCs w:val="20"/>
        </w:rPr>
        <w:t>(dále jen „</w:t>
      </w:r>
      <w:r w:rsidR="003E38EF">
        <w:rPr>
          <w:rFonts w:ascii="Arial" w:hAnsi="Arial" w:cs="Arial"/>
          <w:b/>
          <w:sz w:val="20"/>
          <w:szCs w:val="20"/>
        </w:rPr>
        <w:t>P</w:t>
      </w:r>
      <w:r w:rsidRPr="003A3929">
        <w:rPr>
          <w:rFonts w:ascii="Arial" w:hAnsi="Arial" w:cs="Arial"/>
          <w:b/>
          <w:sz w:val="20"/>
          <w:szCs w:val="20"/>
        </w:rPr>
        <w:t>říjemce“</w:t>
      </w:r>
      <w:r w:rsidRPr="003A3929">
        <w:rPr>
          <w:rFonts w:ascii="Arial" w:hAnsi="Arial" w:cs="Arial"/>
          <w:sz w:val="20"/>
          <w:szCs w:val="20"/>
        </w:rPr>
        <w:t>)</w:t>
      </w:r>
    </w:p>
    <w:p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:rsidR="001D449F" w:rsidRDefault="001D449F">
      <w:pPr>
        <w:jc w:val="center"/>
        <w:rPr>
          <w:b/>
          <w:sz w:val="22"/>
          <w:szCs w:val="22"/>
        </w:rPr>
      </w:pPr>
    </w:p>
    <w:p w:rsidR="00F6289E" w:rsidRDefault="00F6289E">
      <w:pPr>
        <w:jc w:val="center"/>
        <w:rPr>
          <w:b/>
          <w:sz w:val="22"/>
          <w:szCs w:val="22"/>
        </w:rPr>
      </w:pPr>
    </w:p>
    <w:p w:rsidR="00FE0DA2" w:rsidRDefault="00FE0DA2">
      <w:pPr>
        <w:jc w:val="center"/>
        <w:rPr>
          <w:b/>
          <w:sz w:val="22"/>
          <w:szCs w:val="22"/>
        </w:rPr>
      </w:pPr>
    </w:p>
    <w:p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:rsidR="000A71F7" w:rsidRPr="000A71F7" w:rsidRDefault="00074DEF" w:rsidP="00D631DD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50E17">
        <w:rPr>
          <w:rFonts w:ascii="Arial" w:hAnsi="Arial" w:cs="Arial"/>
          <w:sz w:val="20"/>
          <w:szCs w:val="20"/>
        </w:rPr>
        <w:t xml:space="preserve">Poskytovatel poskytne 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Příjemci za podmínek uvedených v čl. II. až IV. návratnou finanční výpomoc z rozpočtu Zlínského kraje ve </w:t>
      </w:r>
      <w:r w:rsidRPr="00F7585F">
        <w:rPr>
          <w:rFonts w:ascii="Arial" w:hAnsi="Arial" w:cs="Arial"/>
          <w:color w:val="000000" w:themeColor="text1"/>
          <w:sz w:val="20"/>
          <w:szCs w:val="20"/>
        </w:rPr>
        <w:t xml:space="preserve">výši </w:t>
      </w:r>
      <w:r w:rsidR="00F947D9">
        <w:rPr>
          <w:rFonts w:ascii="Arial" w:hAnsi="Arial" w:cs="Arial"/>
          <w:b/>
          <w:color w:val="000000" w:themeColor="text1"/>
          <w:sz w:val="20"/>
          <w:szCs w:val="20"/>
        </w:rPr>
        <w:t>1.66</w:t>
      </w:r>
      <w:r w:rsidR="00205D55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907A49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F7585F">
        <w:rPr>
          <w:rFonts w:ascii="Arial" w:hAnsi="Arial" w:cs="Arial"/>
          <w:b/>
          <w:color w:val="000000" w:themeColor="text1"/>
          <w:sz w:val="20"/>
          <w:szCs w:val="20"/>
        </w:rPr>
        <w:t>000,- Kč</w:t>
      </w:r>
      <w:r w:rsidRPr="00F7585F">
        <w:rPr>
          <w:rFonts w:ascii="Arial" w:hAnsi="Arial" w:cs="Arial"/>
          <w:color w:val="000000" w:themeColor="text1"/>
          <w:sz w:val="20"/>
          <w:szCs w:val="20"/>
        </w:rPr>
        <w:t xml:space="preserve">, slovy </w:t>
      </w:r>
      <w:r w:rsidR="00205D55">
        <w:rPr>
          <w:rFonts w:ascii="Arial" w:hAnsi="Arial" w:cs="Arial"/>
          <w:color w:val="000000" w:themeColor="text1"/>
          <w:sz w:val="20"/>
          <w:szCs w:val="20"/>
        </w:rPr>
        <w:t>jedenmilion</w:t>
      </w:r>
      <w:r w:rsidR="00F947D9">
        <w:rPr>
          <w:rFonts w:ascii="Arial" w:hAnsi="Arial" w:cs="Arial"/>
          <w:color w:val="000000" w:themeColor="text1"/>
          <w:sz w:val="20"/>
          <w:szCs w:val="20"/>
        </w:rPr>
        <w:t>šestsetšedesátšest</w:t>
      </w:r>
      <w:r w:rsidRPr="00F7585F">
        <w:rPr>
          <w:rFonts w:ascii="Arial" w:hAnsi="Arial" w:cs="Arial"/>
          <w:color w:val="000000" w:themeColor="text1"/>
          <w:sz w:val="20"/>
          <w:szCs w:val="20"/>
        </w:rPr>
        <w:t xml:space="preserve">tisíc korun českých, na přípravu a realizaci akce </w:t>
      </w:r>
      <w:bookmarkStart w:id="0" w:name="OLE_LINK1"/>
      <w:r w:rsidRPr="00F7585F">
        <w:rPr>
          <w:rFonts w:ascii="Arial" w:hAnsi="Arial" w:cs="Arial"/>
          <w:color w:val="000000" w:themeColor="text1"/>
          <w:sz w:val="20"/>
          <w:szCs w:val="20"/>
        </w:rPr>
        <w:t>„</w:t>
      </w:r>
      <w:r w:rsidR="00CB1EFB">
        <w:rPr>
          <w:rFonts w:ascii="Arial" w:hAnsi="Arial" w:cs="Arial"/>
          <w:b/>
          <w:sz w:val="20"/>
          <w:szCs w:val="20"/>
        </w:rPr>
        <w:t>S</w:t>
      </w:r>
      <w:r w:rsidR="00FB6DC3">
        <w:rPr>
          <w:rFonts w:ascii="Arial" w:hAnsi="Arial" w:cs="Arial"/>
          <w:b/>
          <w:sz w:val="20"/>
          <w:szCs w:val="20"/>
        </w:rPr>
        <w:t>OU</w:t>
      </w:r>
      <w:r w:rsidR="00CB1EFB">
        <w:rPr>
          <w:rFonts w:ascii="Arial" w:hAnsi="Arial" w:cs="Arial"/>
          <w:b/>
          <w:sz w:val="20"/>
          <w:szCs w:val="20"/>
        </w:rPr>
        <w:t xml:space="preserve"> Uherský Brod </w:t>
      </w:r>
      <w:r w:rsidR="00205D55">
        <w:rPr>
          <w:rFonts w:ascii="Arial" w:hAnsi="Arial" w:cs="Arial"/>
          <w:b/>
          <w:sz w:val="20"/>
          <w:szCs w:val="20"/>
        </w:rPr>
        <w:t>–</w:t>
      </w:r>
      <w:r w:rsidR="00CB1EFB">
        <w:rPr>
          <w:rFonts w:ascii="Arial" w:hAnsi="Arial" w:cs="Arial"/>
          <w:b/>
          <w:sz w:val="20"/>
          <w:szCs w:val="20"/>
        </w:rPr>
        <w:t xml:space="preserve"> </w:t>
      </w:r>
      <w:r w:rsidR="00205D55">
        <w:rPr>
          <w:rFonts w:ascii="Arial" w:hAnsi="Arial" w:cs="Arial"/>
          <w:b/>
          <w:sz w:val="20"/>
          <w:szCs w:val="20"/>
        </w:rPr>
        <w:t>modernizace vybavení COP učebními pomůckami</w:t>
      </w:r>
      <w:r w:rsidR="009B49C6">
        <w:rPr>
          <w:rFonts w:ascii="Arial" w:hAnsi="Arial" w:cs="Arial"/>
          <w:b/>
          <w:sz w:val="20"/>
          <w:szCs w:val="20"/>
        </w:rPr>
        <w:t xml:space="preserve"> </w:t>
      </w:r>
      <w:r w:rsidR="00D54D5B">
        <w:rPr>
          <w:rFonts w:ascii="Arial" w:hAnsi="Arial" w:cs="Arial"/>
          <w:b/>
          <w:sz w:val="20"/>
          <w:szCs w:val="20"/>
        </w:rPr>
        <w:t>V</w:t>
      </w:r>
      <w:r w:rsidRPr="00F7585F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F7585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7585F">
        <w:rPr>
          <w:rFonts w:ascii="Arial" w:hAnsi="Arial" w:cs="Arial"/>
          <w:color w:val="000000" w:themeColor="text1"/>
          <w:sz w:val="20"/>
          <w:szCs w:val="20"/>
        </w:rPr>
        <w:t xml:space="preserve">v souladu s investičním záměrem schváleným Radou </w:t>
      </w:r>
      <w:r w:rsidR="002D73FA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="00907A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73FA">
        <w:rPr>
          <w:rFonts w:ascii="Arial" w:hAnsi="Arial" w:cs="Arial"/>
          <w:color w:val="000000" w:themeColor="text1"/>
          <w:sz w:val="20"/>
          <w:szCs w:val="20"/>
        </w:rPr>
        <w:t xml:space="preserve">usnesením č. </w:t>
      </w:r>
      <w:r w:rsidR="002921CB">
        <w:rPr>
          <w:rFonts w:ascii="Arial" w:hAnsi="Arial" w:cs="Arial"/>
          <w:color w:val="000000" w:themeColor="text1"/>
          <w:sz w:val="20"/>
          <w:szCs w:val="20"/>
        </w:rPr>
        <w:t>0280</w:t>
      </w:r>
      <w:r w:rsidR="00D631DD" w:rsidRPr="00D631DD">
        <w:rPr>
          <w:rFonts w:ascii="Arial" w:hAnsi="Arial" w:cs="Arial"/>
          <w:color w:val="000000" w:themeColor="text1"/>
          <w:sz w:val="20"/>
          <w:szCs w:val="20"/>
        </w:rPr>
        <w:t>/R</w:t>
      </w:r>
      <w:r w:rsidR="002921CB">
        <w:rPr>
          <w:rFonts w:ascii="Arial" w:hAnsi="Arial" w:cs="Arial"/>
          <w:color w:val="000000" w:themeColor="text1"/>
          <w:sz w:val="20"/>
          <w:szCs w:val="20"/>
        </w:rPr>
        <w:t>07</w:t>
      </w:r>
      <w:r w:rsidR="00D631DD" w:rsidRPr="00D631DD">
        <w:rPr>
          <w:rFonts w:ascii="Arial" w:hAnsi="Arial" w:cs="Arial"/>
          <w:color w:val="000000" w:themeColor="text1"/>
          <w:sz w:val="20"/>
          <w:szCs w:val="20"/>
        </w:rPr>
        <w:t>/2</w:t>
      </w:r>
      <w:r w:rsidR="009B49C6">
        <w:rPr>
          <w:rFonts w:ascii="Arial" w:hAnsi="Arial" w:cs="Arial"/>
          <w:color w:val="000000" w:themeColor="text1"/>
          <w:sz w:val="20"/>
          <w:szCs w:val="20"/>
        </w:rPr>
        <w:t>3</w:t>
      </w:r>
      <w:r w:rsidR="00D631D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F7F4D" w:rsidRPr="001F7F4D">
        <w:rPr>
          <w:rFonts w:ascii="Arial" w:hAnsi="Arial" w:cs="Arial"/>
          <w:color w:val="000000" w:themeColor="text1"/>
          <w:sz w:val="20"/>
          <w:szCs w:val="20"/>
        </w:rPr>
        <w:t xml:space="preserve">ze dne </w:t>
      </w:r>
      <w:r w:rsidR="002921CB">
        <w:rPr>
          <w:rFonts w:ascii="Arial" w:hAnsi="Arial" w:cs="Arial"/>
          <w:color w:val="000000" w:themeColor="text1"/>
          <w:sz w:val="20"/>
          <w:szCs w:val="20"/>
        </w:rPr>
        <w:t>20. 3. 2023</w:t>
      </w:r>
      <w:r w:rsidRPr="00F7585F">
        <w:rPr>
          <w:rFonts w:ascii="Arial" w:hAnsi="Arial" w:cs="Arial"/>
          <w:color w:val="000000" w:themeColor="text1"/>
          <w:sz w:val="20"/>
          <w:szCs w:val="20"/>
        </w:rPr>
        <w:t>, pod evidenčním číslem</w:t>
      </w:r>
      <w:bookmarkEnd w:id="0"/>
      <w:r w:rsidRPr="00F758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49C6" w:rsidRPr="009B49C6">
        <w:rPr>
          <w:rFonts w:ascii="Arial" w:hAnsi="Arial"/>
          <w:sz w:val="20"/>
          <w:szCs w:val="20"/>
        </w:rPr>
        <w:t>1910/150/03/23</w:t>
      </w:r>
      <w:r w:rsidR="00F7585F" w:rsidRPr="00F758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C45E0" w:rsidRPr="000A71F7" w:rsidRDefault="000C45E0" w:rsidP="000A71F7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04A06" w:rsidRPr="00736CF4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736CF4">
        <w:rPr>
          <w:rFonts w:ascii="Arial" w:hAnsi="Arial" w:cs="Arial"/>
          <w:sz w:val="20"/>
          <w:szCs w:val="20"/>
        </w:rPr>
        <w:t>uveden</w:t>
      </w:r>
      <w:r w:rsidR="007E3F07" w:rsidRPr="00736CF4">
        <w:rPr>
          <w:rFonts w:ascii="Arial" w:hAnsi="Arial" w:cs="Arial"/>
          <w:sz w:val="20"/>
          <w:szCs w:val="20"/>
        </w:rPr>
        <w:t>ý</w:t>
      </w:r>
      <w:r w:rsidR="00822E14" w:rsidRPr="00736CF4">
        <w:rPr>
          <w:rFonts w:ascii="Arial" w:hAnsi="Arial" w:cs="Arial"/>
          <w:sz w:val="20"/>
          <w:szCs w:val="20"/>
        </w:rPr>
        <w:t xml:space="preserve"> </w:t>
      </w:r>
      <w:r w:rsidR="007E3F07" w:rsidRPr="00736CF4">
        <w:rPr>
          <w:rFonts w:ascii="Arial" w:hAnsi="Arial" w:cs="Arial"/>
          <w:sz w:val="20"/>
          <w:szCs w:val="20"/>
        </w:rPr>
        <w:t>účel uvedený v odstavci 1.1</w:t>
      </w:r>
      <w:r w:rsidRPr="00736CF4">
        <w:rPr>
          <w:rFonts w:ascii="Arial" w:hAnsi="Arial" w:cs="Arial"/>
          <w:sz w:val="20"/>
          <w:szCs w:val="20"/>
        </w:rPr>
        <w:t>. Účel</w:t>
      </w:r>
      <w:r w:rsidR="002473D8" w:rsidRPr="00736CF4">
        <w:rPr>
          <w:rFonts w:ascii="Arial" w:hAnsi="Arial" w:cs="Arial"/>
          <w:sz w:val="20"/>
          <w:szCs w:val="20"/>
        </w:rPr>
        <w:t xml:space="preserve"> návratné finanční výpomoci</w:t>
      </w:r>
      <w:r w:rsidRPr="00736CF4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736CF4">
        <w:rPr>
          <w:rFonts w:ascii="Arial" w:hAnsi="Arial" w:cs="Arial"/>
          <w:sz w:val="20"/>
          <w:szCs w:val="20"/>
        </w:rPr>
        <w:t>P</w:t>
      </w:r>
      <w:r w:rsidRPr="00736CF4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736CF4">
        <w:rPr>
          <w:rFonts w:ascii="Arial" w:hAnsi="Arial" w:cs="Arial"/>
          <w:sz w:val="20"/>
          <w:szCs w:val="20"/>
        </w:rPr>
        <w:t xml:space="preserve"> Účelu musí být dosaženo nejpozději </w:t>
      </w:r>
      <w:r w:rsidR="00D83BBA" w:rsidRPr="00FE0DA2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F7585F">
        <w:rPr>
          <w:rFonts w:ascii="Arial" w:hAnsi="Arial" w:cs="Arial"/>
          <w:color w:val="000000" w:themeColor="text1"/>
          <w:sz w:val="20"/>
          <w:szCs w:val="20"/>
        </w:rPr>
        <w:t>31</w:t>
      </w:r>
      <w:r w:rsidR="003F6407">
        <w:rPr>
          <w:rFonts w:ascii="Arial" w:hAnsi="Arial" w:cs="Arial"/>
          <w:color w:val="000000" w:themeColor="text1"/>
          <w:sz w:val="20"/>
          <w:szCs w:val="20"/>
        </w:rPr>
        <w:t>. 12. 202</w:t>
      </w:r>
      <w:r w:rsidR="009B49C6">
        <w:rPr>
          <w:rFonts w:ascii="Arial" w:hAnsi="Arial" w:cs="Arial"/>
          <w:color w:val="000000" w:themeColor="text1"/>
          <w:sz w:val="20"/>
          <w:szCs w:val="20"/>
        </w:rPr>
        <w:t>3</w:t>
      </w:r>
      <w:r w:rsidR="00D83BBA" w:rsidRPr="00FE0DA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04A06" w:rsidRDefault="00104A06" w:rsidP="00104A06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:rsidR="001E56BC" w:rsidRDefault="001E56BC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821E7F" w:rsidRDefault="00821E7F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736CF4" w:rsidRDefault="00736CF4" w:rsidP="00821E7F">
      <w:p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</w:p>
    <w:p w:rsidR="003A3CC4" w:rsidRPr="004D32B2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Pr="004D32B2">
        <w:rPr>
          <w:rFonts w:ascii="Arial" w:hAnsi="Arial" w:cs="Arial"/>
          <w:b/>
          <w:sz w:val="20"/>
          <w:szCs w:val="20"/>
        </w:rPr>
        <w:t>.</w:t>
      </w:r>
    </w:p>
    <w:p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032A40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:rsidR="007826AF" w:rsidRPr="007826AF" w:rsidRDefault="007826AF" w:rsidP="007826AF"/>
    <w:p w:rsidR="006B106C" w:rsidRPr="004D32B2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>Závaznými podklady pro příprav</w:t>
      </w:r>
      <w:r>
        <w:rPr>
          <w:rFonts w:ascii="Arial" w:hAnsi="Arial" w:cs="Arial"/>
          <w:sz w:val="20"/>
        </w:rPr>
        <w:t>u</w:t>
      </w:r>
      <w:r w:rsidRPr="004F5347">
        <w:rPr>
          <w:rFonts w:ascii="Arial" w:hAnsi="Arial" w:cs="Arial"/>
          <w:sz w:val="20"/>
        </w:rPr>
        <w:t xml:space="preserve"> a realizaci </w:t>
      </w:r>
      <w:r w:rsidR="00075D38">
        <w:rPr>
          <w:rFonts w:ascii="Arial" w:hAnsi="Arial" w:cs="Arial"/>
          <w:sz w:val="20"/>
        </w:rPr>
        <w:t>akce</w:t>
      </w:r>
      <w:r w:rsidR="00D83BBA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jsou schválený </w:t>
      </w:r>
      <w:r w:rsidRPr="004F5347">
        <w:rPr>
          <w:rFonts w:ascii="Arial" w:hAnsi="Arial" w:cs="Arial"/>
          <w:b/>
          <w:sz w:val="20"/>
        </w:rPr>
        <w:t xml:space="preserve">investiční </w:t>
      </w:r>
      <w:r w:rsidRPr="005A7016">
        <w:rPr>
          <w:rFonts w:ascii="Arial" w:hAnsi="Arial" w:cs="Arial"/>
          <w:b/>
          <w:sz w:val="20"/>
        </w:rPr>
        <w:t>záměr akce</w:t>
      </w:r>
      <w:r w:rsidR="007567A5">
        <w:rPr>
          <w:rFonts w:ascii="Arial" w:hAnsi="Arial" w:cs="Arial"/>
          <w:b/>
          <w:sz w:val="20"/>
        </w:rPr>
        <w:t>,</w:t>
      </w:r>
      <w:r w:rsidR="005364A3" w:rsidRPr="005364A3">
        <w:rPr>
          <w:rFonts w:ascii="Arial" w:hAnsi="Arial" w:cs="Arial"/>
          <w:sz w:val="20"/>
        </w:rPr>
        <w:t xml:space="preserve"> </w:t>
      </w:r>
      <w:r w:rsidR="005364A3" w:rsidRPr="00BB1932">
        <w:rPr>
          <w:rFonts w:ascii="Arial" w:hAnsi="Arial" w:cs="Arial"/>
          <w:sz w:val="20"/>
        </w:rPr>
        <w:t xml:space="preserve">ve znění jeho případných pozdějších dodatků a změn struktury </w:t>
      </w:r>
      <w:r w:rsidR="005364A3">
        <w:rPr>
          <w:rFonts w:ascii="Arial" w:hAnsi="Arial" w:cs="Arial"/>
          <w:sz w:val="20"/>
        </w:rPr>
        <w:t xml:space="preserve">nákladů </w:t>
      </w:r>
      <w:r w:rsidR="005364A3" w:rsidRPr="00BB1932">
        <w:rPr>
          <w:rFonts w:ascii="Arial" w:hAnsi="Arial" w:cs="Arial"/>
          <w:sz w:val="20"/>
        </w:rPr>
        <w:t>a zdrojů financování</w:t>
      </w:r>
      <w:r w:rsidRPr="004F5347">
        <w:rPr>
          <w:rFonts w:ascii="Arial" w:hAnsi="Arial" w:cs="Arial"/>
          <w:b/>
          <w:sz w:val="20"/>
        </w:rPr>
        <w:t>,</w:t>
      </w:r>
      <w:r w:rsidRPr="004F5347">
        <w:rPr>
          <w:rFonts w:ascii="Arial" w:hAnsi="Arial" w:cs="Arial"/>
          <w:sz w:val="20"/>
        </w:rPr>
        <w:t xml:space="preserve"> směrnic</w:t>
      </w:r>
      <w:r>
        <w:rPr>
          <w:rFonts w:ascii="Arial" w:hAnsi="Arial" w:cs="Arial"/>
          <w:sz w:val="20"/>
        </w:rPr>
        <w:t>e</w:t>
      </w:r>
      <w:r w:rsidRPr="004F5347">
        <w:rPr>
          <w:rFonts w:ascii="Arial" w:hAnsi="Arial" w:cs="Arial"/>
          <w:sz w:val="20"/>
        </w:rPr>
        <w:t xml:space="preserve"> Zlínského kraje č. </w:t>
      </w:r>
      <w:r w:rsidRPr="004F5347">
        <w:rPr>
          <w:rFonts w:ascii="Arial" w:hAnsi="Arial" w:cs="Arial"/>
          <w:b/>
          <w:sz w:val="20"/>
        </w:rPr>
        <w:t>SM</w:t>
      </w:r>
      <w:r>
        <w:rPr>
          <w:rFonts w:ascii="Arial" w:hAnsi="Arial" w:cs="Arial"/>
          <w:b/>
          <w:sz w:val="20"/>
        </w:rPr>
        <w:t>/</w:t>
      </w:r>
      <w:r w:rsidRPr="004F5347">
        <w:rPr>
          <w:rFonts w:ascii="Arial" w:hAnsi="Arial" w:cs="Arial"/>
          <w:b/>
          <w:sz w:val="20"/>
        </w:rPr>
        <w:t>41</w:t>
      </w:r>
      <w:r>
        <w:rPr>
          <w:rFonts w:ascii="Arial" w:hAnsi="Arial" w:cs="Arial"/>
          <w:b/>
          <w:color w:val="FF0000"/>
          <w:sz w:val="20"/>
        </w:rPr>
        <w:t xml:space="preserve"> </w:t>
      </w:r>
      <w:r w:rsidRPr="004F5347">
        <w:rPr>
          <w:rFonts w:ascii="Arial" w:hAnsi="Arial" w:cs="Arial"/>
          <w:sz w:val="20"/>
        </w:rPr>
        <w:t>- Příprava a realizace akcí reprodukce majetku, platné právní předpisy a vnitřní normy Zlínského kraje.</w:t>
      </w:r>
    </w:p>
    <w:p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075D38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:rsid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F5347">
        <w:rPr>
          <w:rFonts w:ascii="Arial" w:hAnsi="Arial" w:cs="Arial"/>
          <w:sz w:val="20"/>
        </w:rPr>
        <w:t xml:space="preserve">Příjemce je povinen </w:t>
      </w:r>
      <w:r w:rsidRPr="002A6D31">
        <w:rPr>
          <w:rFonts w:ascii="Arial" w:hAnsi="Arial" w:cs="Arial"/>
          <w:b/>
          <w:sz w:val="20"/>
        </w:rPr>
        <w:t>před zahájením</w:t>
      </w:r>
      <w:r>
        <w:rPr>
          <w:rFonts w:ascii="Arial" w:hAnsi="Arial" w:cs="Arial"/>
          <w:sz w:val="20"/>
        </w:rPr>
        <w:t xml:space="preserve"> výběrového/zadávacího řízení týkajícího se </w:t>
      </w:r>
      <w:r w:rsidRPr="004F5347">
        <w:rPr>
          <w:rFonts w:ascii="Arial" w:hAnsi="Arial" w:cs="Arial"/>
          <w:sz w:val="20"/>
        </w:rPr>
        <w:t xml:space="preserve">veřejné zakázky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případně </w:t>
      </w:r>
      <w:r w:rsidR="00966023" w:rsidRPr="00BC68E4">
        <w:rPr>
          <w:rFonts w:ascii="Arial" w:hAnsi="Arial" w:cs="Arial"/>
          <w:sz w:val="20"/>
        </w:rPr>
        <w:t xml:space="preserve">odboru </w:t>
      </w:r>
      <w:r w:rsidR="005A12B3">
        <w:rPr>
          <w:rFonts w:ascii="Arial" w:hAnsi="Arial" w:cs="Arial"/>
          <w:sz w:val="20"/>
        </w:rPr>
        <w:t>ř</w:t>
      </w:r>
      <w:r w:rsidR="00966023" w:rsidRPr="00BC68E4">
        <w:rPr>
          <w:rFonts w:ascii="Arial" w:hAnsi="Arial" w:cs="Arial"/>
          <w:sz w:val="20"/>
        </w:rPr>
        <w:t xml:space="preserve">ízení </w:t>
      </w:r>
      <w:r w:rsidR="00FE759E">
        <w:rPr>
          <w:rFonts w:ascii="Arial" w:hAnsi="Arial" w:cs="Arial"/>
          <w:sz w:val="20"/>
        </w:rPr>
        <w:t xml:space="preserve">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>odbor Ř</w:t>
      </w:r>
      <w:r w:rsidR="00FE759E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966023">
        <w:rPr>
          <w:rFonts w:ascii="Arial" w:hAnsi="Arial" w:cs="Arial"/>
          <w:sz w:val="20"/>
        </w:rPr>
        <w:t>:</w:t>
      </w:r>
    </w:p>
    <w:p w:rsidR="00CF306C" w:rsidRPr="00C66EE5" w:rsidRDefault="00CF306C" w:rsidP="00C66EE5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b/>
          <w:sz w:val="20"/>
        </w:rPr>
      </w:pPr>
      <w:r w:rsidRPr="00395713">
        <w:rPr>
          <w:rFonts w:ascii="Arial" w:hAnsi="Arial" w:cs="Arial"/>
          <w:b/>
          <w:sz w:val="20"/>
        </w:rPr>
        <w:t>zadávací dokumentaci</w:t>
      </w:r>
      <w:r w:rsidRPr="00C66EE5">
        <w:rPr>
          <w:rFonts w:ascii="Arial" w:hAnsi="Arial" w:cs="Arial"/>
          <w:b/>
          <w:sz w:val="20"/>
        </w:rPr>
        <w:t xml:space="preserve"> </w:t>
      </w:r>
      <w:r w:rsidRPr="009E4E37">
        <w:rPr>
          <w:rFonts w:ascii="Arial" w:hAnsi="Arial" w:cs="Arial"/>
          <w:sz w:val="20"/>
        </w:rPr>
        <w:t xml:space="preserve">včetně návrhu smlouvy (dle vzoru </w:t>
      </w:r>
      <w:r w:rsidR="00180755">
        <w:rPr>
          <w:rFonts w:ascii="Arial" w:hAnsi="Arial" w:cs="Arial"/>
          <w:sz w:val="20"/>
        </w:rPr>
        <w:t>P</w:t>
      </w:r>
      <w:r w:rsidRPr="009E4E37">
        <w:rPr>
          <w:rFonts w:ascii="Arial" w:hAnsi="Arial" w:cs="Arial"/>
          <w:sz w:val="20"/>
        </w:rPr>
        <w:t>oskytovatele</w:t>
      </w:r>
      <w:r w:rsidRPr="00680F7C">
        <w:rPr>
          <w:rFonts w:ascii="Arial" w:hAnsi="Arial" w:cs="Arial"/>
          <w:sz w:val="20"/>
        </w:rPr>
        <w:t>) k odsouhlasení</w:t>
      </w:r>
      <w:r w:rsidRPr="00C66EE5">
        <w:rPr>
          <w:rFonts w:ascii="Arial" w:hAnsi="Arial" w:cs="Arial"/>
          <w:b/>
          <w:sz w:val="20"/>
        </w:rPr>
        <w:t xml:space="preserve"> </w:t>
      </w:r>
    </w:p>
    <w:p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seznamu oslovených</w:t>
      </w:r>
      <w:r>
        <w:rPr>
          <w:rFonts w:ascii="Arial" w:hAnsi="Arial" w:cs="Arial"/>
          <w:sz w:val="20"/>
        </w:rPr>
        <w:t xml:space="preserve"> dodavatelů (je-li pro daný druh výběrového/zadávacího řízení použit) </w:t>
      </w:r>
    </w:p>
    <w:p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harmonogramu</w:t>
      </w:r>
      <w:r>
        <w:rPr>
          <w:rFonts w:ascii="Arial" w:hAnsi="Arial" w:cs="Arial"/>
          <w:sz w:val="20"/>
        </w:rPr>
        <w:t xml:space="preserve"> výběrového/zadávacího řízení </w:t>
      </w:r>
    </w:p>
    <w:p w:rsidR="00CF306C" w:rsidRPr="00C66EE5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návrh členů komise</w:t>
      </w:r>
      <w:r w:rsidRPr="00C66EE5">
        <w:rPr>
          <w:rFonts w:ascii="Arial" w:hAnsi="Arial" w:cs="Arial"/>
          <w:sz w:val="20"/>
        </w:rPr>
        <w:t xml:space="preserve"> pro otevírání obálek a hodnotící komise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komise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výběrového/zadávacího řízení,</w:t>
      </w:r>
    </w:p>
    <w:p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zajistí </w:t>
      </w:r>
      <w:r w:rsidRPr="005A7016">
        <w:rPr>
          <w:rFonts w:ascii="Arial" w:hAnsi="Arial" w:cs="Arial"/>
          <w:b/>
          <w:sz w:val="20"/>
          <w:szCs w:val="20"/>
        </w:rPr>
        <w:t>přípravu akce</w:t>
      </w:r>
      <w:r w:rsidRPr="005A7016">
        <w:rPr>
          <w:rFonts w:ascii="Arial" w:hAnsi="Arial" w:cs="Arial"/>
          <w:sz w:val="20"/>
          <w:szCs w:val="20"/>
        </w:rPr>
        <w:t xml:space="preserve">, zejména zpracování </w:t>
      </w:r>
      <w:r w:rsidRPr="005A7016">
        <w:rPr>
          <w:rFonts w:ascii="Arial" w:hAnsi="Arial" w:cs="Arial"/>
          <w:b/>
          <w:sz w:val="20"/>
          <w:szCs w:val="20"/>
        </w:rPr>
        <w:t>veškeré potřebné dokumentace</w:t>
      </w:r>
      <w:r w:rsidR="00907A49">
        <w:rPr>
          <w:rFonts w:ascii="Arial" w:hAnsi="Arial" w:cs="Arial"/>
          <w:b/>
          <w:sz w:val="20"/>
          <w:szCs w:val="20"/>
        </w:rPr>
        <w:t xml:space="preserve"> </w:t>
      </w:r>
      <w:r w:rsidRPr="005A7016">
        <w:rPr>
          <w:rFonts w:ascii="Arial" w:hAnsi="Arial" w:cs="Arial"/>
          <w:b/>
          <w:sz w:val="20"/>
          <w:szCs w:val="20"/>
        </w:rPr>
        <w:t>a realizaci akce</w:t>
      </w:r>
      <w:r w:rsidRPr="005A7016">
        <w:rPr>
          <w:rFonts w:ascii="Arial" w:hAnsi="Arial" w:cs="Arial"/>
          <w:sz w:val="20"/>
          <w:szCs w:val="20"/>
        </w:rPr>
        <w:t xml:space="preserve">. Ve smlouvách musí být smluvní </w:t>
      </w:r>
      <w:r w:rsidRPr="005A7016">
        <w:rPr>
          <w:rFonts w:ascii="Arial" w:hAnsi="Arial" w:cs="Arial"/>
          <w:b/>
          <w:sz w:val="20"/>
          <w:szCs w:val="20"/>
        </w:rPr>
        <w:t>cena</w:t>
      </w:r>
      <w:r w:rsidRPr="005A7016">
        <w:rPr>
          <w:rFonts w:ascii="Arial" w:hAnsi="Arial" w:cs="Arial"/>
          <w:sz w:val="20"/>
          <w:szCs w:val="20"/>
        </w:rPr>
        <w:t xml:space="preserve"> označena jako pevná a </w:t>
      </w:r>
      <w:r w:rsidRPr="005A7016">
        <w:rPr>
          <w:rFonts w:ascii="Arial" w:hAnsi="Arial" w:cs="Arial"/>
          <w:b/>
          <w:sz w:val="20"/>
          <w:szCs w:val="20"/>
        </w:rPr>
        <w:t>nejvýše přípustná</w:t>
      </w:r>
      <w:r w:rsidRPr="005A7016">
        <w:rPr>
          <w:rFonts w:ascii="Arial" w:hAnsi="Arial" w:cs="Arial"/>
          <w:sz w:val="20"/>
          <w:szCs w:val="20"/>
        </w:rPr>
        <w:t xml:space="preserve"> a </w:t>
      </w:r>
      <w:r w:rsidRPr="005A7016">
        <w:rPr>
          <w:rFonts w:ascii="Arial" w:hAnsi="Arial" w:cs="Arial"/>
          <w:b/>
          <w:sz w:val="20"/>
          <w:szCs w:val="20"/>
        </w:rPr>
        <w:t>nebudou</w:t>
      </w:r>
      <w:r w:rsidRPr="005A7016">
        <w:rPr>
          <w:rFonts w:ascii="Arial" w:hAnsi="Arial" w:cs="Arial"/>
          <w:sz w:val="20"/>
          <w:szCs w:val="20"/>
        </w:rPr>
        <w:t xml:space="preserve"> v ní sjednány </w:t>
      </w:r>
      <w:r w:rsidRPr="005A7016">
        <w:rPr>
          <w:rFonts w:ascii="Arial" w:hAnsi="Arial" w:cs="Arial"/>
          <w:b/>
          <w:sz w:val="20"/>
          <w:szCs w:val="20"/>
        </w:rPr>
        <w:t>zálohové platby</w:t>
      </w:r>
      <w:r w:rsidRPr="005A7016">
        <w:rPr>
          <w:rFonts w:ascii="Arial" w:hAnsi="Arial" w:cs="Arial"/>
          <w:sz w:val="20"/>
          <w:szCs w:val="20"/>
        </w:rPr>
        <w:t xml:space="preserve">. Související smlouvy a jejich případné dodatky musí být zpracovány dle vzoru </w:t>
      </w:r>
      <w:r>
        <w:rPr>
          <w:rFonts w:ascii="Arial" w:hAnsi="Arial" w:cs="Arial"/>
          <w:sz w:val="20"/>
          <w:szCs w:val="20"/>
        </w:rPr>
        <w:t>P</w:t>
      </w:r>
      <w:r w:rsidRPr="005A7016">
        <w:rPr>
          <w:rFonts w:ascii="Arial" w:hAnsi="Arial" w:cs="Arial"/>
          <w:sz w:val="20"/>
          <w:szCs w:val="20"/>
        </w:rPr>
        <w:t xml:space="preserve">oskytovatele (Odboru investic). V případě dotačních projektů je vzor doplněn Odborem </w:t>
      </w:r>
      <w:r w:rsidR="00D54D5B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>odboru Ř</w:t>
      </w:r>
      <w:r w:rsidR="00FE759E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>odboru Ř</w:t>
      </w:r>
      <w:r w:rsidR="00FE759E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Pr="00180755">
        <w:rPr>
          <w:rFonts w:ascii="Arial" w:hAnsi="Arial" w:cs="Arial"/>
          <w:sz w:val="20"/>
        </w:rPr>
        <w:t>odborem Ř</w:t>
      </w:r>
      <w:r w:rsidR="00FE759E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C66EE5">
        <w:rPr>
          <w:rStyle w:val="Znakapoznpodarou"/>
          <w:rFonts w:ascii="Arial" w:hAnsi="Arial" w:cs="Arial"/>
          <w:sz w:val="20"/>
        </w:rPr>
        <w:footnoteReference w:id="1"/>
      </w:r>
      <w:r w:rsidRPr="00C66EE5">
        <w:rPr>
          <w:rFonts w:ascii="Arial" w:hAnsi="Arial" w:cs="Arial"/>
          <w:sz w:val="20"/>
        </w:rPr>
        <w:t xml:space="preserve"> má </w:t>
      </w:r>
      <w:r w:rsidR="002473D8" w:rsidRPr="009E4E37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9E4E37">
        <w:rPr>
          <w:rFonts w:ascii="Arial" w:hAnsi="Arial" w:cs="Arial"/>
          <w:sz w:val="20"/>
        </w:rPr>
        <w:t xml:space="preserve"> </w:t>
      </w:r>
      <w:r w:rsidR="002473D8" w:rsidRPr="009E4E37">
        <w:rPr>
          <w:rFonts w:ascii="Arial" w:hAnsi="Arial" w:cs="Arial"/>
          <w:b/>
          <w:sz w:val="20"/>
        </w:rPr>
        <w:t>účasti v</w:t>
      </w:r>
      <w:r w:rsidR="00180755">
        <w:rPr>
          <w:rFonts w:ascii="Arial" w:hAnsi="Arial" w:cs="Arial"/>
          <w:b/>
          <w:sz w:val="20"/>
        </w:rPr>
        <w:t xml:space="preserve"> hodnotící </w:t>
      </w:r>
      <w:r w:rsidR="002473D8" w:rsidRPr="009E4E37">
        <w:rPr>
          <w:rFonts w:ascii="Arial" w:hAnsi="Arial" w:cs="Arial"/>
          <w:b/>
          <w:sz w:val="20"/>
        </w:rPr>
        <w:t>komis</w:t>
      </w:r>
      <w:r w:rsidR="00180755">
        <w:rPr>
          <w:rFonts w:ascii="Arial" w:hAnsi="Arial" w:cs="Arial"/>
          <w:b/>
          <w:sz w:val="20"/>
        </w:rPr>
        <w:t>i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</w:t>
      </w:r>
      <w:r w:rsidR="00180755">
        <w:rPr>
          <w:rFonts w:ascii="Arial" w:hAnsi="Arial" w:cs="Arial"/>
          <w:sz w:val="20"/>
        </w:rPr>
        <w:t>i</w:t>
      </w:r>
      <w:r w:rsidR="00180755" w:rsidRPr="00180755">
        <w:rPr>
          <w:rFonts w:ascii="Arial" w:hAnsi="Arial" w:cs="Arial"/>
          <w:sz w:val="20"/>
        </w:rPr>
        <w:t xml:space="preserve">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ve všech vyhlašovaných výběrových/zadávacích řízeních vztahujících se k předmětné</w:t>
      </w:r>
      <w:r w:rsidR="00180755">
        <w:rPr>
          <w:rFonts w:ascii="Arial" w:hAnsi="Arial" w:cs="Arial"/>
          <w:sz w:val="20"/>
        </w:rPr>
        <w:t>mu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:rsidR="000212D4" w:rsidRPr="00C66EE5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veřejné zakázky P</w:t>
      </w:r>
      <w:r w:rsidR="000212D4" w:rsidRPr="00C66EE5">
        <w:rPr>
          <w:rFonts w:ascii="Arial" w:hAnsi="Arial" w:cs="Arial"/>
          <w:sz w:val="20"/>
          <w:szCs w:val="20"/>
        </w:rPr>
        <w:t>říjemce dodá 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C66EE5">
        <w:rPr>
          <w:rFonts w:ascii="Arial" w:hAnsi="Arial" w:cs="Arial"/>
          <w:sz w:val="20"/>
          <w:szCs w:val="20"/>
        </w:rPr>
        <w:t>odboru Ř</w:t>
      </w:r>
      <w:r w:rsidR="00FE759E">
        <w:rPr>
          <w:rFonts w:ascii="Arial" w:hAnsi="Arial" w:cs="Arial"/>
          <w:sz w:val="20"/>
          <w:szCs w:val="20"/>
        </w:rPr>
        <w:t>DP</w:t>
      </w:r>
      <w:r w:rsidR="000212D4" w:rsidRPr="00C66EE5">
        <w:rPr>
          <w:rFonts w:ascii="Arial" w:hAnsi="Arial" w:cs="Arial"/>
          <w:sz w:val="20"/>
          <w:szCs w:val="20"/>
        </w:rPr>
        <w:t>) kopie podepsaných konečných verzí těchto dokumentů:</w:t>
      </w:r>
    </w:p>
    <w:p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Protokol o </w:t>
      </w:r>
      <w:r w:rsidRPr="00C66EE5">
        <w:rPr>
          <w:rFonts w:ascii="Arial" w:hAnsi="Arial" w:cs="Arial"/>
          <w:b/>
          <w:sz w:val="20"/>
        </w:rPr>
        <w:t>hodnocení nabídek</w:t>
      </w:r>
      <w:r w:rsidR="00180755">
        <w:rPr>
          <w:rFonts w:ascii="Arial" w:hAnsi="Arial" w:cs="Arial"/>
          <w:b/>
          <w:sz w:val="20"/>
        </w:rPr>
        <w:t xml:space="preserve"> </w:t>
      </w:r>
      <w:r w:rsidR="00180755" w:rsidRPr="00180755">
        <w:rPr>
          <w:rFonts w:ascii="Arial" w:hAnsi="Arial" w:cs="Arial"/>
          <w:sz w:val="20"/>
        </w:rPr>
        <w:t xml:space="preserve">(případně protokol o </w:t>
      </w:r>
      <w:r w:rsidR="00180755" w:rsidRPr="00180755">
        <w:rPr>
          <w:rFonts w:ascii="Arial" w:hAnsi="Arial" w:cs="Arial"/>
          <w:b/>
          <w:sz w:val="20"/>
        </w:rPr>
        <w:t>otevírání obálek</w:t>
      </w:r>
      <w:r w:rsidR="00180755">
        <w:rPr>
          <w:rFonts w:ascii="Arial" w:hAnsi="Arial" w:cs="Arial"/>
          <w:sz w:val="20"/>
        </w:rPr>
        <w:t xml:space="preserve"> a protokol o </w:t>
      </w:r>
      <w:r w:rsidR="00180755">
        <w:rPr>
          <w:rFonts w:ascii="Arial" w:hAnsi="Arial" w:cs="Arial"/>
          <w:b/>
          <w:sz w:val="20"/>
        </w:rPr>
        <w:t>posouzení kvalifikace</w:t>
      </w:r>
      <w:r w:rsidR="00180755" w:rsidRPr="00180755">
        <w:rPr>
          <w:rFonts w:ascii="Arial" w:hAnsi="Arial" w:cs="Arial"/>
          <w:sz w:val="20"/>
        </w:rPr>
        <w:t>)</w:t>
      </w:r>
    </w:p>
    <w:p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Smlouva</w:t>
      </w:r>
      <w:r w:rsidRPr="00C66EE5">
        <w:rPr>
          <w:rFonts w:ascii="Arial" w:hAnsi="Arial" w:cs="Arial"/>
          <w:sz w:val="20"/>
        </w:rPr>
        <w:t xml:space="preserve"> s vítězným uchazečem včetně příloh</w:t>
      </w:r>
    </w:p>
    <w:p w:rsidR="000212D4" w:rsidRPr="004831A1" w:rsidRDefault="00180755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4831A1">
        <w:rPr>
          <w:rFonts w:ascii="Arial" w:hAnsi="Arial" w:cs="Arial"/>
          <w:sz w:val="20"/>
        </w:rPr>
        <w:t>Na vyžádání P</w:t>
      </w:r>
      <w:r w:rsidR="000212D4" w:rsidRPr="004831A1">
        <w:rPr>
          <w:rFonts w:ascii="Arial" w:hAnsi="Arial" w:cs="Arial"/>
          <w:sz w:val="20"/>
        </w:rPr>
        <w:t>oskytovatele i další dokumenty</w:t>
      </w:r>
    </w:p>
    <w:p w:rsidR="000212D4" w:rsidRPr="004831A1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831A1">
        <w:rPr>
          <w:rFonts w:ascii="Arial" w:hAnsi="Arial" w:cs="Arial"/>
          <w:sz w:val="20"/>
          <w:szCs w:val="20"/>
        </w:rPr>
        <w:t>Příjemce je povinen</w:t>
      </w:r>
      <w:r w:rsidR="00907A49">
        <w:rPr>
          <w:rFonts w:ascii="Arial" w:hAnsi="Arial" w:cs="Arial"/>
          <w:sz w:val="20"/>
          <w:szCs w:val="20"/>
        </w:rPr>
        <w:t xml:space="preserve"> </w:t>
      </w:r>
      <w:r w:rsidRPr="004831A1">
        <w:rPr>
          <w:rFonts w:ascii="Arial" w:hAnsi="Arial" w:cs="Arial"/>
          <w:sz w:val="20"/>
          <w:szCs w:val="20"/>
        </w:rPr>
        <w:t xml:space="preserve">neprodleně </w:t>
      </w:r>
      <w:r w:rsidRPr="004831A1">
        <w:rPr>
          <w:rFonts w:ascii="Arial" w:hAnsi="Arial" w:cs="Arial"/>
          <w:b/>
          <w:sz w:val="20"/>
          <w:szCs w:val="20"/>
        </w:rPr>
        <w:t>po uzavření smlouvy</w:t>
      </w:r>
      <w:r w:rsidRPr="004831A1">
        <w:rPr>
          <w:rFonts w:ascii="Arial" w:hAnsi="Arial" w:cs="Arial"/>
          <w:sz w:val="20"/>
          <w:szCs w:val="20"/>
        </w:rPr>
        <w:t xml:space="preserve"> zaslat odboru INV (</w:t>
      </w:r>
      <w:r w:rsidR="003433FB" w:rsidRPr="004831A1">
        <w:rPr>
          <w:rFonts w:ascii="Arial" w:hAnsi="Arial" w:cs="Arial"/>
          <w:sz w:val="20"/>
          <w:szCs w:val="20"/>
        </w:rPr>
        <w:t xml:space="preserve">případně </w:t>
      </w:r>
      <w:r w:rsidRPr="004831A1">
        <w:rPr>
          <w:rFonts w:ascii="Arial" w:hAnsi="Arial" w:cs="Arial"/>
          <w:sz w:val="20"/>
          <w:szCs w:val="20"/>
        </w:rPr>
        <w:t xml:space="preserve">odboru </w:t>
      </w:r>
      <w:r w:rsidR="0079523A">
        <w:rPr>
          <w:rFonts w:ascii="Arial" w:hAnsi="Arial" w:cs="Arial"/>
          <w:sz w:val="20"/>
          <w:szCs w:val="20"/>
        </w:rPr>
        <w:t>Ř</w:t>
      </w:r>
      <w:r w:rsidR="00FE759E">
        <w:rPr>
          <w:rFonts w:ascii="Arial" w:hAnsi="Arial" w:cs="Arial"/>
          <w:sz w:val="20"/>
          <w:szCs w:val="20"/>
        </w:rPr>
        <w:t>DP</w:t>
      </w:r>
      <w:r w:rsidRPr="004831A1">
        <w:rPr>
          <w:rFonts w:ascii="Arial" w:hAnsi="Arial" w:cs="Arial"/>
          <w:sz w:val="20"/>
          <w:szCs w:val="20"/>
        </w:rPr>
        <w:t>):</w:t>
      </w:r>
    </w:p>
    <w:p w:rsidR="000212D4" w:rsidRPr="004831A1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b/>
          <w:sz w:val="20"/>
        </w:rPr>
      </w:pPr>
      <w:r w:rsidRPr="004831A1">
        <w:rPr>
          <w:rFonts w:ascii="Arial" w:hAnsi="Arial" w:cs="Arial"/>
          <w:b/>
          <w:sz w:val="20"/>
        </w:rPr>
        <w:t xml:space="preserve">platební kalendář </w:t>
      </w:r>
    </w:p>
    <w:p w:rsidR="000212D4" w:rsidRPr="004831A1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sz w:val="20"/>
        </w:rPr>
      </w:pPr>
      <w:r w:rsidRPr="004831A1">
        <w:rPr>
          <w:rFonts w:ascii="Arial" w:hAnsi="Arial" w:cs="Arial"/>
          <w:sz w:val="20"/>
        </w:rPr>
        <w:t xml:space="preserve">časový </w:t>
      </w:r>
      <w:r w:rsidRPr="004831A1">
        <w:rPr>
          <w:rFonts w:ascii="Arial" w:hAnsi="Arial" w:cs="Arial"/>
          <w:b/>
          <w:sz w:val="20"/>
        </w:rPr>
        <w:t>harmonogram</w:t>
      </w:r>
      <w:r w:rsidRPr="004831A1">
        <w:rPr>
          <w:rFonts w:ascii="Arial" w:hAnsi="Arial" w:cs="Arial"/>
          <w:sz w:val="20"/>
        </w:rPr>
        <w:t xml:space="preserve"> realizace akce</w:t>
      </w:r>
    </w:p>
    <w:p w:rsidR="000212D4" w:rsidRPr="004831A1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831A1">
        <w:rPr>
          <w:rFonts w:ascii="Arial" w:hAnsi="Arial" w:cs="Arial"/>
          <w:sz w:val="20"/>
          <w:szCs w:val="20"/>
        </w:rPr>
        <w:t xml:space="preserve">Příjemce zajistí dodání </w:t>
      </w:r>
      <w:r w:rsidRPr="004831A1">
        <w:rPr>
          <w:rFonts w:ascii="Arial" w:hAnsi="Arial" w:cs="Arial"/>
          <w:b/>
          <w:sz w:val="20"/>
          <w:szCs w:val="20"/>
        </w:rPr>
        <w:t>zápisů z</w:t>
      </w:r>
      <w:r w:rsidR="004831A1">
        <w:rPr>
          <w:rFonts w:ascii="Arial" w:hAnsi="Arial" w:cs="Arial"/>
          <w:b/>
          <w:sz w:val="20"/>
          <w:szCs w:val="20"/>
        </w:rPr>
        <w:t> pracovních jednání</w:t>
      </w:r>
      <w:r w:rsidRPr="004831A1">
        <w:rPr>
          <w:rFonts w:ascii="Arial" w:hAnsi="Arial" w:cs="Arial"/>
          <w:sz w:val="20"/>
          <w:szCs w:val="20"/>
        </w:rPr>
        <w:t xml:space="preserve"> realizace akce </w:t>
      </w:r>
      <w:r w:rsidR="00113940" w:rsidRPr="004831A1">
        <w:rPr>
          <w:rFonts w:ascii="Arial" w:hAnsi="Arial" w:cs="Arial"/>
          <w:sz w:val="20"/>
          <w:szCs w:val="20"/>
        </w:rPr>
        <w:t>P</w:t>
      </w:r>
      <w:r w:rsidRPr="004831A1">
        <w:rPr>
          <w:rFonts w:ascii="Arial" w:hAnsi="Arial" w:cs="Arial"/>
          <w:sz w:val="20"/>
          <w:szCs w:val="20"/>
        </w:rPr>
        <w:t>oskytovateli</w:t>
      </w:r>
      <w:r w:rsidR="00075D38" w:rsidRPr="004831A1">
        <w:rPr>
          <w:rFonts w:ascii="Arial" w:hAnsi="Arial" w:cs="Arial"/>
          <w:sz w:val="20"/>
          <w:szCs w:val="20"/>
        </w:rPr>
        <w:t xml:space="preserve">, a to </w:t>
      </w:r>
      <w:r w:rsidRPr="004831A1">
        <w:rPr>
          <w:rFonts w:ascii="Arial" w:hAnsi="Arial" w:cs="Arial"/>
          <w:sz w:val="20"/>
          <w:szCs w:val="20"/>
        </w:rPr>
        <w:t>odboru INV</w:t>
      </w:r>
      <w:r w:rsidR="00075D38" w:rsidRPr="004831A1">
        <w:rPr>
          <w:rFonts w:ascii="Arial" w:hAnsi="Arial" w:cs="Arial"/>
          <w:sz w:val="20"/>
          <w:szCs w:val="20"/>
        </w:rPr>
        <w:t xml:space="preserve"> (případně odboru Ř</w:t>
      </w:r>
      <w:r w:rsidR="00FE759E">
        <w:rPr>
          <w:rFonts w:ascii="Arial" w:hAnsi="Arial" w:cs="Arial"/>
          <w:sz w:val="20"/>
          <w:szCs w:val="20"/>
        </w:rPr>
        <w:t>DP</w:t>
      </w:r>
      <w:r w:rsidR="00075D38" w:rsidRPr="004831A1">
        <w:rPr>
          <w:rFonts w:ascii="Arial" w:hAnsi="Arial" w:cs="Arial"/>
          <w:sz w:val="20"/>
          <w:szCs w:val="20"/>
        </w:rPr>
        <w:t>)</w:t>
      </w:r>
      <w:r w:rsidRPr="004831A1">
        <w:rPr>
          <w:rFonts w:ascii="Arial" w:hAnsi="Arial" w:cs="Arial"/>
          <w:sz w:val="20"/>
          <w:szCs w:val="20"/>
        </w:rPr>
        <w:t>, neprodleně po jejich konání. Poskytovatel má právo se </w:t>
      </w:r>
      <w:r w:rsidR="004831A1">
        <w:rPr>
          <w:rFonts w:ascii="Arial" w:hAnsi="Arial" w:cs="Arial"/>
          <w:sz w:val="20"/>
          <w:szCs w:val="20"/>
        </w:rPr>
        <w:t xml:space="preserve">pracovních jednání </w:t>
      </w:r>
      <w:r w:rsidRPr="004831A1">
        <w:rPr>
          <w:rFonts w:ascii="Arial" w:hAnsi="Arial" w:cs="Arial"/>
          <w:sz w:val="20"/>
          <w:szCs w:val="20"/>
        </w:rPr>
        <w:t>zúčastnit.</w:t>
      </w:r>
    </w:p>
    <w:p w:rsidR="00086149" w:rsidRPr="004831A1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b/>
          <w:sz w:val="20"/>
        </w:rPr>
        <w:t>Příjemce</w:t>
      </w:r>
      <w:r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b/>
          <w:sz w:val="20"/>
        </w:rPr>
        <w:t>odpovídá za</w:t>
      </w:r>
      <w:r w:rsidRPr="00C66EE5">
        <w:rPr>
          <w:rFonts w:ascii="Arial" w:hAnsi="Arial" w:cs="Arial"/>
          <w:sz w:val="20"/>
        </w:rPr>
        <w:t xml:space="preserve"> </w:t>
      </w:r>
      <w:r w:rsidRPr="00D41657">
        <w:rPr>
          <w:rFonts w:ascii="Arial" w:hAnsi="Arial" w:cs="Arial"/>
          <w:sz w:val="20"/>
        </w:rPr>
        <w:t xml:space="preserve">kontrolu věcné a formální správnosti, rozsahu a úplnosti soupisu provedených prací </w:t>
      </w:r>
      <w:r w:rsidR="003433FB" w:rsidRPr="00D41657">
        <w:rPr>
          <w:rFonts w:ascii="Arial" w:hAnsi="Arial" w:cs="Arial"/>
          <w:sz w:val="20"/>
        </w:rPr>
        <w:t xml:space="preserve">a dodávek </w:t>
      </w:r>
      <w:r w:rsidRPr="00D41657">
        <w:rPr>
          <w:rFonts w:ascii="Arial" w:hAnsi="Arial" w:cs="Arial"/>
          <w:sz w:val="20"/>
        </w:rPr>
        <w:t xml:space="preserve">a jeho soulad s vystavenými fakturami </w:t>
      </w:r>
      <w:r w:rsidRPr="004831A1">
        <w:rPr>
          <w:rFonts w:ascii="Arial" w:hAnsi="Arial" w:cs="Arial"/>
          <w:sz w:val="20"/>
        </w:rPr>
        <w:t xml:space="preserve">smluvních stran. </w:t>
      </w:r>
    </w:p>
    <w:p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F40C11">
        <w:rPr>
          <w:rFonts w:ascii="Arial" w:hAnsi="Arial" w:cs="Arial"/>
          <w:sz w:val="20"/>
        </w:rPr>
        <w:t xml:space="preserve">do 3 měsíců po ukončení </w:t>
      </w:r>
      <w:r w:rsidR="00F40C11" w:rsidRPr="005708F2">
        <w:rPr>
          <w:rFonts w:ascii="Arial" w:hAnsi="Arial" w:cs="Arial"/>
          <w:sz w:val="20"/>
        </w:rPr>
        <w:t>akce</w:t>
      </w:r>
      <w:r w:rsidR="00CA4182" w:rsidRPr="005708F2">
        <w:rPr>
          <w:rFonts w:ascii="Arial" w:hAnsi="Arial" w:cs="Arial"/>
          <w:sz w:val="20"/>
        </w:rPr>
        <w:t xml:space="preserve"> (u akcí ukončených v období od 1. 11. až 31. 12. pak zpracovat a předložit do 31. 1. následujícího roku) </w:t>
      </w:r>
      <w:r w:rsidRPr="005708F2">
        <w:rPr>
          <w:rFonts w:ascii="Arial" w:hAnsi="Arial" w:cs="Arial"/>
          <w:b/>
          <w:sz w:val="20"/>
        </w:rPr>
        <w:t>Závěrečnou zprávu</w:t>
      </w:r>
      <w:r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akce</w:t>
      </w:r>
      <w:r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reprodukce majetku</w:t>
      </w:r>
      <w:r w:rsidRPr="005708F2">
        <w:rPr>
          <w:rFonts w:ascii="Arial" w:hAnsi="Arial" w:cs="Arial"/>
          <w:sz w:val="20"/>
        </w:rPr>
        <w:t xml:space="preserve"> v rozsahu přílohy č. 6 Směrnice </w:t>
      </w:r>
      <w:r w:rsidR="000338FE" w:rsidRPr="005708F2">
        <w:rPr>
          <w:rFonts w:ascii="Arial" w:hAnsi="Arial" w:cs="Arial"/>
          <w:sz w:val="20"/>
        </w:rPr>
        <w:t xml:space="preserve">Zlínského kraje </w:t>
      </w:r>
      <w:r w:rsidRPr="005708F2">
        <w:rPr>
          <w:rFonts w:ascii="Arial" w:hAnsi="Arial" w:cs="Arial"/>
          <w:sz w:val="20"/>
        </w:rPr>
        <w:t>č. SM/41 odboru INV (</w:t>
      </w:r>
      <w:r w:rsidR="003433FB" w:rsidRPr="005708F2">
        <w:rPr>
          <w:rFonts w:ascii="Arial" w:hAnsi="Arial" w:cs="Arial"/>
          <w:sz w:val="20"/>
        </w:rPr>
        <w:t xml:space="preserve">případně </w:t>
      </w:r>
      <w:r w:rsidRPr="005708F2">
        <w:rPr>
          <w:rFonts w:ascii="Arial" w:hAnsi="Arial" w:cs="Arial"/>
          <w:sz w:val="20"/>
        </w:rPr>
        <w:t>odboru Ř</w:t>
      </w:r>
      <w:r w:rsidR="00FE759E">
        <w:rPr>
          <w:rFonts w:ascii="Arial" w:hAnsi="Arial" w:cs="Arial"/>
          <w:sz w:val="20"/>
        </w:rPr>
        <w:t>DP</w:t>
      </w:r>
      <w:r w:rsidRPr="005708F2">
        <w:rPr>
          <w:rFonts w:ascii="Arial" w:hAnsi="Arial" w:cs="Arial"/>
          <w:sz w:val="20"/>
        </w:rPr>
        <w:t xml:space="preserve">). </w:t>
      </w:r>
      <w:r w:rsidR="000338FE" w:rsidRPr="005708F2">
        <w:rPr>
          <w:rFonts w:ascii="Arial" w:hAnsi="Arial" w:cs="Arial"/>
          <w:sz w:val="20"/>
        </w:rPr>
        <w:t>Dále je P</w:t>
      </w:r>
      <w:r w:rsidRPr="005708F2">
        <w:rPr>
          <w:rFonts w:ascii="Arial" w:hAnsi="Arial" w:cs="Arial"/>
          <w:sz w:val="20"/>
        </w:rPr>
        <w:t xml:space="preserve">říjemce povinen zpracovat </w:t>
      </w:r>
      <w:r w:rsidR="00F40C11" w:rsidRPr="005708F2">
        <w:rPr>
          <w:rFonts w:ascii="Arial" w:hAnsi="Arial" w:cs="Arial"/>
          <w:sz w:val="20"/>
        </w:rPr>
        <w:t xml:space="preserve">a předložit </w:t>
      </w:r>
      <w:r w:rsidR="00CA4182" w:rsidRPr="005708F2">
        <w:rPr>
          <w:rFonts w:ascii="Arial" w:hAnsi="Arial" w:cs="Arial"/>
          <w:sz w:val="20"/>
        </w:rPr>
        <w:t xml:space="preserve">do 3 měsíců od finančního vypořádání </w:t>
      </w:r>
      <w:r w:rsidR="00D41657" w:rsidRPr="005708F2">
        <w:rPr>
          <w:rFonts w:ascii="Arial" w:hAnsi="Arial" w:cs="Arial"/>
          <w:sz w:val="20"/>
        </w:rPr>
        <w:t>akce</w:t>
      </w:r>
      <w:r w:rsidR="00FE633D" w:rsidRPr="005708F2">
        <w:rPr>
          <w:rFonts w:ascii="Arial" w:hAnsi="Arial" w:cs="Arial"/>
          <w:sz w:val="20"/>
        </w:rPr>
        <w:t xml:space="preserve">, </w:t>
      </w:r>
      <w:r w:rsidR="00D41657" w:rsidRPr="005708F2">
        <w:rPr>
          <w:rFonts w:ascii="Arial" w:hAnsi="Arial" w:cs="Arial"/>
          <w:sz w:val="20"/>
        </w:rPr>
        <w:t xml:space="preserve">resp. </w:t>
      </w:r>
      <w:r w:rsidR="00CA4182" w:rsidRPr="005708F2">
        <w:rPr>
          <w:rFonts w:ascii="Arial" w:hAnsi="Arial" w:cs="Arial"/>
          <w:sz w:val="20"/>
        </w:rPr>
        <w:t>projektu</w:t>
      </w:r>
      <w:r w:rsidR="00D41657" w:rsidRPr="005708F2">
        <w:rPr>
          <w:rFonts w:ascii="Arial" w:hAnsi="Arial" w:cs="Arial"/>
          <w:sz w:val="20"/>
        </w:rPr>
        <w:t>,</w:t>
      </w:r>
      <w:r w:rsidR="00495CC8">
        <w:rPr>
          <w:rFonts w:ascii="Arial" w:hAnsi="Arial" w:cs="Arial"/>
          <w:sz w:val="20"/>
        </w:rPr>
        <w:t xml:space="preserve"> jehož součástí je realizace</w:t>
      </w:r>
      <w:r w:rsidR="00FE633D" w:rsidRPr="005708F2">
        <w:rPr>
          <w:rFonts w:ascii="Arial" w:hAnsi="Arial" w:cs="Arial"/>
          <w:sz w:val="20"/>
        </w:rPr>
        <w:t xml:space="preserve"> </w:t>
      </w:r>
      <w:r w:rsidR="00D41657" w:rsidRPr="005708F2">
        <w:rPr>
          <w:rFonts w:ascii="Arial" w:hAnsi="Arial" w:cs="Arial"/>
          <w:sz w:val="20"/>
        </w:rPr>
        <w:t xml:space="preserve">předmětné </w:t>
      </w:r>
      <w:r w:rsidR="00FE633D" w:rsidRPr="005708F2">
        <w:rPr>
          <w:rFonts w:ascii="Arial" w:hAnsi="Arial" w:cs="Arial"/>
          <w:sz w:val="20"/>
        </w:rPr>
        <w:t>akce</w:t>
      </w:r>
      <w:r w:rsidR="00D41657" w:rsidRPr="005708F2">
        <w:rPr>
          <w:rFonts w:ascii="Arial" w:hAnsi="Arial" w:cs="Arial"/>
          <w:sz w:val="20"/>
        </w:rPr>
        <w:t>,</w:t>
      </w:r>
      <w:r w:rsidR="00CA4182" w:rsidRPr="005708F2">
        <w:rPr>
          <w:rFonts w:ascii="Arial" w:hAnsi="Arial" w:cs="Arial"/>
          <w:sz w:val="20"/>
        </w:rPr>
        <w:t xml:space="preserve"> </w:t>
      </w:r>
      <w:r w:rsidR="00F40C11" w:rsidRPr="005708F2">
        <w:rPr>
          <w:rFonts w:ascii="Arial" w:hAnsi="Arial" w:cs="Arial"/>
          <w:sz w:val="20"/>
        </w:rPr>
        <w:t>odboru Ř</w:t>
      </w:r>
      <w:r w:rsidR="00FE759E">
        <w:rPr>
          <w:rFonts w:ascii="Arial" w:hAnsi="Arial" w:cs="Arial"/>
          <w:sz w:val="20"/>
        </w:rPr>
        <w:t>DP</w:t>
      </w:r>
      <w:r w:rsidR="00F40C11"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Závěrečnou zprávu o ukončení projektu</w:t>
      </w:r>
      <w:r w:rsidRPr="005708F2">
        <w:rPr>
          <w:rFonts w:ascii="Arial" w:hAnsi="Arial" w:cs="Arial"/>
          <w:sz w:val="20"/>
        </w:rPr>
        <w:t xml:space="preserve"> dle směrnice </w:t>
      </w:r>
      <w:r w:rsidR="000338FE" w:rsidRPr="005708F2">
        <w:rPr>
          <w:rFonts w:ascii="Arial" w:hAnsi="Arial" w:cs="Arial"/>
          <w:sz w:val="20"/>
        </w:rPr>
        <w:t xml:space="preserve">Zlínského kraje </w:t>
      </w:r>
      <w:r w:rsidRPr="005708F2">
        <w:rPr>
          <w:rFonts w:ascii="Arial" w:hAnsi="Arial" w:cs="Arial"/>
          <w:sz w:val="20"/>
        </w:rPr>
        <w:t>č. SM/69.</w:t>
      </w:r>
    </w:p>
    <w:p w:rsidR="007826AF" w:rsidRPr="001E56BC" w:rsidRDefault="000014A0" w:rsidP="007826AF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>e je povinen do 15 dnů oznámit P</w:t>
      </w:r>
      <w:r w:rsidRPr="00F3190E">
        <w:rPr>
          <w:rFonts w:ascii="Arial" w:hAnsi="Arial" w:cs="Arial"/>
          <w:sz w:val="20"/>
          <w:szCs w:val="20"/>
        </w:rPr>
        <w:t xml:space="preserve">oskytovateli zahájení </w:t>
      </w:r>
      <w:r w:rsidRPr="00F3190E">
        <w:rPr>
          <w:rFonts w:ascii="Arial" w:hAnsi="Arial" w:cs="Arial"/>
          <w:b/>
          <w:sz w:val="20"/>
          <w:szCs w:val="20"/>
        </w:rPr>
        <w:t>insolvenčního řízení</w:t>
      </w:r>
      <w:r w:rsidRPr="00F3190E">
        <w:rPr>
          <w:rFonts w:ascii="Arial" w:hAnsi="Arial" w:cs="Arial"/>
          <w:sz w:val="20"/>
          <w:szCs w:val="20"/>
        </w:rPr>
        <w:t xml:space="preserve">, vstup právnické osoby do </w:t>
      </w:r>
      <w:r w:rsidRPr="00F3190E">
        <w:rPr>
          <w:rFonts w:ascii="Arial" w:hAnsi="Arial" w:cs="Arial"/>
          <w:b/>
          <w:sz w:val="20"/>
          <w:szCs w:val="20"/>
        </w:rPr>
        <w:t>likvidace</w:t>
      </w:r>
      <w:r w:rsidRPr="00F3190E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F3190E">
        <w:rPr>
          <w:rFonts w:ascii="Arial" w:hAnsi="Arial" w:cs="Arial"/>
          <w:sz w:val="20"/>
          <w:szCs w:val="20"/>
        </w:rPr>
        <w:t>P</w:t>
      </w:r>
      <w:r w:rsidRPr="00F3190E">
        <w:rPr>
          <w:rFonts w:ascii="Arial" w:hAnsi="Arial" w:cs="Arial"/>
          <w:sz w:val="20"/>
          <w:szCs w:val="20"/>
        </w:rPr>
        <w:t xml:space="preserve">oskytovateli </w:t>
      </w:r>
      <w:r w:rsidRPr="00F3190E">
        <w:rPr>
          <w:rFonts w:ascii="Arial" w:hAnsi="Arial" w:cs="Arial"/>
          <w:b/>
          <w:sz w:val="20"/>
          <w:szCs w:val="20"/>
        </w:rPr>
        <w:t>přeměnu</w:t>
      </w:r>
      <w:r w:rsidRPr="00F3190E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:rsidR="00CB77A6" w:rsidRPr="004D32B2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Pr="004D32B2">
        <w:rPr>
          <w:rFonts w:ascii="Arial" w:hAnsi="Arial" w:cs="Arial"/>
          <w:b/>
          <w:sz w:val="20"/>
          <w:szCs w:val="20"/>
        </w:rPr>
        <w:t xml:space="preserve">. </w:t>
      </w:r>
    </w:p>
    <w:p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:rsidR="00621E3A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prostředky </w:t>
      </w:r>
      <w:r w:rsidR="008B2338">
        <w:rPr>
          <w:rFonts w:ascii="Arial" w:hAnsi="Arial" w:cs="Arial"/>
          <w:b/>
          <w:sz w:val="20"/>
        </w:rPr>
        <w:t>budou P</w:t>
      </w:r>
      <w:r w:rsidR="00621E3A" w:rsidRPr="004D32B2">
        <w:rPr>
          <w:rFonts w:ascii="Arial" w:hAnsi="Arial" w:cs="Arial"/>
          <w:b/>
          <w:sz w:val="20"/>
        </w:rPr>
        <w:t>oskytovatelem uvolňovány na základě</w:t>
      </w:r>
      <w:r w:rsidR="00621E3A" w:rsidRPr="004D32B2">
        <w:rPr>
          <w:rFonts w:ascii="Arial" w:hAnsi="Arial" w:cs="Arial"/>
          <w:sz w:val="20"/>
        </w:rPr>
        <w:t>:</w:t>
      </w:r>
    </w:p>
    <w:p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4D32B2">
        <w:rPr>
          <w:rFonts w:ascii="Arial" w:hAnsi="Arial" w:cs="Arial"/>
          <w:sz w:val="20"/>
        </w:rPr>
        <w:t xml:space="preserve">písemné </w:t>
      </w:r>
      <w:r w:rsidRPr="004D32B2">
        <w:rPr>
          <w:rFonts w:ascii="Arial" w:hAnsi="Arial" w:cs="Arial"/>
          <w:b/>
          <w:sz w:val="20"/>
        </w:rPr>
        <w:t>žádosti</w:t>
      </w:r>
      <w:r w:rsidRPr="004D32B2">
        <w:rPr>
          <w:rFonts w:ascii="Arial" w:hAnsi="Arial" w:cs="Arial"/>
          <w:sz w:val="20"/>
        </w:rPr>
        <w:t xml:space="preserve"> </w:t>
      </w:r>
      <w:r w:rsidR="008B2338"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>říjem</w:t>
      </w:r>
      <w:r w:rsidRPr="00FE0DA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Pr="00FE0DA2">
        <w:rPr>
          <w:rFonts w:ascii="Arial" w:hAnsi="Arial" w:cs="Arial"/>
          <w:color w:val="000000" w:themeColor="text1"/>
          <w:sz w:val="20"/>
        </w:rPr>
        <w:t>oskytovatele),</w:t>
      </w:r>
    </w:p>
    <w:p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color w:val="000000" w:themeColor="text1"/>
          <w:sz w:val="20"/>
        </w:rPr>
        <w:t xml:space="preserve">uzavřených </w:t>
      </w:r>
      <w:r w:rsidRPr="00FE0DA2">
        <w:rPr>
          <w:rFonts w:ascii="Arial" w:hAnsi="Arial" w:cs="Arial"/>
          <w:b/>
          <w:color w:val="000000" w:themeColor="text1"/>
          <w:sz w:val="20"/>
        </w:rPr>
        <w:t>smluv</w:t>
      </w:r>
      <w:r w:rsidRPr="00FE0DA2">
        <w:rPr>
          <w:rFonts w:ascii="Arial" w:hAnsi="Arial" w:cs="Arial"/>
          <w:color w:val="000000" w:themeColor="text1"/>
          <w:sz w:val="20"/>
        </w:rPr>
        <w:t xml:space="preserve">, </w:t>
      </w:r>
      <w:r w:rsidRPr="004831A1">
        <w:rPr>
          <w:rFonts w:ascii="Arial" w:hAnsi="Arial" w:cs="Arial"/>
          <w:color w:val="000000" w:themeColor="text1"/>
          <w:sz w:val="20"/>
        </w:rPr>
        <w:t>platebního kalendáře a časového harmonogramu akce</w:t>
      </w:r>
      <w:r w:rsidR="00F31B6F" w:rsidRPr="004831A1">
        <w:rPr>
          <w:rFonts w:ascii="Arial" w:hAnsi="Arial" w:cs="Arial"/>
          <w:color w:val="000000" w:themeColor="text1"/>
          <w:sz w:val="20"/>
        </w:rPr>
        <w:t>;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 Odbor </w:t>
      </w:r>
      <w:r w:rsidR="008B2338" w:rsidRPr="00FE0DA2">
        <w:rPr>
          <w:rFonts w:ascii="Arial" w:hAnsi="Arial" w:cs="Arial"/>
          <w:color w:val="000000" w:themeColor="text1"/>
          <w:sz w:val="20"/>
        </w:rPr>
        <w:t>Ř</w:t>
      </w:r>
      <w:r w:rsidR="00FE759E">
        <w:rPr>
          <w:rFonts w:ascii="Arial" w:hAnsi="Arial" w:cs="Arial"/>
          <w:color w:val="000000" w:themeColor="text1"/>
          <w:sz w:val="20"/>
        </w:rPr>
        <w:t>DP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E0DA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říjemcem </w:t>
      </w:r>
      <w:r w:rsidR="00F31B6F" w:rsidRPr="00FE0DA2">
        <w:rPr>
          <w:rFonts w:ascii="Arial" w:hAnsi="Arial" w:cs="Arial"/>
          <w:b/>
          <w:color w:val="000000" w:themeColor="text1"/>
          <w:sz w:val="20"/>
        </w:rPr>
        <w:t>předložených faktur</w:t>
      </w:r>
      <w:r w:rsidR="00F31B6F" w:rsidRPr="00FE0DA2">
        <w:rPr>
          <w:rFonts w:ascii="Arial" w:hAnsi="Arial" w:cs="Arial"/>
          <w:color w:val="000000" w:themeColor="text1"/>
          <w:sz w:val="20"/>
        </w:rPr>
        <w:t>,</w:t>
      </w:r>
    </w:p>
    <w:p w:rsidR="00F87F24" w:rsidRPr="00FE0DA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b/>
          <w:color w:val="000000" w:themeColor="text1"/>
          <w:sz w:val="20"/>
        </w:rPr>
        <w:t>po vyčerpání vlastních finančních zdrojů</w:t>
      </w:r>
      <w:r w:rsidRPr="00FE0DA2">
        <w:rPr>
          <w:rFonts w:ascii="Arial" w:hAnsi="Arial" w:cs="Arial"/>
          <w:color w:val="000000" w:themeColor="text1"/>
          <w:sz w:val="20"/>
        </w:rPr>
        <w:t xml:space="preserve">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="00C559F2" w:rsidRPr="00FE0DA2">
        <w:rPr>
          <w:rFonts w:ascii="Arial" w:hAnsi="Arial" w:cs="Arial"/>
          <w:color w:val="000000" w:themeColor="text1"/>
          <w:sz w:val="20"/>
        </w:rPr>
        <w:t>říjemce</w:t>
      </w:r>
      <w:r w:rsidRPr="00FE0DA2">
        <w:rPr>
          <w:rFonts w:ascii="Arial" w:hAnsi="Arial" w:cs="Arial"/>
          <w:color w:val="000000" w:themeColor="text1"/>
          <w:sz w:val="20"/>
        </w:rPr>
        <w:t>.</w:t>
      </w:r>
      <w:r w:rsidR="00F87F24" w:rsidRPr="00FE0DA2">
        <w:rPr>
          <w:rFonts w:ascii="Arial" w:hAnsi="Arial" w:cs="Arial"/>
          <w:color w:val="000000" w:themeColor="text1"/>
          <w:sz w:val="20"/>
        </w:rPr>
        <w:t xml:space="preserve">  </w:t>
      </w:r>
    </w:p>
    <w:p w:rsidR="008436C6" w:rsidRPr="00FE0DA2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:rsidR="008436C6" w:rsidRPr="00FE0DA2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</w:rPr>
        <w:t>Splatnost návratné finanční výpomoci na účet Příjemce je do 30 dnů ode dne doručení písemné žádosti Poskytovateli.</w:t>
      </w:r>
    </w:p>
    <w:p w:rsidR="00CB77A6" w:rsidRPr="00FE0DA2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do </w:t>
      </w:r>
      <w:r w:rsidR="005D1B66" w:rsidRPr="00FE0DA2">
        <w:rPr>
          <w:rFonts w:ascii="Arial" w:hAnsi="Arial" w:cs="Arial"/>
          <w:b/>
          <w:color w:val="000000" w:themeColor="text1"/>
          <w:sz w:val="20"/>
          <w:szCs w:val="20"/>
        </w:rPr>
        <w:t>31. 12</w:t>
      </w:r>
      <w:r w:rsidR="00714EEA"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D54D5B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9B49C6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714EEA" w:rsidRPr="00FE0DA2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2773F5" w:rsidRPr="00FE0DA2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P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FE0DA2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C2319"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1B66" w:rsidRPr="00FE0DA2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D54D5B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9B49C6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F9412E"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D2C15" w:rsidRPr="00FE0DA2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FE0DA2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FE0DA2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FE0DA2">
        <w:rPr>
          <w:rFonts w:ascii="Arial" w:hAnsi="Arial" w:cs="Arial"/>
          <w:b/>
          <w:color w:val="000000" w:themeColor="text1"/>
          <w:sz w:val="20"/>
          <w:szCs w:val="20"/>
        </w:rPr>
        <w:t>1827552/0800</w:t>
      </w:r>
      <w:r w:rsidR="00244E27" w:rsidRPr="00FE0DA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773F5" w:rsidRPr="00FE0DA2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Návratnou finanční výpomoc 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nelze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oskytovatele 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>převádět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do následujícího roku.</w:t>
      </w:r>
    </w:p>
    <w:p w:rsidR="002773F5" w:rsidRPr="00FE0DA2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Vrácení návratné finanční výpomoci nezakládá právo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P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>říjemce na její dočerpání v následujícím roce.</w:t>
      </w:r>
    </w:p>
    <w:p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 do 10-ti dnů od obdržení proplacení dílčí dotace z fondů E</w:t>
      </w:r>
      <w:r w:rsidR="007D6CFA" w:rsidRPr="00FE0DA2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nejpozději do </w:t>
      </w:r>
      <w:r w:rsidR="008D1F68">
        <w:rPr>
          <w:rFonts w:ascii="Arial" w:hAnsi="Arial" w:cs="Arial"/>
          <w:b/>
          <w:color w:val="000000" w:themeColor="text1"/>
          <w:sz w:val="20"/>
          <w:szCs w:val="20"/>
        </w:rPr>
        <w:t>30</w:t>
      </w:r>
      <w:r w:rsidR="00495CC8">
        <w:rPr>
          <w:rFonts w:ascii="Arial" w:hAnsi="Arial" w:cs="Arial"/>
          <w:b/>
          <w:color w:val="000000" w:themeColor="text1"/>
          <w:sz w:val="20"/>
          <w:szCs w:val="20"/>
        </w:rPr>
        <w:t>. 06. 202</w:t>
      </w:r>
      <w:r w:rsidR="009B49C6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FE0DA2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>kových příjmech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075D38" w:rsidRPr="00FE0DA2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čl. I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IV.</w:t>
      </w:r>
    </w:p>
    <w:p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Tato akce 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realizována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2921CB" w:rsidRPr="008D4D81">
          <w:rPr>
            <w:rStyle w:val="Hypertextovodkaz"/>
            <w:rFonts w:ascii="Arial" w:hAnsi="Arial" w:cs="Arial"/>
            <w:sz w:val="20"/>
            <w:szCs w:val="20"/>
          </w:rPr>
          <w:t>propagace@zlinskykraj.cz</w:t>
        </w:r>
      </w:hyperlink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říjemce.</w:t>
      </w:r>
    </w:p>
    <w:p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3A05D9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předáním 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 schopen zjistit, jaké informace byly o poskytovateli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>
        <w:rPr>
          <w:rFonts w:ascii="Arial" w:hAnsi="Arial" w:cs="Arial"/>
          <w:sz w:val="20"/>
          <w:szCs w:val="20"/>
        </w:rPr>
        <w:t xml:space="preserve"> 3.8.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:rsidR="00736CF4" w:rsidRDefault="00736CF4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9B49C6" w:rsidRDefault="009B49C6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9B49C6" w:rsidRDefault="009B49C6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9B49C6" w:rsidRDefault="009B49C6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V.</w:t>
      </w:r>
    </w:p>
    <w:p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Vynaložení finančních</w:t>
      </w:r>
      <w:r w:rsidRPr="004F5347">
        <w:rPr>
          <w:rFonts w:ascii="Arial" w:hAnsi="Arial" w:cs="Arial"/>
          <w:sz w:val="20"/>
        </w:rPr>
        <w:t xml:space="preserve"> </w:t>
      </w:r>
      <w:r w:rsidR="004D32B2" w:rsidRPr="004D32B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>
        <w:rPr>
          <w:rFonts w:ascii="Arial" w:hAnsi="Arial" w:cs="Arial"/>
          <w:sz w:val="20"/>
          <w:szCs w:val="20"/>
        </w:rPr>
        <w:t>je</w:t>
      </w:r>
      <w:r w:rsidR="00D86079" w:rsidRPr="004D32B2">
        <w:rPr>
          <w:rFonts w:ascii="Arial" w:hAnsi="Arial" w:cs="Arial"/>
          <w:sz w:val="20"/>
          <w:szCs w:val="20"/>
        </w:rPr>
        <w:t xml:space="preserve"> </w:t>
      </w:r>
      <w:r w:rsidR="00D86079" w:rsidRPr="004D32B2">
        <w:rPr>
          <w:rFonts w:ascii="Arial" w:hAnsi="Arial" w:cs="Arial"/>
          <w:b/>
          <w:sz w:val="20"/>
          <w:szCs w:val="20"/>
        </w:rPr>
        <w:t>porušení</w:t>
      </w:r>
      <w:r>
        <w:rPr>
          <w:rFonts w:ascii="Arial" w:hAnsi="Arial" w:cs="Arial"/>
          <w:b/>
          <w:sz w:val="20"/>
          <w:szCs w:val="20"/>
        </w:rPr>
        <w:t>m</w:t>
      </w:r>
      <w:r w:rsidR="00D86079" w:rsidRPr="004D32B2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4D32B2">
        <w:rPr>
          <w:rFonts w:ascii="Arial" w:hAnsi="Arial" w:cs="Arial"/>
          <w:sz w:val="20"/>
          <w:szCs w:val="20"/>
        </w:rPr>
        <w:t xml:space="preserve"> ve smyslu § 2</w:t>
      </w:r>
      <w:r w:rsidR="00AB4F91" w:rsidRPr="004D32B2">
        <w:rPr>
          <w:rFonts w:ascii="Arial" w:hAnsi="Arial" w:cs="Arial"/>
          <w:sz w:val="20"/>
          <w:szCs w:val="20"/>
        </w:rPr>
        <w:t>8</w:t>
      </w:r>
      <w:r w:rsidR="00D86079" w:rsidRPr="004D32B2">
        <w:rPr>
          <w:rFonts w:ascii="Arial" w:hAnsi="Arial" w:cs="Arial"/>
          <w:sz w:val="20"/>
          <w:szCs w:val="20"/>
        </w:rPr>
        <w:t xml:space="preserve"> zákona č. 250/2000 Sb., </w:t>
      </w:r>
      <w:r w:rsidR="00E96100">
        <w:rPr>
          <w:rFonts w:ascii="Arial" w:hAnsi="Arial" w:cs="Arial"/>
          <w:sz w:val="20"/>
          <w:szCs w:val="20"/>
        </w:rPr>
        <w:t>o</w:t>
      </w:r>
      <w:r w:rsidR="00D86079" w:rsidRPr="004D32B2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>uvedenou v této smlouvě</w:t>
      </w:r>
      <w:r w:rsidRPr="004D32B2">
        <w:rPr>
          <w:rFonts w:ascii="Arial" w:hAnsi="Arial" w:cs="Arial"/>
          <w:sz w:val="20"/>
          <w:szCs w:val="20"/>
        </w:rPr>
        <w:t xml:space="preserve"> má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oskytovatel právo návratnou</w:t>
      </w:r>
      <w:r>
        <w:rPr>
          <w:rFonts w:ascii="Arial" w:hAnsi="Arial" w:cs="Arial"/>
          <w:sz w:val="20"/>
          <w:szCs w:val="20"/>
        </w:rPr>
        <w:t xml:space="preserve"> finanční výpomoc</w:t>
      </w:r>
      <w:r w:rsidR="00843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její </w:t>
      </w:r>
      <w:r w:rsidRPr="00CB77A6">
        <w:rPr>
          <w:rFonts w:ascii="Arial" w:hAnsi="Arial" w:cs="Arial"/>
          <w:sz w:val="20"/>
          <w:szCs w:val="20"/>
        </w:rPr>
        <w:t xml:space="preserve">část </w:t>
      </w:r>
      <w:r w:rsidRPr="00CB77A6">
        <w:rPr>
          <w:rFonts w:ascii="Arial" w:hAnsi="Arial" w:cs="Arial"/>
          <w:b/>
          <w:sz w:val="20"/>
          <w:szCs w:val="20"/>
        </w:rPr>
        <w:t>neposkytnout</w:t>
      </w:r>
      <w:r w:rsidRPr="00CB77A6">
        <w:rPr>
          <w:rFonts w:ascii="Arial" w:hAnsi="Arial" w:cs="Arial"/>
          <w:sz w:val="20"/>
          <w:szCs w:val="20"/>
        </w:rPr>
        <w:t>.</w:t>
      </w:r>
    </w:p>
    <w:p w:rsidR="00BB6960" w:rsidRDefault="00BB6960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 pravidla veřejné podpory, 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bylo zahájeno insolvenční řízení podle zákona č. 182/2006 Sb., o úpadku a způsobech jeho řešení, ve znění pozdějších předpisů,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 likvidaci,</w:t>
      </w:r>
    </w:p>
    <w:p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změní právní formu a stane se tak nezpůsobilým příjemcem pro danou oblast podpory,</w:t>
      </w:r>
    </w:p>
    <w:p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Smlouva zaniká také jejím zrušením, a to způsobem uvedeným v § 167 zákona č. 500/2004 Sb., </w:t>
      </w:r>
      <w:r w:rsidRPr="008439FE">
        <w:rPr>
          <w:rFonts w:ascii="Arial" w:hAnsi="Arial" w:cs="Arial"/>
          <w:sz w:val="20"/>
        </w:rPr>
        <w:lastRenderedPageBreak/>
        <w:t>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:rsidR="008D582B" w:rsidRDefault="008D582B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:rsidR="00736CF4" w:rsidRDefault="00736CF4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:rsidR="008D582B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VII.</w:t>
      </w:r>
    </w:p>
    <w:p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:rsidR="001D2C15" w:rsidRDefault="003755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375515">
        <w:rPr>
          <w:rFonts w:ascii="Arial" w:hAnsi="Arial" w:cs="Arial"/>
          <w:sz w:val="20"/>
        </w:rPr>
        <w:t>Tato smlouva nabývá platnosti dnem jejího podpisu oběma smluvními stranami a účinnosti dnem jejího uveřejnění v registru smluv</w:t>
      </w:r>
      <w:r>
        <w:rPr>
          <w:rFonts w:ascii="Arial" w:hAnsi="Arial" w:cs="Arial"/>
          <w:sz w:val="20"/>
        </w:rPr>
        <w:t>.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>, ve znění pozdějších předpisů.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Jakákoliv komunikace týkající se t</w:t>
      </w:r>
      <w:r w:rsidR="000014A0" w:rsidRPr="00447A1F">
        <w:rPr>
          <w:rFonts w:ascii="Arial" w:hAnsi="Arial" w:cs="Arial"/>
          <w:sz w:val="20"/>
          <w:szCs w:val="20"/>
        </w:rPr>
        <w:t xml:space="preserve">éto smlouvy </w:t>
      </w:r>
      <w:r w:rsidRPr="00447A1F">
        <w:rPr>
          <w:rFonts w:ascii="Arial" w:hAnsi="Arial" w:cs="Arial"/>
          <w:sz w:val="20"/>
          <w:szCs w:val="20"/>
        </w:rPr>
        <w:t>musí být</w:t>
      </w:r>
      <w:r w:rsidRPr="00447A1F">
        <w:rPr>
          <w:rFonts w:ascii="Arial" w:hAnsi="Arial" w:cs="Arial"/>
          <w:b/>
          <w:sz w:val="20"/>
          <w:szCs w:val="20"/>
        </w:rPr>
        <w:t xml:space="preserve"> písemná</w:t>
      </w:r>
      <w:r w:rsidRPr="00447A1F">
        <w:rPr>
          <w:rFonts w:ascii="Arial" w:hAnsi="Arial" w:cs="Arial"/>
          <w:sz w:val="20"/>
          <w:szCs w:val="20"/>
        </w:rPr>
        <w:t xml:space="preserve">, musí obsahovat název akce a její evidenční číslo a musí být směrována na adresu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oskytovatele: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 </w:t>
      </w:r>
      <w:r w:rsidR="00CB130A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), tř. T. Bati 21, 761 90 Zlín. </w:t>
      </w:r>
    </w:p>
    <w:p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:rsidR="001D2C15" w:rsidRPr="00447A1F" w:rsidRDefault="00CE3D6F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případě, že tato</w:t>
      </w:r>
      <w:r w:rsidRPr="006B055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smlouva</w:t>
      </w:r>
      <w:r w:rsidRPr="006B055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třech stejnopisech, z nichž </w:t>
      </w:r>
      <w:r>
        <w:rPr>
          <w:rFonts w:ascii="Arial" w:hAnsi="Arial" w:cs="Arial"/>
          <w:sz w:val="20"/>
        </w:rPr>
        <w:t xml:space="preserve">po podepsání </w:t>
      </w:r>
      <w:r w:rsidRPr="006B055D">
        <w:rPr>
          <w:rFonts w:ascii="Arial" w:hAnsi="Arial" w:cs="Arial"/>
          <w:sz w:val="20"/>
        </w:rPr>
        <w:t xml:space="preserve">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>ato smlouva</w:t>
      </w:r>
      <w:r w:rsidRPr="00F20FA5">
        <w:rPr>
          <w:rFonts w:ascii="Arial" w:hAnsi="Arial" w:cs="Arial"/>
          <w:sz w:val="20"/>
        </w:rPr>
        <w:t xml:space="preserve"> 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="001D2C15" w:rsidRPr="00447A1F">
        <w:rPr>
          <w:rFonts w:ascii="Arial" w:hAnsi="Arial" w:cs="Arial"/>
          <w:sz w:val="20"/>
          <w:szCs w:val="20"/>
        </w:rPr>
        <w:t xml:space="preserve"> </w:t>
      </w:r>
    </w:p>
    <w:p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:rsidR="00924F70" w:rsidRDefault="00924F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:rsidR="003858AB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>orgánem kraje: Zastupitelstvo Zlínského kraje</w:t>
      </w:r>
    </w:p>
    <w:p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B258A9">
        <w:rPr>
          <w:rFonts w:ascii="Arial" w:hAnsi="Arial" w:cs="Arial"/>
          <w:sz w:val="20"/>
          <w:szCs w:val="20"/>
        </w:rPr>
        <w:t>Dat</w:t>
      </w:r>
      <w:r w:rsidR="00FB4C2C">
        <w:rPr>
          <w:rFonts w:ascii="Arial" w:hAnsi="Arial" w:cs="Arial"/>
          <w:sz w:val="20"/>
          <w:szCs w:val="20"/>
        </w:rPr>
        <w:t>um a číslo jednací:</w:t>
      </w:r>
      <w:r w:rsidR="00367EEB">
        <w:rPr>
          <w:rFonts w:ascii="Arial" w:hAnsi="Arial" w:cs="Arial"/>
          <w:sz w:val="20"/>
          <w:szCs w:val="20"/>
        </w:rPr>
        <w:t xml:space="preserve"> </w:t>
      </w:r>
      <w:r w:rsidR="002921CB">
        <w:rPr>
          <w:rFonts w:ascii="Arial" w:hAnsi="Arial" w:cs="Arial"/>
          <w:sz w:val="20"/>
          <w:szCs w:val="20"/>
        </w:rPr>
        <w:t>24. 4. 2023</w:t>
      </w:r>
      <w:r w:rsidR="00B76FC3" w:rsidRPr="00B76FC3">
        <w:rPr>
          <w:rFonts w:ascii="Arial" w:hAnsi="Arial" w:cs="Arial"/>
          <w:sz w:val="20"/>
          <w:szCs w:val="20"/>
        </w:rPr>
        <w:t xml:space="preserve">, usnesení č. </w:t>
      </w:r>
      <w:r w:rsidR="002921CB">
        <w:rPr>
          <w:rFonts w:ascii="Arial" w:hAnsi="Arial" w:cs="Arial"/>
          <w:sz w:val="20"/>
          <w:szCs w:val="20"/>
        </w:rPr>
        <w:t>0527</w:t>
      </w:r>
      <w:r w:rsidR="00367EEB" w:rsidRPr="00367EEB">
        <w:rPr>
          <w:rFonts w:ascii="Arial" w:hAnsi="Arial" w:cs="Arial"/>
          <w:sz w:val="20"/>
          <w:szCs w:val="20"/>
        </w:rPr>
        <w:t>/Z</w:t>
      </w:r>
      <w:r w:rsidR="002921CB">
        <w:rPr>
          <w:rFonts w:ascii="Arial" w:hAnsi="Arial" w:cs="Arial"/>
          <w:sz w:val="20"/>
          <w:szCs w:val="20"/>
        </w:rPr>
        <w:t>17</w:t>
      </w:r>
      <w:r w:rsidR="00367EEB" w:rsidRPr="00367EEB">
        <w:rPr>
          <w:rFonts w:ascii="Arial" w:hAnsi="Arial" w:cs="Arial"/>
          <w:sz w:val="20"/>
          <w:szCs w:val="20"/>
        </w:rPr>
        <w:t>/2</w:t>
      </w:r>
      <w:r w:rsidR="009B49C6">
        <w:rPr>
          <w:rFonts w:ascii="Arial" w:hAnsi="Arial" w:cs="Arial"/>
          <w:sz w:val="20"/>
          <w:szCs w:val="20"/>
        </w:rPr>
        <w:t>3</w:t>
      </w:r>
    </w:p>
    <w:p w:rsidR="003A3CC4" w:rsidRDefault="003A3C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</w:t>
      </w:r>
      <w:r w:rsidR="00893970">
        <w:rPr>
          <w:rFonts w:ascii="Arial" w:hAnsi="Arial" w:cs="Arial"/>
          <w:sz w:val="20"/>
          <w:szCs w:val="20"/>
        </w:rPr>
        <w:t xml:space="preserve"> 31. 5. 2023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 w:rsidR="009B49C6">
        <w:rPr>
          <w:rFonts w:ascii="Arial" w:hAnsi="Arial" w:cs="Arial"/>
          <w:sz w:val="20"/>
          <w:szCs w:val="20"/>
        </w:rPr>
        <w:t> Uherském Brodu</w:t>
      </w:r>
      <w:r w:rsidR="00A12A21">
        <w:rPr>
          <w:rFonts w:ascii="Arial" w:hAnsi="Arial" w:cs="Arial"/>
          <w:sz w:val="20"/>
          <w:szCs w:val="20"/>
        </w:rPr>
        <w:t xml:space="preserve"> dne</w:t>
      </w:r>
      <w:r w:rsidR="00893970">
        <w:rPr>
          <w:rFonts w:ascii="Arial" w:hAnsi="Arial" w:cs="Arial"/>
          <w:sz w:val="20"/>
          <w:szCs w:val="20"/>
        </w:rPr>
        <w:t xml:space="preserve"> 10. 5. 2023</w:t>
      </w:r>
      <w:bookmarkStart w:id="1" w:name="_GoBack"/>
      <w:bookmarkEnd w:id="1"/>
    </w:p>
    <w:p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3A3CC4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:rsidR="003A3CC4" w:rsidRDefault="003A3CC4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5F3480" w:rsidRDefault="005F3480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C64B68" w:rsidRDefault="00C64B6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:rsidR="00074DEF" w:rsidRDefault="001E56B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Ing. Radim Holiš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CB1EFB" w:rsidRPr="00CB1EFB">
        <w:rPr>
          <w:rFonts w:ascii="Arial" w:hAnsi="Arial" w:cs="Arial"/>
          <w:sz w:val="20"/>
          <w:szCs w:val="20"/>
        </w:rPr>
        <w:t>Ing. Jiří Polanský</w:t>
      </w:r>
    </w:p>
    <w:p w:rsidR="008628FC" w:rsidRDefault="00074DEF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>hejtman Zlínského kraje</w:t>
      </w:r>
      <w:r w:rsidRPr="00C810AF">
        <w:rPr>
          <w:rFonts w:ascii="Arial" w:hAnsi="Arial" w:cs="Arial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>ředitel</w:t>
      </w: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8628FC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E4E37" w:rsidRDefault="008628FC" w:rsidP="00074DEF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věcné a formální správnosti:</w:t>
      </w:r>
      <w:r w:rsidR="009E4E37">
        <w:rPr>
          <w:rFonts w:ascii="Arial" w:hAnsi="Arial" w:cs="Arial"/>
          <w:sz w:val="20"/>
          <w:szCs w:val="20"/>
        </w:rPr>
        <w:br w:type="page"/>
      </w:r>
    </w:p>
    <w:p w:rsidR="009E4E37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A616F3">
        <w:rPr>
          <w:rFonts w:ascii="Arial" w:hAnsi="Arial" w:cs="Arial"/>
          <w:b/>
          <w:sz w:val="22"/>
          <w:szCs w:val="20"/>
        </w:rPr>
        <w:lastRenderedPageBreak/>
        <w:t xml:space="preserve">Žádost o uvolnění návratné finanční výpomoci z rozpočtu ZK </w:t>
      </w:r>
      <w:r w:rsidR="00D54D5B">
        <w:rPr>
          <w:rFonts w:ascii="Arial" w:hAnsi="Arial" w:cs="Arial"/>
          <w:b/>
          <w:sz w:val="22"/>
          <w:szCs w:val="20"/>
        </w:rPr>
        <w:t>202</w:t>
      </w:r>
      <w:r w:rsidR="009B49C6">
        <w:rPr>
          <w:rFonts w:ascii="Arial" w:hAnsi="Arial" w:cs="Arial"/>
          <w:b/>
          <w:sz w:val="22"/>
          <w:szCs w:val="20"/>
        </w:rPr>
        <w:t>3</w:t>
      </w:r>
      <w:r w:rsidRPr="00A616F3">
        <w:rPr>
          <w:rFonts w:ascii="Arial" w:hAnsi="Arial" w:cs="Arial"/>
          <w:b/>
          <w:sz w:val="22"/>
          <w:szCs w:val="20"/>
        </w:rPr>
        <w:t>,</w:t>
      </w:r>
      <w:r>
        <w:rPr>
          <w:rFonts w:ascii="Arial" w:hAnsi="Arial" w:cs="Arial"/>
          <w:b/>
          <w:sz w:val="22"/>
          <w:szCs w:val="20"/>
        </w:rPr>
        <w:t xml:space="preserve"> </w:t>
      </w:r>
    </w:p>
    <w:p w:rsidR="0097437F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Fond ZK</w:t>
      </w:r>
      <w:r w:rsidR="0097437F" w:rsidRPr="00A616F3">
        <w:rPr>
          <w:rFonts w:ascii="Arial" w:hAnsi="Arial" w:cs="Arial"/>
          <w:b/>
          <w:sz w:val="22"/>
          <w:szCs w:val="20"/>
        </w:rPr>
        <w:t>, ORJ</w:t>
      </w:r>
      <w:r w:rsidR="0097437F" w:rsidRPr="00FE0DA2">
        <w:rPr>
          <w:rFonts w:ascii="Arial" w:hAnsi="Arial" w:cs="Arial"/>
          <w:b/>
          <w:color w:val="000000" w:themeColor="text1"/>
          <w:sz w:val="22"/>
          <w:szCs w:val="20"/>
        </w:rPr>
        <w:t xml:space="preserve"> 200</w:t>
      </w:r>
    </w:p>
    <w:p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název akce:</w:t>
      </w:r>
    </w:p>
    <w:p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FE0DA2">
        <w:rPr>
          <w:rFonts w:ascii="Arial" w:hAnsi="Arial" w:cs="Arial"/>
          <w:color w:val="000000" w:themeColor="text1"/>
          <w:sz w:val="20"/>
          <w:szCs w:val="20"/>
        </w:rPr>
        <w:t>e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:rsidR="0097437F" w:rsidRPr="00FE0DA2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Návratná finanční výpomoc byla schválena ZZK dne ……, usnesením č. ……</w:t>
      </w: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Doba realizace akce v letech: ………</w:t>
      </w: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Evidenční číslo IZ: ………</w:t>
      </w:r>
    </w:p>
    <w:p w:rsidR="0097437F" w:rsidRPr="00FE0DA2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Celkové náklady akce dle IZ: ……………,- Kč </w:t>
      </w: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FE0DA2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9B49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Celková návratná finanční výpomoc z rozpočtu ZK dle IZ</w:t>
            </w:r>
            <w:r w:rsidR="005A12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</w:t>
            </w:r>
            <w:r w:rsidR="00D54D5B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9B49C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9B49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Celkový finanční podíl FI p. o. dle IZ</w:t>
            </w:r>
            <w:r w:rsidR="005A12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</w:t>
            </w:r>
            <w:r w:rsidR="00D54D5B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9B49C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Skutečné investiční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9B49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poskytnutá návratná finanční výpomoc z ORJ 200 v r</w:t>
            </w:r>
            <w:r w:rsidR="005A12B3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4D5B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9B49C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9B49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uhrazeno z FI p. o. v r</w:t>
            </w:r>
            <w:r w:rsidR="005A12B3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4D5B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9B49C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FE0DA2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FE0DA2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401" w:rsidRPr="00FE0DA2" w:rsidRDefault="00B64401" w:rsidP="009B49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Zůstatek návratné finanční výpomoci z ORJ 200 k čerpání v roce </w:t>
            </w:r>
            <w:r w:rsidR="00D54D5B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9B49C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:rsidR="00B64401" w:rsidRPr="00FE0DA2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FE0DA2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organizace pro rok </w:t>
      </w:r>
      <w:r w:rsidR="00D54D5B">
        <w:rPr>
          <w:rFonts w:ascii="Arial" w:hAnsi="Arial" w:cs="Arial"/>
          <w:color w:val="000000" w:themeColor="text1"/>
          <w:sz w:val="20"/>
          <w:szCs w:val="20"/>
        </w:rPr>
        <w:t>202</w:t>
      </w:r>
      <w:r w:rsidR="00595DAE">
        <w:rPr>
          <w:rFonts w:ascii="Arial" w:hAnsi="Arial" w:cs="Arial"/>
          <w:color w:val="000000" w:themeColor="text1"/>
          <w:sz w:val="20"/>
          <w:szCs w:val="20"/>
        </w:rPr>
        <w:t>3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>) byly zapojeny dle struktury nákladů (včetně dodatků) schváleného IZ a o návratnou finanční výpomoc žádáme až po vyčerpání vlastních finančních zdrojů.</w:t>
      </w: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:rsidR="0097437F" w:rsidRPr="00FE0DA2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7437F" w:rsidRPr="00FE0DA2" w:rsidRDefault="0097437F" w:rsidP="0097437F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          ředitel organizace</w:t>
      </w:r>
    </w:p>
    <w:p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lastRenderedPageBreak/>
        <w:t>Vyúčtování poskytnuté návratné finanční výpom</w:t>
      </w:r>
      <w:r w:rsidR="001E56BC">
        <w:rPr>
          <w:rFonts w:ascii="Arial" w:hAnsi="Arial" w:cs="Arial"/>
          <w:b/>
          <w:szCs w:val="20"/>
        </w:rPr>
        <w:t xml:space="preserve">oci z rozpočtu ZK k 31. 12. </w:t>
      </w:r>
      <w:r w:rsidR="00D54D5B">
        <w:rPr>
          <w:rFonts w:ascii="Arial" w:hAnsi="Arial" w:cs="Arial"/>
          <w:b/>
          <w:szCs w:val="20"/>
        </w:rPr>
        <w:t>202</w:t>
      </w:r>
      <w:r w:rsidR="009B49C6">
        <w:rPr>
          <w:rFonts w:ascii="Arial" w:hAnsi="Arial" w:cs="Arial"/>
          <w:b/>
          <w:szCs w:val="20"/>
        </w:rPr>
        <w:t>3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Název akce: …………………………………………………………………………………</w:t>
      </w: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Poskytnutí návratné finanční výpomoci bylo schváleno ZZK dne…..…., usnesením č……</w:t>
      </w: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5D085E" w:rsidRPr="005D6D65" w:rsidTr="0002418F">
        <w:trPr>
          <w:trHeight w:val="559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Schválená návratná finanční výpomoc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5E" w:rsidRPr="005D6D65" w:rsidRDefault="005D085E" w:rsidP="00824571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85E" w:rsidRPr="005D6D65" w:rsidTr="0002418F">
        <w:trPr>
          <w:trHeight w:val="6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Poskytnutá návratná finanční výpomoc </w:t>
            </w:r>
            <w:r w:rsidR="0002418F"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5E" w:rsidRPr="005D6D65" w:rsidRDefault="005D085E" w:rsidP="00824571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85E" w:rsidRPr="005D6D65" w:rsidTr="00824571">
        <w:trPr>
          <w:trHeight w:val="60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Uhrazené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85E" w:rsidRPr="005D6D65" w:rsidTr="00824571">
        <w:trPr>
          <w:trHeight w:val="506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Vrácená návratná finanční výpomoc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85E" w:rsidRPr="005D6D65" w:rsidRDefault="005D085E" w:rsidP="00824571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/* Související doklady byly poskytovateli předloženy v rámci jednotlivých žádostí o poskytnutí NFV.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585F">
        <w:rPr>
          <w:rFonts w:ascii="Arial" w:hAnsi="Arial" w:cs="Arial"/>
          <w:sz w:val="20"/>
          <w:szCs w:val="20"/>
        </w:rPr>
        <w:t>……………………….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ředitel organizace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7585F">
        <w:rPr>
          <w:rFonts w:ascii="Arial" w:hAnsi="Arial" w:cs="Arial"/>
          <w:sz w:val="20"/>
          <w:szCs w:val="20"/>
        </w:rPr>
        <w:t>(razítko, podpis)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Datum: ………………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Věcně příslušný odbor</w:t>
      </w:r>
    </w:p>
    <w:p w:rsidR="00F7585F" w:rsidRP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1x Odbor </w:t>
      </w:r>
      <w:r w:rsidR="00CB130A">
        <w:rPr>
          <w:rFonts w:ascii="Arial" w:hAnsi="Arial" w:cs="Arial"/>
          <w:sz w:val="20"/>
          <w:szCs w:val="20"/>
        </w:rPr>
        <w:t>řízení dotačních projektů</w:t>
      </w:r>
      <w:r w:rsidRPr="00F7585F">
        <w:rPr>
          <w:rFonts w:ascii="Arial" w:hAnsi="Arial" w:cs="Arial"/>
          <w:sz w:val="20"/>
          <w:szCs w:val="20"/>
        </w:rPr>
        <w:t xml:space="preserve"> </w:t>
      </w:r>
    </w:p>
    <w:p w:rsidR="00F7585F" w:rsidRDefault="00F7585F" w:rsidP="00F7585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Odbor ekonomický</w:t>
      </w:r>
    </w:p>
    <w:p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Sect="00377D01">
      <w:headerReference w:type="default" r:id="rId9"/>
      <w:footerReference w:type="default" r:id="rId10"/>
      <w:pgSz w:w="11906" w:h="16838"/>
      <w:pgMar w:top="1417" w:right="1417" w:bottom="1702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C0" w:rsidRDefault="00E01EC0">
      <w:r>
        <w:separator/>
      </w:r>
    </w:p>
  </w:endnote>
  <w:endnote w:type="continuationSeparator" w:id="0">
    <w:p w:rsidR="00E01EC0" w:rsidRDefault="00E0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893970">
      <w:rPr>
        <w:rStyle w:val="slostrnky"/>
        <w:rFonts w:ascii="Arial" w:hAnsi="Arial" w:cs="Arial"/>
        <w:noProof/>
        <w:sz w:val="20"/>
        <w:szCs w:val="20"/>
      </w:rPr>
      <w:t>5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C0" w:rsidRDefault="00E01EC0">
      <w:r>
        <w:separator/>
      </w:r>
    </w:p>
  </w:footnote>
  <w:footnote w:type="continuationSeparator" w:id="0">
    <w:p w:rsidR="00E01EC0" w:rsidRDefault="00E01EC0">
      <w:r>
        <w:continuationSeparator/>
      </w:r>
    </w:p>
  </w:footnote>
  <w:footnote w:id="1">
    <w:p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Pr="00C66EE5">
        <w:rPr>
          <w:rFonts w:ascii="Arial" w:hAnsi="Arial" w:cs="Arial"/>
        </w:rPr>
        <w:t>Ř</w:t>
      </w:r>
      <w:r w:rsidR="00FE759E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EC" w:rsidRDefault="00594EEC" w:rsidP="00377D01">
    <w:pPr>
      <w:pStyle w:val="Zhlav"/>
      <w:jc w:val="right"/>
    </w:pPr>
  </w:p>
  <w:p w:rsidR="00377D01" w:rsidRDefault="00D54D5B" w:rsidP="00377D01">
    <w:pPr>
      <w:pStyle w:val="Zhlav"/>
      <w:jc w:val="right"/>
    </w:pPr>
    <w:r w:rsidRPr="00890A15">
      <w:rPr>
        <w:noProof/>
      </w:rPr>
      <w:drawing>
        <wp:anchor distT="0" distB="0" distL="114300" distR="114300" simplePos="0" relativeHeight="251659264" behindDoc="0" locked="0" layoutInCell="1" allowOverlap="1" wp14:anchorId="1D086384" wp14:editId="65DE6F34">
          <wp:simplePos x="0" y="0"/>
          <wp:positionH relativeFrom="column">
            <wp:posOffset>4594860</wp:posOffset>
          </wp:positionH>
          <wp:positionV relativeFrom="paragraph">
            <wp:posOffset>-244475</wp:posOffset>
          </wp:positionV>
          <wp:extent cx="1760400" cy="712800"/>
          <wp:effectExtent l="0" t="0" r="0" b="0"/>
          <wp:wrapNone/>
          <wp:docPr id="1" name="Obrázek 1" descr="C:\Users\tereza.zmelikova\Desktop\LOGO_manuál\Logo Zlínský kraj_černé na bílém pozadí_CZ Z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reza.zmelikova\Desktop\LOGO_manuál\Logo Zlínský kraj_černé na bílém pozadí_CZ Z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6D9D" w:rsidRPr="00C236F5" w:rsidRDefault="00C86D9D" w:rsidP="00C236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16"/>
  </w:num>
  <w:num w:numId="5">
    <w:abstractNumId w:val="12"/>
  </w:num>
  <w:num w:numId="6">
    <w:abstractNumId w:val="9"/>
  </w:num>
  <w:num w:numId="7">
    <w:abstractNumId w:val="36"/>
  </w:num>
  <w:num w:numId="8">
    <w:abstractNumId w:val="24"/>
  </w:num>
  <w:num w:numId="9">
    <w:abstractNumId w:val="26"/>
  </w:num>
  <w:num w:numId="10">
    <w:abstractNumId w:val="25"/>
  </w:num>
  <w:num w:numId="11">
    <w:abstractNumId w:val="8"/>
  </w:num>
  <w:num w:numId="12">
    <w:abstractNumId w:val="18"/>
  </w:num>
  <w:num w:numId="13">
    <w:abstractNumId w:val="35"/>
  </w:num>
  <w:num w:numId="14">
    <w:abstractNumId w:val="14"/>
  </w:num>
  <w:num w:numId="15">
    <w:abstractNumId w:val="23"/>
  </w:num>
  <w:num w:numId="16">
    <w:abstractNumId w:val="22"/>
  </w:num>
  <w:num w:numId="17">
    <w:abstractNumId w:val="1"/>
  </w:num>
  <w:num w:numId="18">
    <w:abstractNumId w:val="27"/>
  </w:num>
  <w:num w:numId="19">
    <w:abstractNumId w:val="2"/>
  </w:num>
  <w:num w:numId="20">
    <w:abstractNumId w:val="32"/>
  </w:num>
  <w:num w:numId="21">
    <w:abstractNumId w:val="33"/>
  </w:num>
  <w:num w:numId="22">
    <w:abstractNumId w:val="37"/>
  </w:num>
  <w:num w:numId="23">
    <w:abstractNumId w:val="6"/>
  </w:num>
  <w:num w:numId="24">
    <w:abstractNumId w:val="7"/>
  </w:num>
  <w:num w:numId="25">
    <w:abstractNumId w:val="20"/>
  </w:num>
  <w:num w:numId="26">
    <w:abstractNumId w:val="5"/>
  </w:num>
  <w:num w:numId="27">
    <w:abstractNumId w:val="3"/>
  </w:num>
  <w:num w:numId="28">
    <w:abstractNumId w:val="10"/>
  </w:num>
  <w:num w:numId="29">
    <w:abstractNumId w:val="0"/>
  </w:num>
  <w:num w:numId="30">
    <w:abstractNumId w:val="31"/>
  </w:num>
  <w:num w:numId="31">
    <w:abstractNumId w:val="28"/>
  </w:num>
  <w:num w:numId="32">
    <w:abstractNumId w:val="13"/>
  </w:num>
  <w:num w:numId="33">
    <w:abstractNumId w:val="21"/>
  </w:num>
  <w:num w:numId="34">
    <w:abstractNumId w:val="29"/>
  </w:num>
  <w:num w:numId="35">
    <w:abstractNumId w:val="17"/>
  </w:num>
  <w:num w:numId="36">
    <w:abstractNumId w:val="34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6C7D"/>
    <w:rsid w:val="000102FD"/>
    <w:rsid w:val="00016141"/>
    <w:rsid w:val="000200D0"/>
    <w:rsid w:val="0002089B"/>
    <w:rsid w:val="000212D4"/>
    <w:rsid w:val="0002418F"/>
    <w:rsid w:val="00024D57"/>
    <w:rsid w:val="00025443"/>
    <w:rsid w:val="00032A40"/>
    <w:rsid w:val="000338FE"/>
    <w:rsid w:val="0003597A"/>
    <w:rsid w:val="00037719"/>
    <w:rsid w:val="0004011A"/>
    <w:rsid w:val="000450EB"/>
    <w:rsid w:val="00047F9B"/>
    <w:rsid w:val="00064A82"/>
    <w:rsid w:val="000668BC"/>
    <w:rsid w:val="00074DEF"/>
    <w:rsid w:val="00075D38"/>
    <w:rsid w:val="0008334B"/>
    <w:rsid w:val="00086149"/>
    <w:rsid w:val="00091603"/>
    <w:rsid w:val="00097443"/>
    <w:rsid w:val="000A1BFA"/>
    <w:rsid w:val="000A4C6F"/>
    <w:rsid w:val="000A71F7"/>
    <w:rsid w:val="000B23E1"/>
    <w:rsid w:val="000C45E0"/>
    <w:rsid w:val="000D3D02"/>
    <w:rsid w:val="000D7706"/>
    <w:rsid w:val="000F7594"/>
    <w:rsid w:val="00104A06"/>
    <w:rsid w:val="001075F1"/>
    <w:rsid w:val="00113940"/>
    <w:rsid w:val="00114660"/>
    <w:rsid w:val="001164FC"/>
    <w:rsid w:val="001166BD"/>
    <w:rsid w:val="001400F2"/>
    <w:rsid w:val="00141123"/>
    <w:rsid w:val="001430E1"/>
    <w:rsid w:val="00144C61"/>
    <w:rsid w:val="00144FDA"/>
    <w:rsid w:val="00145176"/>
    <w:rsid w:val="001474F2"/>
    <w:rsid w:val="00147BF6"/>
    <w:rsid w:val="001504E5"/>
    <w:rsid w:val="0016409B"/>
    <w:rsid w:val="00172591"/>
    <w:rsid w:val="00176314"/>
    <w:rsid w:val="00176C0B"/>
    <w:rsid w:val="00180755"/>
    <w:rsid w:val="00186382"/>
    <w:rsid w:val="001A0204"/>
    <w:rsid w:val="001A0D71"/>
    <w:rsid w:val="001A27F4"/>
    <w:rsid w:val="001A2B35"/>
    <w:rsid w:val="001A31E2"/>
    <w:rsid w:val="001A3557"/>
    <w:rsid w:val="001B00A5"/>
    <w:rsid w:val="001B096F"/>
    <w:rsid w:val="001B2150"/>
    <w:rsid w:val="001B38BC"/>
    <w:rsid w:val="001B40F4"/>
    <w:rsid w:val="001B56D6"/>
    <w:rsid w:val="001C2EC7"/>
    <w:rsid w:val="001D1387"/>
    <w:rsid w:val="001D2C15"/>
    <w:rsid w:val="001D449F"/>
    <w:rsid w:val="001D5368"/>
    <w:rsid w:val="001E3A69"/>
    <w:rsid w:val="001E56BC"/>
    <w:rsid w:val="001E7926"/>
    <w:rsid w:val="001F2758"/>
    <w:rsid w:val="001F6448"/>
    <w:rsid w:val="001F7F4D"/>
    <w:rsid w:val="00203015"/>
    <w:rsid w:val="002036C6"/>
    <w:rsid w:val="00204363"/>
    <w:rsid w:val="00205D55"/>
    <w:rsid w:val="00217D4F"/>
    <w:rsid w:val="0022012E"/>
    <w:rsid w:val="0023025E"/>
    <w:rsid w:val="00231886"/>
    <w:rsid w:val="0024438F"/>
    <w:rsid w:val="00244E27"/>
    <w:rsid w:val="002473D8"/>
    <w:rsid w:val="002742BC"/>
    <w:rsid w:val="002747D4"/>
    <w:rsid w:val="00276FCD"/>
    <w:rsid w:val="002773F5"/>
    <w:rsid w:val="0028438F"/>
    <w:rsid w:val="00284B6A"/>
    <w:rsid w:val="00287B2B"/>
    <w:rsid w:val="002921CB"/>
    <w:rsid w:val="002A0996"/>
    <w:rsid w:val="002A2746"/>
    <w:rsid w:val="002A6345"/>
    <w:rsid w:val="002B28E1"/>
    <w:rsid w:val="002B7F33"/>
    <w:rsid w:val="002C5363"/>
    <w:rsid w:val="002C5BE0"/>
    <w:rsid w:val="002C74EA"/>
    <w:rsid w:val="002D73FA"/>
    <w:rsid w:val="002E1E07"/>
    <w:rsid w:val="002F1000"/>
    <w:rsid w:val="00307535"/>
    <w:rsid w:val="00310FBA"/>
    <w:rsid w:val="003175AC"/>
    <w:rsid w:val="003211A7"/>
    <w:rsid w:val="003245D4"/>
    <w:rsid w:val="00330BD5"/>
    <w:rsid w:val="00333F92"/>
    <w:rsid w:val="00337523"/>
    <w:rsid w:val="003433FB"/>
    <w:rsid w:val="00346D37"/>
    <w:rsid w:val="00350E17"/>
    <w:rsid w:val="0035237E"/>
    <w:rsid w:val="00356327"/>
    <w:rsid w:val="00365ECE"/>
    <w:rsid w:val="0036622E"/>
    <w:rsid w:val="003665AA"/>
    <w:rsid w:val="00367EEB"/>
    <w:rsid w:val="00372534"/>
    <w:rsid w:val="00375249"/>
    <w:rsid w:val="00375515"/>
    <w:rsid w:val="00377D01"/>
    <w:rsid w:val="003827D0"/>
    <w:rsid w:val="003858AB"/>
    <w:rsid w:val="00386AA8"/>
    <w:rsid w:val="003909D9"/>
    <w:rsid w:val="0039127E"/>
    <w:rsid w:val="00395CA9"/>
    <w:rsid w:val="00397AF1"/>
    <w:rsid w:val="003A05D9"/>
    <w:rsid w:val="003A1530"/>
    <w:rsid w:val="003A3929"/>
    <w:rsid w:val="003A3CC4"/>
    <w:rsid w:val="003A455D"/>
    <w:rsid w:val="003B2A4B"/>
    <w:rsid w:val="003B3180"/>
    <w:rsid w:val="003C7EE7"/>
    <w:rsid w:val="003D5E71"/>
    <w:rsid w:val="003D67D8"/>
    <w:rsid w:val="003D74E3"/>
    <w:rsid w:val="003E14A2"/>
    <w:rsid w:val="003E38EF"/>
    <w:rsid w:val="003F1FDD"/>
    <w:rsid w:val="003F6407"/>
    <w:rsid w:val="004049B6"/>
    <w:rsid w:val="00404A70"/>
    <w:rsid w:val="004212CA"/>
    <w:rsid w:val="00422BC8"/>
    <w:rsid w:val="0043117B"/>
    <w:rsid w:val="00433595"/>
    <w:rsid w:val="0044560F"/>
    <w:rsid w:val="00445F39"/>
    <w:rsid w:val="00447A1F"/>
    <w:rsid w:val="004515D1"/>
    <w:rsid w:val="00451962"/>
    <w:rsid w:val="00452DEE"/>
    <w:rsid w:val="0045748C"/>
    <w:rsid w:val="0046014A"/>
    <w:rsid w:val="00463291"/>
    <w:rsid w:val="00475CC0"/>
    <w:rsid w:val="004831A1"/>
    <w:rsid w:val="004845E5"/>
    <w:rsid w:val="00495022"/>
    <w:rsid w:val="00495CC8"/>
    <w:rsid w:val="004A3A75"/>
    <w:rsid w:val="004A7A60"/>
    <w:rsid w:val="004B014D"/>
    <w:rsid w:val="004B02BF"/>
    <w:rsid w:val="004B56BC"/>
    <w:rsid w:val="004B5C83"/>
    <w:rsid w:val="004C0192"/>
    <w:rsid w:val="004C17F9"/>
    <w:rsid w:val="004C4F80"/>
    <w:rsid w:val="004D01A4"/>
    <w:rsid w:val="004D30A0"/>
    <w:rsid w:val="004D32B2"/>
    <w:rsid w:val="004D4004"/>
    <w:rsid w:val="004E076A"/>
    <w:rsid w:val="004E0932"/>
    <w:rsid w:val="004E1FE2"/>
    <w:rsid w:val="004E4178"/>
    <w:rsid w:val="004F1978"/>
    <w:rsid w:val="004F742A"/>
    <w:rsid w:val="00503E47"/>
    <w:rsid w:val="00512610"/>
    <w:rsid w:val="00521D36"/>
    <w:rsid w:val="00526E9D"/>
    <w:rsid w:val="00534DF8"/>
    <w:rsid w:val="005364A3"/>
    <w:rsid w:val="005369CC"/>
    <w:rsid w:val="00540DC6"/>
    <w:rsid w:val="00541E37"/>
    <w:rsid w:val="00541F06"/>
    <w:rsid w:val="0055402D"/>
    <w:rsid w:val="00562C34"/>
    <w:rsid w:val="005708F2"/>
    <w:rsid w:val="0057310B"/>
    <w:rsid w:val="0058173F"/>
    <w:rsid w:val="00585259"/>
    <w:rsid w:val="00594EEC"/>
    <w:rsid w:val="00595254"/>
    <w:rsid w:val="00595DAE"/>
    <w:rsid w:val="005A0F82"/>
    <w:rsid w:val="005A12B3"/>
    <w:rsid w:val="005A14B7"/>
    <w:rsid w:val="005A2D2E"/>
    <w:rsid w:val="005A3F00"/>
    <w:rsid w:val="005A53F3"/>
    <w:rsid w:val="005A7016"/>
    <w:rsid w:val="005C02FD"/>
    <w:rsid w:val="005C5628"/>
    <w:rsid w:val="005D085E"/>
    <w:rsid w:val="005D0F7A"/>
    <w:rsid w:val="005D1B66"/>
    <w:rsid w:val="005D3D55"/>
    <w:rsid w:val="005D7595"/>
    <w:rsid w:val="005E3A5A"/>
    <w:rsid w:val="005E5509"/>
    <w:rsid w:val="005E5FDB"/>
    <w:rsid w:val="005E6C0C"/>
    <w:rsid w:val="005E7BBF"/>
    <w:rsid w:val="005F3480"/>
    <w:rsid w:val="005F55FD"/>
    <w:rsid w:val="00600998"/>
    <w:rsid w:val="00601747"/>
    <w:rsid w:val="00602799"/>
    <w:rsid w:val="00606574"/>
    <w:rsid w:val="0060797D"/>
    <w:rsid w:val="0061155F"/>
    <w:rsid w:val="00615872"/>
    <w:rsid w:val="00621E3A"/>
    <w:rsid w:val="0062524D"/>
    <w:rsid w:val="00626F4A"/>
    <w:rsid w:val="0063247F"/>
    <w:rsid w:val="00635E2C"/>
    <w:rsid w:val="00640049"/>
    <w:rsid w:val="006412DC"/>
    <w:rsid w:val="0064432B"/>
    <w:rsid w:val="00650F44"/>
    <w:rsid w:val="006541DB"/>
    <w:rsid w:val="006627D5"/>
    <w:rsid w:val="00662A61"/>
    <w:rsid w:val="00665781"/>
    <w:rsid w:val="006659BD"/>
    <w:rsid w:val="00674339"/>
    <w:rsid w:val="00676BC3"/>
    <w:rsid w:val="00680F7C"/>
    <w:rsid w:val="00684E0C"/>
    <w:rsid w:val="00686B44"/>
    <w:rsid w:val="006953FC"/>
    <w:rsid w:val="006B0CC0"/>
    <w:rsid w:val="006B106C"/>
    <w:rsid w:val="006B6A3E"/>
    <w:rsid w:val="006C2319"/>
    <w:rsid w:val="006C7BFE"/>
    <w:rsid w:val="006D546E"/>
    <w:rsid w:val="006E00A9"/>
    <w:rsid w:val="006E7AA3"/>
    <w:rsid w:val="006F3799"/>
    <w:rsid w:val="00702230"/>
    <w:rsid w:val="00704620"/>
    <w:rsid w:val="007118F9"/>
    <w:rsid w:val="00714EEA"/>
    <w:rsid w:val="00716FDD"/>
    <w:rsid w:val="007205A2"/>
    <w:rsid w:val="007210D8"/>
    <w:rsid w:val="007239A0"/>
    <w:rsid w:val="00736CF4"/>
    <w:rsid w:val="00743360"/>
    <w:rsid w:val="00744D74"/>
    <w:rsid w:val="0074530C"/>
    <w:rsid w:val="007458E9"/>
    <w:rsid w:val="007478E9"/>
    <w:rsid w:val="007538F8"/>
    <w:rsid w:val="007557AD"/>
    <w:rsid w:val="007567A5"/>
    <w:rsid w:val="00764E00"/>
    <w:rsid w:val="00767DEE"/>
    <w:rsid w:val="007808FC"/>
    <w:rsid w:val="007815D9"/>
    <w:rsid w:val="00781853"/>
    <w:rsid w:val="007826AF"/>
    <w:rsid w:val="0078558D"/>
    <w:rsid w:val="00790AE3"/>
    <w:rsid w:val="0079523A"/>
    <w:rsid w:val="007A05DA"/>
    <w:rsid w:val="007C0A28"/>
    <w:rsid w:val="007C4BE7"/>
    <w:rsid w:val="007D1AB1"/>
    <w:rsid w:val="007D6CFA"/>
    <w:rsid w:val="007E24CC"/>
    <w:rsid w:val="007E3F07"/>
    <w:rsid w:val="007F0D43"/>
    <w:rsid w:val="007F4BD9"/>
    <w:rsid w:val="007F5EE3"/>
    <w:rsid w:val="00802C70"/>
    <w:rsid w:val="008035B9"/>
    <w:rsid w:val="0080500D"/>
    <w:rsid w:val="00811E3A"/>
    <w:rsid w:val="00821E7F"/>
    <w:rsid w:val="00822E14"/>
    <w:rsid w:val="0082530E"/>
    <w:rsid w:val="008324C0"/>
    <w:rsid w:val="00832F9A"/>
    <w:rsid w:val="008436C6"/>
    <w:rsid w:val="008439FE"/>
    <w:rsid w:val="0085230C"/>
    <w:rsid w:val="00855AEF"/>
    <w:rsid w:val="008560BE"/>
    <w:rsid w:val="00856D1D"/>
    <w:rsid w:val="008628FC"/>
    <w:rsid w:val="00873837"/>
    <w:rsid w:val="0088057B"/>
    <w:rsid w:val="00881A6B"/>
    <w:rsid w:val="0089302F"/>
    <w:rsid w:val="00893970"/>
    <w:rsid w:val="0089646E"/>
    <w:rsid w:val="00896DFB"/>
    <w:rsid w:val="008B2338"/>
    <w:rsid w:val="008C0DE7"/>
    <w:rsid w:val="008C3A62"/>
    <w:rsid w:val="008D1F57"/>
    <w:rsid w:val="008D1F68"/>
    <w:rsid w:val="008D35AE"/>
    <w:rsid w:val="008D582B"/>
    <w:rsid w:val="008E4281"/>
    <w:rsid w:val="008E538E"/>
    <w:rsid w:val="008F7FB3"/>
    <w:rsid w:val="00901478"/>
    <w:rsid w:val="00902ADC"/>
    <w:rsid w:val="00907A49"/>
    <w:rsid w:val="00910820"/>
    <w:rsid w:val="009163D6"/>
    <w:rsid w:val="009204FF"/>
    <w:rsid w:val="00920B43"/>
    <w:rsid w:val="009224C8"/>
    <w:rsid w:val="00924F70"/>
    <w:rsid w:val="00926F45"/>
    <w:rsid w:val="00933628"/>
    <w:rsid w:val="00941BB1"/>
    <w:rsid w:val="00962D43"/>
    <w:rsid w:val="00966023"/>
    <w:rsid w:val="00973339"/>
    <w:rsid w:val="0097437F"/>
    <w:rsid w:val="009831AB"/>
    <w:rsid w:val="00992393"/>
    <w:rsid w:val="00992D71"/>
    <w:rsid w:val="00995917"/>
    <w:rsid w:val="00996277"/>
    <w:rsid w:val="009B4515"/>
    <w:rsid w:val="009B4989"/>
    <w:rsid w:val="009B49C6"/>
    <w:rsid w:val="009B4CEF"/>
    <w:rsid w:val="009C34CD"/>
    <w:rsid w:val="009C6954"/>
    <w:rsid w:val="009E35FD"/>
    <w:rsid w:val="009E4E37"/>
    <w:rsid w:val="009E5617"/>
    <w:rsid w:val="009F23CE"/>
    <w:rsid w:val="009F458A"/>
    <w:rsid w:val="00A02B56"/>
    <w:rsid w:val="00A034A6"/>
    <w:rsid w:val="00A05AF1"/>
    <w:rsid w:val="00A05B70"/>
    <w:rsid w:val="00A06DBE"/>
    <w:rsid w:val="00A12A21"/>
    <w:rsid w:val="00A21AE4"/>
    <w:rsid w:val="00A22350"/>
    <w:rsid w:val="00A2312A"/>
    <w:rsid w:val="00A52D93"/>
    <w:rsid w:val="00A568F6"/>
    <w:rsid w:val="00A56E28"/>
    <w:rsid w:val="00A5720C"/>
    <w:rsid w:val="00A609FF"/>
    <w:rsid w:val="00A655F9"/>
    <w:rsid w:val="00A65A30"/>
    <w:rsid w:val="00A65C4F"/>
    <w:rsid w:val="00A72844"/>
    <w:rsid w:val="00A808B8"/>
    <w:rsid w:val="00A91A63"/>
    <w:rsid w:val="00A91D05"/>
    <w:rsid w:val="00AA17AF"/>
    <w:rsid w:val="00AA74CE"/>
    <w:rsid w:val="00AB1501"/>
    <w:rsid w:val="00AB359D"/>
    <w:rsid w:val="00AB3D02"/>
    <w:rsid w:val="00AB4DE4"/>
    <w:rsid w:val="00AB4F91"/>
    <w:rsid w:val="00AD0489"/>
    <w:rsid w:val="00AD1359"/>
    <w:rsid w:val="00AD20EB"/>
    <w:rsid w:val="00AD231D"/>
    <w:rsid w:val="00AD3AEA"/>
    <w:rsid w:val="00AD3D54"/>
    <w:rsid w:val="00AE1E40"/>
    <w:rsid w:val="00AE3411"/>
    <w:rsid w:val="00AE45F6"/>
    <w:rsid w:val="00AE6B51"/>
    <w:rsid w:val="00AE777C"/>
    <w:rsid w:val="00AE7C1A"/>
    <w:rsid w:val="00AE7FEC"/>
    <w:rsid w:val="00AF4DCE"/>
    <w:rsid w:val="00AF7832"/>
    <w:rsid w:val="00B03C71"/>
    <w:rsid w:val="00B0494F"/>
    <w:rsid w:val="00B115F9"/>
    <w:rsid w:val="00B152EC"/>
    <w:rsid w:val="00B16674"/>
    <w:rsid w:val="00B2453D"/>
    <w:rsid w:val="00B258A9"/>
    <w:rsid w:val="00B31EC9"/>
    <w:rsid w:val="00B43C8F"/>
    <w:rsid w:val="00B46715"/>
    <w:rsid w:val="00B60437"/>
    <w:rsid w:val="00B64401"/>
    <w:rsid w:val="00B70772"/>
    <w:rsid w:val="00B721C4"/>
    <w:rsid w:val="00B76FC3"/>
    <w:rsid w:val="00B82024"/>
    <w:rsid w:val="00B846A4"/>
    <w:rsid w:val="00B944BE"/>
    <w:rsid w:val="00B97162"/>
    <w:rsid w:val="00BA69B0"/>
    <w:rsid w:val="00BA70BC"/>
    <w:rsid w:val="00BB50A6"/>
    <w:rsid w:val="00BB55E7"/>
    <w:rsid w:val="00BB5E82"/>
    <w:rsid w:val="00BB6960"/>
    <w:rsid w:val="00BB766A"/>
    <w:rsid w:val="00BC35A6"/>
    <w:rsid w:val="00BC3F15"/>
    <w:rsid w:val="00BD4DF2"/>
    <w:rsid w:val="00BD5E2B"/>
    <w:rsid w:val="00BD5F1E"/>
    <w:rsid w:val="00BF028D"/>
    <w:rsid w:val="00BF104C"/>
    <w:rsid w:val="00BF2E80"/>
    <w:rsid w:val="00C02ED7"/>
    <w:rsid w:val="00C07AAB"/>
    <w:rsid w:val="00C117C0"/>
    <w:rsid w:val="00C1480E"/>
    <w:rsid w:val="00C15DC3"/>
    <w:rsid w:val="00C1700F"/>
    <w:rsid w:val="00C17AC0"/>
    <w:rsid w:val="00C2157A"/>
    <w:rsid w:val="00C215C0"/>
    <w:rsid w:val="00C236F5"/>
    <w:rsid w:val="00C34CA9"/>
    <w:rsid w:val="00C352B3"/>
    <w:rsid w:val="00C37FDA"/>
    <w:rsid w:val="00C40F8B"/>
    <w:rsid w:val="00C41A1E"/>
    <w:rsid w:val="00C47BAE"/>
    <w:rsid w:val="00C5462A"/>
    <w:rsid w:val="00C55820"/>
    <w:rsid w:val="00C559F2"/>
    <w:rsid w:val="00C572DA"/>
    <w:rsid w:val="00C5789A"/>
    <w:rsid w:val="00C6440E"/>
    <w:rsid w:val="00C64B68"/>
    <w:rsid w:val="00C66EE5"/>
    <w:rsid w:val="00C704DF"/>
    <w:rsid w:val="00C7258B"/>
    <w:rsid w:val="00C810AF"/>
    <w:rsid w:val="00C848EB"/>
    <w:rsid w:val="00C85CC6"/>
    <w:rsid w:val="00C86D9D"/>
    <w:rsid w:val="00C944A6"/>
    <w:rsid w:val="00C9684E"/>
    <w:rsid w:val="00CA4182"/>
    <w:rsid w:val="00CA7036"/>
    <w:rsid w:val="00CB01DB"/>
    <w:rsid w:val="00CB130A"/>
    <w:rsid w:val="00CB1EFB"/>
    <w:rsid w:val="00CB571C"/>
    <w:rsid w:val="00CB65D2"/>
    <w:rsid w:val="00CB6704"/>
    <w:rsid w:val="00CB6C0A"/>
    <w:rsid w:val="00CB77A6"/>
    <w:rsid w:val="00CC067B"/>
    <w:rsid w:val="00CC4275"/>
    <w:rsid w:val="00CD155F"/>
    <w:rsid w:val="00CD34EC"/>
    <w:rsid w:val="00CD38C1"/>
    <w:rsid w:val="00CE09D2"/>
    <w:rsid w:val="00CE3D6F"/>
    <w:rsid w:val="00CE7D65"/>
    <w:rsid w:val="00CF00B1"/>
    <w:rsid w:val="00CF306C"/>
    <w:rsid w:val="00D02B83"/>
    <w:rsid w:val="00D03718"/>
    <w:rsid w:val="00D03821"/>
    <w:rsid w:val="00D10E51"/>
    <w:rsid w:val="00D3424E"/>
    <w:rsid w:val="00D35789"/>
    <w:rsid w:val="00D35EB2"/>
    <w:rsid w:val="00D41657"/>
    <w:rsid w:val="00D448C3"/>
    <w:rsid w:val="00D52D3B"/>
    <w:rsid w:val="00D54D5B"/>
    <w:rsid w:val="00D561F0"/>
    <w:rsid w:val="00D631DD"/>
    <w:rsid w:val="00D63594"/>
    <w:rsid w:val="00D6451F"/>
    <w:rsid w:val="00D6603B"/>
    <w:rsid w:val="00D71FA6"/>
    <w:rsid w:val="00D828FC"/>
    <w:rsid w:val="00D83BBA"/>
    <w:rsid w:val="00D85B22"/>
    <w:rsid w:val="00D86079"/>
    <w:rsid w:val="00D902FF"/>
    <w:rsid w:val="00D9534F"/>
    <w:rsid w:val="00DA59A6"/>
    <w:rsid w:val="00DA713B"/>
    <w:rsid w:val="00DA74CB"/>
    <w:rsid w:val="00DB1012"/>
    <w:rsid w:val="00DC104B"/>
    <w:rsid w:val="00DC22A5"/>
    <w:rsid w:val="00DC4A60"/>
    <w:rsid w:val="00DC5FCB"/>
    <w:rsid w:val="00DC7A93"/>
    <w:rsid w:val="00DD34A7"/>
    <w:rsid w:val="00DD35DD"/>
    <w:rsid w:val="00DD470F"/>
    <w:rsid w:val="00DE3798"/>
    <w:rsid w:val="00DE5620"/>
    <w:rsid w:val="00DE580A"/>
    <w:rsid w:val="00DF1D73"/>
    <w:rsid w:val="00E01EC0"/>
    <w:rsid w:val="00E16FD5"/>
    <w:rsid w:val="00E223D3"/>
    <w:rsid w:val="00E25CF2"/>
    <w:rsid w:val="00E26DD3"/>
    <w:rsid w:val="00E3424C"/>
    <w:rsid w:val="00E34F8B"/>
    <w:rsid w:val="00E36AB7"/>
    <w:rsid w:val="00E42B6E"/>
    <w:rsid w:val="00E52FC6"/>
    <w:rsid w:val="00E546CE"/>
    <w:rsid w:val="00E57710"/>
    <w:rsid w:val="00E605ED"/>
    <w:rsid w:val="00E86E39"/>
    <w:rsid w:val="00E917A9"/>
    <w:rsid w:val="00E93011"/>
    <w:rsid w:val="00E96100"/>
    <w:rsid w:val="00EB3561"/>
    <w:rsid w:val="00EC06B6"/>
    <w:rsid w:val="00EC1EF2"/>
    <w:rsid w:val="00EC3D56"/>
    <w:rsid w:val="00EC5217"/>
    <w:rsid w:val="00ED395E"/>
    <w:rsid w:val="00EE361B"/>
    <w:rsid w:val="00EF6B1C"/>
    <w:rsid w:val="00EF7591"/>
    <w:rsid w:val="00F01CCE"/>
    <w:rsid w:val="00F07086"/>
    <w:rsid w:val="00F070B0"/>
    <w:rsid w:val="00F102C8"/>
    <w:rsid w:val="00F12453"/>
    <w:rsid w:val="00F16B56"/>
    <w:rsid w:val="00F20933"/>
    <w:rsid w:val="00F22458"/>
    <w:rsid w:val="00F31240"/>
    <w:rsid w:val="00F3190E"/>
    <w:rsid w:val="00F31B6F"/>
    <w:rsid w:val="00F34346"/>
    <w:rsid w:val="00F3582B"/>
    <w:rsid w:val="00F372E1"/>
    <w:rsid w:val="00F40C11"/>
    <w:rsid w:val="00F47317"/>
    <w:rsid w:val="00F51017"/>
    <w:rsid w:val="00F54DB1"/>
    <w:rsid w:val="00F57D55"/>
    <w:rsid w:val="00F60FBF"/>
    <w:rsid w:val="00F6289E"/>
    <w:rsid w:val="00F707C8"/>
    <w:rsid w:val="00F7585F"/>
    <w:rsid w:val="00F7693E"/>
    <w:rsid w:val="00F82EB6"/>
    <w:rsid w:val="00F8328B"/>
    <w:rsid w:val="00F83A61"/>
    <w:rsid w:val="00F87F24"/>
    <w:rsid w:val="00F91284"/>
    <w:rsid w:val="00F916A0"/>
    <w:rsid w:val="00F9412E"/>
    <w:rsid w:val="00F947D9"/>
    <w:rsid w:val="00FA1D3E"/>
    <w:rsid w:val="00FA386A"/>
    <w:rsid w:val="00FB3DFE"/>
    <w:rsid w:val="00FB4474"/>
    <w:rsid w:val="00FB4C2C"/>
    <w:rsid w:val="00FB5EA3"/>
    <w:rsid w:val="00FB6DC3"/>
    <w:rsid w:val="00FC140D"/>
    <w:rsid w:val="00FD5F2C"/>
    <w:rsid w:val="00FE0DA2"/>
    <w:rsid w:val="00FE2D78"/>
    <w:rsid w:val="00FE633D"/>
    <w:rsid w:val="00FE759E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D244A0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5D085E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zlinsky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2EA6-6252-48E9-86C0-4B5CB1DE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2564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17662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Zárubová Marcela</cp:lastModifiedBy>
  <cp:revision>5</cp:revision>
  <cp:lastPrinted>2022-05-31T06:03:00Z</cp:lastPrinted>
  <dcterms:created xsi:type="dcterms:W3CDTF">2023-04-25T08:33:00Z</dcterms:created>
  <dcterms:modified xsi:type="dcterms:W3CDTF">2023-05-31T09:50:00Z</dcterms:modified>
</cp:coreProperties>
</file>