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567" w:rsidRPr="00B8511A" w:rsidRDefault="00500567" w:rsidP="00EE600F">
      <w:pPr>
        <w:spacing w:after="0" w:line="240" w:lineRule="auto"/>
        <w:jc w:val="both"/>
      </w:pPr>
    </w:p>
    <w:p w:rsidR="00FF6001" w:rsidRPr="00182BA2" w:rsidRDefault="00FF6001" w:rsidP="00EE600F">
      <w:pPr>
        <w:pStyle w:val="Nadpis1"/>
        <w:jc w:val="center"/>
        <w:rPr>
          <w:rFonts w:ascii="Calibri" w:hAnsi="Calibri" w:cs="Calibri"/>
          <w:b/>
          <w:caps/>
          <w:sz w:val="48"/>
          <w:u w:val="single"/>
        </w:rPr>
      </w:pPr>
      <w:r w:rsidRPr="00182BA2">
        <w:rPr>
          <w:rFonts w:ascii="Calibri" w:hAnsi="Calibri" w:cs="Calibri"/>
          <w:b/>
          <w:caps/>
          <w:sz w:val="48"/>
          <w:u w:val="single"/>
        </w:rPr>
        <w:t xml:space="preserve">Smlouva o DÍlo  </w:t>
      </w:r>
      <w:r w:rsidRPr="00182BA2">
        <w:rPr>
          <w:rFonts w:ascii="Calibri" w:hAnsi="Calibri" w:cs="Calibri"/>
          <w:b/>
          <w:sz w:val="40"/>
          <w:szCs w:val="40"/>
          <w:u w:val="single"/>
        </w:rPr>
        <w:t>č.</w:t>
      </w:r>
    </w:p>
    <w:p w:rsidR="00FF6001" w:rsidRPr="00182BA2" w:rsidRDefault="00FF6001" w:rsidP="00EE600F">
      <w:pPr>
        <w:jc w:val="both"/>
        <w:rPr>
          <w:rFonts w:cs="Calibri"/>
          <w:sz w:val="24"/>
        </w:rPr>
      </w:pPr>
    </w:p>
    <w:p w:rsidR="00FF6001" w:rsidRPr="00182BA2" w:rsidRDefault="00FF6001" w:rsidP="00EE600F">
      <w:pPr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>V souladu s ustanovením § 2586 a násl. zákona č. 89/2012 Sb., občanského</w:t>
      </w:r>
      <w:r w:rsidR="00EE600F">
        <w:rPr>
          <w:rFonts w:cs="Calibri"/>
          <w:sz w:val="24"/>
        </w:rPr>
        <w:t xml:space="preserve"> </w:t>
      </w:r>
      <w:r w:rsidRPr="00182BA2">
        <w:rPr>
          <w:rFonts w:cs="Calibri"/>
          <w:sz w:val="24"/>
        </w:rPr>
        <w:t xml:space="preserve">zákoníku, </w:t>
      </w:r>
      <w:r w:rsidR="00EE600F">
        <w:rPr>
          <w:rFonts w:cs="Calibri"/>
          <w:sz w:val="24"/>
        </w:rPr>
        <w:br/>
      </w:r>
      <w:r w:rsidRPr="00182BA2">
        <w:rPr>
          <w:rFonts w:cs="Calibri"/>
          <w:sz w:val="24"/>
        </w:rPr>
        <w:t>v platném znění (dále jen „občanský zákoník“)</w:t>
      </w:r>
    </w:p>
    <w:p w:rsidR="00FF6001" w:rsidRPr="00182BA2" w:rsidRDefault="00FF6001" w:rsidP="00EE600F">
      <w:pPr>
        <w:numPr>
          <w:ilvl w:val="0"/>
          <w:numId w:val="35"/>
        </w:numPr>
        <w:spacing w:after="0" w:line="240" w:lineRule="auto"/>
        <w:jc w:val="both"/>
        <w:rPr>
          <w:rFonts w:cs="Calibri"/>
          <w:b/>
          <w:sz w:val="28"/>
          <w:u w:val="single"/>
        </w:rPr>
      </w:pPr>
      <w:r w:rsidRPr="00182BA2">
        <w:rPr>
          <w:rFonts w:cs="Calibri"/>
          <w:b/>
          <w:sz w:val="28"/>
          <w:u w:val="single"/>
        </w:rPr>
        <w:t>Smluvní strany</w:t>
      </w:r>
    </w:p>
    <w:p w:rsidR="00FF6001" w:rsidRPr="00182BA2" w:rsidRDefault="00FF6001" w:rsidP="00EE600F">
      <w:pPr>
        <w:jc w:val="both"/>
        <w:rPr>
          <w:rFonts w:cs="Calibri"/>
          <w:sz w:val="24"/>
        </w:rPr>
      </w:pPr>
    </w:p>
    <w:p w:rsidR="00FF6001" w:rsidRPr="00182BA2" w:rsidRDefault="00FF6001" w:rsidP="009E1BAA">
      <w:pPr>
        <w:spacing w:after="0"/>
        <w:jc w:val="both"/>
        <w:rPr>
          <w:rFonts w:cs="Calibri"/>
          <w:sz w:val="24"/>
        </w:rPr>
      </w:pPr>
      <w:r w:rsidRPr="00182BA2">
        <w:rPr>
          <w:rFonts w:cs="Calibri"/>
          <w:sz w:val="24"/>
          <w:u w:val="single"/>
        </w:rPr>
        <w:t>Zhotovitel:</w:t>
      </w:r>
      <w:r w:rsidRPr="00182BA2">
        <w:rPr>
          <w:rFonts w:cs="Calibri"/>
          <w:sz w:val="24"/>
        </w:rPr>
        <w:t xml:space="preserve">                  </w:t>
      </w:r>
      <w:r w:rsidR="007866CA" w:rsidRPr="007866CA">
        <w:rPr>
          <w:rFonts w:cs="Calibri"/>
          <w:sz w:val="24"/>
        </w:rPr>
        <w:t>Prof. Ing. Miloš Starý, CSc.</w:t>
      </w:r>
    </w:p>
    <w:p w:rsidR="00FF6001" w:rsidRPr="00182BA2" w:rsidRDefault="00FF6001" w:rsidP="009E1BAA">
      <w:pPr>
        <w:spacing w:after="0"/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 xml:space="preserve">                                    </w:t>
      </w:r>
      <w:r w:rsidR="007866CA" w:rsidRPr="007866CA">
        <w:rPr>
          <w:rFonts w:cs="Calibri"/>
          <w:sz w:val="24"/>
        </w:rPr>
        <w:t>Táborská 110</w:t>
      </w:r>
    </w:p>
    <w:p w:rsidR="00FF6001" w:rsidRDefault="007866CA" w:rsidP="009E1BAA">
      <w:pPr>
        <w:spacing w:after="0"/>
        <w:ind w:left="1416" w:firstLine="708"/>
        <w:jc w:val="both"/>
        <w:rPr>
          <w:rFonts w:cs="Calibri"/>
          <w:sz w:val="24"/>
        </w:rPr>
      </w:pPr>
      <w:r w:rsidRPr="007866CA">
        <w:rPr>
          <w:rFonts w:cs="Calibri"/>
          <w:sz w:val="24"/>
        </w:rPr>
        <w:t>615 00 Brno</w:t>
      </w:r>
    </w:p>
    <w:p w:rsidR="007866CA" w:rsidRPr="007866CA" w:rsidRDefault="004F4626" w:rsidP="009E1BAA">
      <w:pPr>
        <w:spacing w:after="0"/>
        <w:ind w:left="1416" w:firstLine="708"/>
        <w:jc w:val="both"/>
        <w:rPr>
          <w:rFonts w:cs="Calibri"/>
          <w:sz w:val="24"/>
        </w:rPr>
      </w:pPr>
      <w:r>
        <w:rPr>
          <w:rFonts w:cs="Calibri"/>
          <w:sz w:val="24"/>
        </w:rPr>
        <w:t>Bankovní spojení: xxxxxx</w:t>
      </w:r>
    </w:p>
    <w:p w:rsidR="007866CA" w:rsidRPr="007866CA" w:rsidRDefault="007866CA" w:rsidP="009E1BAA">
      <w:pPr>
        <w:spacing w:after="0"/>
        <w:ind w:left="1416" w:firstLine="708"/>
        <w:jc w:val="both"/>
        <w:rPr>
          <w:rFonts w:cs="Calibri"/>
          <w:sz w:val="24"/>
        </w:rPr>
      </w:pPr>
      <w:r w:rsidRPr="007866CA">
        <w:rPr>
          <w:rFonts w:cs="Calibri"/>
          <w:sz w:val="24"/>
        </w:rPr>
        <w:t xml:space="preserve">Číslo účtu: </w:t>
      </w:r>
      <w:r w:rsidR="00D67F01">
        <w:rPr>
          <w:rFonts w:cs="Calibri"/>
          <w:sz w:val="24"/>
        </w:rPr>
        <w:t>xxxxxxxxxxxxxxxxxxxxxxxxxxxxx</w:t>
      </w:r>
    </w:p>
    <w:p w:rsidR="007866CA" w:rsidRPr="007866CA" w:rsidRDefault="007866CA" w:rsidP="009E1BAA">
      <w:pPr>
        <w:spacing w:after="0"/>
        <w:ind w:left="1416" w:firstLine="708"/>
        <w:jc w:val="both"/>
        <w:rPr>
          <w:rFonts w:cs="Calibri"/>
          <w:sz w:val="24"/>
        </w:rPr>
      </w:pPr>
      <w:r w:rsidRPr="007866CA">
        <w:rPr>
          <w:rFonts w:cs="Calibri"/>
          <w:sz w:val="24"/>
        </w:rPr>
        <w:t>IČ: 42686046</w:t>
      </w:r>
    </w:p>
    <w:p w:rsidR="007866CA" w:rsidRPr="00182BA2" w:rsidRDefault="007866CA" w:rsidP="009E1BAA">
      <w:pPr>
        <w:spacing w:after="0"/>
        <w:ind w:left="1416" w:firstLine="708"/>
        <w:jc w:val="both"/>
        <w:rPr>
          <w:rFonts w:cs="Calibri"/>
          <w:sz w:val="24"/>
        </w:rPr>
      </w:pPr>
      <w:r w:rsidRPr="007866CA">
        <w:rPr>
          <w:rFonts w:cs="Calibri"/>
          <w:sz w:val="24"/>
        </w:rPr>
        <w:t>DIČ: CZ531105118</w:t>
      </w:r>
    </w:p>
    <w:p w:rsidR="00BE5F98" w:rsidRDefault="00BE5F98" w:rsidP="009E1BAA">
      <w:pPr>
        <w:spacing w:after="0"/>
        <w:ind w:left="1416" w:firstLine="708"/>
        <w:jc w:val="both"/>
        <w:rPr>
          <w:rFonts w:cs="Calibri"/>
          <w:sz w:val="24"/>
        </w:rPr>
      </w:pPr>
      <w:r>
        <w:rPr>
          <w:rFonts w:cs="Calibri"/>
          <w:sz w:val="24"/>
        </w:rPr>
        <w:t>Není plátcem DPH</w:t>
      </w:r>
    </w:p>
    <w:p w:rsidR="00D67F01" w:rsidRDefault="007866CA" w:rsidP="009E1BAA">
      <w:pPr>
        <w:spacing w:after="0"/>
        <w:ind w:left="1416" w:firstLine="708"/>
        <w:jc w:val="both"/>
        <w:rPr>
          <w:rFonts w:cs="Calibri"/>
          <w:sz w:val="24"/>
        </w:rPr>
      </w:pPr>
      <w:r w:rsidRPr="007866CA">
        <w:rPr>
          <w:rFonts w:cs="Calibri"/>
          <w:sz w:val="24"/>
        </w:rPr>
        <w:t xml:space="preserve">Evidován </w:t>
      </w:r>
      <w:r w:rsidR="00D67F01">
        <w:rPr>
          <w:rFonts w:cs="Calibri"/>
          <w:sz w:val="24"/>
        </w:rPr>
        <w:t>xxxxxxxxxxxxxxxxx</w:t>
      </w:r>
    </w:p>
    <w:p w:rsidR="007866CA" w:rsidRPr="00182BA2" w:rsidRDefault="007866CA" w:rsidP="009E1BAA">
      <w:pPr>
        <w:spacing w:after="0"/>
        <w:ind w:left="1416" w:firstLine="708"/>
        <w:jc w:val="both"/>
        <w:rPr>
          <w:rFonts w:cs="Calibri"/>
          <w:sz w:val="24"/>
        </w:rPr>
      </w:pPr>
    </w:p>
    <w:p w:rsidR="00FF6001" w:rsidRPr="00182BA2" w:rsidRDefault="00FF6001" w:rsidP="009E1BAA">
      <w:pPr>
        <w:spacing w:after="0"/>
        <w:jc w:val="both"/>
        <w:rPr>
          <w:rFonts w:cs="Calibri"/>
          <w:sz w:val="24"/>
        </w:rPr>
      </w:pPr>
      <w:r w:rsidRPr="00182BA2">
        <w:rPr>
          <w:rFonts w:cs="Calibri"/>
          <w:sz w:val="24"/>
          <w:u w:val="single"/>
        </w:rPr>
        <w:t>Objednatel:</w:t>
      </w:r>
      <w:r w:rsidRPr="00182BA2">
        <w:rPr>
          <w:rFonts w:cs="Calibri"/>
          <w:sz w:val="24"/>
        </w:rPr>
        <w:tab/>
      </w:r>
      <w:r w:rsidRPr="00182BA2">
        <w:rPr>
          <w:rFonts w:cs="Calibri"/>
          <w:sz w:val="24"/>
        </w:rPr>
        <w:tab/>
        <w:t xml:space="preserve">Český hydrometeorologický ústav </w:t>
      </w:r>
    </w:p>
    <w:p w:rsidR="00FF6001" w:rsidRPr="00182BA2" w:rsidRDefault="00FF6001" w:rsidP="009E1BAA">
      <w:pPr>
        <w:spacing w:after="0"/>
        <w:ind w:left="2130"/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>Na Šabatce 17</w:t>
      </w:r>
    </w:p>
    <w:p w:rsidR="00FF6001" w:rsidRPr="00182BA2" w:rsidRDefault="007866CA" w:rsidP="009E1BAA">
      <w:pPr>
        <w:spacing w:after="0"/>
        <w:ind w:left="2130"/>
        <w:jc w:val="both"/>
        <w:rPr>
          <w:rFonts w:cs="Calibri"/>
          <w:sz w:val="24"/>
        </w:rPr>
      </w:pPr>
      <w:r>
        <w:rPr>
          <w:rFonts w:cs="Calibri"/>
          <w:sz w:val="24"/>
        </w:rPr>
        <w:t>143 06 Praha 4 - Komořany</w:t>
      </w:r>
    </w:p>
    <w:p w:rsidR="00C42639" w:rsidRDefault="00C42639" w:rsidP="00C42639">
      <w:pPr>
        <w:spacing w:after="0"/>
        <w:ind w:left="1416" w:right="-28" w:firstLine="708"/>
        <w:rPr>
          <w:snapToGrid w:val="0"/>
          <w:sz w:val="24"/>
          <w:szCs w:val="24"/>
        </w:rPr>
      </w:pPr>
      <w:r>
        <w:rPr>
          <w:rFonts w:cs="Calibri"/>
          <w:sz w:val="24"/>
        </w:rPr>
        <w:t>s</w:t>
      </w:r>
      <w:r w:rsidR="00FF6001" w:rsidRPr="00182BA2">
        <w:rPr>
          <w:rFonts w:cs="Calibri"/>
          <w:sz w:val="24"/>
        </w:rPr>
        <w:t>tatutární orgán: Ing. Václ</w:t>
      </w:r>
      <w:r w:rsidR="007866CA">
        <w:rPr>
          <w:rFonts w:cs="Calibri"/>
          <w:sz w:val="24"/>
        </w:rPr>
        <w:t>av Dvořák, Ph.D., ředitel ČHMÚ</w:t>
      </w:r>
      <w:r w:rsidRPr="00FA4771">
        <w:rPr>
          <w:snapToGrid w:val="0"/>
          <w:sz w:val="24"/>
          <w:szCs w:val="24"/>
        </w:rPr>
        <w:t xml:space="preserve">            </w:t>
      </w:r>
    </w:p>
    <w:p w:rsidR="00C42639" w:rsidRPr="00FA4771" w:rsidRDefault="00C42639" w:rsidP="00C42639">
      <w:pPr>
        <w:spacing w:after="0"/>
        <w:ind w:left="2124" w:right="-28"/>
        <w:rPr>
          <w:snapToGrid w:val="0"/>
          <w:sz w:val="24"/>
          <w:szCs w:val="24"/>
        </w:rPr>
      </w:pPr>
    </w:p>
    <w:p w:rsidR="00FF6001" w:rsidRDefault="00BE5F98" w:rsidP="00C42639">
      <w:pPr>
        <w:spacing w:after="0"/>
        <w:ind w:left="2130"/>
        <w:rPr>
          <w:rFonts w:cs="Calibri"/>
          <w:sz w:val="24"/>
        </w:rPr>
      </w:pPr>
      <w:r>
        <w:rPr>
          <w:rFonts w:cs="Calibri"/>
          <w:sz w:val="24"/>
        </w:rPr>
        <w:t xml:space="preserve">Osoby oprávněné jednat </w:t>
      </w:r>
      <w:r w:rsidR="00FF6001" w:rsidRPr="00182BA2">
        <w:rPr>
          <w:rFonts w:cs="Calibri"/>
          <w:sz w:val="24"/>
        </w:rPr>
        <w:t>ve věcech technických:</w:t>
      </w:r>
      <w:r>
        <w:rPr>
          <w:rFonts w:cs="Calibri"/>
          <w:sz w:val="24"/>
        </w:rPr>
        <w:t xml:space="preserve"> Ing. Petr Janál, Ph.D.</w:t>
      </w:r>
      <w:r w:rsidR="00473BF7">
        <w:rPr>
          <w:rFonts w:cs="Calibri"/>
          <w:sz w:val="24"/>
        </w:rPr>
        <w:t>,</w:t>
      </w:r>
      <w:r w:rsidR="00FF6001" w:rsidRPr="00182BA2">
        <w:rPr>
          <w:rFonts w:cs="Calibri"/>
          <w:sz w:val="24"/>
        </w:rPr>
        <w:t xml:space="preserve"> </w:t>
      </w:r>
    </w:p>
    <w:p w:rsidR="00473BF7" w:rsidRPr="00182BA2" w:rsidRDefault="00473BF7" w:rsidP="00C42639">
      <w:pPr>
        <w:spacing w:after="0"/>
        <w:ind w:left="2130"/>
        <w:rPr>
          <w:rFonts w:cs="Calibri"/>
          <w:sz w:val="24"/>
        </w:rPr>
      </w:pPr>
      <w:r w:rsidRPr="00FA4771">
        <w:rPr>
          <w:snapToGrid w:val="0"/>
          <w:sz w:val="24"/>
          <w:szCs w:val="24"/>
        </w:rPr>
        <w:t>pobočk</w:t>
      </w:r>
      <w:r>
        <w:rPr>
          <w:snapToGrid w:val="0"/>
          <w:sz w:val="24"/>
          <w:szCs w:val="24"/>
        </w:rPr>
        <w:t>a</w:t>
      </w:r>
      <w:r w:rsidRPr="00FA4771">
        <w:rPr>
          <w:snapToGrid w:val="0"/>
          <w:sz w:val="24"/>
          <w:szCs w:val="24"/>
        </w:rPr>
        <w:t xml:space="preserve"> Brno</w:t>
      </w:r>
      <w:r>
        <w:rPr>
          <w:snapToGrid w:val="0"/>
          <w:sz w:val="24"/>
          <w:szCs w:val="24"/>
        </w:rPr>
        <w:t xml:space="preserve">, </w:t>
      </w:r>
      <w:r w:rsidRPr="00FA4771">
        <w:rPr>
          <w:snapToGrid w:val="0"/>
          <w:sz w:val="24"/>
          <w:szCs w:val="24"/>
        </w:rPr>
        <w:t>Kroftova 43,</w:t>
      </w:r>
      <w:r>
        <w:rPr>
          <w:snapToGrid w:val="0"/>
          <w:sz w:val="24"/>
          <w:szCs w:val="24"/>
        </w:rPr>
        <w:t xml:space="preserve"> </w:t>
      </w:r>
      <w:r w:rsidRPr="00FA4771">
        <w:rPr>
          <w:snapToGrid w:val="0"/>
          <w:sz w:val="24"/>
          <w:szCs w:val="24"/>
        </w:rPr>
        <w:t>616 67 Brno.</w:t>
      </w:r>
    </w:p>
    <w:p w:rsidR="00FF6001" w:rsidRPr="00182BA2" w:rsidRDefault="00FF6001" w:rsidP="00C42639">
      <w:pPr>
        <w:spacing w:after="0"/>
        <w:ind w:left="2124"/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 xml:space="preserve">Bankovní spojení: </w:t>
      </w:r>
      <w:r w:rsidR="00B8291F">
        <w:rPr>
          <w:rFonts w:cs="Calibri"/>
          <w:sz w:val="24"/>
        </w:rPr>
        <w:t>xxxxxxxx</w:t>
      </w:r>
      <w:bookmarkStart w:id="0" w:name="_GoBack"/>
      <w:bookmarkEnd w:id="0"/>
    </w:p>
    <w:p w:rsidR="00FF6001" w:rsidRPr="00182BA2" w:rsidRDefault="00FF6001" w:rsidP="00C42639">
      <w:pPr>
        <w:spacing w:after="0"/>
        <w:ind w:left="2124"/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 xml:space="preserve">Číslo účtu: </w:t>
      </w:r>
      <w:r w:rsidR="00D67F01">
        <w:rPr>
          <w:rFonts w:cs="Calibri"/>
          <w:sz w:val="24"/>
        </w:rPr>
        <w:t>xxxxxxxxxxxxxxx</w:t>
      </w:r>
    </w:p>
    <w:p w:rsidR="00FF6001" w:rsidRPr="00182BA2" w:rsidRDefault="00FF6001" w:rsidP="009E1BAA">
      <w:pPr>
        <w:spacing w:after="0"/>
        <w:ind w:left="2124"/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>IČ: 00020699</w:t>
      </w:r>
    </w:p>
    <w:p w:rsidR="00FF6001" w:rsidRPr="00182BA2" w:rsidRDefault="00FF6001" w:rsidP="009E1BAA">
      <w:pPr>
        <w:spacing w:after="0"/>
        <w:ind w:left="2124"/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>DIČ: CZ00020699</w:t>
      </w:r>
    </w:p>
    <w:p w:rsidR="00FF6001" w:rsidRPr="00BE5F98" w:rsidRDefault="00FF6001" w:rsidP="00EE600F">
      <w:pPr>
        <w:jc w:val="both"/>
        <w:rPr>
          <w:rFonts w:cs="Calibri"/>
          <w:b/>
          <w:sz w:val="28"/>
          <w:u w:val="single"/>
        </w:rPr>
      </w:pPr>
      <w:r w:rsidRPr="00182BA2">
        <w:rPr>
          <w:rFonts w:cs="Calibri"/>
          <w:sz w:val="24"/>
        </w:rPr>
        <w:br w:type="page"/>
      </w:r>
      <w:r w:rsidR="00BE5F98">
        <w:rPr>
          <w:rFonts w:cs="Calibri"/>
          <w:b/>
          <w:sz w:val="28"/>
          <w:u w:val="single"/>
        </w:rPr>
        <w:lastRenderedPageBreak/>
        <w:t>2. Základní údaje o díle</w:t>
      </w:r>
    </w:p>
    <w:p w:rsidR="00FF6001" w:rsidRPr="00182BA2" w:rsidRDefault="00672BD0" w:rsidP="00EE600F">
      <w:pPr>
        <w:jc w:val="both"/>
        <w:rPr>
          <w:rFonts w:cs="Calibri"/>
          <w:sz w:val="24"/>
        </w:rPr>
      </w:pPr>
      <w:r>
        <w:rPr>
          <w:rFonts w:eastAsia="Times New Roman" w:cs="Calibri"/>
          <w:color w:val="000000"/>
          <w:sz w:val="24"/>
          <w:szCs w:val="20"/>
          <w:lang w:eastAsia="x-none"/>
        </w:rPr>
        <w:t xml:space="preserve">2.1 </w:t>
      </w:r>
      <w:r w:rsidR="00363D44">
        <w:rPr>
          <w:rFonts w:eastAsia="Times New Roman" w:cs="Calibri"/>
          <w:color w:val="000000"/>
          <w:sz w:val="24"/>
          <w:szCs w:val="20"/>
          <w:lang w:val="x-none" w:eastAsia="x-none"/>
        </w:rPr>
        <w:t>Revize modulů</w:t>
      </w:r>
      <w:r w:rsidR="00BE5F98" w:rsidRPr="00BE5F98">
        <w:rPr>
          <w:rFonts w:eastAsia="Times New Roman" w:cs="Calibri"/>
          <w:color w:val="000000"/>
          <w:sz w:val="24"/>
          <w:szCs w:val="20"/>
          <w:lang w:val="x-none" w:eastAsia="x-none"/>
        </w:rPr>
        <w:t xml:space="preserve"> předpovědního modelu </w:t>
      </w:r>
      <w:r w:rsidR="00D67F01">
        <w:rPr>
          <w:rFonts w:eastAsia="Times New Roman" w:cs="Calibri"/>
          <w:color w:val="000000"/>
          <w:sz w:val="24"/>
          <w:szCs w:val="20"/>
          <w:lang w:eastAsia="x-none"/>
        </w:rPr>
        <w:t>xxxxxxxxxxxxxxxxxxx</w:t>
      </w:r>
    </w:p>
    <w:p w:rsidR="00FF6001" w:rsidRPr="00182BA2" w:rsidRDefault="00FF6001" w:rsidP="00EE600F">
      <w:pPr>
        <w:jc w:val="both"/>
        <w:rPr>
          <w:rFonts w:cs="Calibri"/>
          <w:b/>
          <w:sz w:val="28"/>
          <w:u w:val="single"/>
        </w:rPr>
      </w:pPr>
      <w:r w:rsidRPr="00182BA2">
        <w:rPr>
          <w:rFonts w:cs="Calibri"/>
          <w:b/>
          <w:sz w:val="28"/>
          <w:u w:val="single"/>
        </w:rPr>
        <w:t>3. Předmět smlouvy – určení díla</w:t>
      </w:r>
    </w:p>
    <w:p w:rsidR="00FF6001" w:rsidRPr="00182BA2" w:rsidRDefault="00FF6001" w:rsidP="00EE600F">
      <w:pPr>
        <w:pStyle w:val="Zkladntext"/>
        <w:jc w:val="both"/>
        <w:rPr>
          <w:rFonts w:ascii="Calibri" w:hAnsi="Calibri" w:cs="Calibri"/>
        </w:rPr>
      </w:pPr>
      <w:r w:rsidRPr="00182BA2">
        <w:rPr>
          <w:rFonts w:ascii="Calibri" w:hAnsi="Calibri" w:cs="Calibri"/>
        </w:rPr>
        <w:t>3.1. Zhotovitel se zavazuje provést a objednatel převzít a zaplatit cenu za provedení díla tohoto určení a rozsahu:</w:t>
      </w:r>
    </w:p>
    <w:p w:rsidR="00FF6001" w:rsidRDefault="00FF6001" w:rsidP="00EE600F">
      <w:pPr>
        <w:pStyle w:val="Zkladntext"/>
        <w:jc w:val="both"/>
        <w:rPr>
          <w:rFonts w:ascii="Calibri" w:hAnsi="Calibri" w:cs="Calibri"/>
          <w:szCs w:val="24"/>
        </w:rPr>
      </w:pPr>
    </w:p>
    <w:p w:rsidR="00672BD0" w:rsidRDefault="00672BD0" w:rsidP="00672BD0">
      <w:pPr>
        <w:pStyle w:val="Zkladntext"/>
        <w:jc w:val="both"/>
        <w:rPr>
          <w:rFonts w:ascii="Calibri" w:hAnsi="Calibri" w:cs="Calibri"/>
          <w:szCs w:val="24"/>
          <w:lang w:val="cs-CZ"/>
        </w:rPr>
      </w:pPr>
      <w:r w:rsidRPr="00672BD0">
        <w:rPr>
          <w:rFonts w:ascii="Calibri" w:hAnsi="Calibri" w:cs="Calibri"/>
          <w:szCs w:val="24"/>
        </w:rPr>
        <w:t>-</w:t>
      </w:r>
      <w:r w:rsidRPr="00672BD0">
        <w:rPr>
          <w:rFonts w:ascii="Calibri" w:hAnsi="Calibri" w:cs="Calibri"/>
          <w:szCs w:val="24"/>
        </w:rPr>
        <w:tab/>
      </w:r>
      <w:r w:rsidR="00363D44">
        <w:rPr>
          <w:rFonts w:ascii="Calibri" w:hAnsi="Calibri" w:cs="Calibri"/>
          <w:szCs w:val="24"/>
          <w:lang w:val="cs-CZ"/>
        </w:rPr>
        <w:t>modul</w:t>
      </w:r>
      <w:r w:rsidRPr="00672BD0">
        <w:rPr>
          <w:rFonts w:ascii="Calibri" w:hAnsi="Calibri" w:cs="Calibri"/>
          <w:szCs w:val="24"/>
        </w:rPr>
        <w:t xml:space="preserve"> </w:t>
      </w:r>
      <w:r w:rsidR="00363D44">
        <w:rPr>
          <w:rFonts w:ascii="Calibri" w:hAnsi="Calibri" w:cs="Calibri"/>
          <w:szCs w:val="24"/>
          <w:lang w:val="cs-CZ"/>
        </w:rPr>
        <w:t xml:space="preserve">pro </w:t>
      </w:r>
      <w:r w:rsidR="00D67F01">
        <w:rPr>
          <w:rFonts w:ascii="Calibri" w:hAnsi="Calibri" w:cs="Calibri"/>
          <w:szCs w:val="24"/>
          <w:lang w:val="cs-CZ"/>
        </w:rPr>
        <w:t>xxxxxxxxxxxxxxx</w:t>
      </w:r>
    </w:p>
    <w:p w:rsidR="00363D44" w:rsidRPr="00363D44" w:rsidRDefault="00363D44" w:rsidP="00363D44">
      <w:pPr>
        <w:pStyle w:val="Zkladntext"/>
        <w:ind w:left="705" w:hanging="705"/>
        <w:jc w:val="both"/>
        <w:rPr>
          <w:rFonts w:ascii="Calibri" w:hAnsi="Calibri" w:cs="Calibri"/>
          <w:szCs w:val="24"/>
          <w:lang w:val="cs-CZ"/>
        </w:rPr>
      </w:pPr>
      <w:r>
        <w:rPr>
          <w:rFonts w:ascii="Calibri" w:hAnsi="Calibri" w:cs="Calibri"/>
          <w:szCs w:val="24"/>
          <w:lang w:val="cs-CZ"/>
        </w:rPr>
        <w:t>-</w:t>
      </w:r>
      <w:r>
        <w:rPr>
          <w:rFonts w:ascii="Calibri" w:hAnsi="Calibri" w:cs="Calibri"/>
          <w:szCs w:val="24"/>
          <w:lang w:val="cs-CZ"/>
        </w:rPr>
        <w:tab/>
        <w:t xml:space="preserve">modul pro </w:t>
      </w:r>
      <w:r w:rsidR="00D67F01">
        <w:rPr>
          <w:rFonts w:ascii="Calibri" w:hAnsi="Calibri" w:cs="Calibri"/>
          <w:szCs w:val="24"/>
          <w:lang w:val="cs-CZ"/>
        </w:rPr>
        <w:t>xxxxxxxxxxxxxxxx</w:t>
      </w:r>
    </w:p>
    <w:p w:rsidR="00EE600F" w:rsidRDefault="00672BD0" w:rsidP="00672BD0">
      <w:pPr>
        <w:pStyle w:val="Zkladntext"/>
        <w:jc w:val="both"/>
        <w:rPr>
          <w:rFonts w:ascii="Calibri" w:hAnsi="Calibri" w:cs="Calibri"/>
          <w:szCs w:val="24"/>
        </w:rPr>
      </w:pPr>
      <w:r w:rsidRPr="00672BD0">
        <w:rPr>
          <w:rFonts w:ascii="Calibri" w:hAnsi="Calibri" w:cs="Calibri"/>
          <w:szCs w:val="24"/>
        </w:rPr>
        <w:t>-</w:t>
      </w:r>
      <w:r w:rsidRPr="00672BD0">
        <w:rPr>
          <w:rFonts w:ascii="Calibri" w:hAnsi="Calibri" w:cs="Calibri"/>
          <w:szCs w:val="24"/>
        </w:rPr>
        <w:tab/>
        <w:t xml:space="preserve">Adaptace  </w:t>
      </w:r>
      <w:r w:rsidR="00D67F01">
        <w:rPr>
          <w:rFonts w:ascii="Calibri" w:hAnsi="Calibri" w:cs="Calibri"/>
          <w:szCs w:val="24"/>
          <w:lang w:val="cs-CZ"/>
        </w:rPr>
        <w:t>xxxxxxxxxxxxxxxxxxxxxxx</w:t>
      </w:r>
    </w:p>
    <w:p w:rsidR="00EE600F" w:rsidRPr="00182BA2" w:rsidRDefault="00EE600F" w:rsidP="00EE600F">
      <w:pPr>
        <w:pStyle w:val="Zkladntext"/>
        <w:jc w:val="both"/>
        <w:rPr>
          <w:rFonts w:ascii="Calibri" w:hAnsi="Calibri" w:cs="Calibri"/>
          <w:szCs w:val="24"/>
        </w:rPr>
      </w:pPr>
    </w:p>
    <w:p w:rsidR="00FF6001" w:rsidRPr="00182BA2" w:rsidRDefault="00FF6001" w:rsidP="00EE600F">
      <w:pPr>
        <w:pStyle w:val="Zkladntext"/>
        <w:jc w:val="both"/>
        <w:rPr>
          <w:rFonts w:ascii="Calibri" w:hAnsi="Calibri" w:cs="Calibri"/>
          <w:b/>
          <w:sz w:val="28"/>
          <w:u w:val="single"/>
        </w:rPr>
      </w:pPr>
      <w:r w:rsidRPr="00182BA2">
        <w:rPr>
          <w:rFonts w:ascii="Calibri" w:hAnsi="Calibri" w:cs="Calibri"/>
          <w:b/>
          <w:sz w:val="28"/>
          <w:u w:val="single"/>
        </w:rPr>
        <w:t>4. Sjednaná doba pro provedení díla</w:t>
      </w:r>
    </w:p>
    <w:p w:rsidR="00FF6001" w:rsidRPr="00182BA2" w:rsidRDefault="00FF6001" w:rsidP="00EE600F">
      <w:pPr>
        <w:pStyle w:val="Zkladntext"/>
        <w:jc w:val="both"/>
        <w:rPr>
          <w:rFonts w:ascii="Calibri" w:hAnsi="Calibri" w:cs="Calibri"/>
        </w:rPr>
      </w:pPr>
    </w:p>
    <w:p w:rsidR="00FF6001" w:rsidRPr="00672BD0" w:rsidRDefault="00FF6001" w:rsidP="00EE600F">
      <w:pPr>
        <w:pStyle w:val="Zkladntext"/>
        <w:jc w:val="both"/>
        <w:rPr>
          <w:rFonts w:ascii="Calibri" w:hAnsi="Calibri" w:cs="Calibri"/>
          <w:lang w:val="cs-CZ"/>
        </w:rPr>
      </w:pPr>
      <w:r w:rsidRPr="00182BA2">
        <w:rPr>
          <w:rFonts w:ascii="Calibri" w:hAnsi="Calibri" w:cs="Calibri"/>
        </w:rPr>
        <w:t>4.1. Zhotovitel provede dílo v termínu:</w:t>
      </w:r>
      <w:r w:rsidR="00672BD0">
        <w:rPr>
          <w:rFonts w:ascii="Calibri" w:hAnsi="Calibri" w:cs="Calibri"/>
          <w:lang w:val="cs-CZ"/>
        </w:rPr>
        <w:t xml:space="preserve"> 30.11.2016</w:t>
      </w:r>
    </w:p>
    <w:p w:rsidR="00FF6001" w:rsidRPr="00182BA2" w:rsidRDefault="00FF6001" w:rsidP="00EE600F">
      <w:pPr>
        <w:pStyle w:val="Zkladntext"/>
        <w:jc w:val="both"/>
        <w:rPr>
          <w:rFonts w:ascii="Calibri" w:hAnsi="Calibri" w:cs="Calibri"/>
        </w:rPr>
      </w:pPr>
    </w:p>
    <w:p w:rsidR="00FF6001" w:rsidRPr="00430D54" w:rsidRDefault="00FF6001" w:rsidP="00EE600F">
      <w:pPr>
        <w:pStyle w:val="Zkladntext"/>
        <w:jc w:val="both"/>
        <w:rPr>
          <w:rFonts w:ascii="Calibri" w:hAnsi="Calibri" w:cs="Calibri"/>
          <w:lang w:val="cs-CZ"/>
        </w:rPr>
      </w:pPr>
      <w:r w:rsidRPr="00182BA2">
        <w:rPr>
          <w:rFonts w:ascii="Calibri" w:hAnsi="Calibri" w:cs="Calibri"/>
        </w:rPr>
        <w:t>4.2. Zhotovitel a objednatel se zavazují sepsat o předání předmětu díla zá</w:t>
      </w:r>
      <w:r w:rsidR="00430D54">
        <w:rPr>
          <w:rFonts w:ascii="Calibri" w:hAnsi="Calibri" w:cs="Calibri"/>
        </w:rPr>
        <w:t>pis, který obě strany podepíší.</w:t>
      </w:r>
    </w:p>
    <w:p w:rsidR="00FF6001" w:rsidRPr="00182BA2" w:rsidRDefault="00FF6001" w:rsidP="00EE600F">
      <w:pPr>
        <w:pStyle w:val="Zkladntext"/>
        <w:jc w:val="both"/>
        <w:rPr>
          <w:rFonts w:ascii="Calibri" w:hAnsi="Calibri" w:cs="Calibri"/>
        </w:rPr>
      </w:pPr>
    </w:p>
    <w:p w:rsidR="00FF6001" w:rsidRPr="00182BA2" w:rsidRDefault="00FF6001" w:rsidP="00EE600F">
      <w:pPr>
        <w:pStyle w:val="Zkladntext"/>
        <w:jc w:val="both"/>
        <w:rPr>
          <w:rFonts w:ascii="Calibri" w:hAnsi="Calibri" w:cs="Calibri"/>
          <w:b/>
          <w:sz w:val="28"/>
          <w:u w:val="single"/>
        </w:rPr>
      </w:pPr>
      <w:r w:rsidRPr="00182BA2">
        <w:rPr>
          <w:rFonts w:ascii="Calibri" w:hAnsi="Calibri" w:cs="Calibri"/>
          <w:b/>
          <w:sz w:val="28"/>
          <w:u w:val="single"/>
        </w:rPr>
        <w:t>5. Cena za dílo</w:t>
      </w:r>
    </w:p>
    <w:p w:rsidR="00FF6001" w:rsidRPr="00182BA2" w:rsidRDefault="00FF6001" w:rsidP="00EE600F">
      <w:pPr>
        <w:pStyle w:val="Zkladntext"/>
        <w:jc w:val="both"/>
        <w:rPr>
          <w:rFonts w:ascii="Calibri" w:hAnsi="Calibri" w:cs="Calibri"/>
        </w:rPr>
      </w:pPr>
    </w:p>
    <w:p w:rsidR="00FF6001" w:rsidRDefault="00FF6001" w:rsidP="00EE600F">
      <w:pPr>
        <w:pStyle w:val="Zkladntext"/>
        <w:jc w:val="both"/>
        <w:rPr>
          <w:rFonts w:ascii="Calibri" w:hAnsi="Calibri" w:cs="Calibri"/>
          <w:lang w:val="cs-CZ"/>
        </w:rPr>
      </w:pPr>
      <w:r w:rsidRPr="00182BA2">
        <w:rPr>
          <w:rFonts w:ascii="Calibri" w:hAnsi="Calibri" w:cs="Calibri"/>
        </w:rPr>
        <w:t>5.1. Dohodnutá cena za dílo činí:</w:t>
      </w:r>
      <w:r w:rsidR="00672BD0">
        <w:rPr>
          <w:rFonts w:ascii="Calibri" w:hAnsi="Calibri" w:cs="Calibri"/>
          <w:lang w:val="cs-CZ"/>
        </w:rPr>
        <w:t xml:space="preserve"> 150 000,- Kč</w:t>
      </w:r>
      <w:r w:rsidR="003C7B57">
        <w:rPr>
          <w:rFonts w:ascii="Calibri" w:hAnsi="Calibri" w:cs="Calibri"/>
          <w:lang w:val="cs-CZ"/>
        </w:rPr>
        <w:t>. Zhotovitel není plátcem DPH.</w:t>
      </w:r>
    </w:p>
    <w:p w:rsidR="00672BD0" w:rsidRPr="00672BD0" w:rsidRDefault="00672BD0" w:rsidP="00EE600F">
      <w:pPr>
        <w:pStyle w:val="Zkladntext"/>
        <w:jc w:val="both"/>
        <w:rPr>
          <w:rFonts w:ascii="Calibri" w:hAnsi="Calibri" w:cs="Calibri"/>
          <w:lang w:val="cs-CZ"/>
        </w:rPr>
      </w:pPr>
    </w:p>
    <w:p w:rsidR="00FF6001" w:rsidRDefault="00FF6001" w:rsidP="00672BD0">
      <w:pPr>
        <w:pStyle w:val="Zkladntext2"/>
        <w:spacing w:after="0" w:line="240" w:lineRule="auto"/>
        <w:jc w:val="both"/>
        <w:rPr>
          <w:rFonts w:ascii="Calibri" w:hAnsi="Calibri" w:cs="Calibri"/>
          <w:b/>
          <w:sz w:val="24"/>
          <w:lang w:val="cs-CZ"/>
        </w:rPr>
      </w:pPr>
      <w:r w:rsidRPr="00672BD0">
        <w:rPr>
          <w:rFonts w:ascii="Calibri" w:hAnsi="Calibri" w:cs="Calibri"/>
          <w:sz w:val="24"/>
        </w:rPr>
        <w:t xml:space="preserve">Při výkonu této činnosti není ČHMÚ osobou povinnou k DPH, z tohoto důvodu </w:t>
      </w:r>
      <w:r w:rsidRPr="00672BD0">
        <w:rPr>
          <w:rFonts w:ascii="Calibri" w:hAnsi="Calibri" w:cs="Calibri"/>
          <w:b/>
          <w:sz w:val="24"/>
        </w:rPr>
        <w:t>nelze použít režim přenesené daňové povinnosti.</w:t>
      </w:r>
    </w:p>
    <w:p w:rsidR="00FF6001" w:rsidRPr="00182BA2" w:rsidRDefault="00FF6001" w:rsidP="00EE600F">
      <w:pPr>
        <w:pStyle w:val="Zkladntext"/>
        <w:jc w:val="both"/>
        <w:rPr>
          <w:rFonts w:ascii="Calibri" w:hAnsi="Calibri" w:cs="Calibri"/>
        </w:rPr>
      </w:pPr>
    </w:p>
    <w:p w:rsidR="00FF6001" w:rsidRPr="00182BA2" w:rsidRDefault="00FF6001" w:rsidP="00EE600F">
      <w:pPr>
        <w:pStyle w:val="Zkladntext"/>
        <w:jc w:val="both"/>
        <w:rPr>
          <w:rFonts w:ascii="Calibri" w:hAnsi="Calibri" w:cs="Calibri"/>
          <w:b/>
          <w:sz w:val="28"/>
          <w:u w:val="single"/>
        </w:rPr>
      </w:pPr>
      <w:r w:rsidRPr="00182BA2">
        <w:rPr>
          <w:rFonts w:ascii="Calibri" w:hAnsi="Calibri" w:cs="Calibri"/>
          <w:b/>
          <w:sz w:val="28"/>
          <w:u w:val="single"/>
        </w:rPr>
        <w:t>6. Financování a placení</w:t>
      </w:r>
    </w:p>
    <w:p w:rsidR="00FF6001" w:rsidRPr="00182BA2" w:rsidRDefault="00FF6001" w:rsidP="00EE600F">
      <w:pPr>
        <w:pStyle w:val="Zkladntext"/>
        <w:jc w:val="both"/>
        <w:rPr>
          <w:rFonts w:ascii="Calibri" w:hAnsi="Calibri" w:cs="Calibri"/>
        </w:rPr>
      </w:pPr>
    </w:p>
    <w:p w:rsidR="00FF6001" w:rsidRPr="00182BA2" w:rsidRDefault="00FF6001" w:rsidP="00EE600F">
      <w:pPr>
        <w:pStyle w:val="Zkladntext"/>
        <w:jc w:val="both"/>
        <w:rPr>
          <w:rFonts w:ascii="Calibri" w:hAnsi="Calibri" w:cs="Calibri"/>
        </w:rPr>
      </w:pPr>
      <w:r w:rsidRPr="00182BA2">
        <w:rPr>
          <w:rFonts w:ascii="Calibri" w:hAnsi="Calibri" w:cs="Calibri"/>
        </w:rPr>
        <w:t>6.1. Objednatel se zavazuje zaplatit zhotoviteli cenu za provedení díla na podkladě faktury, kterou vystaví zhotovitel po sepsání zápisu o předání a převzetí díla. Součástí fakturace je v</w:t>
      </w:r>
      <w:r w:rsidR="003C7B57">
        <w:rPr>
          <w:rFonts w:ascii="Calibri" w:hAnsi="Calibri" w:cs="Calibri"/>
        </w:rPr>
        <w:t>ždy předávací protokol</w:t>
      </w:r>
      <w:r w:rsidRPr="00182BA2">
        <w:rPr>
          <w:rFonts w:ascii="Calibri" w:hAnsi="Calibri" w:cs="Calibri"/>
        </w:rPr>
        <w:t xml:space="preserve"> díla. </w:t>
      </w:r>
    </w:p>
    <w:p w:rsidR="00FF6001" w:rsidRDefault="00FF6001" w:rsidP="00EE600F">
      <w:pPr>
        <w:pStyle w:val="Zkladntext"/>
        <w:jc w:val="both"/>
        <w:rPr>
          <w:rFonts w:ascii="Calibri" w:hAnsi="Calibri" w:cs="Calibri"/>
          <w:lang w:val="cs-CZ"/>
        </w:rPr>
      </w:pPr>
    </w:p>
    <w:p w:rsidR="003F15B8" w:rsidRPr="00085C05" w:rsidRDefault="003F15B8" w:rsidP="00EE600F">
      <w:pPr>
        <w:pStyle w:val="Zkladntext"/>
        <w:jc w:val="both"/>
        <w:rPr>
          <w:rFonts w:ascii="Calibri" w:hAnsi="Calibri" w:cs="Calibri"/>
          <w:szCs w:val="24"/>
          <w:lang w:val="cs-CZ"/>
        </w:rPr>
      </w:pPr>
      <w:r w:rsidRPr="004F4626">
        <w:rPr>
          <w:rFonts w:ascii="Calibri" w:hAnsi="Calibri"/>
          <w:szCs w:val="24"/>
          <w:lang w:eastAsia="en-US"/>
        </w:rPr>
        <w:t>Faktura musí obsahovat náležitosti daňového dokladu stanovené platnými právními předpisy a číslo této smlouvy.</w:t>
      </w:r>
    </w:p>
    <w:p w:rsidR="00FF6001" w:rsidRPr="00182BA2" w:rsidRDefault="00FF6001" w:rsidP="00EE600F">
      <w:pPr>
        <w:pStyle w:val="Zkladntext"/>
        <w:jc w:val="both"/>
        <w:rPr>
          <w:rFonts w:ascii="Calibri" w:hAnsi="Calibri" w:cs="Calibri"/>
        </w:rPr>
      </w:pPr>
      <w:r w:rsidRPr="00182BA2">
        <w:rPr>
          <w:rFonts w:ascii="Calibri" w:hAnsi="Calibri" w:cs="Calibri"/>
        </w:rPr>
        <w:t>Faktura musí obsahovat: označení: faktura a číslo</w:t>
      </w:r>
    </w:p>
    <w:p w:rsidR="00FF6001" w:rsidRPr="00182BA2" w:rsidRDefault="00FF6001" w:rsidP="00EE600F">
      <w:pPr>
        <w:pStyle w:val="Zkladntext"/>
        <w:jc w:val="both"/>
        <w:rPr>
          <w:rFonts w:ascii="Calibri" w:hAnsi="Calibri" w:cs="Calibri"/>
        </w:rPr>
      </w:pPr>
      <w:r w:rsidRPr="00182BA2">
        <w:rPr>
          <w:rFonts w:ascii="Calibri" w:hAnsi="Calibri" w:cs="Calibri"/>
        </w:rPr>
        <w:t>- název a sídlo objednatele a zhotovitele</w:t>
      </w:r>
    </w:p>
    <w:p w:rsidR="00FF6001" w:rsidRPr="00182BA2" w:rsidRDefault="00FF6001" w:rsidP="00EE600F">
      <w:pPr>
        <w:pStyle w:val="Zkladntext"/>
        <w:jc w:val="both"/>
        <w:rPr>
          <w:rFonts w:ascii="Calibri" w:hAnsi="Calibri" w:cs="Calibri"/>
        </w:rPr>
      </w:pPr>
      <w:r w:rsidRPr="00182BA2">
        <w:rPr>
          <w:rFonts w:ascii="Calibri" w:hAnsi="Calibri" w:cs="Calibri"/>
        </w:rPr>
        <w:t>- bankovní spojení, IČO, DIČ</w:t>
      </w:r>
    </w:p>
    <w:p w:rsidR="00FF6001" w:rsidRPr="00182BA2" w:rsidRDefault="00FF6001" w:rsidP="00EE600F">
      <w:pPr>
        <w:pStyle w:val="Zkladntext"/>
        <w:jc w:val="both"/>
        <w:rPr>
          <w:rFonts w:ascii="Calibri" w:hAnsi="Calibri" w:cs="Calibri"/>
        </w:rPr>
      </w:pPr>
      <w:r w:rsidRPr="00182BA2">
        <w:rPr>
          <w:rFonts w:ascii="Calibri" w:hAnsi="Calibri" w:cs="Calibri"/>
        </w:rPr>
        <w:t>- předmět a název díla, č. smlouvy</w:t>
      </w:r>
    </w:p>
    <w:p w:rsidR="00FF6001" w:rsidRPr="00182BA2" w:rsidRDefault="00FF6001" w:rsidP="00EE600F">
      <w:pPr>
        <w:pStyle w:val="Zkladntext"/>
        <w:jc w:val="both"/>
        <w:rPr>
          <w:rFonts w:ascii="Calibri" w:hAnsi="Calibri" w:cs="Calibri"/>
        </w:rPr>
      </w:pPr>
      <w:r w:rsidRPr="00182BA2">
        <w:rPr>
          <w:rFonts w:ascii="Calibri" w:hAnsi="Calibri" w:cs="Calibri"/>
        </w:rPr>
        <w:t>- cenu díla – fakturovanou částku</w:t>
      </w:r>
    </w:p>
    <w:p w:rsidR="00FF6001" w:rsidRPr="00182BA2" w:rsidRDefault="00FF6001" w:rsidP="00EE600F">
      <w:pPr>
        <w:pStyle w:val="Zkladntext"/>
        <w:jc w:val="both"/>
        <w:rPr>
          <w:rFonts w:ascii="Calibri" w:hAnsi="Calibri" w:cs="Calibri"/>
        </w:rPr>
      </w:pPr>
      <w:r w:rsidRPr="00182BA2">
        <w:rPr>
          <w:rFonts w:ascii="Calibri" w:hAnsi="Calibri" w:cs="Calibri"/>
        </w:rPr>
        <w:t>- částku k úhradě</w:t>
      </w:r>
    </w:p>
    <w:p w:rsidR="005F6B96" w:rsidRPr="004F4626" w:rsidRDefault="00FF6001" w:rsidP="00EE600F">
      <w:pPr>
        <w:pStyle w:val="Zkladntext"/>
        <w:jc w:val="both"/>
        <w:rPr>
          <w:rFonts w:ascii="Calibri" w:hAnsi="Calibri" w:cs="Calibri"/>
          <w:lang w:val="cs-CZ"/>
        </w:rPr>
      </w:pPr>
      <w:r w:rsidRPr="00182BA2">
        <w:rPr>
          <w:rFonts w:ascii="Calibri" w:hAnsi="Calibri" w:cs="Calibri"/>
        </w:rPr>
        <w:t>- razítko a podpis.</w:t>
      </w:r>
    </w:p>
    <w:p w:rsidR="00C653A8" w:rsidRPr="004F4626" w:rsidRDefault="00C653A8" w:rsidP="004F4626">
      <w:pPr>
        <w:pStyle w:val="Zkladntext"/>
        <w:jc w:val="both"/>
        <w:rPr>
          <w:rFonts w:cs="Calibri"/>
          <w:lang w:val="cs-CZ"/>
        </w:rPr>
      </w:pPr>
    </w:p>
    <w:p w:rsidR="00954452" w:rsidRDefault="00954452" w:rsidP="00EE600F">
      <w:pPr>
        <w:pStyle w:val="Zkladntext"/>
        <w:jc w:val="both"/>
        <w:rPr>
          <w:rFonts w:ascii="Calibri" w:hAnsi="Calibri" w:cs="Calibri"/>
          <w:lang w:val="cs-CZ"/>
        </w:rPr>
      </w:pPr>
    </w:p>
    <w:p w:rsidR="00FF6001" w:rsidRPr="00182BA2" w:rsidRDefault="00FF6001" w:rsidP="00EE600F">
      <w:pPr>
        <w:pStyle w:val="Zkladntext"/>
        <w:jc w:val="both"/>
        <w:rPr>
          <w:rFonts w:ascii="Calibri" w:hAnsi="Calibri" w:cs="Calibri"/>
        </w:rPr>
      </w:pPr>
      <w:r w:rsidRPr="00182BA2">
        <w:rPr>
          <w:rFonts w:ascii="Calibri" w:hAnsi="Calibri" w:cs="Calibri"/>
        </w:rPr>
        <w:t xml:space="preserve">6.2. Objednatel se zavazuje zaplatit </w:t>
      </w:r>
      <w:r w:rsidRPr="00672BD0">
        <w:rPr>
          <w:rFonts w:ascii="Calibri" w:hAnsi="Calibri" w:cs="Calibri"/>
        </w:rPr>
        <w:t>fakturu do 20 kalendářních</w:t>
      </w:r>
      <w:r w:rsidRPr="00182BA2">
        <w:rPr>
          <w:rFonts w:ascii="Calibri" w:hAnsi="Calibri" w:cs="Calibri"/>
        </w:rPr>
        <w:t xml:space="preserve"> dnů od prokazatelného doručení objednateli. </w:t>
      </w:r>
    </w:p>
    <w:p w:rsidR="00FF6001" w:rsidRDefault="00FF6001" w:rsidP="004F4626">
      <w:pPr>
        <w:jc w:val="both"/>
        <w:rPr>
          <w:rFonts w:cs="Calibri"/>
        </w:rPr>
      </w:pPr>
      <w:r w:rsidRPr="00182BA2">
        <w:rPr>
          <w:rFonts w:cs="Calibri"/>
          <w:sz w:val="24"/>
        </w:rPr>
        <w:lastRenderedPageBreak/>
        <w:t xml:space="preserve">6.3. </w:t>
      </w:r>
    </w:p>
    <w:p w:rsidR="003F15B8" w:rsidRPr="00050F5B" w:rsidRDefault="003F15B8" w:rsidP="004F4626">
      <w:pPr>
        <w:jc w:val="both"/>
        <w:rPr>
          <w:sz w:val="24"/>
          <w:szCs w:val="24"/>
        </w:rPr>
      </w:pPr>
      <w:r w:rsidRPr="00050F5B">
        <w:rPr>
          <w:sz w:val="24"/>
          <w:szCs w:val="24"/>
        </w:rPr>
        <w:t xml:space="preserve">Nebude-li faktura vystavena oprávněně, či nebude-li obsahovat požadované náležitosti, zejména číslo smlouvy, nebude </w:t>
      </w:r>
      <w:r>
        <w:rPr>
          <w:sz w:val="24"/>
          <w:szCs w:val="24"/>
        </w:rPr>
        <w:t>objednatelem</w:t>
      </w:r>
      <w:r w:rsidRPr="00050F5B">
        <w:rPr>
          <w:sz w:val="24"/>
          <w:szCs w:val="24"/>
        </w:rPr>
        <w:t xml:space="preserve"> proplacena a </w:t>
      </w:r>
      <w:r>
        <w:rPr>
          <w:sz w:val="24"/>
          <w:szCs w:val="24"/>
        </w:rPr>
        <w:t xml:space="preserve">objednatel </w:t>
      </w:r>
      <w:r w:rsidRPr="00050F5B">
        <w:rPr>
          <w:sz w:val="24"/>
          <w:szCs w:val="24"/>
        </w:rPr>
        <w:t xml:space="preserve">nebude s úhradou </w:t>
      </w:r>
      <w:r>
        <w:rPr>
          <w:sz w:val="24"/>
          <w:szCs w:val="24"/>
        </w:rPr>
        <w:t xml:space="preserve">    </w:t>
      </w:r>
      <w:r w:rsidRPr="00050F5B">
        <w:rPr>
          <w:sz w:val="24"/>
          <w:szCs w:val="24"/>
        </w:rPr>
        <w:t xml:space="preserve">v prodlení. </w:t>
      </w:r>
      <w:r>
        <w:rPr>
          <w:sz w:val="24"/>
          <w:szCs w:val="24"/>
        </w:rPr>
        <w:t>Zhotovite</w:t>
      </w:r>
      <w:r w:rsidRPr="00050F5B">
        <w:rPr>
          <w:sz w:val="24"/>
          <w:szCs w:val="24"/>
        </w:rPr>
        <w:t xml:space="preserve">l je v takovém případě povinen na základě žádosti </w:t>
      </w:r>
      <w:r>
        <w:rPr>
          <w:sz w:val="24"/>
          <w:szCs w:val="24"/>
        </w:rPr>
        <w:t>objednatele</w:t>
      </w:r>
      <w:r w:rsidRPr="00050F5B">
        <w:rPr>
          <w:sz w:val="24"/>
          <w:szCs w:val="24"/>
        </w:rPr>
        <w:t xml:space="preserve"> vystavit novou fakturu. Ode dne doručení řádně vystavené faktury běží nová lhůta splatnosti.</w:t>
      </w:r>
    </w:p>
    <w:p w:rsidR="00FF6001" w:rsidRPr="00182BA2" w:rsidRDefault="00FF6001" w:rsidP="00EE600F">
      <w:pPr>
        <w:jc w:val="both"/>
        <w:rPr>
          <w:rFonts w:cs="Calibri"/>
          <w:b/>
          <w:sz w:val="28"/>
          <w:u w:val="single"/>
        </w:rPr>
      </w:pPr>
      <w:r w:rsidRPr="00182BA2">
        <w:rPr>
          <w:rFonts w:cs="Calibri"/>
          <w:b/>
          <w:sz w:val="28"/>
          <w:u w:val="single"/>
        </w:rPr>
        <w:t>7. Způsob provádění a předání předmětu díla</w:t>
      </w:r>
    </w:p>
    <w:p w:rsidR="00EE600F" w:rsidRDefault="00FF6001" w:rsidP="00EE600F">
      <w:pPr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>7.1. Způsob provádění díla se řídí us</w:t>
      </w:r>
      <w:r w:rsidR="00672BD0">
        <w:rPr>
          <w:rFonts w:cs="Calibri"/>
          <w:sz w:val="24"/>
        </w:rPr>
        <w:t>tanoveními občanského zákoníku.</w:t>
      </w:r>
    </w:p>
    <w:p w:rsidR="00FF6001" w:rsidRPr="00182BA2" w:rsidRDefault="00672BD0" w:rsidP="00EE600F">
      <w:pPr>
        <w:jc w:val="both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8</w:t>
      </w:r>
      <w:r w:rsidR="00FF6001" w:rsidRPr="00182BA2">
        <w:rPr>
          <w:rFonts w:cs="Calibri"/>
          <w:b/>
          <w:sz w:val="28"/>
          <w:u w:val="single"/>
        </w:rPr>
        <w:t>. Vady díla</w:t>
      </w:r>
    </w:p>
    <w:p w:rsidR="00FF6001" w:rsidRPr="00182BA2" w:rsidRDefault="00672BD0" w:rsidP="00EE600F">
      <w:pPr>
        <w:jc w:val="both"/>
        <w:rPr>
          <w:rFonts w:cs="Calibri"/>
          <w:sz w:val="24"/>
        </w:rPr>
      </w:pPr>
      <w:r>
        <w:rPr>
          <w:rFonts w:cs="Calibri"/>
          <w:sz w:val="24"/>
        </w:rPr>
        <w:t>8</w:t>
      </w:r>
      <w:r w:rsidR="00FF6001" w:rsidRPr="00182BA2">
        <w:rPr>
          <w:rFonts w:cs="Calibri"/>
          <w:sz w:val="24"/>
        </w:rPr>
        <w:t xml:space="preserve">.1. Objednatel a zhotovitel dohodli záruční lhůtu týkající se díla </w:t>
      </w:r>
      <w:r>
        <w:rPr>
          <w:rFonts w:cs="Calibri"/>
          <w:sz w:val="24"/>
        </w:rPr>
        <w:t>12 měsíců</w:t>
      </w:r>
      <w:r w:rsidR="00FF6001" w:rsidRPr="00672BD0">
        <w:rPr>
          <w:rFonts w:cs="Calibri"/>
          <w:sz w:val="24"/>
        </w:rPr>
        <w:t xml:space="preserve"> a</w:t>
      </w:r>
      <w:r w:rsidR="00FF6001" w:rsidRPr="00182BA2">
        <w:rPr>
          <w:rFonts w:cs="Calibri"/>
          <w:sz w:val="24"/>
        </w:rPr>
        <w:t xml:space="preserve"> počíná běžet předáním díla, či jeho samostatné části.</w:t>
      </w:r>
    </w:p>
    <w:p w:rsidR="00FF6001" w:rsidRPr="00182BA2" w:rsidRDefault="00672BD0" w:rsidP="00EE600F">
      <w:pPr>
        <w:pStyle w:val="Zkladntext2"/>
        <w:spacing w:line="24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  <w:lang w:val="cs-CZ"/>
        </w:rPr>
        <w:t>8</w:t>
      </w:r>
      <w:r w:rsidR="00FF6001" w:rsidRPr="00182BA2">
        <w:rPr>
          <w:rFonts w:ascii="Calibri" w:hAnsi="Calibri" w:cs="Calibri"/>
          <w:sz w:val="24"/>
        </w:rPr>
        <w:t xml:space="preserve">.2. Zhotovitel odpovídá za vady, které by se projevily kdykoliv v průběhu záruční doby. Objednatel je povinen výskyt vady zhotoviteli bezodkladně písemně oznámit. Místem pro oznámení vad díla je sídlo zhotovitele. Tyto vady je zhotovitel povinen bezplatně odstranit v  termínu písemně dohodnutém s objednatelem. Lhůta pro odstranění řádně reklamovaných vad objednatele, se stanovuje nejvýše na </w:t>
      </w:r>
      <w:r>
        <w:rPr>
          <w:rFonts w:ascii="Calibri" w:hAnsi="Calibri" w:cs="Calibri"/>
          <w:sz w:val="24"/>
          <w:lang w:val="cs-CZ"/>
        </w:rPr>
        <w:t>30</w:t>
      </w:r>
      <w:r w:rsidR="00FF6001" w:rsidRPr="00672BD0">
        <w:rPr>
          <w:rFonts w:ascii="Calibri" w:hAnsi="Calibri" w:cs="Calibri"/>
          <w:sz w:val="24"/>
        </w:rPr>
        <w:t xml:space="preserve"> kalendářních dnů</w:t>
      </w:r>
    </w:p>
    <w:p w:rsidR="00EE600F" w:rsidRPr="00182BA2" w:rsidRDefault="00672BD0" w:rsidP="00EE600F">
      <w:pPr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 8</w:t>
      </w:r>
      <w:r w:rsidR="00FF6001" w:rsidRPr="00182BA2">
        <w:rPr>
          <w:rFonts w:cs="Calibri"/>
          <w:sz w:val="24"/>
        </w:rPr>
        <w:t>.3. V případě, že zhotovitel neodstraní reklamované vady díla ani v dalším sjednaném termínu je objednatel oprávněn zadat jejich odstranění dalšímu subjektu na náklady zhotovitele.</w:t>
      </w:r>
    </w:p>
    <w:p w:rsidR="00FF6001" w:rsidRPr="00182BA2" w:rsidRDefault="00672BD0" w:rsidP="00EE600F">
      <w:pPr>
        <w:jc w:val="both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9</w:t>
      </w:r>
      <w:r w:rsidR="00FF6001" w:rsidRPr="00182BA2">
        <w:rPr>
          <w:rFonts w:cs="Calibri"/>
          <w:b/>
          <w:sz w:val="28"/>
          <w:u w:val="single"/>
        </w:rPr>
        <w:t>. Smluvní pokuta</w:t>
      </w:r>
    </w:p>
    <w:p w:rsidR="00FF6001" w:rsidRPr="00182BA2" w:rsidRDefault="00672BD0" w:rsidP="00EE600F">
      <w:pPr>
        <w:jc w:val="both"/>
        <w:rPr>
          <w:rFonts w:cs="Calibri"/>
          <w:sz w:val="24"/>
        </w:rPr>
      </w:pPr>
      <w:r>
        <w:rPr>
          <w:rFonts w:cs="Calibri"/>
          <w:sz w:val="24"/>
        </w:rPr>
        <w:t>9</w:t>
      </w:r>
      <w:r w:rsidR="00FF6001" w:rsidRPr="00182BA2">
        <w:rPr>
          <w:rFonts w:cs="Calibri"/>
          <w:sz w:val="24"/>
        </w:rPr>
        <w:t>.1. Smluvní strany se zavazují z titulu neplnění výše uvedených závazků z této smlouvy zaplatit oprávněné straně tyto pokuty:</w:t>
      </w:r>
    </w:p>
    <w:p w:rsidR="00FF6001" w:rsidRPr="00182BA2" w:rsidRDefault="00FF6001" w:rsidP="00EE600F">
      <w:pPr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>- za prodlení zhotovitele se splněním sjednané doby pro provedení díla smluvní pokutu ve výši 0,05 % z  ceny díla za každý započatý den prodlení</w:t>
      </w:r>
    </w:p>
    <w:p w:rsidR="00FF6001" w:rsidRDefault="00FF6001" w:rsidP="00EE600F">
      <w:pPr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>- za prodlení objednatele se zaplacením ceny za provedení díla ve výši 0,05 % z dluž</w:t>
      </w:r>
      <w:r w:rsidR="00672BD0">
        <w:rPr>
          <w:rFonts w:cs="Calibri"/>
          <w:sz w:val="24"/>
        </w:rPr>
        <w:t>né částky za každý den prodlení</w:t>
      </w:r>
    </w:p>
    <w:p w:rsidR="00FF6001" w:rsidRPr="00182BA2" w:rsidRDefault="00672BD0" w:rsidP="00EE600F">
      <w:pPr>
        <w:jc w:val="both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10</w:t>
      </w:r>
      <w:r w:rsidR="00FF6001" w:rsidRPr="00182BA2">
        <w:rPr>
          <w:rFonts w:cs="Calibri"/>
          <w:b/>
          <w:sz w:val="28"/>
          <w:u w:val="single"/>
        </w:rPr>
        <w:t>. Jiná ujednání</w:t>
      </w:r>
    </w:p>
    <w:p w:rsidR="00FF6001" w:rsidRPr="00182BA2" w:rsidRDefault="00672BD0" w:rsidP="00EE600F">
      <w:pPr>
        <w:jc w:val="both"/>
        <w:rPr>
          <w:rFonts w:cs="Calibri"/>
          <w:sz w:val="24"/>
        </w:rPr>
      </w:pPr>
      <w:r>
        <w:rPr>
          <w:rFonts w:cs="Calibri"/>
          <w:sz w:val="24"/>
        </w:rPr>
        <w:t>10.1</w:t>
      </w:r>
      <w:r w:rsidR="00FF6001" w:rsidRPr="00182BA2">
        <w:rPr>
          <w:rFonts w:cs="Calibri"/>
          <w:sz w:val="24"/>
        </w:rPr>
        <w:t>. Dodatečná smluvní ujednání</w:t>
      </w:r>
    </w:p>
    <w:p w:rsidR="00FF6001" w:rsidRPr="00182BA2" w:rsidRDefault="00FF6001" w:rsidP="00EE600F">
      <w:pPr>
        <w:numPr>
          <w:ilvl w:val="0"/>
          <w:numId w:val="36"/>
        </w:numPr>
        <w:spacing w:after="0" w:line="240" w:lineRule="auto"/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 xml:space="preserve">Objednatel je oprávněn odstoupit od smlouvy, jestliže zjistí, že zhotovitel nabízel, dával, přijímal nebo zprostředkovával nějaké hodnoty s cílem ovlivnit chování nebo jednání kohokoliv, ať již státního úředníka nebo někoho jiného, přímo nebo nepřímo, v zadávacím řízení nebo při provádění smlouvy; neboli zkresloval skutečnosti za účelem ovlivnění zadávacího řízení nebo provádění smlouvy ke </w:t>
      </w:r>
      <w:r w:rsidRPr="00182BA2">
        <w:rPr>
          <w:rFonts w:cs="Calibri"/>
          <w:sz w:val="24"/>
        </w:rPr>
        <w:lastRenderedPageBreak/>
        <w:t>škodě objednatele, včetně užití podvodných praktik k potlačení a snížení výhod volné a otevřené soutěže.</w:t>
      </w:r>
    </w:p>
    <w:p w:rsidR="00FF6001" w:rsidRPr="00182BA2" w:rsidRDefault="00FF6001" w:rsidP="00EE600F">
      <w:pPr>
        <w:numPr>
          <w:ilvl w:val="0"/>
          <w:numId w:val="36"/>
        </w:numPr>
        <w:spacing w:after="0" w:line="240" w:lineRule="auto"/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>Zhotovitel je povinen na žádost Objednavatele či příslušného kontrolního orgánu jako osoba povinná poskytnout součinnost při výkonu finanční kontroly (viz.§ 2 písm. e) zákona č. 320/2001 Sb. o finanční kontrole).</w:t>
      </w:r>
    </w:p>
    <w:p w:rsidR="00FF6001" w:rsidRDefault="00FF6001" w:rsidP="00EE600F">
      <w:pPr>
        <w:numPr>
          <w:ilvl w:val="0"/>
          <w:numId w:val="36"/>
        </w:numPr>
        <w:spacing w:after="0" w:line="240" w:lineRule="auto"/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>Zhotovitel bezvýhradně souhlasí se zveřejněním plného znění smlouvy v souladu se zákonem číslo 137/2006 Sbírky o veřejných zakázkách a souvisejícími právními předpisy. Zveřejnění obsahu smlouvy nemůže být považováno za porušení povinnosti mlčenlivosti.</w:t>
      </w:r>
    </w:p>
    <w:p w:rsidR="00C64A18" w:rsidRPr="00182BA2" w:rsidRDefault="00C64A18" w:rsidP="004F4626">
      <w:pPr>
        <w:spacing w:after="0" w:line="240" w:lineRule="auto"/>
        <w:jc w:val="both"/>
        <w:rPr>
          <w:rFonts w:cs="Calibri"/>
          <w:sz w:val="24"/>
        </w:rPr>
      </w:pPr>
    </w:p>
    <w:p w:rsidR="00FF6001" w:rsidRPr="00182BA2" w:rsidRDefault="00672BD0" w:rsidP="00EE600F">
      <w:pPr>
        <w:jc w:val="both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11</w:t>
      </w:r>
      <w:r w:rsidR="00FF6001" w:rsidRPr="00182BA2">
        <w:rPr>
          <w:rFonts w:cs="Calibri"/>
          <w:b/>
          <w:sz w:val="28"/>
          <w:u w:val="single"/>
        </w:rPr>
        <w:t>. Změny smlouvy</w:t>
      </w:r>
    </w:p>
    <w:p w:rsidR="00FF6001" w:rsidRPr="00182BA2" w:rsidRDefault="00672BD0" w:rsidP="00EE600F">
      <w:pPr>
        <w:jc w:val="both"/>
        <w:rPr>
          <w:rFonts w:cs="Calibri"/>
          <w:sz w:val="24"/>
        </w:rPr>
      </w:pPr>
      <w:r>
        <w:rPr>
          <w:rFonts w:cs="Calibri"/>
          <w:sz w:val="24"/>
        </w:rPr>
        <w:t>11</w:t>
      </w:r>
      <w:r w:rsidR="00FF6001" w:rsidRPr="00182BA2">
        <w:rPr>
          <w:rFonts w:cs="Calibri"/>
          <w:sz w:val="24"/>
        </w:rPr>
        <w:t>.1. Tato smlouva může být měněna písemnými dodatky na návrh kterékoliv ze smluvních stran.</w:t>
      </w:r>
    </w:p>
    <w:p w:rsidR="00FF6001" w:rsidRDefault="00672BD0" w:rsidP="00EE600F">
      <w:pPr>
        <w:jc w:val="both"/>
        <w:rPr>
          <w:rFonts w:cs="Calibri"/>
          <w:sz w:val="24"/>
        </w:rPr>
      </w:pPr>
      <w:r>
        <w:rPr>
          <w:rFonts w:cs="Calibri"/>
          <w:sz w:val="24"/>
        </w:rPr>
        <w:t>11</w:t>
      </w:r>
      <w:r w:rsidR="00FF6001" w:rsidRPr="00182BA2">
        <w:rPr>
          <w:rFonts w:cs="Calibri"/>
          <w:sz w:val="24"/>
        </w:rPr>
        <w:t>.2. Smlouva je vyhotovena ve dvou výtiscích s platností originálu, z nichž každá strana obd</w:t>
      </w:r>
      <w:r w:rsidR="009E1BAA">
        <w:rPr>
          <w:rFonts w:cs="Calibri"/>
          <w:sz w:val="24"/>
        </w:rPr>
        <w:t>rží jedno podepsané vyhotovení.</w:t>
      </w:r>
    </w:p>
    <w:p w:rsidR="004C4E56" w:rsidRPr="004C4E56" w:rsidRDefault="00954452" w:rsidP="004F4626">
      <w:pPr>
        <w:jc w:val="both"/>
        <w:rPr>
          <w:rFonts w:eastAsia="Times New Roman"/>
          <w:color w:val="000000"/>
          <w:lang w:eastAsia="cs-CZ"/>
        </w:rPr>
      </w:pPr>
      <w:r>
        <w:rPr>
          <w:rFonts w:cs="Calibri"/>
          <w:sz w:val="24"/>
        </w:rPr>
        <w:t xml:space="preserve">11.3. </w:t>
      </w:r>
      <w:r w:rsidR="004C4E56" w:rsidRPr="004C4E56">
        <w:rPr>
          <w:rFonts w:eastAsia="Times New Roman"/>
          <w:color w:val="000000"/>
          <w:lang w:eastAsia="cs-CZ"/>
        </w:rPr>
        <w:t>Smluvní strany jsou si vědomy toho, že ČHMÚ je bez ohledu na rozhodné právo Smlouvy povinný subjekt ve smyslu § 2 odst. 1 zákona č. 340/2015 Sb. o registru smluv (dále jen „Zákon o registru“) a tato smlouva a relevantní informace o ní budou obsahem uveřejnění v registru smluv v</w:t>
      </w:r>
      <w:r w:rsidR="00C653A8">
        <w:rPr>
          <w:rFonts w:eastAsia="Times New Roman"/>
          <w:color w:val="000000"/>
          <w:lang w:eastAsia="cs-CZ"/>
        </w:rPr>
        <w:t> </w:t>
      </w:r>
      <w:r w:rsidR="004C4E56" w:rsidRPr="004C4E56">
        <w:rPr>
          <w:rFonts w:eastAsia="Times New Roman"/>
          <w:color w:val="000000"/>
          <w:lang w:eastAsia="cs-CZ"/>
        </w:rPr>
        <w:t>souladu</w:t>
      </w:r>
      <w:r w:rsidR="00C653A8">
        <w:rPr>
          <w:rFonts w:eastAsia="Times New Roman"/>
          <w:color w:val="000000"/>
          <w:lang w:eastAsia="cs-CZ"/>
        </w:rPr>
        <w:t xml:space="preserve"> </w:t>
      </w:r>
      <w:r w:rsidR="004C4E56" w:rsidRPr="004C4E56">
        <w:rPr>
          <w:rFonts w:eastAsia="Times New Roman"/>
          <w:color w:val="000000"/>
          <w:lang w:eastAsia="cs-CZ"/>
        </w:rPr>
        <w:t xml:space="preserve">s ustanovením § 5 příslušného zákona. </w:t>
      </w:r>
    </w:p>
    <w:p w:rsidR="00954452" w:rsidRDefault="00954452" w:rsidP="00954452">
      <w:pPr>
        <w:rPr>
          <w:sz w:val="24"/>
          <w:szCs w:val="24"/>
        </w:rPr>
      </w:pPr>
      <w:r>
        <w:rPr>
          <w:sz w:val="24"/>
          <w:szCs w:val="24"/>
        </w:rPr>
        <w:t>11.4. Smluvní strany tímto prohlašují, že si smlouvu řádně přečetly, s jejím obsahem souhlasí a na důkaz toho připojují své podpisy.</w:t>
      </w:r>
    </w:p>
    <w:p w:rsidR="001F7E62" w:rsidRDefault="001F7E62" w:rsidP="004F4626">
      <w:pPr>
        <w:spacing w:after="0"/>
        <w:jc w:val="both"/>
      </w:pPr>
    </w:p>
    <w:p w:rsidR="00C653A8" w:rsidRDefault="00C653A8" w:rsidP="00954452"/>
    <w:p w:rsidR="001F7E62" w:rsidRPr="00954452" w:rsidRDefault="001F7E62" w:rsidP="00954452"/>
    <w:p w:rsidR="00FF6001" w:rsidRPr="00182BA2" w:rsidRDefault="00672BD0" w:rsidP="004F4626">
      <w:pPr>
        <w:spacing w:after="0"/>
        <w:jc w:val="both"/>
        <w:rPr>
          <w:rFonts w:cs="Calibri"/>
          <w:sz w:val="24"/>
        </w:rPr>
      </w:pPr>
      <w:r>
        <w:rPr>
          <w:rFonts w:cs="Calibri"/>
          <w:sz w:val="24"/>
        </w:rPr>
        <w:t>V </w:t>
      </w:r>
      <w:r w:rsidR="00473BF7">
        <w:rPr>
          <w:rFonts w:cs="Calibri"/>
          <w:sz w:val="24"/>
        </w:rPr>
        <w:t>Praze</w:t>
      </w:r>
      <w:r w:rsidR="003E6DCF">
        <w:rPr>
          <w:rFonts w:cs="Calibri"/>
          <w:sz w:val="24"/>
        </w:rPr>
        <w:t xml:space="preserve"> </w:t>
      </w:r>
      <w:r>
        <w:rPr>
          <w:rFonts w:cs="Calibri"/>
          <w:sz w:val="24"/>
        </w:rPr>
        <w:t>dne</w:t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  <w:t>2016</w:t>
      </w:r>
      <w:r w:rsidR="00FF6001" w:rsidRPr="00182BA2">
        <w:rPr>
          <w:rFonts w:cs="Calibri"/>
          <w:sz w:val="24"/>
        </w:rPr>
        <w:tab/>
      </w:r>
      <w:r w:rsidR="00FF6001" w:rsidRPr="00182BA2">
        <w:rPr>
          <w:rFonts w:cs="Calibri"/>
          <w:sz w:val="24"/>
        </w:rPr>
        <w:tab/>
      </w:r>
      <w:r w:rsidR="00FF6001" w:rsidRPr="00182BA2">
        <w:rPr>
          <w:rFonts w:cs="Calibri"/>
          <w:sz w:val="24"/>
        </w:rPr>
        <w:tab/>
      </w:r>
      <w:r w:rsidR="00FF6001" w:rsidRPr="00182BA2">
        <w:rPr>
          <w:rFonts w:cs="Calibri"/>
          <w:sz w:val="24"/>
        </w:rPr>
        <w:tab/>
        <w:t>V </w:t>
      </w:r>
      <w:r>
        <w:rPr>
          <w:rFonts w:cs="Calibri"/>
          <w:sz w:val="24"/>
        </w:rPr>
        <w:t>Brně dne</w:t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  <w:t>2016</w:t>
      </w:r>
      <w:r w:rsidR="00FF6001" w:rsidRPr="00182BA2">
        <w:rPr>
          <w:rFonts w:cs="Calibri"/>
          <w:sz w:val="24"/>
        </w:rPr>
        <w:tab/>
      </w:r>
      <w:r w:rsidR="00FF6001" w:rsidRPr="00182BA2">
        <w:rPr>
          <w:rFonts w:cs="Calibri"/>
          <w:sz w:val="24"/>
        </w:rPr>
        <w:tab/>
        <w:t xml:space="preserve"> </w:t>
      </w:r>
    </w:p>
    <w:p w:rsidR="009E1BAA" w:rsidRDefault="00FF6001" w:rsidP="009E1BAA">
      <w:pPr>
        <w:spacing w:after="0"/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 xml:space="preserve">      </w:t>
      </w:r>
      <w:r w:rsidR="00C42639">
        <w:rPr>
          <w:rFonts w:cs="Calibri"/>
          <w:sz w:val="24"/>
        </w:rPr>
        <w:t xml:space="preserve">  </w:t>
      </w:r>
      <w:r w:rsidR="00C653A8">
        <w:rPr>
          <w:rFonts w:cs="Calibri"/>
          <w:sz w:val="24"/>
        </w:rPr>
        <w:tab/>
      </w:r>
      <w:r w:rsidR="00C653A8">
        <w:rPr>
          <w:rFonts w:cs="Calibri"/>
          <w:sz w:val="24"/>
        </w:rPr>
        <w:tab/>
      </w:r>
      <w:r w:rsidRPr="00182BA2">
        <w:rPr>
          <w:rFonts w:cs="Calibri"/>
          <w:sz w:val="24"/>
        </w:rPr>
        <w:t xml:space="preserve">za </w:t>
      </w:r>
      <w:r w:rsidR="00672BD0">
        <w:rPr>
          <w:rFonts w:cs="Calibri"/>
          <w:sz w:val="24"/>
        </w:rPr>
        <w:t>objednatele</w:t>
      </w:r>
      <w:r w:rsidRPr="00182BA2">
        <w:rPr>
          <w:rFonts w:cs="Calibri"/>
          <w:sz w:val="24"/>
        </w:rPr>
        <w:tab/>
      </w:r>
      <w:r w:rsidRPr="00182BA2">
        <w:rPr>
          <w:rFonts w:cs="Calibri"/>
          <w:sz w:val="24"/>
        </w:rPr>
        <w:tab/>
      </w:r>
      <w:r w:rsidRPr="00182BA2">
        <w:rPr>
          <w:rFonts w:cs="Calibri"/>
          <w:sz w:val="24"/>
        </w:rPr>
        <w:tab/>
      </w:r>
      <w:r w:rsidRPr="00182BA2">
        <w:rPr>
          <w:rFonts w:cs="Calibri"/>
          <w:sz w:val="24"/>
        </w:rPr>
        <w:tab/>
      </w:r>
      <w:r w:rsidR="00C653A8">
        <w:rPr>
          <w:rFonts w:cs="Calibri"/>
          <w:sz w:val="24"/>
        </w:rPr>
        <w:tab/>
      </w:r>
      <w:r w:rsidRPr="00182BA2">
        <w:rPr>
          <w:rFonts w:cs="Calibri"/>
          <w:sz w:val="24"/>
        </w:rPr>
        <w:t xml:space="preserve">za </w:t>
      </w:r>
      <w:r w:rsidR="00672BD0">
        <w:rPr>
          <w:rFonts w:cs="Calibri"/>
          <w:sz w:val="24"/>
        </w:rPr>
        <w:t>zhotovitele</w:t>
      </w:r>
      <w:r w:rsidR="009E1BAA">
        <w:rPr>
          <w:rFonts w:cs="Calibri"/>
          <w:sz w:val="24"/>
        </w:rPr>
        <w:tab/>
      </w:r>
    </w:p>
    <w:p w:rsidR="00FF6001" w:rsidRPr="00182BA2" w:rsidRDefault="00473BF7" w:rsidP="009E1BAA">
      <w:pPr>
        <w:spacing w:after="0"/>
        <w:jc w:val="both"/>
        <w:rPr>
          <w:rFonts w:cs="Calibri"/>
          <w:sz w:val="24"/>
        </w:rPr>
      </w:pPr>
      <w:r w:rsidRPr="00182BA2">
        <w:rPr>
          <w:rFonts w:cs="Calibri"/>
          <w:sz w:val="24"/>
        </w:rPr>
        <w:t>Ing. Václ</w:t>
      </w:r>
      <w:r>
        <w:rPr>
          <w:rFonts w:cs="Calibri"/>
          <w:sz w:val="24"/>
        </w:rPr>
        <w:t xml:space="preserve">av Dvořák, Ph.D., </w:t>
      </w:r>
      <w:r w:rsidR="00C653A8">
        <w:rPr>
          <w:rFonts w:cs="Calibri"/>
          <w:sz w:val="24"/>
        </w:rPr>
        <w:t>ředitel ČHMÚ</w:t>
      </w:r>
      <w:r w:rsidR="00FF6001" w:rsidRPr="00182BA2">
        <w:rPr>
          <w:rFonts w:cs="Calibri"/>
          <w:sz w:val="24"/>
        </w:rPr>
        <w:tab/>
      </w:r>
      <w:r w:rsidR="00FF6001" w:rsidRPr="00182BA2">
        <w:rPr>
          <w:rFonts w:cs="Calibri"/>
          <w:sz w:val="24"/>
        </w:rPr>
        <w:tab/>
      </w:r>
      <w:r w:rsidR="00C42639">
        <w:rPr>
          <w:rFonts w:cs="Calibri"/>
          <w:sz w:val="24"/>
        </w:rPr>
        <w:t xml:space="preserve">             </w:t>
      </w:r>
      <w:r w:rsidR="009E1BAA" w:rsidRPr="009E1BAA">
        <w:rPr>
          <w:rFonts w:cs="Calibri"/>
          <w:sz w:val="24"/>
        </w:rPr>
        <w:t>Prof. Ing. Miloš Starý, CSc.</w:t>
      </w:r>
      <w:r w:rsidR="00FF6001" w:rsidRPr="00182BA2">
        <w:rPr>
          <w:rFonts w:cs="Calibri"/>
          <w:sz w:val="24"/>
        </w:rPr>
        <w:t xml:space="preserve">  </w:t>
      </w:r>
    </w:p>
    <w:p w:rsidR="00C653A8" w:rsidRDefault="00C653A8" w:rsidP="00672BD0">
      <w:pPr>
        <w:jc w:val="both"/>
        <w:rPr>
          <w:rFonts w:cs="Calibri"/>
          <w:sz w:val="24"/>
        </w:rPr>
      </w:pPr>
    </w:p>
    <w:p w:rsidR="001F7E62" w:rsidRDefault="001F7E62" w:rsidP="00672BD0">
      <w:pPr>
        <w:jc w:val="both"/>
        <w:rPr>
          <w:rFonts w:cs="Calibri"/>
          <w:sz w:val="24"/>
        </w:rPr>
      </w:pPr>
    </w:p>
    <w:p w:rsidR="00C653A8" w:rsidRDefault="00C653A8" w:rsidP="00672BD0">
      <w:pPr>
        <w:jc w:val="both"/>
        <w:rPr>
          <w:rFonts w:cs="Calibri"/>
          <w:sz w:val="24"/>
        </w:rPr>
      </w:pPr>
    </w:p>
    <w:p w:rsidR="00336A5F" w:rsidRPr="00672BD0" w:rsidRDefault="00C42639" w:rsidP="00672BD0">
      <w:pPr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          </w:t>
      </w:r>
      <w:r w:rsidR="00C653A8">
        <w:rPr>
          <w:rFonts w:cs="Calibri"/>
          <w:sz w:val="24"/>
        </w:rPr>
        <w:tab/>
      </w:r>
      <w:r w:rsidR="00C653A8">
        <w:rPr>
          <w:rFonts w:cs="Calibri"/>
          <w:sz w:val="24"/>
        </w:rPr>
        <w:tab/>
      </w:r>
      <w:r w:rsidR="00FF6001" w:rsidRPr="00182BA2">
        <w:rPr>
          <w:rFonts w:cs="Calibri"/>
          <w:sz w:val="24"/>
        </w:rPr>
        <w:t>Razítko a podpis</w:t>
      </w:r>
      <w:r w:rsidR="00FF6001" w:rsidRPr="00182BA2">
        <w:rPr>
          <w:rFonts w:cs="Calibri"/>
          <w:sz w:val="24"/>
        </w:rPr>
        <w:tab/>
      </w:r>
      <w:r w:rsidR="00FF6001" w:rsidRPr="00182BA2">
        <w:rPr>
          <w:rFonts w:cs="Calibri"/>
          <w:sz w:val="24"/>
        </w:rPr>
        <w:tab/>
      </w:r>
      <w:r w:rsidR="00FF6001" w:rsidRPr="00182BA2">
        <w:rPr>
          <w:rFonts w:cs="Calibri"/>
          <w:sz w:val="24"/>
        </w:rPr>
        <w:tab/>
      </w:r>
      <w:r w:rsidR="00FF6001" w:rsidRPr="00182BA2">
        <w:rPr>
          <w:rFonts w:cs="Calibri"/>
          <w:sz w:val="24"/>
        </w:rPr>
        <w:tab/>
      </w:r>
      <w:r w:rsidR="00FF6001" w:rsidRPr="00182BA2">
        <w:rPr>
          <w:rFonts w:cs="Calibri"/>
          <w:sz w:val="24"/>
        </w:rPr>
        <w:tab/>
        <w:t>Razítko a podpis</w:t>
      </w:r>
    </w:p>
    <w:sectPr w:rsidR="00336A5F" w:rsidRPr="00672BD0" w:rsidSect="004F46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560" w:right="1418" w:bottom="1560" w:left="1418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5B4" w:rsidRDefault="004815B4" w:rsidP="00E36896">
      <w:pPr>
        <w:spacing w:after="0" w:line="240" w:lineRule="auto"/>
      </w:pPr>
      <w:r>
        <w:separator/>
      </w:r>
    </w:p>
  </w:endnote>
  <w:endnote w:type="continuationSeparator" w:id="0">
    <w:p w:rsidR="004815B4" w:rsidRDefault="004815B4" w:rsidP="00E3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4D1" w:rsidRDefault="009544D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1C9" w:rsidRPr="00B611C9" w:rsidRDefault="00B611C9">
    <w:pPr>
      <w:pStyle w:val="Zpat"/>
      <w:jc w:val="center"/>
      <w:rPr>
        <w:rFonts w:ascii="Arial" w:hAnsi="Arial" w:cs="Arial"/>
        <w:color w:val="808080"/>
        <w:sz w:val="16"/>
        <w:szCs w:val="16"/>
      </w:rPr>
    </w:pPr>
    <w:r w:rsidRPr="00B611C9">
      <w:rPr>
        <w:rFonts w:ascii="Arial" w:hAnsi="Arial" w:cs="Arial"/>
        <w:color w:val="808080"/>
        <w:sz w:val="16"/>
        <w:szCs w:val="16"/>
      </w:rPr>
      <w:t xml:space="preserve">Stránka </w:t>
    </w:r>
    <w:r w:rsidR="00B36D7A" w:rsidRPr="00B611C9">
      <w:rPr>
        <w:rFonts w:ascii="Arial" w:hAnsi="Arial" w:cs="Arial"/>
        <w:b/>
        <w:color w:val="808080"/>
        <w:sz w:val="16"/>
        <w:szCs w:val="16"/>
      </w:rPr>
      <w:fldChar w:fldCharType="begin"/>
    </w:r>
    <w:r w:rsidRPr="00B611C9">
      <w:rPr>
        <w:rFonts w:ascii="Arial" w:hAnsi="Arial" w:cs="Arial"/>
        <w:b/>
        <w:color w:val="808080"/>
        <w:sz w:val="16"/>
        <w:szCs w:val="16"/>
      </w:rPr>
      <w:instrText>PAGE</w:instrText>
    </w:r>
    <w:r w:rsidR="00B36D7A" w:rsidRPr="00B611C9">
      <w:rPr>
        <w:rFonts w:ascii="Arial" w:hAnsi="Arial" w:cs="Arial"/>
        <w:b/>
        <w:color w:val="808080"/>
        <w:sz w:val="16"/>
        <w:szCs w:val="16"/>
      </w:rPr>
      <w:fldChar w:fldCharType="separate"/>
    </w:r>
    <w:r w:rsidR="00B8291F">
      <w:rPr>
        <w:rFonts w:ascii="Arial" w:hAnsi="Arial" w:cs="Arial"/>
        <w:b/>
        <w:noProof/>
        <w:color w:val="808080"/>
        <w:sz w:val="16"/>
        <w:szCs w:val="16"/>
      </w:rPr>
      <w:t>4</w:t>
    </w:r>
    <w:r w:rsidR="00B36D7A" w:rsidRPr="00B611C9">
      <w:rPr>
        <w:rFonts w:ascii="Arial" w:hAnsi="Arial" w:cs="Arial"/>
        <w:b/>
        <w:color w:val="808080"/>
        <w:sz w:val="16"/>
        <w:szCs w:val="16"/>
      </w:rPr>
      <w:fldChar w:fldCharType="end"/>
    </w:r>
    <w:r w:rsidRPr="00B611C9">
      <w:rPr>
        <w:rFonts w:ascii="Arial" w:hAnsi="Arial" w:cs="Arial"/>
        <w:color w:val="808080"/>
        <w:sz w:val="16"/>
        <w:szCs w:val="16"/>
      </w:rPr>
      <w:t xml:space="preserve"> z </w:t>
    </w:r>
    <w:r w:rsidR="00B36D7A" w:rsidRPr="00B611C9">
      <w:rPr>
        <w:rFonts w:ascii="Arial" w:hAnsi="Arial" w:cs="Arial"/>
        <w:b/>
        <w:color w:val="808080"/>
        <w:sz w:val="16"/>
        <w:szCs w:val="16"/>
      </w:rPr>
      <w:fldChar w:fldCharType="begin"/>
    </w:r>
    <w:r w:rsidRPr="00B611C9">
      <w:rPr>
        <w:rFonts w:ascii="Arial" w:hAnsi="Arial" w:cs="Arial"/>
        <w:b/>
        <w:color w:val="808080"/>
        <w:sz w:val="16"/>
        <w:szCs w:val="16"/>
      </w:rPr>
      <w:instrText>NUMPAGES</w:instrText>
    </w:r>
    <w:r w:rsidR="00B36D7A" w:rsidRPr="00B611C9">
      <w:rPr>
        <w:rFonts w:ascii="Arial" w:hAnsi="Arial" w:cs="Arial"/>
        <w:b/>
        <w:color w:val="808080"/>
        <w:sz w:val="16"/>
        <w:szCs w:val="16"/>
      </w:rPr>
      <w:fldChar w:fldCharType="separate"/>
    </w:r>
    <w:r w:rsidR="00B8291F">
      <w:rPr>
        <w:rFonts w:ascii="Arial" w:hAnsi="Arial" w:cs="Arial"/>
        <w:b/>
        <w:noProof/>
        <w:color w:val="808080"/>
        <w:sz w:val="16"/>
        <w:szCs w:val="16"/>
      </w:rPr>
      <w:t>4</w:t>
    </w:r>
    <w:r w:rsidR="00B36D7A" w:rsidRPr="00B611C9">
      <w:rPr>
        <w:rFonts w:ascii="Arial" w:hAnsi="Arial" w:cs="Arial"/>
        <w:b/>
        <w:color w:val="808080"/>
        <w:sz w:val="16"/>
        <w:szCs w:val="16"/>
      </w:rPr>
      <w:fldChar w:fldCharType="end"/>
    </w:r>
  </w:p>
  <w:p w:rsidR="00655C8E" w:rsidRPr="004E7BCE" w:rsidRDefault="00655C8E" w:rsidP="004E7BC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4D1" w:rsidRDefault="009544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5B4" w:rsidRDefault="004815B4" w:rsidP="00E36896">
      <w:pPr>
        <w:spacing w:after="0" w:line="240" w:lineRule="auto"/>
      </w:pPr>
      <w:r>
        <w:separator/>
      </w:r>
    </w:p>
  </w:footnote>
  <w:footnote w:type="continuationSeparator" w:id="0">
    <w:p w:rsidR="004815B4" w:rsidRDefault="004815B4" w:rsidP="00E36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DA" w:rsidRDefault="00B8511A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91860" o:spid="_x0000_s2055" type="#_x0000_t75" style="position:absolute;margin-left:0;margin-top:0;width:453.35pt;height:309.55pt;z-index:-251659264;mso-position-horizontal:center;mso-position-horizontal-relative:margin;mso-position-vertical:center;mso-position-vertical-relative:margin" o:allowincell="f">
          <v:imagedata r:id="rId1" o:title="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C8E" w:rsidRDefault="00B8291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-919480</wp:posOffset>
          </wp:positionH>
          <wp:positionV relativeFrom="paragraph">
            <wp:posOffset>0</wp:posOffset>
          </wp:positionV>
          <wp:extent cx="7566025" cy="10692130"/>
          <wp:effectExtent l="0" t="0" r="0" b="0"/>
          <wp:wrapNone/>
          <wp:docPr id="21" name="obrázek 21" descr="ro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ro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DA" w:rsidRDefault="00B8291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-919480</wp:posOffset>
          </wp:positionH>
          <wp:positionV relativeFrom="paragraph">
            <wp:posOffset>-9525</wp:posOffset>
          </wp:positionV>
          <wp:extent cx="7567930" cy="10692130"/>
          <wp:effectExtent l="0" t="0" r="0" b="0"/>
          <wp:wrapNone/>
          <wp:docPr id="20" name="obrázek 20" descr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93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511A"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91859" o:spid="_x0000_s2054" type="#_x0000_t75" style="position:absolute;margin-left:0;margin-top:0;width:453.35pt;height:309.55pt;z-index:-251660288;mso-position-horizontal:center;mso-position-horizontal-relative:margin;mso-position-vertical:center;mso-position-vertical-relative:margin" o:allowincell="f">
          <v:imagedata r:id="rId2" o:title="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52D0E"/>
    <w:multiLevelType w:val="hybridMultilevel"/>
    <w:tmpl w:val="68C6F8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12DFA"/>
    <w:multiLevelType w:val="multilevel"/>
    <w:tmpl w:val="C13254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3DA67B2"/>
    <w:multiLevelType w:val="hybridMultilevel"/>
    <w:tmpl w:val="BDF84C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F3425"/>
    <w:multiLevelType w:val="singleLevel"/>
    <w:tmpl w:val="D228DDB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>
    <w:nsid w:val="0CAE22A8"/>
    <w:multiLevelType w:val="singleLevel"/>
    <w:tmpl w:val="78FCEE60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">
    <w:nsid w:val="12F328C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3D2201B"/>
    <w:multiLevelType w:val="singleLevel"/>
    <w:tmpl w:val="D228DDB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>
    <w:nsid w:val="15285845"/>
    <w:multiLevelType w:val="multilevel"/>
    <w:tmpl w:val="9E84A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59E00B0"/>
    <w:multiLevelType w:val="hybridMultilevel"/>
    <w:tmpl w:val="071E5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A315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4727613"/>
    <w:multiLevelType w:val="multilevel"/>
    <w:tmpl w:val="5802053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>
    <w:nsid w:val="26735294"/>
    <w:multiLevelType w:val="singleLevel"/>
    <w:tmpl w:val="9F201CC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75"/>
      </w:pPr>
      <w:rPr>
        <w:rFonts w:hint="default"/>
      </w:rPr>
    </w:lvl>
  </w:abstractNum>
  <w:abstractNum w:abstractNumId="13">
    <w:nsid w:val="2D182DDD"/>
    <w:multiLevelType w:val="hybridMultilevel"/>
    <w:tmpl w:val="4E00B65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4376A0B"/>
    <w:multiLevelType w:val="multilevel"/>
    <w:tmpl w:val="E8F6A7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51F12B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9954964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7">
    <w:nsid w:val="3B6FFFFE"/>
    <w:multiLevelType w:val="singleLevel"/>
    <w:tmpl w:val="6610AE65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45"/>
      </w:pPr>
      <w:rPr>
        <w:rFonts w:ascii="Arial" w:hAnsi="Arial" w:cs="Arial"/>
        <w:sz w:val="20"/>
        <w:szCs w:val="20"/>
      </w:rPr>
    </w:lvl>
  </w:abstractNum>
  <w:abstractNum w:abstractNumId="18">
    <w:nsid w:val="47640F9C"/>
    <w:multiLevelType w:val="multilevel"/>
    <w:tmpl w:val="FFAABF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7C333A5"/>
    <w:multiLevelType w:val="multilevel"/>
    <w:tmpl w:val="376F4BE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>
    <w:nsid w:val="501D0DCB"/>
    <w:multiLevelType w:val="multilevel"/>
    <w:tmpl w:val="6645EC5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>
    <w:nsid w:val="505B9850"/>
    <w:multiLevelType w:val="multilevel"/>
    <w:tmpl w:val="1F4D2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>
    <w:nsid w:val="5447637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7F93EB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84E712B"/>
    <w:multiLevelType w:val="hybridMultilevel"/>
    <w:tmpl w:val="B714223C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>
    <w:nsid w:val="59CF348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5C60233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65ED085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74787988"/>
    <w:multiLevelType w:val="hybridMultilevel"/>
    <w:tmpl w:val="7CC61E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A51EDB"/>
    <w:multiLevelType w:val="multilevel"/>
    <w:tmpl w:val="BBA8A1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750F0F68"/>
    <w:multiLevelType w:val="hybridMultilevel"/>
    <w:tmpl w:val="74D48D0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567421"/>
    <w:multiLevelType w:val="multilevel"/>
    <w:tmpl w:val="375ACFC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775C6411"/>
    <w:multiLevelType w:val="singleLevel"/>
    <w:tmpl w:val="D228DDB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3">
    <w:nsid w:val="77B067C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17"/>
  </w:num>
  <w:num w:numId="5">
    <w:abstractNumId w:val="11"/>
  </w:num>
  <w:num w:numId="6">
    <w:abstractNumId w:val="30"/>
  </w:num>
  <w:num w:numId="7">
    <w:abstractNumId w:val="3"/>
  </w:num>
  <w:num w:numId="8">
    <w:abstractNumId w:val="1"/>
  </w:num>
  <w:num w:numId="9">
    <w:abstractNumId w:val="5"/>
  </w:num>
  <w:num w:numId="10">
    <w:abstractNumId w:val="4"/>
  </w:num>
  <w:num w:numId="11">
    <w:abstractNumId w:val="7"/>
  </w:num>
  <w:num w:numId="12">
    <w:abstractNumId w:val="29"/>
  </w:num>
  <w:num w:numId="13">
    <w:abstractNumId w:val="18"/>
  </w:num>
  <w:num w:numId="14">
    <w:abstractNumId w:val="8"/>
  </w:num>
  <w:num w:numId="1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88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16">
    <w:abstractNumId w:val="28"/>
  </w:num>
  <w:num w:numId="17">
    <w:abstractNumId w:val="32"/>
  </w:num>
  <w:num w:numId="18">
    <w:abstractNumId w:val="13"/>
  </w:num>
  <w:num w:numId="19">
    <w:abstractNumId w:val="25"/>
  </w:num>
  <w:num w:numId="20">
    <w:abstractNumId w:val="9"/>
  </w:num>
  <w:num w:numId="21">
    <w:abstractNumId w:val="14"/>
  </w:num>
  <w:num w:numId="22">
    <w:abstractNumId w:val="6"/>
  </w:num>
  <w:num w:numId="23">
    <w:abstractNumId w:val="26"/>
  </w:num>
  <w:num w:numId="24">
    <w:abstractNumId w:val="10"/>
  </w:num>
  <w:num w:numId="25">
    <w:abstractNumId w:val="27"/>
  </w:num>
  <w:num w:numId="26">
    <w:abstractNumId w:val="15"/>
  </w:num>
  <w:num w:numId="27">
    <w:abstractNumId w:val="2"/>
  </w:num>
  <w:num w:numId="28">
    <w:abstractNumId w:val="33"/>
  </w:num>
  <w:num w:numId="29">
    <w:abstractNumId w:val="31"/>
  </w:num>
  <w:num w:numId="30">
    <w:abstractNumId w:val="24"/>
  </w:num>
  <w:num w:numId="31">
    <w:abstractNumId w:val="23"/>
  </w:num>
  <w:num w:numId="32">
    <w:abstractNumId w:val="22"/>
  </w:num>
  <w:num w:numId="33">
    <w:abstractNumId w:val="16"/>
  </w:num>
  <w:num w:numId="34">
    <w:abstractNumId w:val="12"/>
  </w:num>
  <w:num w:numId="35">
    <w:abstractNumId w:val="16"/>
    <w:lvlOverride w:ilvl="0">
      <w:startOverride w:val="1"/>
    </w:lvlOverride>
  </w:num>
  <w:num w:numId="36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readOnly" w:enforcement="1" w:cryptProviderType="rsaFull" w:cryptAlgorithmClass="hash" w:cryptAlgorithmType="typeAny" w:cryptAlgorithmSid="4" w:cryptSpinCount="100000" w:hash="CZNk2fbD0QT0EbDQdWaYGU0JfFg=" w:salt="tVoHkNOf7KzkWj2Mj1k+V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YztTCytLA0NjM3MzZU0lEKTi0uzszPAykwrAUAzz1rFywAAAA="/>
  </w:docVars>
  <w:rsids>
    <w:rsidRoot w:val="00F87EE1"/>
    <w:rsid w:val="00017A4D"/>
    <w:rsid w:val="00020096"/>
    <w:rsid w:val="00022906"/>
    <w:rsid w:val="00053CDF"/>
    <w:rsid w:val="00070840"/>
    <w:rsid w:val="00070DB5"/>
    <w:rsid w:val="0007302A"/>
    <w:rsid w:val="00080FCD"/>
    <w:rsid w:val="00085C05"/>
    <w:rsid w:val="00091C44"/>
    <w:rsid w:val="000B3F1F"/>
    <w:rsid w:val="000B7C2A"/>
    <w:rsid w:val="000D11BB"/>
    <w:rsid w:val="000D2E29"/>
    <w:rsid w:val="000E6DEE"/>
    <w:rsid w:val="0015152F"/>
    <w:rsid w:val="00182BA2"/>
    <w:rsid w:val="00185E52"/>
    <w:rsid w:val="001C5CF4"/>
    <w:rsid w:val="001D456F"/>
    <w:rsid w:val="001D7B23"/>
    <w:rsid w:val="001F13D2"/>
    <w:rsid w:val="001F6735"/>
    <w:rsid w:val="001F7E62"/>
    <w:rsid w:val="00215325"/>
    <w:rsid w:val="002328E4"/>
    <w:rsid w:val="00243849"/>
    <w:rsid w:val="00254F7B"/>
    <w:rsid w:val="002A216D"/>
    <w:rsid w:val="002C37C6"/>
    <w:rsid w:val="00311FAC"/>
    <w:rsid w:val="00327663"/>
    <w:rsid w:val="003327CC"/>
    <w:rsid w:val="00336A5F"/>
    <w:rsid w:val="00361A1F"/>
    <w:rsid w:val="00363D44"/>
    <w:rsid w:val="00366FE3"/>
    <w:rsid w:val="003720DA"/>
    <w:rsid w:val="00373E96"/>
    <w:rsid w:val="00381B8A"/>
    <w:rsid w:val="00382E38"/>
    <w:rsid w:val="00393FD3"/>
    <w:rsid w:val="003A56E1"/>
    <w:rsid w:val="003B0FDD"/>
    <w:rsid w:val="003C7B57"/>
    <w:rsid w:val="003E276A"/>
    <w:rsid w:val="003E6DCF"/>
    <w:rsid w:val="003F15B8"/>
    <w:rsid w:val="00430D54"/>
    <w:rsid w:val="00466486"/>
    <w:rsid w:val="004664CC"/>
    <w:rsid w:val="004704B1"/>
    <w:rsid w:val="00470920"/>
    <w:rsid w:val="00473BF7"/>
    <w:rsid w:val="004815B4"/>
    <w:rsid w:val="004877EA"/>
    <w:rsid w:val="004A3B7E"/>
    <w:rsid w:val="004C4E56"/>
    <w:rsid w:val="004E2235"/>
    <w:rsid w:val="004E7BCE"/>
    <w:rsid w:val="004F4626"/>
    <w:rsid w:val="00500567"/>
    <w:rsid w:val="005143C2"/>
    <w:rsid w:val="00537529"/>
    <w:rsid w:val="00551DE1"/>
    <w:rsid w:val="00594181"/>
    <w:rsid w:val="005B5596"/>
    <w:rsid w:val="005C4D28"/>
    <w:rsid w:val="005F3FDF"/>
    <w:rsid w:val="005F6B96"/>
    <w:rsid w:val="00601318"/>
    <w:rsid w:val="00606451"/>
    <w:rsid w:val="00613DA3"/>
    <w:rsid w:val="00646F46"/>
    <w:rsid w:val="00655C8E"/>
    <w:rsid w:val="00671C9C"/>
    <w:rsid w:val="00672BD0"/>
    <w:rsid w:val="006800E2"/>
    <w:rsid w:val="006C26A7"/>
    <w:rsid w:val="006D16CA"/>
    <w:rsid w:val="006E055F"/>
    <w:rsid w:val="006E5EBD"/>
    <w:rsid w:val="006F684F"/>
    <w:rsid w:val="0070289A"/>
    <w:rsid w:val="007047A2"/>
    <w:rsid w:val="007214C7"/>
    <w:rsid w:val="007235E7"/>
    <w:rsid w:val="0074367E"/>
    <w:rsid w:val="0074748E"/>
    <w:rsid w:val="0076321F"/>
    <w:rsid w:val="007633DC"/>
    <w:rsid w:val="007725ED"/>
    <w:rsid w:val="00784596"/>
    <w:rsid w:val="007866CA"/>
    <w:rsid w:val="007D03A6"/>
    <w:rsid w:val="007D60BC"/>
    <w:rsid w:val="007F794C"/>
    <w:rsid w:val="00800B92"/>
    <w:rsid w:val="00817F48"/>
    <w:rsid w:val="008C21C1"/>
    <w:rsid w:val="008C3A8F"/>
    <w:rsid w:val="008E7F99"/>
    <w:rsid w:val="008F2CF6"/>
    <w:rsid w:val="008F4DC1"/>
    <w:rsid w:val="00932A7C"/>
    <w:rsid w:val="00933295"/>
    <w:rsid w:val="00954452"/>
    <w:rsid w:val="009544D1"/>
    <w:rsid w:val="00987BE9"/>
    <w:rsid w:val="009A14D3"/>
    <w:rsid w:val="009B5281"/>
    <w:rsid w:val="009C407E"/>
    <w:rsid w:val="009C6CB8"/>
    <w:rsid w:val="009D77DE"/>
    <w:rsid w:val="009E1BAA"/>
    <w:rsid w:val="009E2D6B"/>
    <w:rsid w:val="009F0878"/>
    <w:rsid w:val="00A3158A"/>
    <w:rsid w:val="00A4394E"/>
    <w:rsid w:val="00A461F8"/>
    <w:rsid w:val="00AB6629"/>
    <w:rsid w:val="00AD1284"/>
    <w:rsid w:val="00AE5770"/>
    <w:rsid w:val="00B04145"/>
    <w:rsid w:val="00B208F6"/>
    <w:rsid w:val="00B227F5"/>
    <w:rsid w:val="00B36D7A"/>
    <w:rsid w:val="00B44524"/>
    <w:rsid w:val="00B53AAF"/>
    <w:rsid w:val="00B611C9"/>
    <w:rsid w:val="00B8291F"/>
    <w:rsid w:val="00B82F04"/>
    <w:rsid w:val="00B8511A"/>
    <w:rsid w:val="00BA3D46"/>
    <w:rsid w:val="00BC2614"/>
    <w:rsid w:val="00BD5BDD"/>
    <w:rsid w:val="00BE5F98"/>
    <w:rsid w:val="00C105B0"/>
    <w:rsid w:val="00C413C6"/>
    <w:rsid w:val="00C42639"/>
    <w:rsid w:val="00C64A18"/>
    <w:rsid w:val="00C653A8"/>
    <w:rsid w:val="00C70BF1"/>
    <w:rsid w:val="00C843B7"/>
    <w:rsid w:val="00CC554A"/>
    <w:rsid w:val="00CE243E"/>
    <w:rsid w:val="00D064C8"/>
    <w:rsid w:val="00D06EDD"/>
    <w:rsid w:val="00D20030"/>
    <w:rsid w:val="00D4020B"/>
    <w:rsid w:val="00D63D4D"/>
    <w:rsid w:val="00D67F01"/>
    <w:rsid w:val="00D8541F"/>
    <w:rsid w:val="00D9674B"/>
    <w:rsid w:val="00DC0CF9"/>
    <w:rsid w:val="00DC16E5"/>
    <w:rsid w:val="00DC26A6"/>
    <w:rsid w:val="00DE1A0D"/>
    <w:rsid w:val="00DF0075"/>
    <w:rsid w:val="00E0344A"/>
    <w:rsid w:val="00E057B7"/>
    <w:rsid w:val="00E21A01"/>
    <w:rsid w:val="00E23AC3"/>
    <w:rsid w:val="00E272C7"/>
    <w:rsid w:val="00E2764A"/>
    <w:rsid w:val="00E34BC9"/>
    <w:rsid w:val="00E36896"/>
    <w:rsid w:val="00E703F9"/>
    <w:rsid w:val="00EB3B9E"/>
    <w:rsid w:val="00EE600F"/>
    <w:rsid w:val="00F26BE5"/>
    <w:rsid w:val="00F41647"/>
    <w:rsid w:val="00F534A3"/>
    <w:rsid w:val="00F87EE1"/>
    <w:rsid w:val="00FB7C36"/>
    <w:rsid w:val="00FD7855"/>
    <w:rsid w:val="00FE21AD"/>
    <w:rsid w:val="00FE2690"/>
    <w:rsid w:val="00FF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559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DC16E5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800B92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0B9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00B92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0414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E3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6896"/>
  </w:style>
  <w:style w:type="paragraph" w:styleId="Zpat">
    <w:name w:val="footer"/>
    <w:basedOn w:val="Normln"/>
    <w:link w:val="ZpatChar"/>
    <w:uiPriority w:val="99"/>
    <w:unhideWhenUsed/>
    <w:rsid w:val="00E3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6896"/>
  </w:style>
  <w:style w:type="character" w:styleId="Hypertextovodkaz">
    <w:name w:val="Hyperlink"/>
    <w:uiPriority w:val="99"/>
    <w:unhideWhenUsed/>
    <w:rsid w:val="00070DB5"/>
    <w:rPr>
      <w:color w:val="0000FF"/>
      <w:u w:val="single"/>
    </w:rPr>
  </w:style>
  <w:style w:type="character" w:customStyle="1" w:styleId="BezmezerChar">
    <w:name w:val="Bez mezer Char"/>
    <w:link w:val="Bezmezer"/>
    <w:uiPriority w:val="1"/>
    <w:rsid w:val="0076321F"/>
    <w:rPr>
      <w:sz w:val="22"/>
      <w:szCs w:val="22"/>
      <w:lang w:val="cs-CZ" w:eastAsia="en-US" w:bidi="ar-SA"/>
    </w:rPr>
  </w:style>
  <w:style w:type="paragraph" w:styleId="Zkladntext">
    <w:name w:val="Body Text"/>
    <w:basedOn w:val="Normln"/>
    <w:link w:val="ZkladntextChar"/>
    <w:semiHidden/>
    <w:rsid w:val="00CC554A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semiHidden/>
    <w:rsid w:val="00CC554A"/>
    <w:rPr>
      <w:rFonts w:ascii="Times New Roman" w:eastAsia="Times New Roman" w:hAnsi="Times New Roman"/>
      <w:color w:val="000000"/>
      <w:sz w:val="24"/>
    </w:rPr>
  </w:style>
  <w:style w:type="table" w:styleId="Mkatabulky">
    <w:name w:val="Table Grid"/>
    <w:basedOn w:val="Normlntabulka"/>
    <w:uiPriority w:val="59"/>
    <w:rsid w:val="00721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9674B"/>
    <w:pPr>
      <w:ind w:left="708"/>
    </w:pPr>
  </w:style>
  <w:style w:type="character" w:customStyle="1" w:styleId="Nadpis1Char">
    <w:name w:val="Nadpis 1 Char"/>
    <w:link w:val="Nadpis1"/>
    <w:rsid w:val="00DC16E5"/>
    <w:rPr>
      <w:rFonts w:ascii="Times New Roman" w:eastAsia="Times New Roman" w:hAnsi="Times New Roman"/>
      <w:sz w:val="24"/>
    </w:rPr>
  </w:style>
  <w:style w:type="paragraph" w:styleId="Zkladntext2">
    <w:name w:val="Body Text 2"/>
    <w:basedOn w:val="Normln"/>
    <w:link w:val="Zkladntext2Char"/>
    <w:uiPriority w:val="99"/>
    <w:unhideWhenUsed/>
    <w:rsid w:val="00DC16E5"/>
    <w:pPr>
      <w:spacing w:after="120" w:line="48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DC16E5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559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DC16E5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800B92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0B9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00B92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0414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E3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6896"/>
  </w:style>
  <w:style w:type="paragraph" w:styleId="Zpat">
    <w:name w:val="footer"/>
    <w:basedOn w:val="Normln"/>
    <w:link w:val="ZpatChar"/>
    <w:uiPriority w:val="99"/>
    <w:unhideWhenUsed/>
    <w:rsid w:val="00E3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6896"/>
  </w:style>
  <w:style w:type="character" w:styleId="Hypertextovodkaz">
    <w:name w:val="Hyperlink"/>
    <w:uiPriority w:val="99"/>
    <w:unhideWhenUsed/>
    <w:rsid w:val="00070DB5"/>
    <w:rPr>
      <w:color w:val="0000FF"/>
      <w:u w:val="single"/>
    </w:rPr>
  </w:style>
  <w:style w:type="character" w:customStyle="1" w:styleId="BezmezerChar">
    <w:name w:val="Bez mezer Char"/>
    <w:link w:val="Bezmezer"/>
    <w:uiPriority w:val="1"/>
    <w:rsid w:val="0076321F"/>
    <w:rPr>
      <w:sz w:val="22"/>
      <w:szCs w:val="22"/>
      <w:lang w:val="cs-CZ" w:eastAsia="en-US" w:bidi="ar-SA"/>
    </w:rPr>
  </w:style>
  <w:style w:type="paragraph" w:styleId="Zkladntext">
    <w:name w:val="Body Text"/>
    <w:basedOn w:val="Normln"/>
    <w:link w:val="ZkladntextChar"/>
    <w:semiHidden/>
    <w:rsid w:val="00CC554A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semiHidden/>
    <w:rsid w:val="00CC554A"/>
    <w:rPr>
      <w:rFonts w:ascii="Times New Roman" w:eastAsia="Times New Roman" w:hAnsi="Times New Roman"/>
      <w:color w:val="000000"/>
      <w:sz w:val="24"/>
    </w:rPr>
  </w:style>
  <w:style w:type="table" w:styleId="Mkatabulky">
    <w:name w:val="Table Grid"/>
    <w:basedOn w:val="Normlntabulka"/>
    <w:uiPriority w:val="59"/>
    <w:rsid w:val="00721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9674B"/>
    <w:pPr>
      <w:ind w:left="708"/>
    </w:pPr>
  </w:style>
  <w:style w:type="character" w:customStyle="1" w:styleId="Nadpis1Char">
    <w:name w:val="Nadpis 1 Char"/>
    <w:link w:val="Nadpis1"/>
    <w:rsid w:val="00DC16E5"/>
    <w:rPr>
      <w:rFonts w:ascii="Times New Roman" w:eastAsia="Times New Roman" w:hAnsi="Times New Roman"/>
      <w:sz w:val="24"/>
    </w:rPr>
  </w:style>
  <w:style w:type="paragraph" w:styleId="Zkladntext2">
    <w:name w:val="Body Text 2"/>
    <w:basedOn w:val="Normln"/>
    <w:link w:val="Zkladntext2Char"/>
    <w:uiPriority w:val="99"/>
    <w:unhideWhenUsed/>
    <w:rsid w:val="00DC16E5"/>
    <w:pPr>
      <w:spacing w:after="120" w:line="48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DC16E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0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ouchov&#225;%20Hana\AppData\Local\Microsoft\Windows\Temporary%20Internet%20Files\Content.Outlook\OUZCD4KS\smlouva-uzivani%20prostor_GMI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smlouva-uzivani prostor_GMI.dotx</Template>
  <TotalTime>0</TotalTime>
  <Pages>4</Pages>
  <Words>837</Words>
  <Characters>4945</Characters>
  <Application>Microsoft Office Word</Application>
  <DocSecurity>8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SERVIS</Company>
  <LinksUpToDate>false</LinksUpToDate>
  <CharactersWithSpaces>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Hlouchová Hana</dc:creator>
  <cp:lastModifiedBy>Tibitanzlova</cp:lastModifiedBy>
  <cp:revision>2</cp:revision>
  <cp:lastPrinted>2016-09-07T13:15:00Z</cp:lastPrinted>
  <dcterms:created xsi:type="dcterms:W3CDTF">2016-09-08T06:20:00Z</dcterms:created>
  <dcterms:modified xsi:type="dcterms:W3CDTF">2016-09-08T06:20:00Z</dcterms:modified>
</cp:coreProperties>
</file>