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5153"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6ABEBD9D" w14:textId="0538CE04" w:rsidR="000D17A1" w:rsidRPr="00B92E9D" w:rsidRDefault="00B92E9D"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b w:val="0"/>
          <w:color w:val="auto"/>
          <w:sz w:val="20"/>
          <w:lang w:val="cs-CZ"/>
        </w:rPr>
      </w:pPr>
      <w:bookmarkStart w:id="0" w:name="_GoBack"/>
      <w:r w:rsidRPr="00B92E9D">
        <w:rPr>
          <w:rFonts w:ascii="Tahoma" w:hAnsi="Tahoma" w:cs="Tahoma"/>
          <w:b w:val="0"/>
          <w:color w:val="auto"/>
          <w:sz w:val="20"/>
          <w:lang w:val="cs-CZ"/>
        </w:rPr>
        <w:t>SA 23/178</w:t>
      </w:r>
    </w:p>
    <w:bookmarkEnd w:id="0"/>
    <w:p w14:paraId="202AC9AD" w14:textId="5F3AB857"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2DA686DB"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2A928765" w14:textId="77777777" w:rsidR="00807E53" w:rsidRPr="003C77A6" w:rsidRDefault="00807E53" w:rsidP="00807E53">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Pr="004C7FC1">
        <w:rPr>
          <w:rFonts w:ascii="Tahoma" w:hAnsi="Tahoma" w:cs="Tahoma"/>
          <w:b/>
          <w:bCs/>
          <w:szCs w:val="20"/>
        </w:rPr>
        <w:t>ADJUST ART, spol. s.r.o.</w:t>
      </w:r>
    </w:p>
    <w:p w14:paraId="5260F612" w14:textId="77777777" w:rsidR="00807E53" w:rsidRPr="003C77A6" w:rsidRDefault="00807E53" w:rsidP="00807E53">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Pr="004C7FC1">
        <w:rPr>
          <w:rFonts w:ascii="Tahoma" w:hAnsi="Tahoma" w:cs="Tahoma"/>
          <w:bCs/>
          <w:szCs w:val="20"/>
        </w:rPr>
        <w:t>Národní 961/25, 110 00 Praha 1</w:t>
      </w:r>
    </w:p>
    <w:p w14:paraId="6CCCFC35" w14:textId="77777777" w:rsidR="00807E53" w:rsidRDefault="00807E53" w:rsidP="00807E53">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25636057</w:t>
      </w:r>
    </w:p>
    <w:p w14:paraId="0EF47E22" w14:textId="77777777" w:rsidR="00807E53" w:rsidRPr="003C77A6" w:rsidRDefault="00807E53" w:rsidP="00807E53">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CZ25636057</w:t>
      </w:r>
    </w:p>
    <w:p w14:paraId="5497A203" w14:textId="77777777" w:rsidR="00807E53" w:rsidRPr="004C7FC1" w:rsidRDefault="00807E53" w:rsidP="00807E53">
      <w:pPr>
        <w:autoSpaceDE w:val="0"/>
        <w:autoSpaceDN w:val="0"/>
        <w:adjustRightInd w:val="0"/>
        <w:spacing w:line="0" w:lineRule="atLeast"/>
        <w:rPr>
          <w:rFonts w:ascii="Tahoma" w:hAnsi="Tahoma" w:cs="Tahoma"/>
          <w:szCs w:val="20"/>
        </w:rPr>
      </w:pPr>
      <w:r w:rsidRPr="004C7FC1">
        <w:rPr>
          <w:rFonts w:ascii="Tahoma" w:hAnsi="Tahoma" w:cs="Tahoma"/>
          <w:szCs w:val="20"/>
        </w:rPr>
        <w:t xml:space="preserve">zastupuje: </w:t>
      </w:r>
      <w:r w:rsidRPr="004C7FC1">
        <w:rPr>
          <w:rFonts w:ascii="Tahoma" w:hAnsi="Tahoma" w:cs="Tahoma"/>
          <w:szCs w:val="20"/>
        </w:rPr>
        <w:tab/>
      </w:r>
      <w:r w:rsidRPr="004C7FC1">
        <w:rPr>
          <w:rFonts w:ascii="Tahoma" w:hAnsi="Tahoma" w:cs="Tahoma"/>
          <w:szCs w:val="20"/>
        </w:rPr>
        <w:tab/>
      </w:r>
      <w:r w:rsidRPr="004C7FC1">
        <w:rPr>
          <w:rFonts w:ascii="Tahoma" w:hAnsi="Tahoma" w:cs="Tahoma"/>
          <w:szCs w:val="20"/>
        </w:rPr>
        <w:tab/>
        <w:t xml:space="preserve">Ivana </w:t>
      </w:r>
      <w:proofErr w:type="spellStart"/>
      <w:r w:rsidRPr="004C7FC1">
        <w:rPr>
          <w:rFonts w:ascii="Tahoma" w:hAnsi="Tahoma" w:cs="Tahoma"/>
          <w:szCs w:val="20"/>
        </w:rPr>
        <w:t>Zemancová</w:t>
      </w:r>
      <w:proofErr w:type="spellEnd"/>
      <w:r w:rsidRPr="004C7FC1">
        <w:rPr>
          <w:rFonts w:ascii="Tahoma" w:hAnsi="Tahoma" w:cs="Tahoma"/>
          <w:szCs w:val="20"/>
        </w:rPr>
        <w:t>, jednatelka</w:t>
      </w:r>
    </w:p>
    <w:p w14:paraId="582F27C0" w14:textId="77777777" w:rsidR="00807E53" w:rsidRPr="004C7FC1" w:rsidRDefault="00807E53" w:rsidP="00807E53">
      <w:pPr>
        <w:autoSpaceDE w:val="0"/>
        <w:autoSpaceDN w:val="0"/>
        <w:adjustRightInd w:val="0"/>
        <w:spacing w:line="0" w:lineRule="atLeast"/>
        <w:rPr>
          <w:rFonts w:ascii="Tahoma" w:hAnsi="Tahoma" w:cs="Tahoma"/>
          <w:szCs w:val="20"/>
        </w:rPr>
      </w:pPr>
      <w:r w:rsidRPr="004C7FC1">
        <w:rPr>
          <w:rFonts w:ascii="Tahoma" w:hAnsi="Tahoma" w:cs="Tahoma"/>
          <w:szCs w:val="20"/>
        </w:rPr>
        <w:t>bankovní spojení:</w:t>
      </w:r>
      <w:r w:rsidRPr="004C7FC1">
        <w:rPr>
          <w:rFonts w:ascii="Tahoma" w:hAnsi="Tahoma" w:cs="Tahoma"/>
          <w:szCs w:val="20"/>
        </w:rPr>
        <w:tab/>
      </w:r>
      <w:r w:rsidRPr="004C7FC1">
        <w:rPr>
          <w:rFonts w:ascii="Tahoma" w:hAnsi="Tahoma" w:cs="Tahoma"/>
          <w:szCs w:val="20"/>
        </w:rPr>
        <w:tab/>
      </w:r>
      <w:proofErr w:type="spellStart"/>
      <w:r w:rsidRPr="004C7FC1">
        <w:rPr>
          <w:rFonts w:ascii="Tahoma" w:hAnsi="Tahoma" w:cs="Tahoma"/>
          <w:szCs w:val="20"/>
        </w:rPr>
        <w:t>Raiffeisenbank</w:t>
      </w:r>
      <w:proofErr w:type="spellEnd"/>
      <w:r w:rsidRPr="004C7FC1">
        <w:rPr>
          <w:rFonts w:ascii="Tahoma" w:hAnsi="Tahoma" w:cs="Tahoma"/>
          <w:szCs w:val="20"/>
        </w:rPr>
        <w:t xml:space="preserve"> a.s. </w:t>
      </w:r>
    </w:p>
    <w:p w14:paraId="2414E8B6" w14:textId="77777777" w:rsidR="00807E53" w:rsidRPr="004C7FC1" w:rsidRDefault="00807E53" w:rsidP="00807E53">
      <w:pPr>
        <w:autoSpaceDE w:val="0"/>
        <w:autoSpaceDN w:val="0"/>
        <w:adjustRightInd w:val="0"/>
        <w:spacing w:line="0" w:lineRule="atLeast"/>
        <w:rPr>
          <w:rFonts w:ascii="Tahoma" w:hAnsi="Tahoma" w:cs="Tahoma"/>
          <w:szCs w:val="20"/>
        </w:rPr>
      </w:pPr>
      <w:r w:rsidRPr="004C7FC1">
        <w:rPr>
          <w:rFonts w:ascii="Tahoma" w:hAnsi="Tahoma" w:cs="Tahoma"/>
          <w:szCs w:val="20"/>
        </w:rPr>
        <w:t xml:space="preserve">číslo </w:t>
      </w:r>
      <w:proofErr w:type="gramStart"/>
      <w:r w:rsidRPr="004C7FC1">
        <w:rPr>
          <w:rFonts w:ascii="Tahoma" w:hAnsi="Tahoma" w:cs="Tahoma"/>
          <w:szCs w:val="20"/>
        </w:rPr>
        <w:t xml:space="preserve">účtu:   </w:t>
      </w:r>
      <w:proofErr w:type="gramEnd"/>
      <w:r w:rsidRPr="004C7FC1">
        <w:rPr>
          <w:rFonts w:ascii="Tahoma" w:hAnsi="Tahoma" w:cs="Tahoma"/>
          <w:szCs w:val="20"/>
        </w:rPr>
        <w:t xml:space="preserve">            </w:t>
      </w:r>
      <w:r w:rsidRPr="004C7FC1">
        <w:rPr>
          <w:rFonts w:ascii="Tahoma" w:hAnsi="Tahoma" w:cs="Tahoma"/>
          <w:szCs w:val="20"/>
        </w:rPr>
        <w:tab/>
        <w:t>337754/5500</w:t>
      </w:r>
    </w:p>
    <w:p w14:paraId="5130608A" w14:textId="77777777" w:rsidR="00807E53" w:rsidRDefault="00807E53" w:rsidP="00807E53">
      <w:pPr>
        <w:autoSpaceDE w:val="0"/>
        <w:autoSpaceDN w:val="0"/>
        <w:adjustRightInd w:val="0"/>
        <w:spacing w:line="0" w:lineRule="atLeast"/>
        <w:rPr>
          <w:rFonts w:ascii="Tahoma" w:hAnsi="Tahoma" w:cs="Tahoma"/>
          <w:szCs w:val="20"/>
        </w:rPr>
      </w:pPr>
      <w:r w:rsidRPr="004C7FC1">
        <w:rPr>
          <w:rFonts w:ascii="Tahoma" w:hAnsi="Tahoma" w:cs="Tahoma"/>
          <w:szCs w:val="20"/>
        </w:rPr>
        <w:t>Zápis ve veřejném rejstříku vedeném u Městského soudu v Praze, oddíl C, vložka 56805</w:t>
      </w:r>
    </w:p>
    <w:p w14:paraId="5AEE710F" w14:textId="77777777" w:rsidR="003500E9" w:rsidRPr="008272E4" w:rsidRDefault="003500E9"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4829EE69"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647DE2">
        <w:rPr>
          <w:rFonts w:ascii="Tahoma" w:hAnsi="Tahoma" w:cs="Tahoma"/>
          <w:szCs w:val="20"/>
          <w:lang w:eastAsia="x-none"/>
        </w:rPr>
        <w:t xml:space="preserve">Open Air koncert </w:t>
      </w:r>
      <w:r w:rsidR="007F12B2">
        <w:rPr>
          <w:rFonts w:ascii="Tahoma" w:hAnsi="Tahoma" w:cs="Tahoma"/>
          <w:szCs w:val="20"/>
          <w:lang w:eastAsia="x-none"/>
        </w:rPr>
        <w:t xml:space="preserve">ČF </w:t>
      </w:r>
      <w:r w:rsidR="00647DE2">
        <w:rPr>
          <w:rFonts w:ascii="Tahoma" w:hAnsi="Tahoma" w:cs="Tahoma"/>
          <w:szCs w:val="20"/>
          <w:lang w:eastAsia="x-none"/>
        </w:rPr>
        <w:t>21. 6. 2023</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0800E237" w14:textId="77777777" w:rsidR="000D17A1" w:rsidRDefault="000D17A1" w:rsidP="000D17A1">
      <w:pPr>
        <w:pStyle w:val="ListLetter-ContractCzechRadio"/>
        <w:numPr>
          <w:ilvl w:val="0"/>
          <w:numId w:val="0"/>
        </w:numPr>
        <w:ind w:left="624"/>
        <w:rPr>
          <w:rFonts w:ascii="Tahoma" w:hAnsi="Tahoma" w:cs="Tahoma"/>
          <w:szCs w:val="20"/>
        </w:rPr>
      </w:pPr>
    </w:p>
    <w:p w14:paraId="1AEE9A79" w14:textId="77777777" w:rsidR="000D17A1" w:rsidRDefault="000D17A1" w:rsidP="000D17A1">
      <w:pPr>
        <w:pStyle w:val="ListLetter-ContractCzechRadio"/>
        <w:numPr>
          <w:ilvl w:val="0"/>
          <w:numId w:val="0"/>
        </w:numPr>
        <w:ind w:left="624"/>
        <w:rPr>
          <w:rFonts w:ascii="Tahoma" w:hAnsi="Tahoma" w:cs="Tahoma"/>
          <w:szCs w:val="20"/>
        </w:rPr>
      </w:pPr>
    </w:p>
    <w:p w14:paraId="1D436E61" w14:textId="24F30AB5"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09D937" w14:textId="5539962F"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64C29D43"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09FCFBDB"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5B37B6">
        <w:rPr>
          <w:rFonts w:ascii="Tahoma" w:hAnsi="Tahoma" w:cs="Tahoma"/>
          <w:szCs w:val="20"/>
        </w:rPr>
        <w:t>30</w:t>
      </w:r>
      <w:r w:rsidR="00BF60C0" w:rsidRPr="00BF60C0">
        <w:rPr>
          <w:rFonts w:ascii="Tahoma" w:hAnsi="Tahoma" w:cs="Tahoma"/>
          <w:szCs w:val="20"/>
        </w:rPr>
        <w:t>.</w:t>
      </w:r>
      <w:r w:rsidR="007E31B3" w:rsidRPr="00BF60C0">
        <w:rPr>
          <w:rFonts w:ascii="Tahoma" w:hAnsi="Tahoma" w:cs="Tahoma"/>
          <w:szCs w:val="20"/>
        </w:rPr>
        <w:t xml:space="preserve"> </w:t>
      </w:r>
      <w:r w:rsidR="005B37B6">
        <w:rPr>
          <w:rFonts w:ascii="Tahoma" w:hAnsi="Tahoma" w:cs="Tahoma"/>
          <w:szCs w:val="20"/>
        </w:rPr>
        <w:t>5</w:t>
      </w:r>
      <w:r w:rsidR="007E31B3" w:rsidRPr="00BF60C0">
        <w:rPr>
          <w:rFonts w:ascii="Tahoma" w:hAnsi="Tahoma" w:cs="Tahoma"/>
          <w:szCs w:val="20"/>
        </w:rPr>
        <w:t>. 202</w:t>
      </w:r>
      <w:r w:rsidR="005B37B6">
        <w:rPr>
          <w:rFonts w:ascii="Tahoma" w:hAnsi="Tahoma" w:cs="Tahoma"/>
          <w:szCs w:val="20"/>
        </w:rPr>
        <w:t>3</w:t>
      </w:r>
      <w:r w:rsidRPr="00BF60C0">
        <w:rPr>
          <w:rFonts w:ascii="Tahoma" w:hAnsi="Tahoma" w:cs="Tahoma"/>
          <w:szCs w:val="20"/>
        </w:rPr>
        <w:t xml:space="preserve"> do </w:t>
      </w:r>
      <w:r w:rsidR="005B37B6">
        <w:rPr>
          <w:rFonts w:ascii="Tahoma" w:hAnsi="Tahoma" w:cs="Tahoma"/>
          <w:szCs w:val="20"/>
        </w:rPr>
        <w:t>26</w:t>
      </w:r>
      <w:r w:rsidR="007E31B3" w:rsidRPr="00BF60C0">
        <w:rPr>
          <w:rFonts w:ascii="Tahoma" w:hAnsi="Tahoma" w:cs="Tahoma"/>
          <w:szCs w:val="20"/>
        </w:rPr>
        <w:t xml:space="preserve">. </w:t>
      </w:r>
      <w:r w:rsidR="005B37B6">
        <w:rPr>
          <w:rFonts w:ascii="Tahoma" w:hAnsi="Tahoma" w:cs="Tahoma"/>
          <w:szCs w:val="20"/>
        </w:rPr>
        <w:t>6</w:t>
      </w:r>
      <w:r w:rsidR="007E31B3" w:rsidRPr="00BF60C0">
        <w:rPr>
          <w:rFonts w:ascii="Tahoma" w:hAnsi="Tahoma" w:cs="Tahoma"/>
          <w:szCs w:val="20"/>
        </w:rPr>
        <w:t>. 202</w:t>
      </w:r>
      <w:r w:rsidR="005B37B6">
        <w:rPr>
          <w:rFonts w:ascii="Tahoma" w:hAnsi="Tahoma" w:cs="Tahoma"/>
          <w:szCs w:val="20"/>
        </w:rPr>
        <w:t>3</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BB837B8"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2A0C952C" w14:textId="6E4B24D7"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outdoorové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5B37B6">
        <w:rPr>
          <w:rFonts w:ascii="Tahoma" w:hAnsi="Tahoma" w:cs="Tahoma"/>
          <w:szCs w:val="20"/>
        </w:rPr>
        <w:t>30</w:t>
      </w:r>
      <w:r w:rsidR="00BF60C0" w:rsidRPr="00BF60C0">
        <w:rPr>
          <w:rFonts w:ascii="Tahoma" w:hAnsi="Tahoma" w:cs="Tahoma"/>
          <w:szCs w:val="20"/>
        </w:rPr>
        <w:t xml:space="preserve">. </w:t>
      </w:r>
      <w:r w:rsidR="005B37B6">
        <w:rPr>
          <w:rFonts w:ascii="Tahoma" w:hAnsi="Tahoma" w:cs="Tahoma"/>
          <w:szCs w:val="20"/>
        </w:rPr>
        <w:t>5</w:t>
      </w:r>
      <w:r w:rsidR="00BF60C0" w:rsidRPr="00BF60C0">
        <w:rPr>
          <w:rFonts w:ascii="Tahoma" w:hAnsi="Tahoma" w:cs="Tahoma"/>
          <w:szCs w:val="20"/>
        </w:rPr>
        <w:t>. 202</w:t>
      </w:r>
      <w:r w:rsidR="005B37B6">
        <w:rPr>
          <w:rFonts w:ascii="Tahoma" w:hAnsi="Tahoma" w:cs="Tahoma"/>
          <w:szCs w:val="20"/>
        </w:rPr>
        <w:t>3</w:t>
      </w:r>
      <w:r w:rsidR="00BF60C0" w:rsidRPr="00BF60C0">
        <w:rPr>
          <w:rFonts w:ascii="Tahoma" w:hAnsi="Tahoma" w:cs="Tahoma"/>
          <w:szCs w:val="20"/>
        </w:rPr>
        <w:t xml:space="preserve">. </w:t>
      </w:r>
    </w:p>
    <w:p w14:paraId="3FC379F3" w14:textId="525A58DD"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5B37B6">
        <w:rPr>
          <w:rFonts w:ascii="Tahoma" w:hAnsi="Tahoma" w:cs="Tahoma"/>
          <w:szCs w:val="20"/>
        </w:rPr>
        <w:t>26</w:t>
      </w:r>
      <w:r w:rsidR="00BF60C0">
        <w:rPr>
          <w:rFonts w:ascii="Tahoma" w:hAnsi="Tahoma" w:cs="Tahoma"/>
          <w:szCs w:val="20"/>
        </w:rPr>
        <w:t xml:space="preserve">. </w:t>
      </w:r>
      <w:r w:rsidR="005B37B6">
        <w:rPr>
          <w:rFonts w:ascii="Tahoma" w:hAnsi="Tahoma" w:cs="Tahoma"/>
          <w:szCs w:val="20"/>
        </w:rPr>
        <w:t>6</w:t>
      </w:r>
      <w:r w:rsidR="00BF60C0">
        <w:rPr>
          <w:rFonts w:ascii="Tahoma" w:hAnsi="Tahoma" w:cs="Tahoma"/>
          <w:szCs w:val="20"/>
        </w:rPr>
        <w:t>. 202</w:t>
      </w:r>
      <w:r w:rsidR="00F175BE">
        <w:rPr>
          <w:rFonts w:ascii="Tahoma" w:hAnsi="Tahoma" w:cs="Tahoma"/>
          <w:szCs w:val="20"/>
        </w:rPr>
        <w:t>3</w:t>
      </w:r>
      <w:r w:rsidR="00BF60C0">
        <w:rPr>
          <w:rFonts w:ascii="Tahoma" w:hAnsi="Tahoma" w:cs="Tahoma"/>
          <w:szCs w:val="20"/>
        </w:rPr>
        <w:t xml:space="preserve">. </w:t>
      </w:r>
    </w:p>
    <w:p w14:paraId="394EDF42" w14:textId="6303451E" w:rsidR="000D17A1" w:rsidRDefault="000D17A1" w:rsidP="000D17A1">
      <w:pPr>
        <w:pStyle w:val="ListLetter-ContractCzechRadio"/>
        <w:numPr>
          <w:ilvl w:val="0"/>
          <w:numId w:val="0"/>
        </w:numPr>
        <w:ind w:left="624"/>
        <w:rPr>
          <w:rFonts w:ascii="Tahoma" w:hAnsi="Tahoma" w:cs="Tahoma"/>
          <w:szCs w:val="20"/>
        </w:rPr>
      </w:pPr>
    </w:p>
    <w:p w14:paraId="0F7F71D5" w14:textId="77777777" w:rsidR="000D17A1" w:rsidRPr="000D17A1" w:rsidRDefault="000D17A1" w:rsidP="000D17A1">
      <w:pPr>
        <w:pStyle w:val="ListLetter-ContractCzechRadio"/>
        <w:numPr>
          <w:ilvl w:val="0"/>
          <w:numId w:val="0"/>
        </w:numPr>
        <w:ind w:left="624"/>
        <w:rPr>
          <w:rFonts w:ascii="Tahoma" w:hAnsi="Tahoma" w:cs="Tahoma"/>
          <w:szCs w:val="20"/>
        </w:rPr>
      </w:pPr>
    </w:p>
    <w:p w14:paraId="492A2543" w14:textId="73345286"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5660B21F" w:rsidR="00596D0B" w:rsidRPr="00BF60C0"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tj. za kompletní realizaci outdoorové kampaně</w:t>
      </w:r>
      <w:r w:rsidRPr="00BF60C0">
        <w:rPr>
          <w:rFonts w:ascii="Tahoma" w:hAnsi="Tahoma" w:cs="Tahoma"/>
          <w:szCs w:val="20"/>
        </w:rPr>
        <w:t xml:space="preserve"> a činí </w:t>
      </w:r>
      <w:r w:rsidR="00807E53">
        <w:rPr>
          <w:rFonts w:ascii="Tahoma" w:hAnsi="Tahoma" w:cs="Tahoma"/>
          <w:szCs w:val="20"/>
        </w:rPr>
        <w:t>148 280</w:t>
      </w:r>
      <w:r w:rsidRPr="00BF60C0">
        <w:rPr>
          <w:rFonts w:ascii="Tahoma" w:hAnsi="Tahoma" w:cs="Tahoma"/>
          <w:szCs w:val="20"/>
        </w:rPr>
        <w:t>,- Kč bez DPH</w:t>
      </w:r>
      <w:r w:rsidR="00483589" w:rsidRPr="00BF60C0">
        <w:rPr>
          <w:rFonts w:ascii="Tahoma" w:hAnsi="Tahoma" w:cs="Tahoma"/>
          <w:szCs w:val="20"/>
        </w:rPr>
        <w:t xml:space="preserve">. </w:t>
      </w:r>
      <w:r w:rsidR="00303025" w:rsidRPr="00BF60C0">
        <w:rPr>
          <w:rFonts w:ascii="Tahoma" w:hAnsi="Tahoma" w:cs="Tahoma"/>
          <w:szCs w:val="20"/>
        </w:rPr>
        <w:t xml:space="preserve">Cenová nabídka je součástí přílohy této smlouvy – </w:t>
      </w:r>
      <w:r w:rsidR="00303025" w:rsidRPr="00BF60C0">
        <w:rPr>
          <w:rFonts w:ascii="Tahoma" w:hAnsi="Tahoma" w:cs="Tahoma"/>
          <w:i/>
          <w:szCs w:val="20"/>
        </w:rPr>
        <w:t>Nabídka poskytovatele</w:t>
      </w:r>
      <w:r w:rsidR="00303025" w:rsidRPr="00BF60C0">
        <w:rPr>
          <w:rFonts w:ascii="Tahoma" w:hAnsi="Tahoma" w:cs="Tahoma"/>
          <w:szCs w:val="20"/>
        </w:rPr>
        <w:t>.</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2CA6C776" w14:textId="153ECA31" w:rsidR="000D17A1"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 xml:space="preserve">činností s výší pojistné částky s ohledem na druh a rozsah zakázky minimálně ve výši </w:t>
      </w:r>
    </w:p>
    <w:p w14:paraId="24DF88DA" w14:textId="3EFE9B8C" w:rsidR="000D17A1" w:rsidRDefault="000D17A1" w:rsidP="000D17A1">
      <w:pPr>
        <w:pStyle w:val="ListNumber-ContractCzechRadio"/>
        <w:numPr>
          <w:ilvl w:val="0"/>
          <w:numId w:val="0"/>
        </w:numPr>
        <w:ind w:left="312"/>
        <w:rPr>
          <w:rFonts w:ascii="Tahoma" w:hAnsi="Tahoma" w:cs="Tahoma"/>
          <w:szCs w:val="20"/>
        </w:rPr>
      </w:pPr>
    </w:p>
    <w:p w14:paraId="48A2312F" w14:textId="77777777" w:rsidR="000D17A1" w:rsidRDefault="000D17A1" w:rsidP="000D17A1">
      <w:pPr>
        <w:pStyle w:val="ListNumber-ContractCzechRadio"/>
        <w:numPr>
          <w:ilvl w:val="0"/>
          <w:numId w:val="0"/>
        </w:numPr>
        <w:ind w:left="312"/>
        <w:rPr>
          <w:rFonts w:ascii="Tahoma" w:hAnsi="Tahoma" w:cs="Tahoma"/>
          <w:szCs w:val="20"/>
        </w:rPr>
      </w:pPr>
    </w:p>
    <w:p w14:paraId="4F3BCC45" w14:textId="273EBB5E" w:rsidR="00596D0B" w:rsidRPr="008272E4" w:rsidRDefault="00596D0B" w:rsidP="000D17A1">
      <w:pPr>
        <w:pStyle w:val="ListNumber-ContractCzechRadio"/>
        <w:numPr>
          <w:ilvl w:val="0"/>
          <w:numId w:val="0"/>
        </w:numPr>
        <w:ind w:left="312"/>
        <w:rPr>
          <w:rFonts w:ascii="Tahoma" w:hAnsi="Tahoma" w:cs="Tahoma"/>
          <w:szCs w:val="20"/>
        </w:rPr>
      </w:pPr>
      <w:r w:rsidRPr="008F34B4">
        <w:rPr>
          <w:rFonts w:ascii="Tahoma" w:hAnsi="Tahoma" w:cs="Tahoma"/>
          <w:szCs w:val="20"/>
        </w:rPr>
        <w:t>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podpisem této smlouvy zavazuje k tomu, že žádný z výsledků jeho činnosti při plnění této smlouvy ani jakákoli data shromážděná v souvislosti s jejím plněním nebude využívat k jiným </w:t>
      </w:r>
      <w:proofErr w:type="gramStart"/>
      <w:r w:rsidRPr="008272E4">
        <w:rPr>
          <w:rFonts w:ascii="Tahoma" w:hAnsi="Tahoma" w:cs="Tahoma"/>
          <w:szCs w:val="20"/>
        </w:rPr>
        <w:t>účelům,</w:t>
      </w:r>
      <w:proofErr w:type="gramEnd"/>
      <w:r w:rsidRPr="008272E4">
        <w:rPr>
          <w:rFonts w:ascii="Tahoma" w:hAnsi="Tahoma" w:cs="Tahoma"/>
          <w:szCs w:val="20"/>
        </w:rPr>
        <w:t xml:space="preserve">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3C8D2FBD" w14:textId="77777777" w:rsidR="000D17A1" w:rsidRDefault="000D17A1" w:rsidP="000D17A1">
      <w:pPr>
        <w:pStyle w:val="ListNumber-ContractCzechRadio"/>
        <w:numPr>
          <w:ilvl w:val="0"/>
          <w:numId w:val="0"/>
        </w:numPr>
        <w:ind w:left="312"/>
        <w:rPr>
          <w:rFonts w:ascii="Tahoma" w:hAnsi="Tahoma" w:cs="Tahoma"/>
          <w:szCs w:val="20"/>
        </w:rPr>
      </w:pPr>
    </w:p>
    <w:p w14:paraId="6A07E740" w14:textId="77777777" w:rsidR="000D17A1" w:rsidRDefault="000D17A1" w:rsidP="000D17A1">
      <w:pPr>
        <w:pStyle w:val="ListNumber-ContractCzechRadio"/>
        <w:numPr>
          <w:ilvl w:val="0"/>
          <w:numId w:val="0"/>
        </w:numPr>
        <w:ind w:left="312"/>
        <w:rPr>
          <w:rFonts w:ascii="Tahoma" w:hAnsi="Tahoma" w:cs="Tahoma"/>
          <w:szCs w:val="20"/>
        </w:rPr>
      </w:pPr>
    </w:p>
    <w:p w14:paraId="66FDBAC5" w14:textId="0F6D2A99"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C3F80E1" w:rsidR="00545C67"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3B401087" w14:textId="23C6EE40" w:rsidR="000D17A1" w:rsidRDefault="000D17A1" w:rsidP="000D17A1">
      <w:pPr>
        <w:pStyle w:val="ListNumber-ContractCzechRadio"/>
        <w:numPr>
          <w:ilvl w:val="0"/>
          <w:numId w:val="0"/>
        </w:numPr>
        <w:ind w:left="312"/>
        <w:rPr>
          <w:rFonts w:ascii="Tahoma" w:hAnsi="Tahoma" w:cs="Tahoma"/>
          <w:szCs w:val="20"/>
        </w:rPr>
      </w:pPr>
    </w:p>
    <w:p w14:paraId="21AED39C" w14:textId="4AF8D0A7" w:rsidR="000D17A1" w:rsidRDefault="000D17A1" w:rsidP="000D17A1">
      <w:pPr>
        <w:pStyle w:val="ListNumber-ContractCzechRadio"/>
        <w:numPr>
          <w:ilvl w:val="0"/>
          <w:numId w:val="0"/>
        </w:numPr>
        <w:ind w:left="312"/>
        <w:rPr>
          <w:rFonts w:ascii="Tahoma" w:hAnsi="Tahoma" w:cs="Tahoma"/>
          <w:szCs w:val="20"/>
        </w:rPr>
      </w:pPr>
    </w:p>
    <w:p w14:paraId="46696D5C" w14:textId="77777777" w:rsidR="000D17A1" w:rsidRPr="008272E4" w:rsidRDefault="000D17A1" w:rsidP="000D17A1">
      <w:pPr>
        <w:pStyle w:val="ListNumber-ContractCzechRadio"/>
        <w:numPr>
          <w:ilvl w:val="0"/>
          <w:numId w:val="0"/>
        </w:numPr>
        <w:ind w:left="312"/>
        <w:rPr>
          <w:rFonts w:ascii="Tahoma" w:hAnsi="Tahoma" w:cs="Tahoma"/>
          <w:szCs w:val="20"/>
        </w:rPr>
      </w:pP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5A1E7D89" w14:textId="77777777" w:rsidR="000D17A1" w:rsidRDefault="000D17A1" w:rsidP="000D17A1">
      <w:pPr>
        <w:pStyle w:val="ListNumber-ContractCzechRadio"/>
        <w:numPr>
          <w:ilvl w:val="0"/>
          <w:numId w:val="0"/>
        </w:numPr>
        <w:ind w:left="312"/>
        <w:rPr>
          <w:rFonts w:ascii="Tahoma" w:hAnsi="Tahoma" w:cs="Tahoma"/>
          <w:szCs w:val="20"/>
        </w:rPr>
      </w:pPr>
    </w:p>
    <w:p w14:paraId="738A2154" w14:textId="77777777" w:rsidR="000D17A1" w:rsidRDefault="000D17A1" w:rsidP="000D17A1">
      <w:pPr>
        <w:pStyle w:val="ListNumber-ContractCzechRadio"/>
        <w:numPr>
          <w:ilvl w:val="0"/>
          <w:numId w:val="0"/>
        </w:numPr>
        <w:ind w:left="312"/>
        <w:rPr>
          <w:rFonts w:ascii="Tahoma" w:hAnsi="Tahoma" w:cs="Tahoma"/>
          <w:szCs w:val="20"/>
        </w:rPr>
      </w:pPr>
    </w:p>
    <w:p w14:paraId="4EBC1F62" w14:textId="5EC2D59F"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15618673" w14:textId="7D8CEB1A"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5410BC" w:rsidRPr="004C7FC1">
        <w:rPr>
          <w:rFonts w:ascii="Tahoma" w:hAnsi="Tahoma" w:cs="Tahoma"/>
          <w:szCs w:val="20"/>
        </w:rPr>
        <w:t>V</w:t>
      </w:r>
      <w:r w:rsidR="004C7FC1" w:rsidRPr="004C7FC1">
        <w:rPr>
          <w:rFonts w:ascii="Tahoma" w:hAnsi="Tahoma" w:cs="Tahoma"/>
          <w:szCs w:val="20"/>
        </w:rPr>
        <w:t> </w:t>
      </w:r>
      <w:r w:rsidR="00807E53" w:rsidRPr="00807E53">
        <w:rPr>
          <w:rFonts w:ascii="Tahoma" w:hAnsi="Tahoma" w:cs="Tahoma"/>
          <w:szCs w:val="20"/>
        </w:rPr>
        <w:t>Praze</w:t>
      </w:r>
      <w:r w:rsidR="005410BC" w:rsidRPr="004C7FC1">
        <w:rPr>
          <w:rFonts w:ascii="Tahoma" w:hAnsi="Tahoma" w:cs="Tahoma"/>
          <w:szCs w:val="20"/>
        </w:rPr>
        <w:t xml:space="preserve"> dne</w:t>
      </w:r>
      <w:r w:rsidR="005410BC">
        <w:rPr>
          <w:rFonts w:ascii="Tahoma" w:hAnsi="Tahoma" w:cs="Tahoma"/>
          <w:szCs w:val="20"/>
        </w:rPr>
        <w:t xml:space="preserve"> </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807E53">
        <w:rPr>
          <w:rFonts w:ascii="Tahoma" w:hAnsi="Tahoma" w:cs="Tahoma"/>
          <w:szCs w:val="20"/>
        </w:rPr>
        <w:t>Za poskytovatele</w:t>
      </w:r>
      <w:r w:rsidR="00596D0B" w:rsidRPr="008272E4">
        <w:rPr>
          <w:rFonts w:ascii="Tahoma" w:hAnsi="Tahoma" w:cs="Tahoma"/>
          <w:szCs w:val="20"/>
        </w:rPr>
        <w:tab/>
      </w:r>
    </w:p>
    <w:p w14:paraId="4B6FCBA1" w14:textId="75376D9B"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MgA. David Mareč</w:t>
      </w:r>
      <w:r w:rsidR="000D17A1">
        <w:rPr>
          <w:rFonts w:ascii="Tahoma" w:hAnsi="Tahoma" w:cs="Tahoma"/>
          <w:szCs w:val="20"/>
        </w:rPr>
        <w:t>e</w:t>
      </w:r>
      <w:r w:rsidRPr="005F7543">
        <w:rPr>
          <w:rFonts w:ascii="Tahoma" w:hAnsi="Tahoma" w:cs="Tahoma"/>
          <w:szCs w:val="20"/>
        </w:rPr>
        <w:t xml:space="preserve">k, Ph.D., </w:t>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t xml:space="preserve">Ivana </w:t>
      </w:r>
      <w:proofErr w:type="spellStart"/>
      <w:r w:rsidR="00807E53">
        <w:rPr>
          <w:rFonts w:ascii="Tahoma" w:hAnsi="Tahoma" w:cs="Tahoma"/>
          <w:szCs w:val="20"/>
        </w:rPr>
        <w:t>Zemancová</w:t>
      </w:r>
      <w:proofErr w:type="spellEnd"/>
    </w:p>
    <w:p w14:paraId="5EBCBE0E" w14:textId="53742278"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r>
      <w:r w:rsidR="00807E53">
        <w:rPr>
          <w:rFonts w:ascii="Tahoma" w:hAnsi="Tahoma" w:cs="Tahoma"/>
          <w:szCs w:val="20"/>
        </w:rPr>
        <w:tab/>
        <w:t>jednatelka</w:t>
      </w:r>
    </w:p>
    <w:p w14:paraId="6B3A9765" w14:textId="77777777" w:rsidR="008B017E" w:rsidRPr="008272E4" w:rsidRDefault="008B017E">
      <w:pPr>
        <w:rPr>
          <w:rFonts w:ascii="Tahoma" w:hAnsi="Tahoma" w:cs="Tahoma"/>
          <w:szCs w:val="20"/>
        </w:rPr>
      </w:pPr>
    </w:p>
    <w:sectPr w:rsidR="008B017E" w:rsidRPr="008272E4" w:rsidSect="0077740C">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BNtBj0iQIAAG8FAAAOAAAAAAAAAAAAAAAAAC4CAABkcnMvZTJvRG9jLnhtbFBLAQIt&#10;ABQABgAIAAAAIQAJ/A8a4wAAAA4BAAAPAAAAAAAAAAAAAAAAAOMEAABkcnMvZG93bnJldi54bWxQ&#10;SwUGAAAAAAQABADzAAAA8wUAAAAA&#10;" filled="f" stroked="f" strokeweight=".5p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" filled="f" stroked="f" strokeweight=".5p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0B"/>
    <w:rsid w:val="000752C3"/>
    <w:rsid w:val="00097A55"/>
    <w:rsid w:val="000C60C1"/>
    <w:rsid w:val="000D17A1"/>
    <w:rsid w:val="000D3792"/>
    <w:rsid w:val="000F3DD5"/>
    <w:rsid w:val="00214B0D"/>
    <w:rsid w:val="00223377"/>
    <w:rsid w:val="002644E7"/>
    <w:rsid w:val="002B6AE4"/>
    <w:rsid w:val="002D37F7"/>
    <w:rsid w:val="00303025"/>
    <w:rsid w:val="00311B4A"/>
    <w:rsid w:val="00334950"/>
    <w:rsid w:val="003500E9"/>
    <w:rsid w:val="0035388B"/>
    <w:rsid w:val="003604D5"/>
    <w:rsid w:val="00382D8C"/>
    <w:rsid w:val="0039576C"/>
    <w:rsid w:val="003B119B"/>
    <w:rsid w:val="003E0664"/>
    <w:rsid w:val="00405462"/>
    <w:rsid w:val="004277B4"/>
    <w:rsid w:val="004501B1"/>
    <w:rsid w:val="00483589"/>
    <w:rsid w:val="004C7FC1"/>
    <w:rsid w:val="00515B15"/>
    <w:rsid w:val="005410BC"/>
    <w:rsid w:val="00545C67"/>
    <w:rsid w:val="0055674A"/>
    <w:rsid w:val="0056293D"/>
    <w:rsid w:val="00596D0B"/>
    <w:rsid w:val="005B37B6"/>
    <w:rsid w:val="005C310F"/>
    <w:rsid w:val="005F7543"/>
    <w:rsid w:val="00647DE2"/>
    <w:rsid w:val="007057B1"/>
    <w:rsid w:val="00722D8F"/>
    <w:rsid w:val="00762E1B"/>
    <w:rsid w:val="00771571"/>
    <w:rsid w:val="0077740C"/>
    <w:rsid w:val="007C0BFE"/>
    <w:rsid w:val="007E0A12"/>
    <w:rsid w:val="007E31B3"/>
    <w:rsid w:val="007F12B2"/>
    <w:rsid w:val="00805551"/>
    <w:rsid w:val="00807E53"/>
    <w:rsid w:val="008272E4"/>
    <w:rsid w:val="00876FB8"/>
    <w:rsid w:val="0088424C"/>
    <w:rsid w:val="008B017E"/>
    <w:rsid w:val="008C624E"/>
    <w:rsid w:val="008F34B4"/>
    <w:rsid w:val="00905462"/>
    <w:rsid w:val="009B4B79"/>
    <w:rsid w:val="009B61C5"/>
    <w:rsid w:val="009C2CF3"/>
    <w:rsid w:val="009E5DBA"/>
    <w:rsid w:val="00A44A21"/>
    <w:rsid w:val="00A53DE5"/>
    <w:rsid w:val="00A7266A"/>
    <w:rsid w:val="00A94F9F"/>
    <w:rsid w:val="00AC4159"/>
    <w:rsid w:val="00B16EB5"/>
    <w:rsid w:val="00B17C23"/>
    <w:rsid w:val="00B244CA"/>
    <w:rsid w:val="00B64120"/>
    <w:rsid w:val="00B645E8"/>
    <w:rsid w:val="00B92E9D"/>
    <w:rsid w:val="00BF60C0"/>
    <w:rsid w:val="00C07F42"/>
    <w:rsid w:val="00C25127"/>
    <w:rsid w:val="00C54B1A"/>
    <w:rsid w:val="00C668B1"/>
    <w:rsid w:val="00D232E1"/>
    <w:rsid w:val="00D34C23"/>
    <w:rsid w:val="00D4700A"/>
    <w:rsid w:val="00D64DD9"/>
    <w:rsid w:val="00D76BB8"/>
    <w:rsid w:val="00DA24E1"/>
    <w:rsid w:val="00DB24B2"/>
    <w:rsid w:val="00DC2789"/>
    <w:rsid w:val="00DC7FA2"/>
    <w:rsid w:val="00E207FF"/>
    <w:rsid w:val="00E24D78"/>
    <w:rsid w:val="00E320C7"/>
    <w:rsid w:val="00E36C08"/>
    <w:rsid w:val="00E42606"/>
    <w:rsid w:val="00E512AD"/>
    <w:rsid w:val="00E9172A"/>
    <w:rsid w:val="00F11E9A"/>
    <w:rsid w:val="00F13849"/>
    <w:rsid w:val="00F175BE"/>
    <w:rsid w:val="00F41B1D"/>
    <w:rsid w:val="00F6625F"/>
    <w:rsid w:val="00F759A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lang w:val="x-none" w:eastAsia="x-none"/>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2.xml><?xml version="1.0" encoding="utf-8"?>
<ds:datastoreItem xmlns:ds="http://schemas.openxmlformats.org/officeDocument/2006/customXml" ds:itemID="{85A70F57-F9A2-48AC-AB80-5594A8E1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DCF7-209A-4DE5-8731-B0116C529857}">
  <ds:schemaRefs>
    <ds:schemaRef ds:uri="http://www.w3.org/XML/1998/namespace"/>
    <ds:schemaRef ds:uri="http://schemas.microsoft.com/office/2006/documentManagement/types"/>
    <ds:schemaRef ds:uri="943141fb-0fbf-451d-9458-12e5c61e31ff"/>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9ae65ee-df7c-4cc2-96aa-892d4b5f723e"/>
  </ds:schemaRefs>
</ds:datastoreItem>
</file>

<file path=customXml/itemProps4.xml><?xml version="1.0" encoding="utf-8"?>
<ds:datastoreItem xmlns:ds="http://schemas.openxmlformats.org/officeDocument/2006/customXml" ds:itemID="{1ABC69E6-2294-465B-AC0A-4D4D64D8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2663</Words>
  <Characters>15717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Rádlová Zita</cp:lastModifiedBy>
  <cp:revision>3</cp:revision>
  <dcterms:created xsi:type="dcterms:W3CDTF">2023-04-26T11:15:00Z</dcterms:created>
  <dcterms:modified xsi:type="dcterms:W3CDTF">2023-04-26T11:15:00Z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8f52411e5dd71f9b0f60cdbd6f3bb55332b91192969d194e1b6b7c3f8e835f5f</vt:lpwstr>
  </property>
</Properties>
</file>