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2A2" w14:textId="77777777" w:rsidR="004C4DAB" w:rsidRPr="004C4DAB" w:rsidRDefault="004C4DAB" w:rsidP="004C4DAB">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77D32764"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7A9B1FA9" w14:textId="77777777" w:rsidR="004C4DAB" w:rsidRPr="004C4DAB" w:rsidRDefault="004C4DAB" w:rsidP="004C4DAB">
      <w:pPr>
        <w:spacing w:before="120" w:after="120" w:line="276" w:lineRule="auto"/>
        <w:jc w:val="both"/>
        <w:rPr>
          <w:rFonts w:ascii="Pentagraf" w:hAnsi="Pentagraf" w:cs="Arial"/>
          <w:bCs/>
          <w:sz w:val="28"/>
          <w:szCs w:val="28"/>
        </w:rPr>
      </w:pPr>
    </w:p>
    <w:p w14:paraId="2C1A8BCF" w14:textId="77777777" w:rsidR="004C4DAB" w:rsidRPr="004C4DAB" w:rsidRDefault="004C4DAB" w:rsidP="004C4DAB">
      <w:pPr>
        <w:spacing w:before="120" w:after="120" w:line="276" w:lineRule="auto"/>
        <w:jc w:val="both"/>
        <w:rPr>
          <w:rFonts w:ascii="Pentagraf" w:hAnsi="Pentagraf" w:cs="Arial"/>
          <w:bCs/>
          <w:sz w:val="28"/>
          <w:szCs w:val="28"/>
        </w:rPr>
      </w:pPr>
    </w:p>
    <w:p w14:paraId="11724FF4" w14:textId="77777777"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69720F9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14:paraId="57CE014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1513FBA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3AAAF17E" w14:textId="7AA0E15B"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936ADF">
        <w:rPr>
          <w:rFonts w:ascii="Pentagraf" w:hAnsi="Pentagraf" w:cs="Arial"/>
          <w:bCs/>
          <w:sz w:val="28"/>
          <w:szCs w:val="28"/>
        </w:rPr>
        <w:t>XXXXXXXXXXX</w:t>
      </w:r>
      <w:r w:rsidRPr="004C4DAB">
        <w:rPr>
          <w:rFonts w:ascii="Pentagraf" w:hAnsi="Pentagraf" w:cs="Arial"/>
          <w:bCs/>
          <w:sz w:val="28"/>
          <w:szCs w:val="28"/>
        </w:rPr>
        <w:t>, ředitelem</w:t>
      </w:r>
    </w:p>
    <w:p w14:paraId="4AFF39DA" w14:textId="4B63E68F"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936ADF">
        <w:rPr>
          <w:rFonts w:ascii="Pentagraf" w:hAnsi="Pentagraf" w:cs="Arial"/>
          <w:bCs/>
          <w:sz w:val="28"/>
          <w:szCs w:val="28"/>
        </w:rPr>
        <w:t>XXXXXXXXXXX</w:t>
      </w:r>
    </w:p>
    <w:p w14:paraId="3C5B3A2F"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12D3FCB0" w14:textId="77777777" w:rsidR="004C4DAB" w:rsidRPr="004C4DAB" w:rsidRDefault="004C4DAB" w:rsidP="004C4DAB">
      <w:pPr>
        <w:spacing w:before="120" w:after="120" w:line="276" w:lineRule="auto"/>
        <w:jc w:val="both"/>
        <w:rPr>
          <w:rFonts w:ascii="Pentagraf" w:hAnsi="Pentagraf" w:cs="Arial"/>
          <w:bCs/>
          <w:sz w:val="28"/>
          <w:szCs w:val="28"/>
        </w:rPr>
      </w:pPr>
    </w:p>
    <w:p w14:paraId="699196B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150062F" w14:textId="77777777"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14:paraId="19B4B751" w14:textId="77777777" w:rsidR="00184B25" w:rsidRDefault="00184B25" w:rsidP="00184B25">
      <w:pPr>
        <w:spacing w:before="120"/>
        <w:jc w:val="both"/>
        <w:rPr>
          <w:rFonts w:ascii="Pentagraf" w:hAnsi="Pentagraf" w:cs="Arial"/>
          <w:bCs/>
          <w:kern w:val="2"/>
          <w:sz w:val="28"/>
          <w:szCs w:val="28"/>
        </w:rPr>
      </w:pPr>
      <w:r>
        <w:rPr>
          <w:rFonts w:ascii="Pentagraf" w:hAnsi="Pentagraf" w:cs="Arial"/>
          <w:bCs/>
          <w:sz w:val="28"/>
          <w:szCs w:val="28"/>
        </w:rPr>
        <w:t>Na Plzeňce 1235/2, 150 00 Praha 5</w:t>
      </w:r>
    </w:p>
    <w:p w14:paraId="0859D127" w14:textId="50C4FFAC"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008E6B94" w:rsidRPr="002430B4">
        <w:rPr>
          <w:rFonts w:ascii="Pentagraf" w:hAnsi="Pentagraf" w:cs="Arial"/>
          <w:bCs/>
          <w:sz w:val="28"/>
          <w:szCs w:val="28"/>
        </w:rPr>
        <w:t>Horní náměstí 170/24, 746 01 Opava</w:t>
      </w:r>
    </w:p>
    <w:p w14:paraId="78B9836E"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7FF410FD"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513CA7D4" w14:textId="7F3BA891"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774 626 097, </w:t>
      </w:r>
      <w:hyperlink r:id="rId8" w:history="1">
        <w:r w:rsidR="00936ADF">
          <w:rPr>
            <w:rFonts w:ascii="Pentagraf" w:hAnsi="Pentagraf" w:cs="Arial"/>
            <w:bCs/>
            <w:sz w:val="28"/>
            <w:szCs w:val="28"/>
          </w:rPr>
          <w:t>XXXXXXXX</w:t>
        </w:r>
      </w:hyperlink>
    </w:p>
    <w:p w14:paraId="1EFF5BD7" w14:textId="45E705B0"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ú. </w:t>
      </w:r>
      <w:r w:rsidR="00936ADF">
        <w:rPr>
          <w:rFonts w:ascii="Pentagraf" w:hAnsi="Pentagraf" w:cs="Arial"/>
          <w:bCs/>
          <w:sz w:val="28"/>
          <w:szCs w:val="28"/>
        </w:rPr>
        <w:t>XXXXXXXXXXXX</w:t>
      </w:r>
      <w:r w:rsidRPr="004C4DAB">
        <w:rPr>
          <w:rFonts w:ascii="Pentagraf" w:hAnsi="Pentagraf" w:cs="Arial"/>
          <w:bCs/>
          <w:sz w:val="28"/>
          <w:szCs w:val="28"/>
        </w:rPr>
        <w:t xml:space="preserve"> </w:t>
      </w:r>
    </w:p>
    <w:p w14:paraId="45730931" w14:textId="77777777"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69347E94" w14:textId="77777777" w:rsidR="004C4DAB" w:rsidRPr="004C4DAB" w:rsidRDefault="004C4DAB" w:rsidP="004C4DAB">
      <w:pPr>
        <w:spacing w:before="120" w:after="120" w:line="276" w:lineRule="auto"/>
        <w:jc w:val="both"/>
        <w:rPr>
          <w:rFonts w:ascii="Pentagraf" w:hAnsi="Pentagraf" w:cs="Arial"/>
          <w:bCs/>
          <w:sz w:val="28"/>
          <w:szCs w:val="28"/>
        </w:rPr>
      </w:pPr>
    </w:p>
    <w:p w14:paraId="1DE8F58B"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0D20A00E"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37A8E24C" w14:textId="77777777" w:rsidR="004C4DAB" w:rsidRPr="004C4DAB" w:rsidRDefault="004C4DAB" w:rsidP="004C4DAB">
      <w:pPr>
        <w:spacing w:before="120" w:after="120" w:line="276" w:lineRule="auto"/>
        <w:jc w:val="both"/>
        <w:rPr>
          <w:rFonts w:ascii="Pentagraf" w:hAnsi="Pentagraf" w:cs="Arial"/>
          <w:bCs/>
          <w:sz w:val="28"/>
          <w:szCs w:val="28"/>
        </w:rPr>
      </w:pPr>
    </w:p>
    <w:p w14:paraId="64FE53B3" w14:textId="401064E5" w:rsidR="004C4DAB" w:rsidRDefault="004C4DAB" w:rsidP="004C4DAB">
      <w:pPr>
        <w:spacing w:before="120" w:after="120" w:line="276" w:lineRule="auto"/>
        <w:jc w:val="both"/>
        <w:rPr>
          <w:rFonts w:ascii="Pentagraf" w:hAnsi="Pentagraf" w:cs="Arial"/>
          <w:bCs/>
          <w:sz w:val="28"/>
          <w:szCs w:val="28"/>
        </w:rPr>
      </w:pPr>
    </w:p>
    <w:p w14:paraId="11295FA4" w14:textId="77777777" w:rsidR="00393FFE" w:rsidRPr="004C4DAB" w:rsidRDefault="00393FFE" w:rsidP="004C4DAB">
      <w:pPr>
        <w:spacing w:before="120" w:after="120" w:line="276" w:lineRule="auto"/>
        <w:jc w:val="both"/>
        <w:rPr>
          <w:rFonts w:ascii="Pentagraf" w:hAnsi="Pentagraf" w:cs="Arial"/>
          <w:bCs/>
          <w:sz w:val="28"/>
          <w:szCs w:val="28"/>
        </w:rPr>
      </w:pPr>
    </w:p>
    <w:p w14:paraId="0BDDEEEB"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5C236EA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56581EB5" w14:textId="77777777" w:rsidR="004C4DAB" w:rsidRPr="004C4DAB" w:rsidRDefault="004C4DAB" w:rsidP="004C4DAB">
      <w:pPr>
        <w:spacing w:before="120" w:after="120" w:line="276" w:lineRule="auto"/>
        <w:jc w:val="both"/>
        <w:rPr>
          <w:rFonts w:ascii="Pentagraf" w:hAnsi="Pentagraf" w:cs="Arial"/>
          <w:bCs/>
          <w:sz w:val="28"/>
          <w:szCs w:val="28"/>
        </w:rPr>
      </w:pPr>
    </w:p>
    <w:p w14:paraId="0D9EE823" w14:textId="38F88F88"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393FFE" w:rsidRPr="002A52FA">
        <w:rPr>
          <w:rFonts w:ascii="Pentagraf" w:hAnsi="Pentagraf" w:cs="Arial"/>
          <w:b/>
          <w:sz w:val="28"/>
          <w:szCs w:val="28"/>
        </w:rPr>
        <w:t>Martina Hrdiny a kol.</w:t>
      </w:r>
      <w:r w:rsidR="00393FFE">
        <w:rPr>
          <w:rFonts w:ascii="Pentagraf" w:hAnsi="Pentagraf" w:cs="Arial"/>
          <w:bCs/>
          <w:sz w:val="28"/>
          <w:szCs w:val="28"/>
        </w:rPr>
        <w:t xml:space="preserve"> </w:t>
      </w:r>
      <w:r w:rsidR="00A46D8B" w:rsidRPr="002A52FA">
        <w:rPr>
          <w:rFonts w:ascii="Pentagraf" w:hAnsi="Pentagraf" w:cs="Arial"/>
          <w:bCs/>
          <w:i/>
          <w:iCs/>
          <w:sz w:val="28"/>
          <w:szCs w:val="28"/>
        </w:rPr>
        <w:t>Autonomizace českého umění: průběh procesu v kritické recepci literární, výtvarné a hudební produkce 60.</w:t>
      </w:r>
      <w:r w:rsidR="00BF5578" w:rsidRPr="002A52FA">
        <w:rPr>
          <w:rFonts w:ascii="Pentagraf" w:hAnsi="Pentagraf" w:cs="Arial"/>
          <w:bCs/>
          <w:i/>
          <w:iCs/>
          <w:sz w:val="28"/>
          <w:szCs w:val="28"/>
        </w:rPr>
        <w:t> </w:t>
      </w:r>
      <w:r w:rsidR="00A46D8B" w:rsidRPr="002A52FA">
        <w:rPr>
          <w:rFonts w:ascii="Pentagraf" w:hAnsi="Pentagraf" w:cs="Arial"/>
          <w:bCs/>
          <w:i/>
          <w:iCs/>
          <w:sz w:val="28"/>
          <w:szCs w:val="28"/>
        </w:rPr>
        <w:t>až 80. let 19. století</w:t>
      </w:r>
      <w:r w:rsidR="00A46D8B">
        <w:rPr>
          <w:rFonts w:ascii="Pentagraf" w:hAnsi="Pentagraf" w:cs="Arial"/>
          <w:b/>
          <w:i/>
          <w:iCs/>
          <w:sz w:val="28"/>
          <w:szCs w:val="28"/>
        </w:rPr>
        <w:t xml:space="preserve"> </w:t>
      </w:r>
      <w:r w:rsidRPr="004C4DAB">
        <w:rPr>
          <w:rFonts w:ascii="Pentagraf" w:hAnsi="Pentagraf" w:cs="Arial"/>
          <w:bCs/>
          <w:sz w:val="28"/>
          <w:szCs w:val="28"/>
        </w:rPr>
        <w:t xml:space="preserve">za podmínek dále touto smlouvou stanovených. </w:t>
      </w:r>
    </w:p>
    <w:p w14:paraId="243C4D26" w14:textId="77777777" w:rsidR="004C4DAB" w:rsidRPr="004C4DAB" w:rsidRDefault="004C4DAB" w:rsidP="004C4DAB">
      <w:pPr>
        <w:spacing w:before="120" w:after="120" w:line="276" w:lineRule="auto"/>
        <w:jc w:val="both"/>
        <w:rPr>
          <w:rFonts w:ascii="Pentagraf" w:hAnsi="Pentagraf" w:cs="Arial"/>
          <w:bCs/>
          <w:sz w:val="28"/>
          <w:szCs w:val="28"/>
        </w:rPr>
      </w:pPr>
    </w:p>
    <w:p w14:paraId="38687AC1"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1B3A10B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1D9EE9DC"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747E600E" w14:textId="77777777"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2F37EFB3"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0FF36E3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14:paraId="08D6D7D8"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352339FC"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23743B16"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14:paraId="3D0B79DC" w14:textId="77777777"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14:paraId="7C4EAF9B"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knize bude uvedena následující dedikace:</w:t>
      </w:r>
    </w:p>
    <w:p w14:paraId="71B3C078" w14:textId="3C19005B" w:rsidR="004C4DAB" w:rsidRPr="003F1663"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D04E86">
        <w:rPr>
          <w:rStyle w:val="Siln"/>
          <w:rFonts w:ascii="Merriweather" w:eastAsiaTheme="majorEastAsia" w:hAnsi="Merriweather"/>
          <w:b w:val="0"/>
          <w:bCs w:val="0"/>
          <w:color w:val="1A1A1A"/>
          <w:shd w:val="clear" w:color="auto" w:fill="FFFFFF"/>
        </w:rPr>
        <w:t>„</w:t>
      </w:r>
      <w:r w:rsidRPr="003F1663">
        <w:rPr>
          <w:rFonts w:ascii="Pentagraf" w:hAnsi="Pentagraf" w:cs="Arial"/>
          <w:sz w:val="28"/>
          <w:szCs w:val="28"/>
        </w:rPr>
        <w:t>Publikace vznikla v rámci výzkumného záměru Ústavu pro českou literaturu Akademie věd České republiky, v. v. i., (RVO: 68378068).“</w:t>
      </w:r>
    </w:p>
    <w:p w14:paraId="4A9E86B3" w14:textId="70CCEB16" w:rsidR="004C4DAB" w:rsidRPr="003F1663"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 xml:space="preserve">„Publikace vznikla v rámci grantového projektu GA ČR </w:t>
      </w:r>
      <w:r w:rsidR="00C04E98" w:rsidRPr="00C04E98">
        <w:rPr>
          <w:rFonts w:ascii="Pentagraf" w:hAnsi="Pentagraf" w:cs="Arial"/>
          <w:bCs/>
          <w:sz w:val="28"/>
          <w:szCs w:val="28"/>
        </w:rPr>
        <w:t>20-15595S</w:t>
      </w:r>
      <w:r w:rsidR="004B0A5C">
        <w:rPr>
          <w:rFonts w:ascii="Pentagraf" w:hAnsi="Pentagraf" w:cs="Arial"/>
          <w:bCs/>
          <w:sz w:val="28"/>
          <w:szCs w:val="28"/>
        </w:rPr>
        <w:t xml:space="preserve"> </w:t>
      </w:r>
      <w:r w:rsidR="004B0A5C" w:rsidRPr="004B0A5C">
        <w:rPr>
          <w:rFonts w:ascii="Pentagraf" w:hAnsi="Pentagraf" w:cs="Arial"/>
          <w:bCs/>
          <w:sz w:val="28"/>
          <w:szCs w:val="28"/>
        </w:rPr>
        <w:t>Autonomizace českého umění: průběh procesu v kritické recepci literární, výtvarné a hudební produkce 60. až 80. let 19. století</w:t>
      </w:r>
      <w:r w:rsidRPr="003F1663">
        <w:rPr>
          <w:rFonts w:ascii="Pentagraf" w:hAnsi="Pentagraf" w:cs="Arial"/>
          <w:bCs/>
          <w:sz w:val="28"/>
          <w:szCs w:val="28"/>
        </w:rPr>
        <w:t xml:space="preserve">.“ </w:t>
      </w:r>
    </w:p>
    <w:p w14:paraId="3EA25DA4" w14:textId="1C875D2B" w:rsidR="004C4DAB" w:rsidRPr="003F1663"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 xml:space="preserve">„Při práci na publikaci byly využity </w:t>
      </w:r>
      <w:r w:rsidR="00D04E86" w:rsidRPr="003F1663">
        <w:rPr>
          <w:rFonts w:ascii="Pentagraf" w:hAnsi="Pentagraf" w:cs="Arial"/>
          <w:bCs/>
          <w:sz w:val="28"/>
          <w:szCs w:val="28"/>
        </w:rPr>
        <w:t>bibliografické zdroje výzkumné infrastruktury Česká literární bibliografie (kód ORJ: 90243).</w:t>
      </w:r>
      <w:r w:rsidRPr="003F1663">
        <w:rPr>
          <w:rFonts w:ascii="Pentagraf" w:hAnsi="Pentagraf" w:cs="Arial"/>
          <w:bCs/>
          <w:sz w:val="28"/>
          <w:szCs w:val="28"/>
        </w:rPr>
        <w:t>“</w:t>
      </w:r>
    </w:p>
    <w:p w14:paraId="100E02DB" w14:textId="4AA48D50" w:rsidR="009F0015" w:rsidRDefault="003F1663" w:rsidP="003F1663">
      <w:pPr>
        <w:pStyle w:val="Odstavecseseznamem"/>
        <w:numPr>
          <w:ilvl w:val="1"/>
          <w:numId w:val="26"/>
        </w:numPr>
        <w:spacing w:before="120" w:after="120" w:line="276" w:lineRule="auto"/>
        <w:jc w:val="both"/>
        <w:rPr>
          <w:rFonts w:ascii="Pentagraf" w:hAnsi="Pentagraf" w:cs="Arial"/>
          <w:bCs/>
          <w:sz w:val="28"/>
          <w:szCs w:val="28"/>
        </w:rPr>
      </w:pPr>
      <w:r w:rsidRPr="003F1663">
        <w:rPr>
          <w:rFonts w:ascii="Pentagraf" w:hAnsi="Pentagraf" w:cs="Arial"/>
          <w:bCs/>
          <w:sz w:val="28"/>
          <w:szCs w:val="28"/>
        </w:rPr>
        <w:t>„Kniha byla vydána s podporou Akademie věd České republiky.“</w:t>
      </w:r>
    </w:p>
    <w:p w14:paraId="25CE20A6" w14:textId="5328945C" w:rsidR="0073651F" w:rsidRPr="0073651F" w:rsidRDefault="0073651F" w:rsidP="0073651F">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p w14:paraId="75EF2388" w14:textId="77777777" w:rsidR="004C4DAB" w:rsidRPr="004C4DAB" w:rsidRDefault="004C4DAB" w:rsidP="004C4DAB">
      <w:pPr>
        <w:spacing w:before="120" w:after="120" w:line="276" w:lineRule="auto"/>
        <w:jc w:val="both"/>
        <w:rPr>
          <w:rFonts w:ascii="Pentagraf" w:hAnsi="Pentagraf" w:cs="Arial"/>
          <w:bCs/>
          <w:sz w:val="28"/>
          <w:szCs w:val="28"/>
        </w:rPr>
      </w:pPr>
    </w:p>
    <w:p w14:paraId="72331921" w14:textId="48A296D0"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4A35D8">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3F1663">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sidR="00BF5578">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2D580997" w14:textId="77777777" w:rsidR="004C4DAB" w:rsidRPr="004C4DAB" w:rsidRDefault="004C4DAB" w:rsidP="004C4DAB">
      <w:pPr>
        <w:spacing w:before="120" w:after="120" w:line="276" w:lineRule="auto"/>
        <w:jc w:val="both"/>
        <w:rPr>
          <w:rFonts w:ascii="Pentagraf" w:hAnsi="Pentagraf" w:cs="Arial"/>
          <w:bCs/>
          <w:sz w:val="28"/>
          <w:szCs w:val="28"/>
        </w:rPr>
      </w:pPr>
    </w:p>
    <w:p w14:paraId="2574B069" w14:textId="67361138"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sidR="00E674DA">
        <w:rPr>
          <w:rFonts w:ascii="Pentagraf" w:hAnsi="Pentagraf" w:cs="Arial"/>
          <w:bCs/>
          <w:sz w:val="28"/>
          <w:szCs w:val="28"/>
        </w:rPr>
        <w:t>31</w:t>
      </w:r>
      <w:r w:rsidRPr="00F87E7B">
        <w:rPr>
          <w:rFonts w:ascii="Pentagraf" w:hAnsi="Pentagraf" w:cs="Arial"/>
          <w:bCs/>
          <w:sz w:val="28"/>
          <w:szCs w:val="28"/>
        </w:rPr>
        <w:t xml:space="preserve">. </w:t>
      </w:r>
      <w:r w:rsidR="00E674DA">
        <w:rPr>
          <w:rFonts w:ascii="Pentagraf" w:hAnsi="Pentagraf" w:cs="Arial"/>
          <w:bCs/>
          <w:sz w:val="28"/>
          <w:szCs w:val="28"/>
        </w:rPr>
        <w:t>12</w:t>
      </w:r>
      <w:r w:rsidRPr="00F87E7B">
        <w:rPr>
          <w:rFonts w:ascii="Pentagraf" w:hAnsi="Pentagraf" w:cs="Arial"/>
          <w:bCs/>
          <w:sz w:val="28"/>
          <w:szCs w:val="28"/>
        </w:rPr>
        <w:t xml:space="preserve">. </w:t>
      </w:r>
      <w:r w:rsidR="00E674DA">
        <w:rPr>
          <w:rFonts w:ascii="Pentagraf" w:hAnsi="Pentagraf" w:cs="Arial"/>
          <w:bCs/>
          <w:sz w:val="28"/>
          <w:szCs w:val="28"/>
        </w:rPr>
        <w:t>2024.</w:t>
      </w:r>
    </w:p>
    <w:p w14:paraId="08A07BB9" w14:textId="080A5CA2"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4A35D8">
        <w:rPr>
          <w:rFonts w:ascii="Pentagraf" w:hAnsi="Pentagraf" w:cs="Arial"/>
          <w:bCs/>
          <w:sz w:val="28"/>
          <w:szCs w:val="28"/>
        </w:rPr>
        <w:t>60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výtisků </w:t>
      </w:r>
      <w:r w:rsidR="00E9406C" w:rsidRPr="00F87E7B">
        <w:rPr>
          <w:rFonts w:ascii="Pentagraf" w:hAnsi="Pentagraf" w:cs="Arial"/>
          <w:bCs/>
          <w:sz w:val="28"/>
          <w:szCs w:val="28"/>
        </w:rPr>
        <w:t>knihy</w:t>
      </w:r>
      <w:r w:rsidRPr="00F87E7B">
        <w:rPr>
          <w:rFonts w:ascii="Pentagraf" w:hAnsi="Pentagraf" w:cs="Arial"/>
          <w:bCs/>
          <w:sz w:val="28"/>
          <w:szCs w:val="28"/>
        </w:rPr>
        <w:t xml:space="preserve"> (</w:t>
      </w:r>
      <w:r w:rsidR="004A35D8">
        <w:rPr>
          <w:rFonts w:ascii="Pentagraf" w:hAnsi="Pentagraf" w:cs="Arial"/>
          <w:bCs/>
          <w:sz w:val="28"/>
          <w:szCs w:val="28"/>
        </w:rPr>
        <w:t>20</w:t>
      </w:r>
      <w:r w:rsidRPr="00F87E7B">
        <w:rPr>
          <w:rFonts w:ascii="Pentagraf" w:hAnsi="Pentagraf" w:cs="Arial"/>
          <w:bCs/>
          <w:sz w:val="28"/>
          <w:szCs w:val="28"/>
        </w:rPr>
        <w:t xml:space="preserve"> výt. autorských, </w:t>
      </w:r>
      <w:r w:rsidR="004A35D8">
        <w:rPr>
          <w:rFonts w:ascii="Pentagraf" w:hAnsi="Pentagraf" w:cs="Arial"/>
          <w:bCs/>
          <w:sz w:val="28"/>
          <w:szCs w:val="28"/>
        </w:rPr>
        <w:t>40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pro potřeby ÚČL), a to </w:t>
      </w:r>
    </w:p>
    <w:p w14:paraId="0FB717F1"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7E1E20B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64D9CDBE"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(Knihex)</w:t>
      </w:r>
    </w:p>
    <w:p w14:paraId="12B6D3F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0AEE20FE"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6C747295" w14:textId="77777777" w:rsidR="004C4DAB" w:rsidRPr="004C4DAB" w:rsidRDefault="004C4DAB" w:rsidP="004C4DAB">
      <w:pPr>
        <w:spacing w:before="120" w:after="120" w:line="276" w:lineRule="auto"/>
        <w:jc w:val="both"/>
        <w:rPr>
          <w:rFonts w:ascii="Pentagraf" w:hAnsi="Pentagraf" w:cs="Arial"/>
          <w:bCs/>
          <w:sz w:val="28"/>
          <w:szCs w:val="28"/>
        </w:rPr>
      </w:pPr>
    </w:p>
    <w:p w14:paraId="4A5CB4D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619184F9"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26A73680" w14:textId="77777777" w:rsidR="004C4DAB" w:rsidRPr="004C4DAB" w:rsidRDefault="004C4DAB" w:rsidP="004C4DAB">
      <w:pPr>
        <w:spacing w:before="120" w:after="120" w:line="276" w:lineRule="auto"/>
        <w:jc w:val="both"/>
        <w:rPr>
          <w:rFonts w:ascii="Pentagraf" w:hAnsi="Pentagraf" w:cs="Arial"/>
          <w:bCs/>
          <w:sz w:val="28"/>
          <w:szCs w:val="28"/>
        </w:rPr>
      </w:pPr>
    </w:p>
    <w:p w14:paraId="77E29182" w14:textId="7EC60E78" w:rsidR="004C4DAB" w:rsidRPr="00F87E7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zajistit přípravu rukopisů knihy a kompletní</w:t>
      </w:r>
      <w:r w:rsidR="00762DA4">
        <w:rPr>
          <w:rFonts w:ascii="Pentagraf" w:hAnsi="Pentagraf" w:cs="Arial"/>
          <w:bCs/>
          <w:sz w:val="28"/>
          <w:szCs w:val="28"/>
        </w:rPr>
        <w:t xml:space="preserve"> zredigovaný</w:t>
      </w:r>
      <w:r w:rsidRPr="004C4DAB">
        <w:rPr>
          <w:rFonts w:ascii="Pentagraf" w:hAnsi="Pentagraf" w:cs="Arial"/>
          <w:bCs/>
          <w:sz w:val="28"/>
          <w:szCs w:val="28"/>
        </w:rPr>
        <w:t xml:space="preserve"> rukopis této publikace předat Partnerovi </w:t>
      </w:r>
      <w:r w:rsidRPr="00F87E7B">
        <w:rPr>
          <w:rFonts w:ascii="Pentagraf" w:hAnsi="Pentagraf" w:cs="Arial"/>
          <w:bCs/>
          <w:sz w:val="28"/>
          <w:szCs w:val="28"/>
        </w:rPr>
        <w:t xml:space="preserve">nejpozději do </w:t>
      </w:r>
      <w:r w:rsidR="004A35D8">
        <w:rPr>
          <w:rFonts w:ascii="Pentagraf" w:hAnsi="Pentagraf" w:cs="Arial"/>
          <w:bCs/>
          <w:sz w:val="28"/>
          <w:szCs w:val="28"/>
        </w:rPr>
        <w:t>31</w:t>
      </w:r>
      <w:r w:rsidRPr="00F87E7B">
        <w:rPr>
          <w:rFonts w:ascii="Pentagraf" w:hAnsi="Pentagraf" w:cs="Arial"/>
          <w:bCs/>
          <w:sz w:val="28"/>
          <w:szCs w:val="28"/>
        </w:rPr>
        <w:t xml:space="preserve">. </w:t>
      </w:r>
      <w:r w:rsidR="004A35D8">
        <w:rPr>
          <w:rFonts w:ascii="Pentagraf" w:hAnsi="Pentagraf" w:cs="Arial"/>
          <w:bCs/>
          <w:sz w:val="28"/>
          <w:szCs w:val="28"/>
        </w:rPr>
        <w:t>3</w:t>
      </w:r>
      <w:r w:rsidRPr="00F87E7B">
        <w:rPr>
          <w:rFonts w:ascii="Pentagraf" w:hAnsi="Pentagraf" w:cs="Arial"/>
          <w:bCs/>
          <w:sz w:val="28"/>
          <w:szCs w:val="28"/>
        </w:rPr>
        <w:t>. 20</w:t>
      </w:r>
      <w:r w:rsidR="002F7CEB" w:rsidRPr="00F87E7B">
        <w:rPr>
          <w:rFonts w:ascii="Pentagraf" w:hAnsi="Pentagraf" w:cs="Arial"/>
          <w:bCs/>
          <w:sz w:val="28"/>
          <w:szCs w:val="28"/>
        </w:rPr>
        <w:t>2</w:t>
      </w:r>
      <w:r w:rsidR="004A35D8">
        <w:rPr>
          <w:rFonts w:ascii="Pentagraf" w:hAnsi="Pentagraf" w:cs="Arial"/>
          <w:bCs/>
          <w:sz w:val="28"/>
          <w:szCs w:val="28"/>
        </w:rPr>
        <w:t>4</w:t>
      </w:r>
      <w:r w:rsidRPr="00F87E7B">
        <w:rPr>
          <w:rFonts w:ascii="Pentagraf" w:hAnsi="Pentagraf" w:cs="Arial"/>
          <w:bCs/>
          <w:sz w:val="28"/>
          <w:szCs w:val="28"/>
        </w:rPr>
        <w:t xml:space="preserve">. Závisí-li splnění povinnosti Partnera sjednané s ÚČL na poskytnutí součinnosti autorů knihy, není Partner v prodlení s výrobou nebo vydáním publikace po dobu, po kterou trvalo prodlení s předáním výsledku jejich nezbytné součinnosti. </w:t>
      </w:r>
    </w:p>
    <w:p w14:paraId="49F50D3B" w14:textId="1191677D"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4A35D8">
        <w:rPr>
          <w:rFonts w:ascii="Pentagraf" w:hAnsi="Pentagraf" w:cs="Arial"/>
          <w:bCs/>
          <w:sz w:val="28"/>
          <w:szCs w:val="28"/>
        </w:rPr>
        <w:t>174 000</w:t>
      </w:r>
      <w:r w:rsidRPr="00F87E7B">
        <w:rPr>
          <w:rFonts w:ascii="Pentagraf" w:hAnsi="Pentagraf" w:cs="Arial"/>
          <w:bCs/>
          <w:sz w:val="28"/>
          <w:szCs w:val="28"/>
        </w:rPr>
        <w:t xml:space="preserve"> 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59096494"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ÚČL uhradí částku uvedenou v odst. 2 formou bezhotovostního převodu na účet Partnera uvedený v záhlaví smlouvy na základě daňového dokladu </w:t>
      </w:r>
      <w:r w:rsidRPr="004C4DAB">
        <w:rPr>
          <w:rFonts w:ascii="Pentagraf" w:hAnsi="Pentagraf" w:cs="Arial"/>
          <w:bCs/>
          <w:sz w:val="28"/>
          <w:szCs w:val="28"/>
        </w:rPr>
        <w:lastRenderedPageBreak/>
        <w:t>(faktury),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58645AE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14:paraId="1D013C26"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536D2F8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1EC64BC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Nakladatel souhlasí s tím, že autor poskytne Knihovně AV ČR, v. v. i., nevýhradní licenci ke zveřejnění díla v elektronické podobě a k jeho sdělování prostřednictvím vnitřní sítě AV ČR v rámci Institucionálního repozitáře AV ČR“</w:t>
      </w:r>
    </w:p>
    <w:p w14:paraId="3856E2EC" w14:textId="77777777" w:rsidR="004C4DAB" w:rsidRPr="004C4DAB" w:rsidRDefault="004C4DAB" w:rsidP="004C4DAB">
      <w:pPr>
        <w:spacing w:before="120" w:after="120" w:line="276" w:lineRule="auto"/>
        <w:jc w:val="both"/>
        <w:rPr>
          <w:rFonts w:ascii="Pentagraf" w:hAnsi="Pentagraf" w:cs="Arial"/>
          <w:bCs/>
          <w:sz w:val="28"/>
          <w:szCs w:val="28"/>
        </w:rPr>
      </w:pPr>
    </w:p>
    <w:p w14:paraId="784C3D57"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FDA28F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0F6371D1" w14:textId="77777777" w:rsidR="004C4DAB" w:rsidRPr="004C4DAB" w:rsidRDefault="004C4DAB" w:rsidP="004C4DAB">
      <w:pPr>
        <w:spacing w:before="120" w:after="120" w:line="276" w:lineRule="auto"/>
        <w:jc w:val="both"/>
        <w:rPr>
          <w:rFonts w:ascii="Pentagraf" w:hAnsi="Pentagraf" w:cs="Arial"/>
          <w:bCs/>
          <w:sz w:val="28"/>
          <w:szCs w:val="28"/>
        </w:rPr>
      </w:pPr>
    </w:p>
    <w:p w14:paraId="751214B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51B1E714"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30FADD6F" w14:textId="77777777"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230DA5C5" w14:textId="7D0A1A6A"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w:t>
      </w:r>
      <w:r w:rsidR="00BF5578">
        <w:rPr>
          <w:rFonts w:ascii="Pentagraf" w:hAnsi="Pentagraf" w:cs="Arial"/>
          <w:bCs/>
          <w:sz w:val="28"/>
          <w:szCs w:val="28"/>
        </w:rPr>
        <w:t> </w:t>
      </w:r>
      <w:r w:rsidR="003A5C6B"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D9D441E"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754B0CA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Partner zašle povinné výtisky publikace knihovnám, které na ně mají ze zákona nárok.</w:t>
      </w:r>
    </w:p>
    <w:p w14:paraId="5B31A07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14:paraId="19E5AC75"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Celkový náklad publikace, kromě výtisků náležejících dle čl. I. odst. 8 této smlouvy ÚČL, zůstává ve vlastnictví Partnera, který zajistí jeho distribuci a prodej do obchodní sítě na území ČR a SR. Partner je též oprávněn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14:paraId="1B15B2F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5D7E2A33" w14:textId="77777777" w:rsidR="00DC491F" w:rsidRDefault="00DC491F" w:rsidP="00611220">
      <w:pPr>
        <w:pStyle w:val="Odstavecseseznamem"/>
        <w:numPr>
          <w:ilvl w:val="0"/>
          <w:numId w:val="29"/>
        </w:numPr>
        <w:spacing w:before="120" w:after="120" w:line="276" w:lineRule="auto"/>
        <w:jc w:val="both"/>
        <w:rPr>
          <w:rFonts w:ascii="Pentagraf" w:hAnsi="Pentagraf" w:cs="Arial"/>
          <w:bCs/>
          <w:sz w:val="28"/>
          <w:szCs w:val="28"/>
        </w:rPr>
      </w:pPr>
      <w:r w:rsidRPr="00DC491F">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718D9945" w14:textId="472F4EFE"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90085C">
        <w:rPr>
          <w:rFonts w:ascii="Pentagraf" w:hAnsi="Pentagraf" w:cs="Arial"/>
          <w:bCs/>
          <w:sz w:val="28"/>
          <w:szCs w:val="28"/>
        </w:rPr>
        <w:t>28</w:t>
      </w:r>
      <w:r w:rsidRPr="004C4DAB">
        <w:rPr>
          <w:rFonts w:ascii="Pentagraf" w:hAnsi="Pentagraf" w:cs="Arial"/>
          <w:bCs/>
          <w:sz w:val="28"/>
          <w:szCs w:val="28"/>
        </w:rPr>
        <w:t>.</w:t>
      </w:r>
      <w:r w:rsidR="00D06C24">
        <w:rPr>
          <w:rFonts w:ascii="Pentagraf" w:hAnsi="Pentagraf" w:cs="Arial"/>
          <w:bCs/>
          <w:sz w:val="28"/>
          <w:szCs w:val="28"/>
        </w:rPr>
        <w:t xml:space="preserve"> </w:t>
      </w:r>
      <w:r w:rsidR="0090085C">
        <w:rPr>
          <w:rFonts w:ascii="Pentagraf" w:hAnsi="Pentagraf" w:cs="Arial"/>
          <w:bCs/>
          <w:sz w:val="28"/>
          <w:szCs w:val="28"/>
        </w:rPr>
        <w:t>2</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sidR="00D06C24">
        <w:rPr>
          <w:rFonts w:ascii="Pentagraf" w:hAnsi="Pentagraf" w:cs="Arial"/>
          <w:bCs/>
          <w:sz w:val="28"/>
          <w:szCs w:val="28"/>
        </w:rPr>
        <w:t>uctarna@ucl.cas.cz</w:t>
      </w:r>
      <w:r w:rsidRPr="004C4DAB">
        <w:rPr>
          <w:rFonts w:ascii="Pentagraf" w:hAnsi="Pentagraf" w:cs="Arial"/>
          <w:bCs/>
          <w:sz w:val="28"/>
          <w:szCs w:val="28"/>
        </w:rPr>
        <w:t>.</w:t>
      </w:r>
    </w:p>
    <w:p w14:paraId="603DEDEA" w14:textId="77777777"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14:paraId="42DD21F8"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386CF984"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47AD0F4D" w14:textId="77777777" w:rsidR="004C4DAB" w:rsidRPr="004C4DAB" w:rsidRDefault="004C4DAB" w:rsidP="004C4DAB">
      <w:pPr>
        <w:spacing w:before="120" w:after="120" w:line="276" w:lineRule="auto"/>
        <w:jc w:val="both"/>
        <w:rPr>
          <w:rFonts w:ascii="Pentagraf" w:hAnsi="Pentagraf" w:cs="Arial"/>
          <w:bCs/>
          <w:sz w:val="28"/>
          <w:szCs w:val="28"/>
        </w:rPr>
      </w:pPr>
    </w:p>
    <w:p w14:paraId="5530C85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Po uplynutí tří let od vydání může být kniha ve formě elektronické edice z rozhodnutí ÚČL zdarma nabízena na webových stránkách ÚČL.</w:t>
      </w:r>
    </w:p>
    <w:p w14:paraId="4B82F432"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79DEF14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8DB7687" w14:textId="72971889" w:rsidR="004C4DAB" w:rsidRDefault="004C4DAB" w:rsidP="004C4DAB">
      <w:pPr>
        <w:spacing w:before="120" w:after="120" w:line="276" w:lineRule="auto"/>
        <w:jc w:val="both"/>
        <w:rPr>
          <w:rFonts w:ascii="Pentagraf" w:hAnsi="Pentagraf" w:cs="Arial"/>
          <w:bCs/>
          <w:sz w:val="28"/>
          <w:szCs w:val="28"/>
        </w:rPr>
      </w:pPr>
    </w:p>
    <w:p w14:paraId="2995321D" w14:textId="5BB03D34" w:rsidR="003A3862" w:rsidRDefault="003A3862" w:rsidP="004C4DAB">
      <w:pPr>
        <w:spacing w:before="120" w:after="120" w:line="276" w:lineRule="auto"/>
        <w:jc w:val="both"/>
        <w:rPr>
          <w:rFonts w:ascii="Pentagraf" w:hAnsi="Pentagraf" w:cs="Arial"/>
          <w:bCs/>
          <w:sz w:val="28"/>
          <w:szCs w:val="28"/>
        </w:rPr>
      </w:pPr>
    </w:p>
    <w:p w14:paraId="1328D659" w14:textId="20B3E1BC" w:rsidR="003A3862" w:rsidRDefault="003A3862" w:rsidP="004C4DAB">
      <w:pPr>
        <w:spacing w:before="120" w:after="120" w:line="276" w:lineRule="auto"/>
        <w:jc w:val="both"/>
        <w:rPr>
          <w:rFonts w:ascii="Pentagraf" w:hAnsi="Pentagraf" w:cs="Arial"/>
          <w:bCs/>
          <w:sz w:val="28"/>
          <w:szCs w:val="28"/>
        </w:rPr>
      </w:pPr>
    </w:p>
    <w:p w14:paraId="2FE7B520" w14:textId="671C5F92" w:rsidR="003A3862" w:rsidRDefault="003A3862" w:rsidP="004C4DAB">
      <w:pPr>
        <w:spacing w:before="120" w:after="120" w:line="276" w:lineRule="auto"/>
        <w:jc w:val="both"/>
        <w:rPr>
          <w:rFonts w:ascii="Pentagraf" w:hAnsi="Pentagraf" w:cs="Arial"/>
          <w:bCs/>
          <w:sz w:val="28"/>
          <w:szCs w:val="28"/>
        </w:rPr>
      </w:pPr>
    </w:p>
    <w:p w14:paraId="468B40CD" w14:textId="77777777" w:rsidR="003A3862" w:rsidRPr="004C4DAB" w:rsidRDefault="003A3862" w:rsidP="004C4DAB">
      <w:pPr>
        <w:spacing w:before="120" w:after="120" w:line="276" w:lineRule="auto"/>
        <w:jc w:val="both"/>
        <w:rPr>
          <w:rFonts w:ascii="Pentagraf" w:hAnsi="Pentagraf" w:cs="Arial"/>
          <w:bCs/>
          <w:sz w:val="28"/>
          <w:szCs w:val="28"/>
        </w:rPr>
      </w:pPr>
    </w:p>
    <w:p w14:paraId="165F005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V.</w:t>
      </w:r>
    </w:p>
    <w:p w14:paraId="559E029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29D56E83" w14:textId="77777777" w:rsidR="004C4DAB" w:rsidRPr="004C4DAB" w:rsidRDefault="004C4DAB" w:rsidP="004C4DAB">
      <w:pPr>
        <w:spacing w:before="120" w:after="120" w:line="276" w:lineRule="auto"/>
        <w:jc w:val="both"/>
        <w:rPr>
          <w:rFonts w:ascii="Pentagraf" w:hAnsi="Pentagraf" w:cs="Arial"/>
          <w:bCs/>
          <w:sz w:val="28"/>
          <w:szCs w:val="28"/>
        </w:rPr>
      </w:pPr>
    </w:p>
    <w:p w14:paraId="7BFD5866"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413545D4"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33C4AAC3"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1AD7BF07" w14:textId="09A5920D"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936ADF">
        <w:rPr>
          <w:rFonts w:ascii="Pentagraf" w:hAnsi="Pentagraf" w:cs="Arial"/>
          <w:bCs/>
          <w:sz w:val="28"/>
          <w:szCs w:val="28"/>
        </w:rPr>
        <w:t>XXXXXXXX</w:t>
      </w:r>
    </w:p>
    <w:p w14:paraId="61C82E42" w14:textId="42C32BE1"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936ADF">
        <w:rPr>
          <w:rFonts w:ascii="Pentagraf" w:hAnsi="Pentagraf" w:cs="Arial"/>
          <w:bCs/>
          <w:sz w:val="28"/>
          <w:szCs w:val="28"/>
        </w:rPr>
        <w:t>XXXXXXXX</w:t>
      </w:r>
    </w:p>
    <w:p w14:paraId="57A37517" w14:textId="77777777" w:rsidR="004C4DAB" w:rsidRPr="004C4DAB" w:rsidRDefault="004C4DAB" w:rsidP="004C4DAB">
      <w:pPr>
        <w:spacing w:before="120" w:after="120" w:line="276" w:lineRule="auto"/>
        <w:jc w:val="both"/>
        <w:rPr>
          <w:rFonts w:ascii="Pentagraf" w:hAnsi="Pentagraf" w:cs="Arial"/>
          <w:bCs/>
          <w:sz w:val="28"/>
          <w:szCs w:val="28"/>
        </w:rPr>
      </w:pPr>
    </w:p>
    <w:p w14:paraId="34CFC866"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2247D11D"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382E1A21" w14:textId="77777777" w:rsidR="004C4DAB" w:rsidRPr="004C4DAB" w:rsidRDefault="004C4DAB" w:rsidP="004C4DAB">
      <w:pPr>
        <w:spacing w:before="120" w:after="120" w:line="276" w:lineRule="auto"/>
        <w:jc w:val="both"/>
        <w:rPr>
          <w:rFonts w:ascii="Pentagraf" w:hAnsi="Pentagraf" w:cs="Arial"/>
          <w:bCs/>
          <w:sz w:val="28"/>
          <w:szCs w:val="28"/>
        </w:rPr>
      </w:pPr>
    </w:p>
    <w:p w14:paraId="5BAD4099" w14:textId="77777777"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20941AE8"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6CD8EA47"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8A0A83E"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26633581"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lastRenderedPageBreak/>
        <w:t>další případy porušení povinnosti uvedené v této smlouvě;</w:t>
      </w:r>
    </w:p>
    <w:p w14:paraId="47086DA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2964818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0FCAFA28" w14:textId="77777777" w:rsidR="004C4DAB" w:rsidRDefault="004C4DAB" w:rsidP="004C4DAB">
      <w:pPr>
        <w:spacing w:before="120" w:after="120" w:line="276" w:lineRule="auto"/>
        <w:jc w:val="both"/>
        <w:rPr>
          <w:rFonts w:ascii="Pentagraf" w:hAnsi="Pentagraf" w:cs="Arial"/>
          <w:bCs/>
          <w:sz w:val="28"/>
          <w:szCs w:val="28"/>
        </w:rPr>
      </w:pPr>
    </w:p>
    <w:p w14:paraId="78EB94A3" w14:textId="77777777" w:rsidR="00611220" w:rsidRPr="004C4DAB" w:rsidRDefault="00611220" w:rsidP="004C4DAB">
      <w:pPr>
        <w:spacing w:before="120" w:after="120" w:line="276" w:lineRule="auto"/>
        <w:jc w:val="both"/>
        <w:rPr>
          <w:rFonts w:ascii="Pentagraf" w:hAnsi="Pentagraf" w:cs="Arial"/>
          <w:bCs/>
          <w:sz w:val="28"/>
          <w:szCs w:val="28"/>
        </w:rPr>
      </w:pPr>
    </w:p>
    <w:p w14:paraId="00B235B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4FC2802C"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73BBECA7" w14:textId="77777777" w:rsidR="004C4DAB" w:rsidRPr="004C4DAB" w:rsidRDefault="004C4DAB" w:rsidP="004C4DAB">
      <w:pPr>
        <w:spacing w:before="120" w:after="120" w:line="276" w:lineRule="auto"/>
        <w:jc w:val="both"/>
        <w:rPr>
          <w:rFonts w:ascii="Pentagraf" w:hAnsi="Pentagraf" w:cs="Arial"/>
          <w:bCs/>
          <w:sz w:val="28"/>
          <w:szCs w:val="28"/>
        </w:rPr>
      </w:pPr>
    </w:p>
    <w:p w14:paraId="0B72B1B7" w14:textId="45DFA109"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sidR="00BF5578">
        <w:rPr>
          <w:rFonts w:ascii="Pentagraf" w:hAnsi="Pentagraf" w:cs="Arial"/>
          <w:bCs/>
          <w:sz w:val="28"/>
          <w:szCs w:val="28"/>
        </w:rPr>
        <w:t> </w:t>
      </w:r>
      <w:r w:rsidRPr="004C4DAB">
        <w:rPr>
          <w:rFonts w:ascii="Pentagraf" w:hAnsi="Pentagraf" w:cs="Arial"/>
          <w:bCs/>
          <w:sz w:val="28"/>
          <w:szCs w:val="28"/>
        </w:rPr>
        <w:t xml:space="preserve">autorského zákona. </w:t>
      </w:r>
    </w:p>
    <w:p w14:paraId="4A187473"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273837BF"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2BF574E"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718518A9" w14:textId="22ECF4F0"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sidR="00BF5578">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1A0FF69F" w14:textId="77777777" w:rsidR="004C4DAB" w:rsidRPr="004C4DAB" w:rsidRDefault="004C4DAB" w:rsidP="004C4DAB">
      <w:pPr>
        <w:spacing w:before="120" w:after="120" w:line="276" w:lineRule="auto"/>
        <w:jc w:val="both"/>
        <w:rPr>
          <w:rFonts w:ascii="Pentagraf" w:hAnsi="Pentagraf" w:cs="Arial"/>
          <w:bCs/>
          <w:sz w:val="28"/>
          <w:szCs w:val="28"/>
        </w:rPr>
      </w:pPr>
    </w:p>
    <w:p w14:paraId="2C23AB7D" w14:textId="77777777" w:rsidR="004C4DAB" w:rsidRPr="004C4DAB" w:rsidRDefault="004C4DAB" w:rsidP="004C4DAB">
      <w:pPr>
        <w:spacing w:before="120" w:after="120" w:line="276" w:lineRule="auto"/>
        <w:jc w:val="both"/>
        <w:rPr>
          <w:rFonts w:ascii="Pentagraf" w:hAnsi="Pentagraf" w:cs="Arial"/>
          <w:bCs/>
          <w:sz w:val="28"/>
          <w:szCs w:val="28"/>
        </w:rPr>
      </w:pPr>
    </w:p>
    <w:p w14:paraId="6F76AEDA" w14:textId="2BFA6BC9"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V Praze dne……………….</w:t>
      </w:r>
      <w:r w:rsidRPr="004C4DAB">
        <w:rPr>
          <w:rFonts w:ascii="Pentagraf" w:hAnsi="Pentagraf" w:cs="Arial"/>
          <w:bCs/>
          <w:sz w:val="28"/>
          <w:szCs w:val="28"/>
        </w:rPr>
        <w:tab/>
      </w:r>
      <w:r w:rsidR="00352559">
        <w:rPr>
          <w:rFonts w:ascii="Pentagraf" w:hAnsi="Pentagraf" w:cs="Arial"/>
          <w:bCs/>
          <w:sz w:val="28"/>
          <w:szCs w:val="28"/>
        </w:rPr>
        <w:tab/>
      </w:r>
      <w:r w:rsidR="008F487C">
        <w:rPr>
          <w:rFonts w:ascii="Pentagraf" w:hAnsi="Pentagraf" w:cs="Arial"/>
          <w:bCs/>
          <w:sz w:val="28"/>
          <w:szCs w:val="28"/>
        </w:rPr>
        <w:tab/>
      </w:r>
      <w:r w:rsidR="008F487C">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14:paraId="371ED63C" w14:textId="77777777" w:rsidR="004C4DAB" w:rsidRPr="004C4DAB" w:rsidRDefault="004C4DAB" w:rsidP="004C4DAB">
      <w:pPr>
        <w:spacing w:before="120" w:after="120" w:line="276" w:lineRule="auto"/>
        <w:jc w:val="both"/>
        <w:rPr>
          <w:rFonts w:ascii="Pentagraf" w:hAnsi="Pentagraf" w:cs="Arial"/>
          <w:bCs/>
          <w:sz w:val="28"/>
          <w:szCs w:val="28"/>
        </w:rPr>
      </w:pPr>
    </w:p>
    <w:p w14:paraId="350D8B26"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14:paraId="639FF1FE" w14:textId="77777777" w:rsidR="004C4DAB" w:rsidRPr="004C4DAB" w:rsidRDefault="004C4DAB" w:rsidP="004C4DAB">
      <w:pPr>
        <w:spacing w:before="120" w:after="120" w:line="276" w:lineRule="auto"/>
        <w:jc w:val="both"/>
        <w:rPr>
          <w:rFonts w:ascii="Pentagraf" w:hAnsi="Pentagraf" w:cs="Arial"/>
          <w:bCs/>
          <w:sz w:val="28"/>
          <w:szCs w:val="28"/>
        </w:rPr>
      </w:pPr>
    </w:p>
    <w:p w14:paraId="0A13782A" w14:textId="77777777" w:rsidR="004C4DAB" w:rsidRPr="004C4DAB" w:rsidRDefault="004C4DAB" w:rsidP="004C4DAB">
      <w:pPr>
        <w:spacing w:before="120" w:after="120" w:line="276" w:lineRule="auto"/>
        <w:jc w:val="both"/>
        <w:rPr>
          <w:rFonts w:ascii="Pentagraf" w:hAnsi="Pentagraf" w:cs="Arial"/>
          <w:bCs/>
          <w:sz w:val="28"/>
          <w:szCs w:val="28"/>
        </w:rPr>
      </w:pPr>
    </w:p>
    <w:p w14:paraId="27F5A366" w14:textId="77777777" w:rsidR="004C4DAB" w:rsidRPr="004C4DAB" w:rsidRDefault="004C4DAB" w:rsidP="004C4DAB">
      <w:pPr>
        <w:spacing w:before="120" w:after="120" w:line="276" w:lineRule="auto"/>
        <w:jc w:val="both"/>
        <w:rPr>
          <w:rFonts w:ascii="Pentagraf" w:hAnsi="Pentagraf" w:cs="Arial"/>
          <w:bCs/>
          <w:sz w:val="28"/>
          <w:szCs w:val="28"/>
        </w:rPr>
      </w:pPr>
    </w:p>
    <w:p w14:paraId="158A461E" w14:textId="77777777" w:rsidR="004C4DAB" w:rsidRPr="004C4DAB" w:rsidRDefault="004C4DAB" w:rsidP="004C4DAB">
      <w:pPr>
        <w:spacing w:before="120" w:after="120" w:line="276" w:lineRule="auto"/>
        <w:jc w:val="both"/>
        <w:rPr>
          <w:rFonts w:ascii="Pentagraf" w:hAnsi="Pentagraf" w:cs="Arial"/>
          <w:bCs/>
          <w:sz w:val="28"/>
          <w:szCs w:val="28"/>
        </w:rPr>
      </w:pPr>
    </w:p>
    <w:p w14:paraId="74B09A01" w14:textId="4105D1B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Pr="004C4DAB">
        <w:rPr>
          <w:rFonts w:ascii="Pentagraf" w:hAnsi="Pentagraf" w:cs="Arial"/>
          <w:bCs/>
          <w:sz w:val="28"/>
          <w:szCs w:val="28"/>
        </w:rPr>
        <w:tab/>
      </w:r>
      <w:r w:rsidR="008F487C">
        <w:rPr>
          <w:rFonts w:ascii="Pentagraf" w:hAnsi="Pentagraf" w:cs="Arial"/>
          <w:bCs/>
          <w:sz w:val="28"/>
          <w:szCs w:val="28"/>
        </w:rPr>
        <w:tab/>
      </w:r>
      <w:r w:rsidRPr="004C4DAB">
        <w:rPr>
          <w:rFonts w:ascii="Pentagraf" w:hAnsi="Pentagraf" w:cs="Arial"/>
          <w:bCs/>
          <w:sz w:val="28"/>
          <w:szCs w:val="28"/>
        </w:rPr>
        <w:t>………………………………….</w:t>
      </w:r>
    </w:p>
    <w:p w14:paraId="3610FF8A" w14:textId="49945611" w:rsidR="004C4DAB" w:rsidRPr="004C4DAB" w:rsidRDefault="00936ADF" w:rsidP="004C4DAB">
      <w:pPr>
        <w:spacing w:before="120" w:after="120" w:line="276" w:lineRule="auto"/>
        <w:jc w:val="both"/>
        <w:rPr>
          <w:rFonts w:ascii="Pentagraf" w:hAnsi="Pentagraf" w:cs="Arial"/>
          <w:bCs/>
          <w:sz w:val="28"/>
          <w:szCs w:val="28"/>
        </w:rPr>
      </w:pPr>
      <w:r>
        <w:rPr>
          <w:rFonts w:ascii="Pentagraf" w:hAnsi="Pentagraf" w:cs="Arial"/>
          <w:bCs/>
          <w:sz w:val="28"/>
          <w:szCs w:val="28"/>
        </w:rPr>
        <w:t>XXXXXXXXXXXXXXXXXX</w:t>
      </w:r>
      <w:r w:rsidR="004C4DAB" w:rsidRPr="004C4DAB">
        <w:rPr>
          <w:rFonts w:ascii="Pentagraf" w:hAnsi="Pentagraf" w:cs="Arial"/>
          <w:bCs/>
          <w:sz w:val="28"/>
          <w:szCs w:val="28"/>
        </w:rPr>
        <w:t xml:space="preserve">                       </w:t>
      </w:r>
      <w:r w:rsidR="00D06C24">
        <w:rPr>
          <w:rFonts w:ascii="Pentagraf" w:hAnsi="Pentagraf" w:cs="Arial"/>
          <w:bCs/>
          <w:sz w:val="28"/>
          <w:szCs w:val="28"/>
        </w:rPr>
        <w:t xml:space="preserve">   </w:t>
      </w:r>
      <w:r w:rsidR="008F487C">
        <w:rPr>
          <w:rFonts w:ascii="Pentagraf" w:hAnsi="Pentagraf" w:cs="Arial"/>
          <w:bCs/>
          <w:sz w:val="28"/>
          <w:szCs w:val="28"/>
        </w:rPr>
        <w:tab/>
      </w:r>
      <w:r>
        <w:rPr>
          <w:rFonts w:ascii="Pentagraf" w:hAnsi="Pentagraf" w:cs="Arial"/>
          <w:bCs/>
          <w:sz w:val="28"/>
          <w:szCs w:val="28"/>
        </w:rPr>
        <w:t>XXXXXXXXXXXXXXXXXX</w:t>
      </w:r>
    </w:p>
    <w:p w14:paraId="45282F9E" w14:textId="79EE110C"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832777">
        <w:rPr>
          <w:rFonts w:ascii="Pentagraf" w:hAnsi="Pentagraf" w:cs="Arial"/>
          <w:bCs/>
          <w:sz w:val="28"/>
          <w:szCs w:val="28"/>
        </w:rPr>
        <w:t xml:space="preserve">    </w:t>
      </w:r>
      <w:r w:rsidR="00745AED">
        <w:rPr>
          <w:rFonts w:ascii="Pentagraf" w:hAnsi="Pentagraf" w:cs="Arial"/>
          <w:bCs/>
          <w:sz w:val="28"/>
          <w:szCs w:val="28"/>
        </w:rPr>
        <w:t xml:space="preserve">   </w:t>
      </w:r>
      <w:r w:rsidR="00832777">
        <w:rPr>
          <w:rFonts w:ascii="Pentagraf" w:hAnsi="Pentagraf" w:cs="Arial"/>
          <w:bCs/>
          <w:sz w:val="28"/>
          <w:szCs w:val="28"/>
        </w:rPr>
        <w:t xml:space="preserve"> </w:t>
      </w:r>
      <w:r w:rsidR="00D06C24">
        <w:rPr>
          <w:rFonts w:ascii="Pentagraf" w:hAnsi="Pentagraf" w:cs="Arial"/>
          <w:bCs/>
          <w:sz w:val="28"/>
          <w:szCs w:val="28"/>
        </w:rPr>
        <w:t xml:space="preserve">  </w:t>
      </w:r>
      <w:r w:rsidR="008F487C">
        <w:rPr>
          <w:rFonts w:ascii="Pentagraf" w:hAnsi="Pentagraf" w:cs="Arial"/>
          <w:bCs/>
          <w:sz w:val="28"/>
          <w:szCs w:val="28"/>
        </w:rPr>
        <w:t xml:space="preserve"> </w:t>
      </w:r>
      <w:r w:rsidR="00A3776D">
        <w:rPr>
          <w:rFonts w:ascii="Pentagraf" w:hAnsi="Pentagraf" w:cs="Arial"/>
          <w:bCs/>
          <w:sz w:val="28"/>
          <w:szCs w:val="28"/>
        </w:rPr>
        <w:t>ředitel</w:t>
      </w:r>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EE79" w14:textId="77777777" w:rsidR="00A8417F" w:rsidRDefault="00A8417F" w:rsidP="0054442A">
      <w:r>
        <w:separator/>
      </w:r>
    </w:p>
  </w:endnote>
  <w:endnote w:type="continuationSeparator" w:id="0">
    <w:p w14:paraId="105DF86E" w14:textId="77777777" w:rsidR="00A8417F" w:rsidRDefault="00A8417F"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entagraf">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rriweather">
    <w:altName w:val="Calibri"/>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154" w14:textId="77777777" w:rsidR="00111F3E" w:rsidRDefault="008B10FC">
    <w:pPr>
      <w:pStyle w:val="Zpat"/>
      <w:jc w:val="center"/>
    </w:pPr>
    <w:r>
      <w:rPr>
        <w:noProof/>
      </w:rPr>
      <w:fldChar w:fldCharType="begin"/>
    </w:r>
    <w:r w:rsidR="007D2567">
      <w:rPr>
        <w:noProof/>
      </w:rPr>
      <w:instrText>PAGE   \* MERGEFORMAT</w:instrText>
    </w:r>
    <w:r>
      <w:rPr>
        <w:noProof/>
      </w:rPr>
      <w:fldChar w:fldCharType="separate"/>
    </w:r>
    <w:r w:rsidR="00F87E7B">
      <w:rPr>
        <w:noProof/>
      </w:rPr>
      <w:t>2</w:t>
    </w:r>
    <w:r>
      <w:rPr>
        <w:noProof/>
      </w:rPr>
      <w:fldChar w:fldCharType="end"/>
    </w:r>
  </w:p>
  <w:p w14:paraId="0E5BFA1B"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D539" w14:textId="77777777" w:rsidR="00A8417F" w:rsidRDefault="00A8417F" w:rsidP="0054442A">
      <w:r>
        <w:separator/>
      </w:r>
    </w:p>
  </w:footnote>
  <w:footnote w:type="continuationSeparator" w:id="0">
    <w:p w14:paraId="08B72493" w14:textId="77777777" w:rsidR="00A8417F" w:rsidRDefault="00A8417F"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155744">
    <w:abstractNumId w:val="0"/>
  </w:num>
  <w:num w:numId="2" w16cid:durableId="692725707">
    <w:abstractNumId w:val="1"/>
  </w:num>
  <w:num w:numId="3" w16cid:durableId="1967815330">
    <w:abstractNumId w:val="2"/>
  </w:num>
  <w:num w:numId="4" w16cid:durableId="2044137946">
    <w:abstractNumId w:val="3"/>
  </w:num>
  <w:num w:numId="5" w16cid:durableId="2142309672">
    <w:abstractNumId w:val="6"/>
  </w:num>
  <w:num w:numId="6" w16cid:durableId="247228499">
    <w:abstractNumId w:val="20"/>
  </w:num>
  <w:num w:numId="7" w16cid:durableId="236131638">
    <w:abstractNumId w:val="5"/>
  </w:num>
  <w:num w:numId="8" w16cid:durableId="429858019">
    <w:abstractNumId w:val="13"/>
  </w:num>
  <w:num w:numId="9" w16cid:durableId="332295180">
    <w:abstractNumId w:val="24"/>
  </w:num>
  <w:num w:numId="10" w16cid:durableId="1517428900">
    <w:abstractNumId w:val="15"/>
  </w:num>
  <w:num w:numId="11" w16cid:durableId="998195445">
    <w:abstractNumId w:val="16"/>
  </w:num>
  <w:num w:numId="12" w16cid:durableId="1814247689">
    <w:abstractNumId w:val="0"/>
  </w:num>
  <w:num w:numId="13" w16cid:durableId="1170288440">
    <w:abstractNumId w:val="11"/>
  </w:num>
  <w:num w:numId="14" w16cid:durableId="543099830">
    <w:abstractNumId w:val="25"/>
  </w:num>
  <w:num w:numId="15" w16cid:durableId="185485087">
    <w:abstractNumId w:val="14"/>
  </w:num>
  <w:num w:numId="16" w16cid:durableId="16784235">
    <w:abstractNumId w:val="4"/>
  </w:num>
  <w:num w:numId="17" w16cid:durableId="770779858">
    <w:abstractNumId w:val="26"/>
  </w:num>
  <w:num w:numId="18" w16cid:durableId="1880900900">
    <w:abstractNumId w:val="17"/>
  </w:num>
  <w:num w:numId="19" w16cid:durableId="556666204">
    <w:abstractNumId w:val="23"/>
  </w:num>
  <w:num w:numId="20" w16cid:durableId="1457335585">
    <w:abstractNumId w:val="7"/>
  </w:num>
  <w:num w:numId="21" w16cid:durableId="1741053704">
    <w:abstractNumId w:val="8"/>
  </w:num>
  <w:num w:numId="22" w16cid:durableId="1635866463">
    <w:abstractNumId w:val="10"/>
  </w:num>
  <w:num w:numId="23" w16cid:durableId="260724565">
    <w:abstractNumId w:val="27"/>
  </w:num>
  <w:num w:numId="24" w16cid:durableId="940456628">
    <w:abstractNumId w:val="18"/>
  </w:num>
  <w:num w:numId="25" w16cid:durableId="124395146">
    <w:abstractNumId w:val="9"/>
  </w:num>
  <w:num w:numId="26" w16cid:durableId="1762295148">
    <w:abstractNumId w:val="22"/>
  </w:num>
  <w:num w:numId="27" w16cid:durableId="858662830">
    <w:abstractNumId w:val="29"/>
  </w:num>
  <w:num w:numId="28" w16cid:durableId="107704155">
    <w:abstractNumId w:val="21"/>
  </w:num>
  <w:num w:numId="29" w16cid:durableId="1451973404">
    <w:abstractNumId w:val="30"/>
  </w:num>
  <w:num w:numId="30" w16cid:durableId="1004824301">
    <w:abstractNumId w:val="19"/>
  </w:num>
  <w:num w:numId="31" w16cid:durableId="216279296">
    <w:abstractNumId w:val="28"/>
  </w:num>
  <w:num w:numId="32" w16cid:durableId="1956326441">
    <w:abstractNumId w:val="12"/>
  </w:num>
  <w:num w:numId="33" w16cid:durableId="149533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45BB"/>
    <w:rsid w:val="00013E45"/>
    <w:rsid w:val="0003078C"/>
    <w:rsid w:val="00034EE2"/>
    <w:rsid w:val="000371A6"/>
    <w:rsid w:val="000421B9"/>
    <w:rsid w:val="00064A7A"/>
    <w:rsid w:val="00066376"/>
    <w:rsid w:val="000710E5"/>
    <w:rsid w:val="00081C82"/>
    <w:rsid w:val="000901FD"/>
    <w:rsid w:val="000975DE"/>
    <w:rsid w:val="000A5EA8"/>
    <w:rsid w:val="000B0238"/>
    <w:rsid w:val="000B0610"/>
    <w:rsid w:val="000B4380"/>
    <w:rsid w:val="000C3ABC"/>
    <w:rsid w:val="000D040A"/>
    <w:rsid w:val="000D5BAC"/>
    <w:rsid w:val="000D65B6"/>
    <w:rsid w:val="000E3698"/>
    <w:rsid w:val="00104FA0"/>
    <w:rsid w:val="00107EE0"/>
    <w:rsid w:val="00110BAE"/>
    <w:rsid w:val="00111F3E"/>
    <w:rsid w:val="00120C5B"/>
    <w:rsid w:val="00133F46"/>
    <w:rsid w:val="001410CF"/>
    <w:rsid w:val="00141B25"/>
    <w:rsid w:val="0014262A"/>
    <w:rsid w:val="001579E6"/>
    <w:rsid w:val="001637D7"/>
    <w:rsid w:val="00170935"/>
    <w:rsid w:val="00172B3D"/>
    <w:rsid w:val="00175583"/>
    <w:rsid w:val="00176ED6"/>
    <w:rsid w:val="001846D9"/>
    <w:rsid w:val="00184B25"/>
    <w:rsid w:val="001A12E9"/>
    <w:rsid w:val="001A2C99"/>
    <w:rsid w:val="001B0714"/>
    <w:rsid w:val="001B442D"/>
    <w:rsid w:val="001C7003"/>
    <w:rsid w:val="001E5740"/>
    <w:rsid w:val="001E7759"/>
    <w:rsid w:val="001F0BBD"/>
    <w:rsid w:val="001F61B3"/>
    <w:rsid w:val="00206247"/>
    <w:rsid w:val="00221014"/>
    <w:rsid w:val="00222124"/>
    <w:rsid w:val="0022630D"/>
    <w:rsid w:val="002310A2"/>
    <w:rsid w:val="00231109"/>
    <w:rsid w:val="00237892"/>
    <w:rsid w:val="00237BC4"/>
    <w:rsid w:val="002514AA"/>
    <w:rsid w:val="0026006F"/>
    <w:rsid w:val="002607C7"/>
    <w:rsid w:val="0027314C"/>
    <w:rsid w:val="00280365"/>
    <w:rsid w:val="00280583"/>
    <w:rsid w:val="002905A9"/>
    <w:rsid w:val="00295774"/>
    <w:rsid w:val="002A52FA"/>
    <w:rsid w:val="002B6984"/>
    <w:rsid w:val="002C3AB1"/>
    <w:rsid w:val="002E4B37"/>
    <w:rsid w:val="002F4A64"/>
    <w:rsid w:val="002F7CEB"/>
    <w:rsid w:val="00304B2F"/>
    <w:rsid w:val="00310B36"/>
    <w:rsid w:val="00312487"/>
    <w:rsid w:val="003235FB"/>
    <w:rsid w:val="00333C74"/>
    <w:rsid w:val="003359BE"/>
    <w:rsid w:val="003363BD"/>
    <w:rsid w:val="00343A89"/>
    <w:rsid w:val="00344EA4"/>
    <w:rsid w:val="00352559"/>
    <w:rsid w:val="00361446"/>
    <w:rsid w:val="003643DF"/>
    <w:rsid w:val="003677A3"/>
    <w:rsid w:val="00374C9E"/>
    <w:rsid w:val="00375BF8"/>
    <w:rsid w:val="00384D51"/>
    <w:rsid w:val="00393FFE"/>
    <w:rsid w:val="003A3862"/>
    <w:rsid w:val="003A3E76"/>
    <w:rsid w:val="003A5C6B"/>
    <w:rsid w:val="003F027C"/>
    <w:rsid w:val="003F1663"/>
    <w:rsid w:val="003F3732"/>
    <w:rsid w:val="004001C5"/>
    <w:rsid w:val="004053E4"/>
    <w:rsid w:val="0040568C"/>
    <w:rsid w:val="004064D1"/>
    <w:rsid w:val="00423A73"/>
    <w:rsid w:val="00427ADF"/>
    <w:rsid w:val="00434B49"/>
    <w:rsid w:val="00452955"/>
    <w:rsid w:val="00455FDF"/>
    <w:rsid w:val="004659AF"/>
    <w:rsid w:val="004815CD"/>
    <w:rsid w:val="00481BE9"/>
    <w:rsid w:val="0049115B"/>
    <w:rsid w:val="0049701E"/>
    <w:rsid w:val="004A35D8"/>
    <w:rsid w:val="004A4A61"/>
    <w:rsid w:val="004B0A5C"/>
    <w:rsid w:val="004B2B62"/>
    <w:rsid w:val="004B7729"/>
    <w:rsid w:val="004C1A3B"/>
    <w:rsid w:val="004C4DAB"/>
    <w:rsid w:val="004D6131"/>
    <w:rsid w:val="004D78F8"/>
    <w:rsid w:val="004E0C3E"/>
    <w:rsid w:val="004E39BF"/>
    <w:rsid w:val="004E5C95"/>
    <w:rsid w:val="004E7CB4"/>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1220"/>
    <w:rsid w:val="00621331"/>
    <w:rsid w:val="00623F42"/>
    <w:rsid w:val="00630EBD"/>
    <w:rsid w:val="006357EF"/>
    <w:rsid w:val="00650F27"/>
    <w:rsid w:val="0065102C"/>
    <w:rsid w:val="00661AB3"/>
    <w:rsid w:val="006715C8"/>
    <w:rsid w:val="00693DC3"/>
    <w:rsid w:val="006A0A9F"/>
    <w:rsid w:val="006B2736"/>
    <w:rsid w:val="006B6373"/>
    <w:rsid w:val="006C4DD3"/>
    <w:rsid w:val="006E2ACB"/>
    <w:rsid w:val="006E3306"/>
    <w:rsid w:val="006E4636"/>
    <w:rsid w:val="006E4CDB"/>
    <w:rsid w:val="006E7A7F"/>
    <w:rsid w:val="006F06AF"/>
    <w:rsid w:val="007051C6"/>
    <w:rsid w:val="007070F2"/>
    <w:rsid w:val="007129E9"/>
    <w:rsid w:val="00716B09"/>
    <w:rsid w:val="00716C8F"/>
    <w:rsid w:val="00724D01"/>
    <w:rsid w:val="0073304F"/>
    <w:rsid w:val="0073412F"/>
    <w:rsid w:val="0073651F"/>
    <w:rsid w:val="00742ABF"/>
    <w:rsid w:val="00745AED"/>
    <w:rsid w:val="007523AF"/>
    <w:rsid w:val="00757892"/>
    <w:rsid w:val="00762DA4"/>
    <w:rsid w:val="00766EC7"/>
    <w:rsid w:val="00780661"/>
    <w:rsid w:val="00787E3D"/>
    <w:rsid w:val="007933E9"/>
    <w:rsid w:val="007A6844"/>
    <w:rsid w:val="007B178D"/>
    <w:rsid w:val="007C2C48"/>
    <w:rsid w:val="007C3847"/>
    <w:rsid w:val="007D2567"/>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93ABB"/>
    <w:rsid w:val="008A4F3F"/>
    <w:rsid w:val="008B10FC"/>
    <w:rsid w:val="008B5C25"/>
    <w:rsid w:val="008D27B2"/>
    <w:rsid w:val="008D39D4"/>
    <w:rsid w:val="008D50FA"/>
    <w:rsid w:val="008E38D2"/>
    <w:rsid w:val="008E5AFC"/>
    <w:rsid w:val="008E5B3C"/>
    <w:rsid w:val="008E6B94"/>
    <w:rsid w:val="008E76DD"/>
    <w:rsid w:val="008E7CED"/>
    <w:rsid w:val="008F2C4D"/>
    <w:rsid w:val="008F2F37"/>
    <w:rsid w:val="008F487C"/>
    <w:rsid w:val="009005B1"/>
    <w:rsid w:val="0090085C"/>
    <w:rsid w:val="00901A78"/>
    <w:rsid w:val="00911373"/>
    <w:rsid w:val="00911FB1"/>
    <w:rsid w:val="00934B18"/>
    <w:rsid w:val="00936ADF"/>
    <w:rsid w:val="00940625"/>
    <w:rsid w:val="00946E0F"/>
    <w:rsid w:val="00955570"/>
    <w:rsid w:val="0096103B"/>
    <w:rsid w:val="009625D0"/>
    <w:rsid w:val="00964418"/>
    <w:rsid w:val="009659BF"/>
    <w:rsid w:val="00965FC5"/>
    <w:rsid w:val="0096784F"/>
    <w:rsid w:val="0097512F"/>
    <w:rsid w:val="009943EF"/>
    <w:rsid w:val="009C6753"/>
    <w:rsid w:val="009D1C7F"/>
    <w:rsid w:val="009D50CB"/>
    <w:rsid w:val="009E2AAC"/>
    <w:rsid w:val="009F0015"/>
    <w:rsid w:val="009F0A6B"/>
    <w:rsid w:val="009F6B6F"/>
    <w:rsid w:val="00A01899"/>
    <w:rsid w:val="00A02800"/>
    <w:rsid w:val="00A035DB"/>
    <w:rsid w:val="00A0401D"/>
    <w:rsid w:val="00A106C3"/>
    <w:rsid w:val="00A32EFE"/>
    <w:rsid w:val="00A3776D"/>
    <w:rsid w:val="00A44334"/>
    <w:rsid w:val="00A45301"/>
    <w:rsid w:val="00A46D8B"/>
    <w:rsid w:val="00A50EC1"/>
    <w:rsid w:val="00A54A86"/>
    <w:rsid w:val="00A567A5"/>
    <w:rsid w:val="00A60E6A"/>
    <w:rsid w:val="00A62EE5"/>
    <w:rsid w:val="00A672FE"/>
    <w:rsid w:val="00A8012D"/>
    <w:rsid w:val="00A8417F"/>
    <w:rsid w:val="00A94C8B"/>
    <w:rsid w:val="00A97FA7"/>
    <w:rsid w:val="00AB3AA3"/>
    <w:rsid w:val="00AB644B"/>
    <w:rsid w:val="00AC3787"/>
    <w:rsid w:val="00AC4410"/>
    <w:rsid w:val="00AE2089"/>
    <w:rsid w:val="00AE2813"/>
    <w:rsid w:val="00AF01E6"/>
    <w:rsid w:val="00AF2A36"/>
    <w:rsid w:val="00B20A95"/>
    <w:rsid w:val="00B22FA6"/>
    <w:rsid w:val="00B24ED3"/>
    <w:rsid w:val="00B251D4"/>
    <w:rsid w:val="00B313A4"/>
    <w:rsid w:val="00B324EB"/>
    <w:rsid w:val="00B32E23"/>
    <w:rsid w:val="00B437DA"/>
    <w:rsid w:val="00B450EC"/>
    <w:rsid w:val="00B4581E"/>
    <w:rsid w:val="00B462A2"/>
    <w:rsid w:val="00B71935"/>
    <w:rsid w:val="00B8021C"/>
    <w:rsid w:val="00B81E80"/>
    <w:rsid w:val="00B85760"/>
    <w:rsid w:val="00B90C30"/>
    <w:rsid w:val="00B924FB"/>
    <w:rsid w:val="00BA09B5"/>
    <w:rsid w:val="00BB1971"/>
    <w:rsid w:val="00BB5E9A"/>
    <w:rsid w:val="00BC3ECF"/>
    <w:rsid w:val="00BE65A6"/>
    <w:rsid w:val="00BE6C9C"/>
    <w:rsid w:val="00BF5578"/>
    <w:rsid w:val="00C04E98"/>
    <w:rsid w:val="00C121BF"/>
    <w:rsid w:val="00C14D7B"/>
    <w:rsid w:val="00C17EA9"/>
    <w:rsid w:val="00C2058E"/>
    <w:rsid w:val="00C24014"/>
    <w:rsid w:val="00C33238"/>
    <w:rsid w:val="00C405E0"/>
    <w:rsid w:val="00C5111F"/>
    <w:rsid w:val="00C65F75"/>
    <w:rsid w:val="00C8084D"/>
    <w:rsid w:val="00C8745E"/>
    <w:rsid w:val="00C92A24"/>
    <w:rsid w:val="00CA57B1"/>
    <w:rsid w:val="00CB276A"/>
    <w:rsid w:val="00CB5A47"/>
    <w:rsid w:val="00CC09D0"/>
    <w:rsid w:val="00CC43C3"/>
    <w:rsid w:val="00CC4BA7"/>
    <w:rsid w:val="00CD405E"/>
    <w:rsid w:val="00CE12A1"/>
    <w:rsid w:val="00CF1CFF"/>
    <w:rsid w:val="00CF7264"/>
    <w:rsid w:val="00D0140A"/>
    <w:rsid w:val="00D0177F"/>
    <w:rsid w:val="00D017B8"/>
    <w:rsid w:val="00D04E86"/>
    <w:rsid w:val="00D06C24"/>
    <w:rsid w:val="00D45589"/>
    <w:rsid w:val="00D46342"/>
    <w:rsid w:val="00D53134"/>
    <w:rsid w:val="00D54CF1"/>
    <w:rsid w:val="00D62863"/>
    <w:rsid w:val="00D82223"/>
    <w:rsid w:val="00D8245A"/>
    <w:rsid w:val="00D8433A"/>
    <w:rsid w:val="00D872DB"/>
    <w:rsid w:val="00D90345"/>
    <w:rsid w:val="00D974E0"/>
    <w:rsid w:val="00DB1843"/>
    <w:rsid w:val="00DB508D"/>
    <w:rsid w:val="00DC491F"/>
    <w:rsid w:val="00DE7941"/>
    <w:rsid w:val="00E03F5C"/>
    <w:rsid w:val="00E14D91"/>
    <w:rsid w:val="00E15A17"/>
    <w:rsid w:val="00E50AD0"/>
    <w:rsid w:val="00E61F3E"/>
    <w:rsid w:val="00E674DA"/>
    <w:rsid w:val="00E70991"/>
    <w:rsid w:val="00E7534F"/>
    <w:rsid w:val="00E77DE2"/>
    <w:rsid w:val="00E850EC"/>
    <w:rsid w:val="00E9406C"/>
    <w:rsid w:val="00EA7262"/>
    <w:rsid w:val="00EC2D33"/>
    <w:rsid w:val="00ED51E5"/>
    <w:rsid w:val="00EE0DEF"/>
    <w:rsid w:val="00EE506A"/>
    <w:rsid w:val="00EF4126"/>
    <w:rsid w:val="00EF751B"/>
    <w:rsid w:val="00F21CCC"/>
    <w:rsid w:val="00F237A0"/>
    <w:rsid w:val="00F313B8"/>
    <w:rsid w:val="00F31BC0"/>
    <w:rsid w:val="00F3214D"/>
    <w:rsid w:val="00F36175"/>
    <w:rsid w:val="00F5270C"/>
    <w:rsid w:val="00F66F9D"/>
    <w:rsid w:val="00F72C49"/>
    <w:rsid w:val="00F81B01"/>
    <w:rsid w:val="00F87E7B"/>
    <w:rsid w:val="00F9674F"/>
    <w:rsid w:val="00FA07CF"/>
    <w:rsid w:val="00FB3524"/>
    <w:rsid w:val="00FB69BA"/>
    <w:rsid w:val="00FC4FFD"/>
    <w:rsid w:val="00FC7580"/>
    <w:rsid w:val="00FD350F"/>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279"/>
  <w15:docId w15:val="{7721A5E5-3D2F-428A-9B4C-628DE9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 w:type="paragraph" w:styleId="Revize">
    <w:name w:val="Revision"/>
    <w:hidden/>
    <w:uiPriority w:val="99"/>
    <w:semiHidden/>
    <w:rsid w:val="004E7CB4"/>
    <w:rPr>
      <w:kern w:val="1"/>
      <w:sz w:val="24"/>
      <w:szCs w:val="24"/>
      <w:lang w:eastAsia="ar-SA"/>
    </w:rPr>
  </w:style>
  <w:style w:type="character" w:styleId="Siln">
    <w:name w:val="Strong"/>
    <w:basedOn w:val="Standardnpsmoodstavce"/>
    <w:uiPriority w:val="22"/>
    <w:qFormat/>
    <w:rsid w:val="00D0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303459521">
      <w:bodyDiv w:val="1"/>
      <w:marLeft w:val="0"/>
      <w:marRight w:val="0"/>
      <w:marTop w:val="0"/>
      <w:marBottom w:val="0"/>
      <w:divBdr>
        <w:top w:val="none" w:sz="0" w:space="0" w:color="auto"/>
        <w:left w:val="none" w:sz="0" w:space="0" w:color="auto"/>
        <w:bottom w:val="none" w:sz="0" w:space="0" w:color="auto"/>
        <w:right w:val="none" w:sz="0" w:space="0" w:color="auto"/>
      </w:divBdr>
    </w:div>
    <w:div w:id="143694701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D1E-6D85-497B-B9CB-4D82E87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help help</cp:lastModifiedBy>
  <cp:revision>3</cp:revision>
  <cp:lastPrinted>2016-06-30T10:17:00Z</cp:lastPrinted>
  <dcterms:created xsi:type="dcterms:W3CDTF">2023-05-02T13:33:00Z</dcterms:created>
  <dcterms:modified xsi:type="dcterms:W3CDTF">2023-05-30T10:48:00Z</dcterms:modified>
</cp:coreProperties>
</file>