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A712B9" w14:paraId="5721D72C" w14:textId="77777777">
        <w:trPr>
          <w:cantSplit/>
        </w:trPr>
        <w:tc>
          <w:tcPr>
            <w:tcW w:w="215" w:type="dxa"/>
            <w:vAlign w:val="center"/>
          </w:tcPr>
          <w:p w14:paraId="174B6153" w14:textId="77777777" w:rsidR="00A712B9" w:rsidRDefault="00A712B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E16A25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FB1E1BB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62DD065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06A0B080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5D9FD100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B9" w14:paraId="39DDE7A7" w14:textId="77777777">
        <w:trPr>
          <w:cantSplit/>
        </w:trPr>
        <w:tc>
          <w:tcPr>
            <w:tcW w:w="215" w:type="dxa"/>
            <w:vAlign w:val="center"/>
          </w:tcPr>
          <w:p w14:paraId="48489B96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48592D9" w14:textId="77777777" w:rsidR="00A712B9" w:rsidRDefault="00A712B9"/>
        </w:tc>
        <w:tc>
          <w:tcPr>
            <w:tcW w:w="323" w:type="dxa"/>
            <w:vAlign w:val="center"/>
          </w:tcPr>
          <w:p w14:paraId="335F6201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6D3F8BAA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A712B9" w14:paraId="5C55334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10CC4EB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31EB1748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22E8E991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B9" w14:paraId="05B0C19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B9DB95C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CDCD496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D47A59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8668BE9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11252D9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7010336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28495578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CE4E0D2" w14:textId="77777777" w:rsidR="00A712B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91A698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B9" w14:paraId="3271A5A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FF129F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C7A3F05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D073D1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FF7D9F8" w14:textId="77777777" w:rsidR="00A712B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TREND nábytek s.r.o.</w:t>
            </w:r>
          </w:p>
        </w:tc>
      </w:tr>
      <w:tr w:rsidR="00A712B9" w14:paraId="5C488A56" w14:textId="77777777">
        <w:trPr>
          <w:cantSplit/>
        </w:trPr>
        <w:tc>
          <w:tcPr>
            <w:tcW w:w="1831" w:type="dxa"/>
            <w:gridSpan w:val="3"/>
          </w:tcPr>
          <w:p w14:paraId="4CEDF2F4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F8E6650" w14:textId="77777777" w:rsidR="00A712B9" w:rsidRDefault="00A712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4F7E593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52F226D" w14:textId="77777777" w:rsidR="00A712B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Kříšťanova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0</w:t>
            </w:r>
          </w:p>
        </w:tc>
      </w:tr>
      <w:tr w:rsidR="00A712B9" w14:paraId="505C94A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5EFDDCE" w14:textId="77777777" w:rsidR="00A712B9" w:rsidRDefault="00A712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E1D1C80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DDB2D38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62AB90" w14:textId="77777777" w:rsidR="00A712B9" w:rsidRDefault="00A712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712B9" w14:paraId="5A2768C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ABF55E9" w14:textId="77777777" w:rsidR="00A712B9" w:rsidRDefault="00A712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94F888F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36C9A4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E25D6F" w14:textId="77777777" w:rsidR="00A712B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130  00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 3-Žižkov</w:t>
            </w:r>
          </w:p>
        </w:tc>
      </w:tr>
      <w:tr w:rsidR="00A712B9" w14:paraId="047FE8AB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34EA90A7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BC16A9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BE0984" w14:textId="77777777" w:rsidR="00A712B9" w:rsidRDefault="00A712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712B9" w14:paraId="38F9F887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3A0DA82F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B9" w14:paraId="70383B99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C02AA2" w14:textId="77777777" w:rsidR="00A712B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306FA8" w14:textId="77777777" w:rsidR="00A712B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20 ks židlí GOLDA 2</w:t>
            </w:r>
          </w:p>
        </w:tc>
      </w:tr>
      <w:tr w:rsidR="00A712B9" w14:paraId="6DAEA44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85345EF" w14:textId="77777777" w:rsidR="00A712B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20 ks židlí GOLDA 2 dub olej </w:t>
            </w:r>
            <w:proofErr w:type="spellStart"/>
            <w:r>
              <w:rPr>
                <w:rFonts w:ascii="Courier New" w:hAnsi="Courier New"/>
                <w:sz w:val="18"/>
              </w:rPr>
              <w:t>čal</w:t>
            </w:r>
            <w:proofErr w:type="spellEnd"/>
            <w:r>
              <w:rPr>
                <w:rFonts w:ascii="Courier New" w:hAnsi="Courier New"/>
                <w:sz w:val="18"/>
              </w:rPr>
              <w:t>. Matrix 26 (koženka speciální zatížení do sociálních služeb)</w:t>
            </w:r>
          </w:p>
        </w:tc>
      </w:tr>
      <w:tr w:rsidR="00A712B9" w14:paraId="6497599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E162C7" w14:textId="77777777" w:rsidR="00A712B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ceně za 1 ks 5 475 Kč s DPH dle zaslané cenové nabídky.</w:t>
            </w:r>
          </w:p>
        </w:tc>
      </w:tr>
      <w:tr w:rsidR="00A712B9" w14:paraId="7C43432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55B667" w14:textId="77777777" w:rsidR="00A712B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Celková cena včetně dopravy po slevě </w:t>
            </w:r>
            <w:proofErr w:type="gramStart"/>
            <w:r>
              <w:rPr>
                <w:rFonts w:ascii="Courier New" w:hAnsi="Courier New"/>
                <w:sz w:val="18"/>
              </w:rPr>
              <w:t>5%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činí 104 025 Kč včetně DPH.</w:t>
            </w:r>
          </w:p>
        </w:tc>
      </w:tr>
      <w:tr w:rsidR="00A712B9" w14:paraId="5DA6FA6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B739EFC" w14:textId="77777777" w:rsidR="00A712B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 do 15.07.2023.</w:t>
            </w:r>
          </w:p>
        </w:tc>
      </w:tr>
      <w:tr w:rsidR="00A712B9" w14:paraId="7051A9B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E0CE27" w14:textId="77777777" w:rsidR="00A712B9" w:rsidRDefault="00A712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712B9" w14:paraId="1285F33F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7E90C35" w14:textId="77777777" w:rsidR="00A712B9" w:rsidRDefault="00A712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7D16EE3" w14:textId="77777777" w:rsidR="00D20A5E" w:rsidRDefault="00D20A5E"/>
    <w:sectPr w:rsidR="00D20A5E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FEB3" w14:textId="77777777" w:rsidR="00D20A5E" w:rsidRDefault="00D20A5E">
      <w:pPr>
        <w:spacing w:after="0" w:line="240" w:lineRule="auto"/>
      </w:pPr>
      <w:r>
        <w:separator/>
      </w:r>
    </w:p>
  </w:endnote>
  <w:endnote w:type="continuationSeparator" w:id="0">
    <w:p w14:paraId="702B3014" w14:textId="77777777" w:rsidR="00D20A5E" w:rsidRDefault="00D2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A712B9" w14:paraId="51BE4DCD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40E785C2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0D0346C3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A712B9" w14:paraId="2AC62335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0CBB9CB3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14772FBC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B6EF552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30.05.2023 00:00:00</w:t>
          </w:r>
        </w:p>
      </w:tc>
    </w:tr>
    <w:tr w:rsidR="00A712B9" w14:paraId="43850134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0E41689F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E57505C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6B2C6E4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A712B9" w14:paraId="7990BF2A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08C02C7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765372CB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7A67C22A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A712B9" w14:paraId="5D840D21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41029C7A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1C39D5A8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71C63FA2" w14:textId="77777777" w:rsidR="00A712B9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A712B9" w14:paraId="315C797F" w14:textId="77777777">
      <w:trPr>
        <w:cantSplit/>
      </w:trPr>
      <w:tc>
        <w:tcPr>
          <w:tcW w:w="215" w:type="dxa"/>
          <w:vAlign w:val="center"/>
        </w:tcPr>
        <w:p w14:paraId="2DF89EC1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35EF1DF1" w14:textId="77777777" w:rsidR="00A712B9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6B9D" w14:textId="77777777" w:rsidR="00D20A5E" w:rsidRDefault="00D20A5E">
      <w:pPr>
        <w:spacing w:after="0" w:line="240" w:lineRule="auto"/>
      </w:pPr>
      <w:r>
        <w:separator/>
      </w:r>
    </w:p>
  </w:footnote>
  <w:footnote w:type="continuationSeparator" w:id="0">
    <w:p w14:paraId="53E01497" w14:textId="77777777" w:rsidR="00D20A5E" w:rsidRDefault="00D2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712B9" w14:paraId="4132CCB3" w14:textId="77777777">
      <w:trPr>
        <w:cantSplit/>
      </w:trPr>
      <w:tc>
        <w:tcPr>
          <w:tcW w:w="10772" w:type="dxa"/>
          <w:gridSpan w:val="2"/>
          <w:vAlign w:val="center"/>
        </w:tcPr>
        <w:p w14:paraId="068BEDEA" w14:textId="77777777" w:rsidR="00A712B9" w:rsidRDefault="00A712B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712B9" w14:paraId="53A2419A" w14:textId="77777777">
      <w:trPr>
        <w:cantSplit/>
      </w:trPr>
      <w:tc>
        <w:tcPr>
          <w:tcW w:w="5924" w:type="dxa"/>
          <w:vAlign w:val="center"/>
        </w:tcPr>
        <w:p w14:paraId="54E3CCB0" w14:textId="77777777" w:rsidR="00A712B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23057BA" w14:textId="77777777" w:rsidR="00A712B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O/1/2023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B9"/>
    <w:rsid w:val="00A712B9"/>
    <w:rsid w:val="00D20A5E"/>
    <w:rsid w:val="00F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F664"/>
  <w15:docId w15:val="{9B71A493-A4FD-4242-B651-3C8C1790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DSS Návojná</dc:creator>
  <cp:lastModifiedBy>Administrativa | DSS Návojná</cp:lastModifiedBy>
  <cp:revision>2</cp:revision>
  <dcterms:created xsi:type="dcterms:W3CDTF">2023-05-30T08:36:00Z</dcterms:created>
  <dcterms:modified xsi:type="dcterms:W3CDTF">2023-05-30T08:36:00Z</dcterms:modified>
</cp:coreProperties>
</file>