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r w:rsidR="00EB5933">
        <w:rPr>
          <w:rFonts w:ascii="Arial" w:hAnsi="Arial" w:cs="Arial"/>
          <w:sz w:val="18"/>
          <w:szCs w:val="18"/>
        </w:rPr>
        <w:t>EXTEC GROUP s.r.o.</w:t>
      </w:r>
      <w:r w:rsidR="00FE1A76">
        <w:rPr>
          <w:rFonts w:ascii="Arial" w:hAnsi="Arial" w:cs="Arial"/>
          <w:sz w:val="18"/>
          <w:szCs w:val="18"/>
        </w:rPr>
        <w:t xml:space="preserve">,  IČO:  </w:t>
      </w:r>
      <w:r w:rsidR="00EB5933">
        <w:rPr>
          <w:rFonts w:ascii="Arial" w:hAnsi="Arial" w:cs="Arial"/>
          <w:sz w:val="18"/>
          <w:szCs w:val="18"/>
        </w:rPr>
        <w:t>28 668 774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EB5933">
        <w:rPr>
          <w:rFonts w:ascii="Arial" w:hAnsi="Arial" w:cs="Arial"/>
          <w:sz w:val="18"/>
          <w:szCs w:val="18"/>
        </w:rPr>
        <w:t xml:space="preserve">Čelakovského 412, </w:t>
      </w:r>
      <w:proofErr w:type="gramStart"/>
      <w:r w:rsidR="00EB5933">
        <w:rPr>
          <w:rFonts w:ascii="Arial" w:hAnsi="Arial" w:cs="Arial"/>
          <w:sz w:val="18"/>
          <w:szCs w:val="18"/>
        </w:rPr>
        <w:t>284 01  Kutná</w:t>
      </w:r>
      <w:proofErr w:type="gramEnd"/>
      <w:r w:rsidR="00EB5933">
        <w:rPr>
          <w:rFonts w:ascii="Arial" w:hAnsi="Arial" w:cs="Arial"/>
          <w:sz w:val="18"/>
          <w:szCs w:val="18"/>
        </w:rPr>
        <w:t xml:space="preserve"> Hora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EB5933">
        <w:rPr>
          <w:rFonts w:ascii="Arial" w:hAnsi="Arial" w:cs="Arial"/>
          <w:sz w:val="18"/>
          <w:szCs w:val="18"/>
        </w:rPr>
        <w:t>Městským soudem v Praze, oddíl C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EB5933">
        <w:rPr>
          <w:rFonts w:ascii="Arial" w:hAnsi="Arial" w:cs="Arial"/>
          <w:sz w:val="18"/>
          <w:szCs w:val="18"/>
        </w:rPr>
        <w:t>244 308</w:t>
      </w:r>
      <w:bookmarkStart w:id="0" w:name="_GoBack"/>
      <w:bookmarkEnd w:id="0"/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8155EE">
        <w:rPr>
          <w:rFonts w:ascii="Arial" w:hAnsi="Arial" w:cs="Arial"/>
          <w:sz w:val="18"/>
          <w:szCs w:val="18"/>
        </w:rPr>
        <w:t>26</w:t>
      </w:r>
      <w:r w:rsidR="006744D4">
        <w:rPr>
          <w:rFonts w:ascii="Arial" w:hAnsi="Arial" w:cs="Arial"/>
          <w:sz w:val="18"/>
          <w:szCs w:val="18"/>
        </w:rPr>
        <w:t>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EB5933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EXTEC GROUP s.r.o.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79" w:rsidRDefault="006B0F79" w:rsidP="005D546F">
      <w:pPr>
        <w:spacing w:after="0" w:line="240" w:lineRule="auto"/>
      </w:pPr>
      <w:r>
        <w:separator/>
      </w:r>
    </w:p>
  </w:endnote>
  <w:endnote w:type="continuationSeparator" w:id="0">
    <w:p w:rsidR="006B0F79" w:rsidRDefault="006B0F79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EB5933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79" w:rsidRDefault="006B0F79" w:rsidP="005D546F">
      <w:pPr>
        <w:spacing w:after="0" w:line="240" w:lineRule="auto"/>
      </w:pPr>
      <w:r>
        <w:separator/>
      </w:r>
    </w:p>
  </w:footnote>
  <w:footnote w:type="continuationSeparator" w:id="0">
    <w:p w:rsidR="006B0F79" w:rsidRDefault="006B0F79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8155EE">
      <w:rPr>
        <w:rFonts w:ascii="Arial" w:hAnsi="Arial" w:cs="Arial"/>
        <w:b/>
        <w:sz w:val="24"/>
        <w:szCs w:val="24"/>
      </w:rPr>
      <w:t>26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A6008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17DBF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B1AA6"/>
    <w:rsid w:val="005C25AD"/>
    <w:rsid w:val="005C3D8D"/>
    <w:rsid w:val="005C47E2"/>
    <w:rsid w:val="005D546F"/>
    <w:rsid w:val="005E05E6"/>
    <w:rsid w:val="006164FC"/>
    <w:rsid w:val="006250D5"/>
    <w:rsid w:val="006376EE"/>
    <w:rsid w:val="006518BB"/>
    <w:rsid w:val="006569AD"/>
    <w:rsid w:val="00673227"/>
    <w:rsid w:val="006744D4"/>
    <w:rsid w:val="006753FF"/>
    <w:rsid w:val="006B0F79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155EE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93B2E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7943"/>
    <w:rsid w:val="00E80985"/>
    <w:rsid w:val="00EA378A"/>
    <w:rsid w:val="00EB5933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E1A76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0F37C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B4F6-456B-435A-ADB5-3E8E34C7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1557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2023-05-30T08:04:00Z</dcterms:created>
  <dcterms:modified xsi:type="dcterms:W3CDTF">2023-05-30T08:20:00Z</dcterms:modified>
</cp:coreProperties>
</file>