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97469" w14:textId="087032B1" w:rsidR="00B55564" w:rsidRDefault="00B55564" w:rsidP="00B55564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</w:t>
      </w:r>
      <w:r w:rsidR="003869DA">
        <w:rPr>
          <w:rFonts w:cs="Arial"/>
          <w:sz w:val="22"/>
          <w:szCs w:val="22"/>
        </w:rPr>
        <w:t xml:space="preserve"> </w:t>
      </w:r>
      <w:r w:rsidR="003869DA" w:rsidRPr="003869DA">
        <w:rPr>
          <w:rFonts w:cs="Arial"/>
          <w:sz w:val="22"/>
          <w:szCs w:val="22"/>
        </w:rPr>
        <w:t>SPU 125683/2023</w:t>
      </w:r>
      <w:r>
        <w:rPr>
          <w:rFonts w:cs="Arial"/>
          <w:sz w:val="22"/>
          <w:szCs w:val="22"/>
        </w:rPr>
        <w:t xml:space="preserve"> </w:t>
      </w:r>
    </w:p>
    <w:p w14:paraId="7853D208" w14:textId="61A31979" w:rsidR="00B55564" w:rsidRDefault="00B55564" w:rsidP="00B55564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3869DA">
        <w:rPr>
          <w:rFonts w:cs="Arial"/>
          <w:sz w:val="22"/>
          <w:szCs w:val="22"/>
        </w:rPr>
        <w:t xml:space="preserve"> </w:t>
      </w:r>
      <w:r w:rsidR="003869DA" w:rsidRPr="003869DA">
        <w:rPr>
          <w:rFonts w:cs="Arial"/>
          <w:sz w:val="22"/>
          <w:szCs w:val="22"/>
        </w:rPr>
        <w:t>spuess8c14148a</w:t>
      </w:r>
    </w:p>
    <w:p w14:paraId="42AD80B5" w14:textId="77777777" w:rsidR="00DF2489" w:rsidRPr="00347E27" w:rsidRDefault="00DF2489" w:rsidP="00DF2489">
      <w:pPr>
        <w:widowControl/>
        <w:rPr>
          <w:rFonts w:ascii="Arial" w:hAnsi="Arial" w:cs="Arial"/>
          <w:b/>
          <w:sz w:val="22"/>
          <w:szCs w:val="22"/>
        </w:rPr>
      </w:pPr>
      <w:r w:rsidRPr="00347E27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347E27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347E27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152F66B7" w14:textId="77777777"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347E27">
        <w:rPr>
          <w:rFonts w:ascii="Arial" w:hAnsi="Arial" w:cs="Arial"/>
          <w:sz w:val="22"/>
          <w:szCs w:val="22"/>
        </w:rPr>
        <w:t>11a</w:t>
      </w:r>
      <w:proofErr w:type="gramEnd"/>
      <w:r w:rsidRPr="00347E27">
        <w:rPr>
          <w:rFonts w:ascii="Arial" w:hAnsi="Arial" w:cs="Arial"/>
          <w:sz w:val="22"/>
          <w:szCs w:val="22"/>
        </w:rPr>
        <w:t>, 130 00 Praha 3</w:t>
      </w:r>
      <w:r w:rsidR="00550621" w:rsidRPr="00347E27">
        <w:rPr>
          <w:rFonts w:ascii="Arial" w:hAnsi="Arial" w:cs="Arial"/>
          <w:sz w:val="22"/>
          <w:szCs w:val="22"/>
        </w:rPr>
        <w:t xml:space="preserve"> - Žižkov</w:t>
      </w:r>
      <w:r w:rsidRPr="00347E27">
        <w:rPr>
          <w:rFonts w:ascii="Arial" w:hAnsi="Arial" w:cs="Arial"/>
          <w:sz w:val="22"/>
          <w:szCs w:val="22"/>
        </w:rPr>
        <w:t>,</w:t>
      </w:r>
    </w:p>
    <w:p w14:paraId="56842E7B" w14:textId="77777777" w:rsidR="00DF2489" w:rsidRPr="00347E27" w:rsidRDefault="00DF2489" w:rsidP="00DF2489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kterou zastupuje</w:t>
      </w:r>
      <w:r w:rsidRPr="00347E27">
        <w:rPr>
          <w:rFonts w:ascii="Arial" w:hAnsi="Arial" w:cs="Arial"/>
          <w:sz w:val="22"/>
          <w:szCs w:val="22"/>
        </w:rPr>
        <w:t xml:space="preserve"> </w:t>
      </w:r>
      <w:r w:rsidRPr="00347E27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27F800C6" w14:textId="77777777"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70426878" w14:textId="77777777"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IČ</w:t>
      </w:r>
      <w:r w:rsidR="00055BE5" w:rsidRPr="00347E27">
        <w:rPr>
          <w:rFonts w:ascii="Arial" w:hAnsi="Arial" w:cs="Arial"/>
          <w:sz w:val="22"/>
          <w:szCs w:val="22"/>
        </w:rPr>
        <w:t>O</w:t>
      </w:r>
      <w:r w:rsidRPr="00347E27">
        <w:rPr>
          <w:rFonts w:ascii="Arial" w:hAnsi="Arial" w:cs="Arial"/>
          <w:sz w:val="22"/>
          <w:szCs w:val="22"/>
        </w:rPr>
        <w:t>: 01312774</w:t>
      </w:r>
    </w:p>
    <w:p w14:paraId="3EAEBACE" w14:textId="59C5DA5A"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DIČ: CZ01312774</w:t>
      </w:r>
    </w:p>
    <w:p w14:paraId="50414A60" w14:textId="77777777"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2062FC">
        <w:rPr>
          <w:rFonts w:ascii="Arial" w:hAnsi="Arial" w:cs="Arial"/>
          <w:sz w:val="22"/>
          <w:szCs w:val="22"/>
        </w:rPr>
        <w:t xml:space="preserve">Příkopě </w:t>
      </w:r>
      <w:r w:rsidRPr="00347E27">
        <w:rPr>
          <w:rFonts w:ascii="Arial" w:hAnsi="Arial" w:cs="Arial"/>
          <w:sz w:val="22"/>
          <w:szCs w:val="22"/>
        </w:rPr>
        <w:t>28</w:t>
      </w:r>
    </w:p>
    <w:p w14:paraId="73CF2109" w14:textId="77777777"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číslo účtu:</w:t>
      </w:r>
      <w:r w:rsidRPr="00347E27">
        <w:rPr>
          <w:rFonts w:ascii="Arial" w:hAnsi="Arial" w:cs="Arial"/>
          <w:sz w:val="22"/>
          <w:szCs w:val="22"/>
        </w:rPr>
        <w:tab/>
        <w:t>10014-3723001/0710</w:t>
      </w:r>
    </w:p>
    <w:p w14:paraId="6C334024" w14:textId="77777777" w:rsidR="00EC7974" w:rsidRPr="00347E27" w:rsidRDefault="00EC7974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variabilní symbol:</w:t>
      </w:r>
      <w:r w:rsidRPr="00347E27">
        <w:rPr>
          <w:rFonts w:ascii="Arial" w:hAnsi="Arial" w:cs="Arial"/>
          <w:color w:val="000000"/>
          <w:sz w:val="22"/>
          <w:szCs w:val="22"/>
        </w:rPr>
        <w:tab/>
        <w:t>8017672315</w:t>
      </w:r>
    </w:p>
    <w:p w14:paraId="0530983F" w14:textId="77777777"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44D6368" w14:textId="77777777"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7EB614E" w14:textId="77777777"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</w:t>
      </w:r>
    </w:p>
    <w:p w14:paraId="3C009C9E" w14:textId="77777777" w:rsidR="00EC7974" w:rsidRPr="00347E27" w:rsidRDefault="00EC797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7E852479" w14:textId="6DFCEECF"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b/>
          <w:color w:val="000000"/>
          <w:sz w:val="22"/>
          <w:szCs w:val="22"/>
        </w:rPr>
        <w:t>Svobodová Iva Bc.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347E27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347E27">
        <w:rPr>
          <w:rFonts w:ascii="Arial" w:hAnsi="Arial" w:cs="Arial"/>
          <w:color w:val="000000"/>
          <w:sz w:val="22"/>
          <w:szCs w:val="22"/>
        </w:rPr>
        <w:t>. 60</w:t>
      </w:r>
      <w:r w:rsidR="00DB431D">
        <w:rPr>
          <w:rFonts w:ascii="Arial" w:hAnsi="Arial" w:cs="Arial"/>
          <w:color w:val="000000"/>
          <w:sz w:val="22"/>
          <w:szCs w:val="22"/>
        </w:rPr>
        <w:t>xxxx</w:t>
      </w:r>
      <w:r w:rsidRPr="00347E27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DB431D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347E27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DB431D">
        <w:rPr>
          <w:rFonts w:ascii="Arial" w:hAnsi="Arial" w:cs="Arial"/>
          <w:color w:val="000000"/>
          <w:sz w:val="22"/>
          <w:szCs w:val="22"/>
        </w:rPr>
        <w:t>xxxxxxxxxxxxxxxxxxxx</w:t>
      </w:r>
      <w:proofErr w:type="spellEnd"/>
      <w:r w:rsidRPr="00347E27">
        <w:rPr>
          <w:rFonts w:ascii="Arial" w:hAnsi="Arial" w:cs="Arial"/>
          <w:color w:val="000000"/>
          <w:sz w:val="22"/>
          <w:szCs w:val="22"/>
        </w:rPr>
        <w:t>, Kolín, PSČ 280 02</w:t>
      </w:r>
    </w:p>
    <w:p w14:paraId="54D5364F" w14:textId="109B6320"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12915463" w14:textId="77777777"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C5F0BB7" w14:textId="77777777"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D5E042F" w14:textId="5B5D5C2F" w:rsidR="00EC7974" w:rsidRPr="003869DA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4AD37204" w14:textId="77777777"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KUPNÍ SMLOUVU</w:t>
      </w:r>
    </w:p>
    <w:p w14:paraId="2CC9CF82" w14:textId="77777777"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52A6FB7" w14:textId="77777777"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č. </w:t>
      </w:r>
      <w:r w:rsidRPr="00347E27">
        <w:rPr>
          <w:rFonts w:ascii="Arial" w:hAnsi="Arial" w:cs="Arial"/>
          <w:color w:val="000000"/>
          <w:sz w:val="22"/>
          <w:szCs w:val="22"/>
        </w:rPr>
        <w:t>8017672315</w:t>
      </w:r>
    </w:p>
    <w:p w14:paraId="580C8FE1" w14:textId="77777777"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4F880C1" w14:textId="77777777"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I.</w:t>
      </w:r>
    </w:p>
    <w:p w14:paraId="7C705A08" w14:textId="343684DD" w:rsidR="00EC7974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347E27">
        <w:rPr>
          <w:rFonts w:ascii="Arial" w:hAnsi="Arial" w:cs="Arial"/>
          <w:sz w:val="22"/>
          <w:szCs w:val="22"/>
        </w:rPr>
        <w:br/>
        <w:t xml:space="preserve">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EC7974" w:rsidRPr="00347E27">
        <w:rPr>
          <w:rFonts w:ascii="Arial" w:hAnsi="Arial" w:cs="Arial"/>
          <w:sz w:val="22"/>
          <w:szCs w:val="22"/>
        </w:rPr>
        <w:t xml:space="preserve"> </w:t>
      </w:r>
      <w:r w:rsidR="003869DA">
        <w:rPr>
          <w:rFonts w:ascii="Arial" w:hAnsi="Arial" w:cs="Arial"/>
          <w:sz w:val="22"/>
          <w:szCs w:val="22"/>
        </w:rPr>
        <w:br/>
      </w:r>
      <w:r w:rsidR="00EC7974" w:rsidRPr="00347E27">
        <w:rPr>
          <w:rFonts w:ascii="Arial" w:hAnsi="Arial" w:cs="Arial"/>
          <w:sz w:val="22"/>
          <w:szCs w:val="22"/>
        </w:rPr>
        <w:t>u Katastrálního úřadu pro Středočeský kraj, Katastrální pracoviště Kolín na LV 10 002:</w:t>
      </w:r>
    </w:p>
    <w:p w14:paraId="7D3AD0BA" w14:textId="77777777"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4665818" w14:textId="77777777" w:rsidR="00EC7974" w:rsidRPr="00347E27" w:rsidRDefault="00EC7974">
      <w:pPr>
        <w:pStyle w:val="obec1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Obec</w:t>
      </w:r>
      <w:r w:rsidRPr="00347E2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347E27">
        <w:rPr>
          <w:rFonts w:ascii="Arial" w:hAnsi="Arial" w:cs="Arial"/>
          <w:sz w:val="22"/>
          <w:szCs w:val="22"/>
        </w:rPr>
        <w:tab/>
        <w:t>Parcelní číslo</w:t>
      </w:r>
      <w:r w:rsidRPr="00347E27">
        <w:rPr>
          <w:rFonts w:ascii="Arial" w:hAnsi="Arial" w:cs="Arial"/>
          <w:sz w:val="22"/>
          <w:szCs w:val="22"/>
        </w:rPr>
        <w:tab/>
        <w:t>Druh pozemku</w:t>
      </w:r>
    </w:p>
    <w:p w14:paraId="754E798A" w14:textId="77777777"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E99A7C1" w14:textId="77777777"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47E2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7C5846F" w14:textId="77777777"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Kolín</w:t>
      </w:r>
      <w:r w:rsidRPr="00347E27">
        <w:rPr>
          <w:rFonts w:ascii="Arial" w:hAnsi="Arial" w:cs="Arial"/>
          <w:sz w:val="18"/>
          <w:szCs w:val="18"/>
        </w:rPr>
        <w:tab/>
      </w:r>
      <w:proofErr w:type="spellStart"/>
      <w:r w:rsidRPr="00347E27">
        <w:rPr>
          <w:rFonts w:ascii="Arial" w:hAnsi="Arial" w:cs="Arial"/>
          <w:sz w:val="18"/>
          <w:szCs w:val="18"/>
        </w:rPr>
        <w:t>Kolín</w:t>
      </w:r>
      <w:proofErr w:type="spellEnd"/>
      <w:r w:rsidRPr="00347E27">
        <w:rPr>
          <w:rFonts w:ascii="Arial" w:hAnsi="Arial" w:cs="Arial"/>
          <w:sz w:val="18"/>
          <w:szCs w:val="18"/>
        </w:rPr>
        <w:tab/>
        <w:t>2434/1</w:t>
      </w:r>
      <w:r w:rsidRPr="00347E27">
        <w:rPr>
          <w:rFonts w:ascii="Arial" w:hAnsi="Arial" w:cs="Arial"/>
          <w:sz w:val="18"/>
          <w:szCs w:val="18"/>
        </w:rPr>
        <w:tab/>
        <w:t>trvalý travní porost</w:t>
      </w:r>
    </w:p>
    <w:p w14:paraId="7F7670AF" w14:textId="77777777"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DCDEC05" w14:textId="77777777"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47E2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FE48529" w14:textId="77777777"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Kolín</w:t>
      </w:r>
      <w:r w:rsidRPr="00347E27">
        <w:rPr>
          <w:rFonts w:ascii="Arial" w:hAnsi="Arial" w:cs="Arial"/>
          <w:sz w:val="18"/>
          <w:szCs w:val="18"/>
        </w:rPr>
        <w:tab/>
      </w:r>
      <w:proofErr w:type="spellStart"/>
      <w:r w:rsidRPr="00347E27">
        <w:rPr>
          <w:rFonts w:ascii="Arial" w:hAnsi="Arial" w:cs="Arial"/>
          <w:sz w:val="18"/>
          <w:szCs w:val="18"/>
        </w:rPr>
        <w:t>Kolín</w:t>
      </w:r>
      <w:proofErr w:type="spellEnd"/>
      <w:r w:rsidRPr="00347E27">
        <w:rPr>
          <w:rFonts w:ascii="Arial" w:hAnsi="Arial" w:cs="Arial"/>
          <w:sz w:val="18"/>
          <w:szCs w:val="18"/>
        </w:rPr>
        <w:tab/>
        <w:t>2434/4</w:t>
      </w:r>
      <w:r w:rsidRPr="00347E27">
        <w:rPr>
          <w:rFonts w:ascii="Arial" w:hAnsi="Arial" w:cs="Arial"/>
          <w:sz w:val="18"/>
          <w:szCs w:val="18"/>
        </w:rPr>
        <w:tab/>
        <w:t>trvalý travní porost</w:t>
      </w:r>
    </w:p>
    <w:p w14:paraId="5CD54DC9" w14:textId="77777777"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E15F454" w14:textId="77777777"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47E2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B4B3254" w14:textId="77777777"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Kolín</w:t>
      </w:r>
      <w:r w:rsidRPr="00347E27">
        <w:rPr>
          <w:rFonts w:ascii="Arial" w:hAnsi="Arial" w:cs="Arial"/>
          <w:sz w:val="18"/>
          <w:szCs w:val="18"/>
        </w:rPr>
        <w:tab/>
      </w:r>
      <w:proofErr w:type="spellStart"/>
      <w:r w:rsidRPr="00347E27">
        <w:rPr>
          <w:rFonts w:ascii="Arial" w:hAnsi="Arial" w:cs="Arial"/>
          <w:sz w:val="18"/>
          <w:szCs w:val="18"/>
        </w:rPr>
        <w:t>Kolín</w:t>
      </w:r>
      <w:proofErr w:type="spellEnd"/>
      <w:r w:rsidRPr="00347E27">
        <w:rPr>
          <w:rFonts w:ascii="Arial" w:hAnsi="Arial" w:cs="Arial"/>
          <w:sz w:val="18"/>
          <w:szCs w:val="18"/>
        </w:rPr>
        <w:tab/>
        <w:t>2434/11</w:t>
      </w:r>
      <w:r w:rsidRPr="00347E27">
        <w:rPr>
          <w:rFonts w:ascii="Arial" w:hAnsi="Arial" w:cs="Arial"/>
          <w:sz w:val="18"/>
          <w:szCs w:val="18"/>
        </w:rPr>
        <w:tab/>
        <w:t>zahrada</w:t>
      </w:r>
    </w:p>
    <w:p w14:paraId="7ED68512" w14:textId="77777777"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6BC0B76" w14:textId="77777777"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47E2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7107486" w14:textId="77777777"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Kolín</w:t>
      </w:r>
      <w:r w:rsidRPr="00347E27">
        <w:rPr>
          <w:rFonts w:ascii="Arial" w:hAnsi="Arial" w:cs="Arial"/>
          <w:sz w:val="18"/>
          <w:szCs w:val="18"/>
        </w:rPr>
        <w:tab/>
      </w:r>
      <w:proofErr w:type="spellStart"/>
      <w:r w:rsidRPr="00347E27">
        <w:rPr>
          <w:rFonts w:ascii="Arial" w:hAnsi="Arial" w:cs="Arial"/>
          <w:sz w:val="18"/>
          <w:szCs w:val="18"/>
        </w:rPr>
        <w:t>Kolín</w:t>
      </w:r>
      <w:proofErr w:type="spellEnd"/>
      <w:r w:rsidRPr="00347E27">
        <w:rPr>
          <w:rFonts w:ascii="Arial" w:hAnsi="Arial" w:cs="Arial"/>
          <w:sz w:val="18"/>
          <w:szCs w:val="18"/>
        </w:rPr>
        <w:tab/>
        <w:t>2434/18</w:t>
      </w:r>
      <w:r w:rsidRPr="00347E27">
        <w:rPr>
          <w:rFonts w:ascii="Arial" w:hAnsi="Arial" w:cs="Arial"/>
          <w:sz w:val="18"/>
          <w:szCs w:val="18"/>
        </w:rPr>
        <w:tab/>
        <w:t>trvalý travní porost</w:t>
      </w:r>
    </w:p>
    <w:p w14:paraId="4D531D88" w14:textId="77777777"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8A0D722" w14:textId="77777777"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47E2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D69D5F9" w14:textId="77777777"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Kolín</w:t>
      </w:r>
      <w:r w:rsidRPr="00347E27">
        <w:rPr>
          <w:rFonts w:ascii="Arial" w:hAnsi="Arial" w:cs="Arial"/>
          <w:sz w:val="18"/>
          <w:szCs w:val="18"/>
        </w:rPr>
        <w:tab/>
      </w:r>
      <w:proofErr w:type="spellStart"/>
      <w:r w:rsidRPr="00347E27">
        <w:rPr>
          <w:rFonts w:ascii="Arial" w:hAnsi="Arial" w:cs="Arial"/>
          <w:sz w:val="18"/>
          <w:szCs w:val="18"/>
        </w:rPr>
        <w:t>Kolín</w:t>
      </w:r>
      <w:proofErr w:type="spellEnd"/>
      <w:r w:rsidRPr="00347E27">
        <w:rPr>
          <w:rFonts w:ascii="Arial" w:hAnsi="Arial" w:cs="Arial"/>
          <w:sz w:val="18"/>
          <w:szCs w:val="18"/>
        </w:rPr>
        <w:tab/>
        <w:t>2434/23</w:t>
      </w:r>
      <w:r w:rsidRPr="00347E27">
        <w:rPr>
          <w:rFonts w:ascii="Arial" w:hAnsi="Arial" w:cs="Arial"/>
          <w:sz w:val="18"/>
          <w:szCs w:val="18"/>
        </w:rPr>
        <w:tab/>
        <w:t>ostatní plocha</w:t>
      </w:r>
    </w:p>
    <w:p w14:paraId="004261CA" w14:textId="77777777"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DAE3BEE" w14:textId="77777777"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47E27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703DE01E" w14:textId="77777777"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Kolín</w:t>
      </w:r>
      <w:r w:rsidRPr="00347E27">
        <w:rPr>
          <w:rFonts w:ascii="Arial" w:hAnsi="Arial" w:cs="Arial"/>
          <w:sz w:val="18"/>
          <w:szCs w:val="18"/>
        </w:rPr>
        <w:tab/>
      </w:r>
      <w:proofErr w:type="spellStart"/>
      <w:r w:rsidRPr="00347E27">
        <w:rPr>
          <w:rFonts w:ascii="Arial" w:hAnsi="Arial" w:cs="Arial"/>
          <w:sz w:val="18"/>
          <w:szCs w:val="18"/>
        </w:rPr>
        <w:t>Kolín</w:t>
      </w:r>
      <w:proofErr w:type="spellEnd"/>
      <w:r w:rsidRPr="00347E27">
        <w:rPr>
          <w:rFonts w:ascii="Arial" w:hAnsi="Arial" w:cs="Arial"/>
          <w:sz w:val="18"/>
          <w:szCs w:val="18"/>
        </w:rPr>
        <w:tab/>
        <w:t>6079</w:t>
      </w:r>
      <w:r w:rsidRPr="00347E27">
        <w:rPr>
          <w:rFonts w:ascii="Arial" w:hAnsi="Arial" w:cs="Arial"/>
          <w:sz w:val="18"/>
          <w:szCs w:val="18"/>
        </w:rPr>
        <w:tab/>
        <w:t>zastavěná plocha a nádvoří</w:t>
      </w:r>
    </w:p>
    <w:p w14:paraId="10CBD21F" w14:textId="77777777"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648B89D" w14:textId="77777777"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 (dále jen ”pozemky”)</w:t>
      </w:r>
    </w:p>
    <w:p w14:paraId="5EDF5891" w14:textId="77777777"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14:paraId="3955A47E" w14:textId="77777777"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II.</w:t>
      </w:r>
    </w:p>
    <w:p w14:paraId="25944C3E" w14:textId="77777777" w:rsidR="00EC7974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Tato smlouva se uzavírá podle § 10</w:t>
      </w:r>
      <w:r w:rsidR="00C4400F" w:rsidRPr="00347E27">
        <w:rPr>
          <w:rFonts w:ascii="Arial" w:hAnsi="Arial" w:cs="Arial"/>
          <w:sz w:val="22"/>
          <w:szCs w:val="22"/>
        </w:rPr>
        <w:t>b</w:t>
      </w:r>
      <w:r w:rsidRPr="00347E27">
        <w:rPr>
          <w:rFonts w:ascii="Arial" w:hAnsi="Arial" w:cs="Arial"/>
          <w:sz w:val="22"/>
          <w:szCs w:val="22"/>
        </w:rPr>
        <w:t xml:space="preserve"> zákona č. 503/2012 Sb., o Státním pozemkovém úřadu a o změně některých souvisejících zákonů</w:t>
      </w:r>
      <w:r w:rsidR="008D25D8" w:rsidRPr="00347E27">
        <w:rPr>
          <w:rFonts w:ascii="Arial" w:hAnsi="Arial" w:cs="Arial"/>
          <w:sz w:val="22"/>
          <w:szCs w:val="22"/>
        </w:rPr>
        <w:t>, ve znění pozdějších předpisů</w:t>
      </w:r>
      <w:r w:rsidR="00EC7974" w:rsidRPr="00347E27">
        <w:rPr>
          <w:rFonts w:ascii="Arial" w:hAnsi="Arial" w:cs="Arial"/>
          <w:sz w:val="22"/>
          <w:szCs w:val="22"/>
        </w:rPr>
        <w:t>.</w:t>
      </w:r>
    </w:p>
    <w:p w14:paraId="453DB187" w14:textId="77777777"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AD05B10" w14:textId="77777777"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III.</w:t>
      </w:r>
    </w:p>
    <w:p w14:paraId="5642588B" w14:textId="055DF5C1"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 I. smlouvy </w:t>
      </w:r>
      <w:r w:rsidR="003869DA">
        <w:rPr>
          <w:rFonts w:ascii="Arial" w:hAnsi="Arial" w:cs="Arial"/>
          <w:sz w:val="22"/>
          <w:szCs w:val="22"/>
        </w:rPr>
        <w:br/>
      </w:r>
      <w:r w:rsidRPr="00347E27">
        <w:rPr>
          <w:rFonts w:ascii="Arial" w:hAnsi="Arial" w:cs="Arial"/>
          <w:sz w:val="22"/>
          <w:szCs w:val="22"/>
        </w:rPr>
        <w:t xml:space="preserve">o velikosti podílů uvedené v čl. IV smlouvy a spoluvlastnické podíly na pozemcích specifikovaných v čl. I. smlouvy o velikosti podílů uvedené v čl. IV smlouvy a ten je kupuje ve </w:t>
      </w:r>
      <w:r w:rsidRPr="00347E27">
        <w:rPr>
          <w:rFonts w:ascii="Arial" w:hAnsi="Arial" w:cs="Arial"/>
          <w:sz w:val="22"/>
          <w:szCs w:val="22"/>
        </w:rPr>
        <w:lastRenderedPageBreak/>
        <w:t xml:space="preserve">stavu, v jakém se nacházejí ke dni </w:t>
      </w:r>
      <w:r w:rsidR="002B17B7">
        <w:rPr>
          <w:rFonts w:ascii="Arial" w:hAnsi="Arial" w:cs="Arial"/>
          <w:sz w:val="22"/>
          <w:szCs w:val="22"/>
        </w:rPr>
        <w:t xml:space="preserve">účinnosti </w:t>
      </w:r>
      <w:r w:rsidRPr="00347E27">
        <w:rPr>
          <w:rFonts w:ascii="Arial" w:hAnsi="Arial" w:cs="Arial"/>
          <w:sz w:val="22"/>
          <w:szCs w:val="22"/>
        </w:rPr>
        <w:t>smlouvy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. </w:t>
      </w:r>
      <w:r w:rsidRPr="00347E27">
        <w:rPr>
          <w:rFonts w:ascii="Arial" w:hAnsi="Arial" w:cs="Arial"/>
          <w:sz w:val="22"/>
          <w:szCs w:val="22"/>
        </w:rPr>
        <w:t>Vlastnické právo k převáděným pozemkům a spoluvlastnickým podílům na pozemcích přechází na kupujícího vkladem do katastru nemovitostí na základě této smlouvy.</w:t>
      </w:r>
    </w:p>
    <w:p w14:paraId="5753377C" w14:textId="77777777" w:rsidR="003869DA" w:rsidRPr="00347E27" w:rsidRDefault="003869DA" w:rsidP="003869DA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14:paraId="51E0126F" w14:textId="77777777"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IV.</w:t>
      </w:r>
    </w:p>
    <w:p w14:paraId="1C300185" w14:textId="48DFDFA5" w:rsidR="00EC73A9" w:rsidRPr="00A87E93" w:rsidRDefault="00EC73A9" w:rsidP="00EC73A9">
      <w:pPr>
        <w:widowControl/>
        <w:jc w:val="both"/>
        <w:rPr>
          <w:rFonts w:ascii="Arial" w:hAnsi="Arial" w:cs="Arial"/>
          <w:sz w:val="22"/>
          <w:szCs w:val="22"/>
        </w:rPr>
      </w:pPr>
      <w:r w:rsidRPr="00A87E93">
        <w:rPr>
          <w:rFonts w:ascii="Arial" w:hAnsi="Arial" w:cs="Arial"/>
          <w:sz w:val="22"/>
          <w:szCs w:val="22"/>
        </w:rPr>
        <w:tab/>
        <w:t>1) Kupující nabývá pozemky a spoluvlastnické podíly na pozemcích</w:t>
      </w:r>
      <w:r w:rsidR="003869DA">
        <w:rPr>
          <w:rFonts w:ascii="Arial" w:hAnsi="Arial" w:cs="Arial"/>
          <w:sz w:val="22"/>
          <w:szCs w:val="22"/>
        </w:rPr>
        <w:t>,</w:t>
      </w:r>
      <w:r w:rsidRPr="00A87E93">
        <w:rPr>
          <w:rFonts w:ascii="Arial" w:hAnsi="Arial" w:cs="Arial"/>
          <w:sz w:val="22"/>
          <w:szCs w:val="22"/>
        </w:rPr>
        <w:t xml:space="preserve"> jak níže uvedeno </w:t>
      </w:r>
      <w:r w:rsidR="003869DA">
        <w:rPr>
          <w:rFonts w:ascii="Arial" w:hAnsi="Arial" w:cs="Arial"/>
          <w:sz w:val="22"/>
          <w:szCs w:val="22"/>
        </w:rPr>
        <w:br/>
      </w:r>
      <w:r w:rsidRPr="00A87E93">
        <w:rPr>
          <w:rFonts w:ascii="Arial" w:hAnsi="Arial" w:cs="Arial"/>
          <w:sz w:val="22"/>
          <w:szCs w:val="22"/>
        </w:rPr>
        <w:t>s tím, že je zde zároveň stanovena kupní cena a způsob její úhrady: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417"/>
        <w:gridCol w:w="992"/>
        <w:gridCol w:w="1701"/>
        <w:gridCol w:w="2126"/>
        <w:gridCol w:w="1560"/>
      </w:tblGrid>
      <w:tr w:rsidR="00B865E1" w:rsidRPr="00A87E93" w14:paraId="7E6181DC" w14:textId="77777777" w:rsidTr="003869DA">
        <w:tc>
          <w:tcPr>
            <w:tcW w:w="1702" w:type="dxa"/>
          </w:tcPr>
          <w:p w14:paraId="57FBA364" w14:textId="77777777" w:rsidR="003869DA" w:rsidRDefault="003869DA" w:rsidP="003869DA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8B712F2" w14:textId="668002E3" w:rsidR="00B865E1" w:rsidRPr="00A87E93" w:rsidRDefault="00B865E1" w:rsidP="003869DA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Katastrální území</w:t>
            </w:r>
          </w:p>
        </w:tc>
        <w:tc>
          <w:tcPr>
            <w:tcW w:w="1417" w:type="dxa"/>
          </w:tcPr>
          <w:p w14:paraId="12B7EFF0" w14:textId="77777777" w:rsidR="003869DA" w:rsidRDefault="003869DA" w:rsidP="003869DA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25EC0A2" w14:textId="6BB826DD" w:rsidR="00B865E1" w:rsidRPr="00A87E93" w:rsidRDefault="00B865E1" w:rsidP="003869DA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87E93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A87E9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6066F946" w14:textId="77777777" w:rsidR="003869DA" w:rsidRDefault="003869DA" w:rsidP="003869DA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810BDED" w14:textId="4F007A77" w:rsidR="00B865E1" w:rsidRPr="00A87E93" w:rsidRDefault="00B865E1" w:rsidP="003869DA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1701" w:type="dxa"/>
          </w:tcPr>
          <w:p w14:paraId="2552F3FB" w14:textId="318A5543" w:rsidR="00B865E1" w:rsidRPr="00A87E93" w:rsidRDefault="00B865E1" w:rsidP="003869DA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14:paraId="7A66B793" w14:textId="77777777" w:rsidR="00B865E1" w:rsidRPr="00A87E93" w:rsidRDefault="00B865E1" w:rsidP="003869DA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2126" w:type="dxa"/>
          </w:tcPr>
          <w:p w14:paraId="519D88F9" w14:textId="77777777" w:rsidR="00B865E1" w:rsidRPr="00A87E93" w:rsidRDefault="00B865E1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 xml:space="preserve">Před podpisem zaplaceno na úhradu kupní ceny </w:t>
            </w:r>
            <w:proofErr w:type="gramStart"/>
            <w:r w:rsidRPr="00A87E93">
              <w:rPr>
                <w:rFonts w:ascii="Arial" w:hAnsi="Arial" w:cs="Arial"/>
                <w:sz w:val="18"/>
                <w:szCs w:val="18"/>
              </w:rPr>
              <w:t>10%</w:t>
            </w:r>
            <w:proofErr w:type="gramEnd"/>
            <w:r w:rsidRPr="00A87E93">
              <w:rPr>
                <w:rFonts w:ascii="Arial" w:hAnsi="Arial" w:cs="Arial"/>
                <w:sz w:val="18"/>
                <w:szCs w:val="18"/>
              </w:rPr>
              <w:t xml:space="preserve"> v Kč</w:t>
            </w:r>
          </w:p>
        </w:tc>
        <w:tc>
          <w:tcPr>
            <w:tcW w:w="1560" w:type="dxa"/>
          </w:tcPr>
          <w:p w14:paraId="239C9AFD" w14:textId="77777777" w:rsidR="00B865E1" w:rsidRPr="00A87E93" w:rsidRDefault="00B865E1" w:rsidP="00B865E1">
            <w:pPr>
              <w:widowControl/>
              <w:tabs>
                <w:tab w:val="left" w:pos="709"/>
              </w:tabs>
              <w:autoSpaceDE/>
              <w:autoSpaceDN/>
              <w:adjustRightInd/>
              <w:jc w:val="center"/>
              <w:rPr>
                <w:rStyle w:val="Nadpis1Char"/>
                <w:rFonts w:ascii="Arial" w:hAnsi="Arial" w:cs="Arial"/>
                <w:b w:val="0"/>
                <w:bCs w:val="0"/>
                <w:kern w:val="0"/>
                <w:sz w:val="18"/>
                <w:szCs w:val="18"/>
                <w:lang w:eastAsia="en-US"/>
              </w:rPr>
            </w:pPr>
            <w:r w:rsidRPr="00A87E93">
              <w:rPr>
                <w:rStyle w:val="Nadpis1Char"/>
                <w:rFonts w:ascii="Arial" w:hAnsi="Arial" w:cs="Arial"/>
                <w:b w:val="0"/>
                <w:bCs w:val="0"/>
                <w:kern w:val="0"/>
                <w:sz w:val="18"/>
                <w:szCs w:val="18"/>
                <w:lang w:eastAsia="en-US"/>
              </w:rPr>
              <w:t>Zbývá uhradit</w:t>
            </w:r>
          </w:p>
          <w:p w14:paraId="49F2B047" w14:textId="77777777" w:rsidR="00B865E1" w:rsidRPr="00A87E93" w:rsidRDefault="00B865E1" w:rsidP="00B865E1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</w:tr>
      <w:tr w:rsidR="00B865E1" w:rsidRPr="00A87E93" w14:paraId="3CEC624D" w14:textId="77777777" w:rsidTr="003869DA">
        <w:tc>
          <w:tcPr>
            <w:tcW w:w="1702" w:type="dxa"/>
          </w:tcPr>
          <w:p w14:paraId="7DBFCE9A" w14:textId="77777777" w:rsidR="00B865E1" w:rsidRPr="00A87E93" w:rsidRDefault="00B865E1" w:rsidP="00B865E1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Kolín</w:t>
            </w:r>
          </w:p>
        </w:tc>
        <w:tc>
          <w:tcPr>
            <w:tcW w:w="1417" w:type="dxa"/>
          </w:tcPr>
          <w:p w14:paraId="4265E98C" w14:textId="77777777" w:rsidR="00B865E1" w:rsidRPr="00A87E93" w:rsidRDefault="00B865E1" w:rsidP="00B865E1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 xml:space="preserve"> 2434/1</w:t>
            </w:r>
          </w:p>
        </w:tc>
        <w:tc>
          <w:tcPr>
            <w:tcW w:w="992" w:type="dxa"/>
          </w:tcPr>
          <w:p w14:paraId="5ABD8696" w14:textId="77777777" w:rsidR="00B865E1" w:rsidRPr="00A87E93" w:rsidRDefault="00B865E1" w:rsidP="003869DA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1/64</w:t>
            </w:r>
          </w:p>
        </w:tc>
        <w:tc>
          <w:tcPr>
            <w:tcW w:w="1701" w:type="dxa"/>
          </w:tcPr>
          <w:p w14:paraId="33E10375" w14:textId="77777777" w:rsidR="00B865E1" w:rsidRPr="00A87E93" w:rsidRDefault="00B865E1" w:rsidP="00B865E1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10 568,00 Kč</w:t>
            </w:r>
          </w:p>
        </w:tc>
        <w:tc>
          <w:tcPr>
            <w:tcW w:w="2126" w:type="dxa"/>
          </w:tcPr>
          <w:p w14:paraId="5A4E669C" w14:textId="77777777" w:rsidR="00B865E1" w:rsidRPr="00A87E93" w:rsidRDefault="00B865E1" w:rsidP="00B865E1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1 057,00 Kč</w:t>
            </w:r>
          </w:p>
        </w:tc>
        <w:tc>
          <w:tcPr>
            <w:tcW w:w="1560" w:type="dxa"/>
          </w:tcPr>
          <w:p w14:paraId="0CC356FA" w14:textId="77777777" w:rsidR="00B865E1" w:rsidRPr="00A87E93" w:rsidRDefault="00B865E1" w:rsidP="00B865E1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9 511,00 Kč</w:t>
            </w:r>
          </w:p>
        </w:tc>
      </w:tr>
      <w:tr w:rsidR="00B865E1" w:rsidRPr="00A87E93" w14:paraId="2A9E25DE" w14:textId="77777777" w:rsidTr="003869DA">
        <w:tc>
          <w:tcPr>
            <w:tcW w:w="1702" w:type="dxa"/>
          </w:tcPr>
          <w:p w14:paraId="538407A0" w14:textId="77777777" w:rsidR="00B865E1" w:rsidRPr="00A87E93" w:rsidRDefault="00B865E1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Kolín</w:t>
            </w:r>
          </w:p>
        </w:tc>
        <w:tc>
          <w:tcPr>
            <w:tcW w:w="1417" w:type="dxa"/>
          </w:tcPr>
          <w:p w14:paraId="0B25754C" w14:textId="77777777" w:rsidR="00B865E1" w:rsidRPr="00A87E93" w:rsidRDefault="00B865E1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 xml:space="preserve"> 2434/4</w:t>
            </w:r>
          </w:p>
        </w:tc>
        <w:tc>
          <w:tcPr>
            <w:tcW w:w="992" w:type="dxa"/>
          </w:tcPr>
          <w:p w14:paraId="371194DD" w14:textId="77777777" w:rsidR="00B865E1" w:rsidRPr="00A87E93" w:rsidRDefault="00B865E1" w:rsidP="003869DA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1/64</w:t>
            </w:r>
          </w:p>
        </w:tc>
        <w:tc>
          <w:tcPr>
            <w:tcW w:w="1701" w:type="dxa"/>
          </w:tcPr>
          <w:p w14:paraId="3888BB3A" w14:textId="77777777" w:rsidR="00B865E1" w:rsidRPr="00A87E93" w:rsidRDefault="00B865E1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5 486,00 Kč</w:t>
            </w:r>
          </w:p>
        </w:tc>
        <w:tc>
          <w:tcPr>
            <w:tcW w:w="2126" w:type="dxa"/>
          </w:tcPr>
          <w:p w14:paraId="70836AD9" w14:textId="77777777" w:rsidR="00B865E1" w:rsidRPr="00A87E93" w:rsidRDefault="00B865E1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549,00 Kč</w:t>
            </w:r>
          </w:p>
        </w:tc>
        <w:tc>
          <w:tcPr>
            <w:tcW w:w="1560" w:type="dxa"/>
          </w:tcPr>
          <w:p w14:paraId="7CA6EB4F" w14:textId="77777777" w:rsidR="00B865E1" w:rsidRPr="00A87E93" w:rsidRDefault="00B865E1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4 937,00 Kč</w:t>
            </w:r>
          </w:p>
        </w:tc>
      </w:tr>
      <w:tr w:rsidR="00B865E1" w:rsidRPr="00A87E93" w14:paraId="5A0714F7" w14:textId="77777777" w:rsidTr="003869DA">
        <w:tc>
          <w:tcPr>
            <w:tcW w:w="1702" w:type="dxa"/>
          </w:tcPr>
          <w:p w14:paraId="101F8C58" w14:textId="77777777" w:rsidR="00B865E1" w:rsidRPr="00A87E93" w:rsidRDefault="00B865E1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Kolín</w:t>
            </w:r>
          </w:p>
        </w:tc>
        <w:tc>
          <w:tcPr>
            <w:tcW w:w="1417" w:type="dxa"/>
          </w:tcPr>
          <w:p w14:paraId="2557C584" w14:textId="77777777" w:rsidR="00B865E1" w:rsidRPr="00A87E93" w:rsidRDefault="00B865E1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 xml:space="preserve"> 2434/11</w:t>
            </w:r>
          </w:p>
        </w:tc>
        <w:tc>
          <w:tcPr>
            <w:tcW w:w="992" w:type="dxa"/>
          </w:tcPr>
          <w:p w14:paraId="33411F9D" w14:textId="77777777" w:rsidR="00B865E1" w:rsidRPr="00A87E93" w:rsidRDefault="00B865E1" w:rsidP="003869DA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1701" w:type="dxa"/>
          </w:tcPr>
          <w:p w14:paraId="64668886" w14:textId="77777777" w:rsidR="00B865E1" w:rsidRPr="00A87E93" w:rsidRDefault="00B865E1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511 610,00 Kč</w:t>
            </w:r>
          </w:p>
        </w:tc>
        <w:tc>
          <w:tcPr>
            <w:tcW w:w="2126" w:type="dxa"/>
          </w:tcPr>
          <w:p w14:paraId="4C906940" w14:textId="77777777" w:rsidR="00B865E1" w:rsidRPr="00A87E93" w:rsidRDefault="00B865E1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51 161,00 Kč</w:t>
            </w:r>
          </w:p>
        </w:tc>
        <w:tc>
          <w:tcPr>
            <w:tcW w:w="1560" w:type="dxa"/>
          </w:tcPr>
          <w:p w14:paraId="5B229DA8" w14:textId="77777777" w:rsidR="00B865E1" w:rsidRPr="00A87E93" w:rsidRDefault="00B865E1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460 449,00 Kč</w:t>
            </w:r>
          </w:p>
        </w:tc>
      </w:tr>
      <w:tr w:rsidR="00B865E1" w:rsidRPr="00A87E93" w14:paraId="01143A79" w14:textId="77777777" w:rsidTr="003869DA">
        <w:tc>
          <w:tcPr>
            <w:tcW w:w="1702" w:type="dxa"/>
          </w:tcPr>
          <w:p w14:paraId="5CBC26E3" w14:textId="77777777" w:rsidR="00B865E1" w:rsidRPr="00A87E93" w:rsidRDefault="00B865E1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Kolín</w:t>
            </w:r>
          </w:p>
        </w:tc>
        <w:tc>
          <w:tcPr>
            <w:tcW w:w="1417" w:type="dxa"/>
          </w:tcPr>
          <w:p w14:paraId="392CC688" w14:textId="77777777" w:rsidR="00B865E1" w:rsidRPr="00A87E93" w:rsidRDefault="00B865E1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 xml:space="preserve"> 2434/18</w:t>
            </w:r>
          </w:p>
        </w:tc>
        <w:tc>
          <w:tcPr>
            <w:tcW w:w="992" w:type="dxa"/>
          </w:tcPr>
          <w:p w14:paraId="05C910BF" w14:textId="77777777" w:rsidR="00B865E1" w:rsidRPr="00A87E93" w:rsidRDefault="00B865E1" w:rsidP="003869DA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1/64</w:t>
            </w:r>
          </w:p>
        </w:tc>
        <w:tc>
          <w:tcPr>
            <w:tcW w:w="1701" w:type="dxa"/>
          </w:tcPr>
          <w:p w14:paraId="0D9431DA" w14:textId="77777777" w:rsidR="00B865E1" w:rsidRPr="00A87E93" w:rsidRDefault="00B865E1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1 848,00 Kč</w:t>
            </w:r>
          </w:p>
        </w:tc>
        <w:tc>
          <w:tcPr>
            <w:tcW w:w="2126" w:type="dxa"/>
          </w:tcPr>
          <w:p w14:paraId="09493018" w14:textId="77777777" w:rsidR="00B865E1" w:rsidRPr="00A87E93" w:rsidRDefault="00B865E1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185,00 Kč</w:t>
            </w:r>
          </w:p>
        </w:tc>
        <w:tc>
          <w:tcPr>
            <w:tcW w:w="1560" w:type="dxa"/>
          </w:tcPr>
          <w:p w14:paraId="57C6CF86" w14:textId="77777777" w:rsidR="00B865E1" w:rsidRPr="00A87E93" w:rsidRDefault="00B865E1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1 663,00 Kč</w:t>
            </w:r>
          </w:p>
        </w:tc>
      </w:tr>
      <w:tr w:rsidR="00B865E1" w:rsidRPr="00A87E93" w14:paraId="0200441D" w14:textId="77777777" w:rsidTr="003869DA">
        <w:tc>
          <w:tcPr>
            <w:tcW w:w="1702" w:type="dxa"/>
          </w:tcPr>
          <w:p w14:paraId="0013F1ED" w14:textId="77777777" w:rsidR="00B865E1" w:rsidRPr="00A87E93" w:rsidRDefault="00B865E1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Kolín</w:t>
            </w:r>
          </w:p>
        </w:tc>
        <w:tc>
          <w:tcPr>
            <w:tcW w:w="1417" w:type="dxa"/>
          </w:tcPr>
          <w:p w14:paraId="1834CCE5" w14:textId="77777777" w:rsidR="00B865E1" w:rsidRPr="00A87E93" w:rsidRDefault="00B865E1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 xml:space="preserve"> 2434/23</w:t>
            </w:r>
          </w:p>
        </w:tc>
        <w:tc>
          <w:tcPr>
            <w:tcW w:w="992" w:type="dxa"/>
          </w:tcPr>
          <w:p w14:paraId="3CA52A38" w14:textId="77777777" w:rsidR="00B865E1" w:rsidRPr="00A87E93" w:rsidRDefault="00B865E1" w:rsidP="003869DA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1/64</w:t>
            </w:r>
          </w:p>
        </w:tc>
        <w:tc>
          <w:tcPr>
            <w:tcW w:w="1701" w:type="dxa"/>
          </w:tcPr>
          <w:p w14:paraId="27517C75" w14:textId="77777777" w:rsidR="00B865E1" w:rsidRPr="00A87E93" w:rsidRDefault="00B865E1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2 424,00 Kč</w:t>
            </w:r>
          </w:p>
        </w:tc>
        <w:tc>
          <w:tcPr>
            <w:tcW w:w="2126" w:type="dxa"/>
          </w:tcPr>
          <w:p w14:paraId="7C205B28" w14:textId="77777777" w:rsidR="00B865E1" w:rsidRPr="00A87E93" w:rsidRDefault="00B865E1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242,00 Kč</w:t>
            </w:r>
          </w:p>
        </w:tc>
        <w:tc>
          <w:tcPr>
            <w:tcW w:w="1560" w:type="dxa"/>
          </w:tcPr>
          <w:p w14:paraId="005618C1" w14:textId="77777777" w:rsidR="00B865E1" w:rsidRPr="00A87E93" w:rsidRDefault="00B865E1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2 182,00 Kč</w:t>
            </w:r>
          </w:p>
        </w:tc>
      </w:tr>
      <w:tr w:rsidR="00B865E1" w:rsidRPr="00A87E93" w14:paraId="6F26749D" w14:textId="77777777" w:rsidTr="003869DA">
        <w:tc>
          <w:tcPr>
            <w:tcW w:w="1702" w:type="dxa"/>
          </w:tcPr>
          <w:p w14:paraId="5F41AF27" w14:textId="77777777" w:rsidR="00B865E1" w:rsidRPr="00A87E93" w:rsidRDefault="00B865E1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Kolín</w:t>
            </w:r>
          </w:p>
        </w:tc>
        <w:tc>
          <w:tcPr>
            <w:tcW w:w="1417" w:type="dxa"/>
          </w:tcPr>
          <w:p w14:paraId="75E9503B" w14:textId="77777777" w:rsidR="00B865E1" w:rsidRPr="00A87E93" w:rsidRDefault="00B865E1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 xml:space="preserve"> 6079</w:t>
            </w:r>
          </w:p>
        </w:tc>
        <w:tc>
          <w:tcPr>
            <w:tcW w:w="992" w:type="dxa"/>
          </w:tcPr>
          <w:p w14:paraId="12B7E8FD" w14:textId="77777777" w:rsidR="00B865E1" w:rsidRPr="00A87E93" w:rsidRDefault="00B865E1" w:rsidP="003869DA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1701" w:type="dxa"/>
          </w:tcPr>
          <w:p w14:paraId="3471E7A3" w14:textId="77777777" w:rsidR="00B865E1" w:rsidRPr="00A87E93" w:rsidRDefault="00B865E1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8 120,00 Kč</w:t>
            </w:r>
          </w:p>
        </w:tc>
        <w:tc>
          <w:tcPr>
            <w:tcW w:w="2126" w:type="dxa"/>
          </w:tcPr>
          <w:p w14:paraId="10D014C3" w14:textId="77777777" w:rsidR="00B865E1" w:rsidRPr="00A87E93" w:rsidRDefault="00B865E1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812,00 Kč</w:t>
            </w:r>
          </w:p>
        </w:tc>
        <w:tc>
          <w:tcPr>
            <w:tcW w:w="1560" w:type="dxa"/>
          </w:tcPr>
          <w:p w14:paraId="19B92754" w14:textId="77777777" w:rsidR="00B865E1" w:rsidRPr="00A87E93" w:rsidRDefault="00B865E1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7 308,00 Kč</w:t>
            </w:r>
          </w:p>
        </w:tc>
      </w:tr>
    </w:tbl>
    <w:p w14:paraId="3154A698" w14:textId="77777777" w:rsidR="00B865E1" w:rsidRPr="00A87E93" w:rsidRDefault="00B865E1">
      <w:pPr>
        <w:widowControl/>
        <w:rPr>
          <w:rFonts w:ascii="Arial" w:hAnsi="Arial" w:cs="Arial"/>
          <w:sz w:val="18"/>
          <w:szCs w:val="18"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111"/>
        <w:gridCol w:w="1701"/>
        <w:gridCol w:w="2127"/>
        <w:gridCol w:w="1559"/>
      </w:tblGrid>
      <w:tr w:rsidR="00B865E1" w:rsidRPr="00A87E93" w14:paraId="14D1EBA6" w14:textId="77777777" w:rsidTr="003869DA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7DCEE" w14:textId="77777777" w:rsidR="00B865E1" w:rsidRPr="00A87E93" w:rsidRDefault="00B865E1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3436B" w14:textId="77777777" w:rsidR="00B865E1" w:rsidRPr="00A87E93" w:rsidRDefault="00B865E1" w:rsidP="009238D8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540 056,00 Kč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E391D" w14:textId="77777777" w:rsidR="00B865E1" w:rsidRPr="00A87E93" w:rsidRDefault="00B865E1" w:rsidP="009238D8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54 006,00 Kč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1CDD3" w14:textId="77777777" w:rsidR="00B865E1" w:rsidRPr="00A87E93" w:rsidRDefault="00B865E1" w:rsidP="009238D8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486 050,00 Kč</w:t>
            </w:r>
          </w:p>
        </w:tc>
      </w:tr>
    </w:tbl>
    <w:p w14:paraId="544A0A88" w14:textId="77777777" w:rsidR="00BC0356" w:rsidRPr="00A87E93" w:rsidRDefault="00BC0356" w:rsidP="00BC0356">
      <w:pPr>
        <w:widowControl/>
        <w:ind w:left="-142"/>
        <w:rPr>
          <w:rFonts w:ascii="Arial" w:hAnsi="Arial" w:cs="Arial"/>
          <w:sz w:val="18"/>
          <w:szCs w:val="18"/>
        </w:rPr>
      </w:pPr>
    </w:p>
    <w:p w14:paraId="3782EB55" w14:textId="13DBBBDE" w:rsidR="00805F71" w:rsidRPr="00A87E93" w:rsidRDefault="00BC0356" w:rsidP="00805F71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87E93">
        <w:rPr>
          <w:rFonts w:ascii="Arial" w:hAnsi="Arial" w:cs="Arial"/>
          <w:sz w:val="22"/>
          <w:szCs w:val="22"/>
        </w:rPr>
        <w:tab/>
        <w:t xml:space="preserve">2) Část kupní ceny ve výši 54 006,00 Kč (slovy: padesát čtyři tisíce šest korun českých) kupující zaplatil prodávajícímu před podpisem této smlouvy formou zálohy na úhradu kupní ceny, zbývající část, to jest částka ve výši 486 050,00 Kč (slovy: čtyři sta osmdesát šest tisíc padesát korun českých) bude uhrazena do </w:t>
      </w:r>
      <w:r w:rsidR="00805F71" w:rsidRPr="00A87E93">
        <w:rPr>
          <w:rFonts w:ascii="Arial" w:hAnsi="Arial" w:cs="Arial"/>
          <w:sz w:val="22"/>
          <w:szCs w:val="22"/>
        </w:rPr>
        <w:t xml:space="preserve">60 dnů ode dne účinnosti této smlouvy, která </w:t>
      </w:r>
      <w:r w:rsidR="003869DA">
        <w:rPr>
          <w:rFonts w:ascii="Arial" w:hAnsi="Arial" w:cs="Arial"/>
          <w:sz w:val="22"/>
          <w:szCs w:val="22"/>
        </w:rPr>
        <w:br/>
      </w:r>
      <w:r w:rsidR="00805F71" w:rsidRPr="00A87E93">
        <w:rPr>
          <w:rFonts w:ascii="Arial" w:hAnsi="Arial" w:cs="Arial"/>
          <w:sz w:val="22"/>
          <w:szCs w:val="22"/>
        </w:rPr>
        <w:t>v souladu s ustanovením zákona č. 340/2015 Sb.,</w:t>
      </w:r>
      <w:r w:rsidR="003869DA">
        <w:rPr>
          <w:rFonts w:ascii="Arial" w:hAnsi="Arial" w:cs="Arial"/>
          <w:sz w:val="22"/>
          <w:szCs w:val="22"/>
        </w:rPr>
        <w:t xml:space="preserve"> </w:t>
      </w:r>
      <w:r w:rsidR="00805F71" w:rsidRPr="00A87E93">
        <w:rPr>
          <w:rFonts w:ascii="Arial" w:hAnsi="Arial" w:cs="Arial"/>
          <w:sz w:val="22"/>
          <w:szCs w:val="22"/>
        </w:rPr>
        <w:t>o registru smluv, v platném znění, nabývá účinnosti dnem uveřejnění vyznačeným na poslední straně této smlouvy (doložka účinnosti smlouvy), není-li v textu této smlouvy stanoveno datum pozdější.</w:t>
      </w:r>
    </w:p>
    <w:p w14:paraId="348AF33F" w14:textId="6FC2EE04" w:rsidR="00BC0356" w:rsidRPr="00A87E93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87E93">
        <w:rPr>
          <w:rFonts w:ascii="Arial" w:hAnsi="Arial" w:cs="Arial"/>
          <w:sz w:val="22"/>
          <w:szCs w:val="22"/>
        </w:rPr>
        <w:tab/>
        <w:t xml:space="preserve">3) Nedodrží-li kupující lhůtu pro úhradu kupní ceny podle tohoto článku, je povinen podle </w:t>
      </w:r>
      <w:r w:rsidR="003869DA">
        <w:rPr>
          <w:rFonts w:ascii="Arial" w:hAnsi="Arial" w:cs="Arial"/>
          <w:sz w:val="22"/>
          <w:szCs w:val="22"/>
        </w:rPr>
        <w:br/>
      </w:r>
      <w:r w:rsidR="00B473AF" w:rsidRPr="00A87E93">
        <w:rPr>
          <w:rFonts w:ascii="Arial" w:hAnsi="Arial" w:cs="Arial"/>
          <w:sz w:val="22"/>
          <w:szCs w:val="22"/>
        </w:rPr>
        <w:t>§ 1968 zákona č. 89/2012 Sb., občanský zákoník,</w:t>
      </w:r>
      <w:r w:rsidRPr="00A87E93">
        <w:rPr>
          <w:rFonts w:ascii="Arial" w:hAnsi="Arial" w:cs="Arial"/>
          <w:sz w:val="22"/>
          <w:szCs w:val="22"/>
        </w:rPr>
        <w:t xml:space="preserve"> ve znění pozdějších předpisů, zaplatit prodávajícímu úrok z prodlení.</w:t>
      </w:r>
    </w:p>
    <w:p w14:paraId="51A289C8" w14:textId="77777777" w:rsidR="00BC0356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87E93">
        <w:rPr>
          <w:rFonts w:ascii="Arial" w:hAnsi="Arial" w:cs="Arial"/>
          <w:sz w:val="22"/>
          <w:szCs w:val="22"/>
        </w:rPr>
        <w:tab/>
        <w:t xml:space="preserve">4) K zajištění dosud nezaplacené kupní ceny vzniká dnem převodu pozemků podle této smlouvy ze zákona </w:t>
      </w:r>
      <w:r w:rsidR="007706AE" w:rsidRPr="00A87E93">
        <w:rPr>
          <w:rFonts w:ascii="Arial" w:hAnsi="Arial" w:cs="Arial"/>
          <w:sz w:val="22"/>
          <w:szCs w:val="22"/>
        </w:rPr>
        <w:t>podle § 15 zákona č. 503/2012</w:t>
      </w:r>
      <w:r w:rsidR="00CA6C41" w:rsidRPr="00A87E93">
        <w:rPr>
          <w:rFonts w:ascii="Arial" w:hAnsi="Arial" w:cs="Arial"/>
          <w:sz w:val="22"/>
          <w:szCs w:val="22"/>
        </w:rPr>
        <w:t xml:space="preserve"> Sb., o Státním pozemkovém úřadu, </w:t>
      </w:r>
      <w:r w:rsidRPr="00A87E93">
        <w:rPr>
          <w:rFonts w:ascii="Arial" w:hAnsi="Arial" w:cs="Arial"/>
          <w:sz w:val="22"/>
          <w:szCs w:val="22"/>
        </w:rPr>
        <w:t>zástavní právo státu. Smluvní strany prohlašují, že vznik tohoto práva není sporný ani pochybný.</w:t>
      </w:r>
    </w:p>
    <w:p w14:paraId="638CABF3" w14:textId="77777777" w:rsidR="00C466EA" w:rsidRPr="0094683A" w:rsidRDefault="005D5840" w:rsidP="00C466EA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466EA" w:rsidRPr="0094683A">
        <w:rPr>
          <w:rFonts w:ascii="Arial" w:hAnsi="Arial" w:cs="Arial"/>
          <w:sz w:val="22"/>
          <w:szCs w:val="22"/>
        </w:rPr>
        <w:t>5) Pozemek, na němž je státem uplatněno zástavní právo, nesmí kupující učinit předmětem dalšího zástavního práva, s výjimkou zástavního práva na poskytnutí bankovního úvěru na zaplacení celé kupní ceny.</w:t>
      </w:r>
    </w:p>
    <w:p w14:paraId="26AD7181" w14:textId="77777777" w:rsidR="00C466EA" w:rsidRPr="0094683A" w:rsidRDefault="00C466EA" w:rsidP="00C466EA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6) Jestliže kupující poruší omezení stanovené v bodu 5 tohoto článku, zavazuje se za každé jednotlivé porušení zaplatit prodávajícímu smluvní pokutu ve výši </w:t>
      </w:r>
      <w:proofErr w:type="gramStart"/>
      <w:r w:rsidRPr="0094683A">
        <w:rPr>
          <w:rFonts w:ascii="Arial" w:hAnsi="Arial" w:cs="Arial"/>
          <w:sz w:val="22"/>
          <w:szCs w:val="22"/>
        </w:rPr>
        <w:t>10%</w:t>
      </w:r>
      <w:proofErr w:type="gramEnd"/>
      <w:r w:rsidRPr="0094683A">
        <w:rPr>
          <w:rFonts w:ascii="Arial" w:hAnsi="Arial" w:cs="Arial"/>
          <w:sz w:val="22"/>
          <w:szCs w:val="22"/>
        </w:rPr>
        <w:t xml:space="preserve"> z kupní ceny.</w:t>
      </w:r>
    </w:p>
    <w:p w14:paraId="66E82EBD" w14:textId="77777777" w:rsidR="00C466EA" w:rsidRPr="0094683A" w:rsidRDefault="00C466EA" w:rsidP="00C466EA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>7</w:t>
      </w:r>
      <w:r w:rsidRPr="0094683A">
        <w:rPr>
          <w:rFonts w:ascii="Arial" w:hAnsi="Arial" w:cs="Arial"/>
          <w:color w:val="000000"/>
          <w:sz w:val="22"/>
          <w:szCs w:val="22"/>
        </w:rPr>
        <w:t xml:space="preserve">) </w:t>
      </w:r>
      <w:r w:rsidRPr="0094683A">
        <w:rPr>
          <w:rFonts w:ascii="Arial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14:paraId="1FF5C21F" w14:textId="2431FC67" w:rsidR="00BC0356" w:rsidRPr="00A87E93" w:rsidRDefault="00C466EA" w:rsidP="003869DA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color w:val="000000"/>
          <w:sz w:val="22"/>
          <w:szCs w:val="22"/>
        </w:rPr>
        <w:tab/>
        <w:t xml:space="preserve">8) Pokud bude kupní cena hrazena v penězích, dnem zaplacení se rozumí </w:t>
      </w:r>
      <w:r w:rsidRPr="0094683A">
        <w:rPr>
          <w:rFonts w:ascii="Arial" w:hAnsi="Arial" w:cs="Arial"/>
          <w:sz w:val="22"/>
          <w:szCs w:val="22"/>
        </w:rPr>
        <w:t>den připsání placené částky na účet prodávajícího uvedený v této smlouvě.</w:t>
      </w:r>
    </w:p>
    <w:p w14:paraId="298E5340" w14:textId="77777777" w:rsidR="003869DA" w:rsidRDefault="003869DA">
      <w:pPr>
        <w:widowControl/>
      </w:pPr>
    </w:p>
    <w:p w14:paraId="49C0EDD0" w14:textId="77777777"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V.</w:t>
      </w:r>
    </w:p>
    <w:p w14:paraId="097033D6" w14:textId="77777777"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</w:t>
      </w:r>
      <w:r w:rsidRPr="00347E2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2F44E59B" w14:textId="71C11F0E" w:rsidR="00EC7974" w:rsidRPr="00347E27" w:rsidRDefault="009014BF" w:rsidP="003869D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01292D53" w14:textId="77777777"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VI.</w:t>
      </w:r>
    </w:p>
    <w:p w14:paraId="23BC7D9B" w14:textId="77777777" w:rsidR="00EC7974" w:rsidRPr="00347E27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347E27">
        <w:rPr>
          <w:rFonts w:ascii="Arial" w:hAnsi="Arial" w:cs="Arial"/>
          <w:color w:val="000000"/>
          <w:sz w:val="22"/>
          <w:szCs w:val="22"/>
        </w:rPr>
        <w:t>.</w:t>
      </w:r>
    </w:p>
    <w:p w14:paraId="64C4C167" w14:textId="2E4508E1" w:rsidR="003869DA" w:rsidRPr="00347E27" w:rsidRDefault="00DF2489" w:rsidP="003869D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3B85C188" w14:textId="77777777"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lastRenderedPageBreak/>
        <w:t>VII.</w:t>
      </w:r>
    </w:p>
    <w:p w14:paraId="155E4331" w14:textId="77777777"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5C447EE6" w14:textId="77777777"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2) Tato smlouva je vyhotovena ve 3 stejnopisech, z nichž každý má platnost originálu. K</w:t>
      </w:r>
      <w:r w:rsidRPr="00347E27">
        <w:rPr>
          <w:rFonts w:ascii="Arial" w:hAnsi="Arial" w:cs="Arial"/>
          <w:color w:val="000000"/>
          <w:sz w:val="22"/>
          <w:szCs w:val="22"/>
        </w:rPr>
        <w:t>upující obdrží 1 stejnopis(y)</w:t>
      </w:r>
      <w:r w:rsidRPr="00347E27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14:paraId="4AC51E10" w14:textId="77777777" w:rsidR="00E13839" w:rsidRDefault="00E13839" w:rsidP="00E13839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071F23DB" w14:textId="2CACB317" w:rsidR="00F6160D" w:rsidRDefault="00F6160D" w:rsidP="00F6160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SPÚ jako správce osobních údajů dle zákona č. </w:t>
      </w:r>
      <w:r w:rsidR="0010153D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5CB0EAFE" w14:textId="29726905" w:rsidR="00EC7974" w:rsidRPr="00347E27" w:rsidRDefault="00D6048E" w:rsidP="003869D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0A340C2F" w14:textId="77777777"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VIII.</w:t>
      </w:r>
    </w:p>
    <w:p w14:paraId="09C42EDC" w14:textId="1A1D2966"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DF2489" w:rsidRPr="00347E27">
        <w:rPr>
          <w:rFonts w:ascii="Arial" w:hAnsi="Arial" w:cs="Arial"/>
          <w:sz w:val="22"/>
          <w:szCs w:val="22"/>
        </w:rPr>
        <w:t xml:space="preserve">§ 6 zákona 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</w:t>
      </w:r>
      <w:r w:rsidR="00DF2489" w:rsidRPr="00347E27">
        <w:rPr>
          <w:rFonts w:ascii="Arial" w:hAnsi="Arial" w:cs="Arial"/>
          <w:sz w:val="22"/>
          <w:szCs w:val="22"/>
        </w:rPr>
        <w:t xml:space="preserve">§ 6 zákona č. 503/2012 Sb., o Státním pozemkovém úřadu </w:t>
      </w:r>
      <w:r w:rsidR="003869DA">
        <w:rPr>
          <w:rFonts w:ascii="Arial" w:hAnsi="Arial" w:cs="Arial"/>
          <w:sz w:val="22"/>
          <w:szCs w:val="22"/>
        </w:rPr>
        <w:br/>
      </w:r>
      <w:r w:rsidR="00DF2489" w:rsidRPr="00347E27">
        <w:rPr>
          <w:rFonts w:ascii="Arial" w:hAnsi="Arial" w:cs="Arial"/>
          <w:sz w:val="22"/>
          <w:szCs w:val="22"/>
        </w:rPr>
        <w:t>a o změně některých souvisejících zákonů</w:t>
      </w:r>
      <w:r w:rsidR="008D25D8" w:rsidRPr="00347E27">
        <w:rPr>
          <w:rFonts w:ascii="Arial" w:hAnsi="Arial" w:cs="Arial"/>
          <w:sz w:val="22"/>
          <w:szCs w:val="22"/>
        </w:rPr>
        <w:t>, ve znění pozdějších předpisů</w:t>
      </w:r>
      <w:r w:rsidRPr="00347E27">
        <w:rPr>
          <w:rFonts w:ascii="Arial" w:hAnsi="Arial" w:cs="Arial"/>
          <w:sz w:val="22"/>
          <w:szCs w:val="22"/>
        </w:rPr>
        <w:t>.</w:t>
      </w:r>
    </w:p>
    <w:p w14:paraId="464661D9" w14:textId="77777777"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</w:t>
      </w:r>
      <w:r w:rsidR="00042F7E" w:rsidRPr="00347E27">
        <w:rPr>
          <w:rFonts w:ascii="Arial" w:hAnsi="Arial" w:cs="Arial"/>
          <w:sz w:val="22"/>
          <w:szCs w:val="22"/>
        </w:rPr>
        <w:t>§ 10</w:t>
      </w:r>
      <w:r w:rsidR="00C4400F" w:rsidRPr="00347E27">
        <w:rPr>
          <w:rFonts w:ascii="Arial" w:hAnsi="Arial" w:cs="Arial"/>
          <w:sz w:val="22"/>
          <w:szCs w:val="22"/>
        </w:rPr>
        <w:t>b</w:t>
      </w:r>
      <w:r w:rsidR="00042F7E" w:rsidRPr="00347E27">
        <w:rPr>
          <w:rFonts w:ascii="Arial" w:hAnsi="Arial" w:cs="Arial"/>
          <w:sz w:val="22"/>
          <w:szCs w:val="22"/>
        </w:rPr>
        <w:t xml:space="preserve"> zákona 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převedeny.</w:t>
      </w:r>
    </w:p>
    <w:p w14:paraId="152496F4" w14:textId="77777777" w:rsidR="00D15F7B" w:rsidRDefault="00EC7974" w:rsidP="00D15F7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3) </w:t>
      </w:r>
      <w:r w:rsidR="00D15F7B">
        <w:rPr>
          <w:rFonts w:ascii="Arial" w:hAnsi="Arial" w:cs="Arial"/>
          <w:sz w:val="22"/>
          <w:szCs w:val="22"/>
        </w:rPr>
        <w:t>Kupující prohlašuje, že splňuje zákonné podmínky ve smyslu § 16 odst. 1 zákona č. 503/2012 Sb., o Státním pozemkovém úřadu a o změně některých souvisejících zákonů, ve znění pozdějších předpisů.</w:t>
      </w:r>
    </w:p>
    <w:p w14:paraId="37BFCF4E" w14:textId="77777777" w:rsidR="00895329" w:rsidRDefault="00D15F7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EC7974" w:rsidRPr="00347E27">
        <w:rPr>
          <w:rFonts w:ascii="Arial" w:hAnsi="Arial" w:cs="Arial"/>
          <w:sz w:val="22"/>
          <w:szCs w:val="22"/>
        </w:rPr>
        <w:t>Kupující bere na vědomí a je srozuměn s tím, že nepravdivost tvrzení obsažených ve výše uvedeném prohlášení má za následek neplatnost této smlouvy od samého počátku.</w:t>
      </w:r>
    </w:p>
    <w:p w14:paraId="79698CD6" w14:textId="77777777" w:rsidR="003869DA" w:rsidRPr="00347E27" w:rsidRDefault="003869DA" w:rsidP="003869D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87EE92F" w14:textId="77777777"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IX.</w:t>
      </w:r>
    </w:p>
    <w:p w14:paraId="67C499DF" w14:textId="77777777"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7C4FEC21" w14:textId="77777777"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122B250" w14:textId="77777777"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B1F7882" w14:textId="2B1F88F5" w:rsidR="00EC7974" w:rsidRPr="00347E27" w:rsidRDefault="00EC797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 Praze dne</w:t>
      </w:r>
      <w:r w:rsidR="00DB431D">
        <w:rPr>
          <w:rFonts w:ascii="Arial" w:hAnsi="Arial" w:cs="Arial"/>
          <w:sz w:val="22"/>
          <w:szCs w:val="22"/>
        </w:rPr>
        <w:t xml:space="preserve"> 15.5.2023</w:t>
      </w:r>
      <w:r w:rsidRPr="00347E27">
        <w:rPr>
          <w:rFonts w:ascii="Arial" w:hAnsi="Arial" w:cs="Arial"/>
          <w:sz w:val="22"/>
          <w:szCs w:val="22"/>
        </w:rPr>
        <w:tab/>
        <w:t>V</w:t>
      </w:r>
      <w:r w:rsidR="003869DA">
        <w:rPr>
          <w:rFonts w:ascii="Arial" w:hAnsi="Arial" w:cs="Arial"/>
          <w:sz w:val="22"/>
          <w:szCs w:val="22"/>
        </w:rPr>
        <w:t> Kutné Hoře</w:t>
      </w:r>
      <w:r w:rsidRPr="00347E27">
        <w:rPr>
          <w:rFonts w:ascii="Arial" w:hAnsi="Arial" w:cs="Arial"/>
          <w:sz w:val="22"/>
          <w:szCs w:val="22"/>
        </w:rPr>
        <w:t xml:space="preserve"> dne </w:t>
      </w:r>
      <w:r w:rsidR="00DB431D">
        <w:rPr>
          <w:rFonts w:ascii="Arial" w:hAnsi="Arial" w:cs="Arial"/>
          <w:sz w:val="22"/>
          <w:szCs w:val="22"/>
        </w:rPr>
        <w:t>15.5.2023</w:t>
      </w:r>
    </w:p>
    <w:p w14:paraId="115EFE14" w14:textId="77777777"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14:paraId="0445F97F" w14:textId="77777777"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14:paraId="0B812168" w14:textId="77777777"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14:paraId="73EB42F5" w14:textId="77777777"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14:paraId="2374A957" w14:textId="77777777"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............................................</w:t>
      </w:r>
      <w:r w:rsidRPr="00347E27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D913DA8" w14:textId="77777777"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</w:t>
      </w:r>
      <w:r w:rsidRPr="00347E27">
        <w:rPr>
          <w:rFonts w:ascii="Arial" w:hAnsi="Arial" w:cs="Arial"/>
          <w:sz w:val="22"/>
          <w:szCs w:val="22"/>
        </w:rPr>
        <w:tab/>
        <w:t>Svobodová Iva Bc.</w:t>
      </w:r>
    </w:p>
    <w:p w14:paraId="57F721B5" w14:textId="77777777"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ředitel Krajského pozemkového úřadu</w:t>
      </w:r>
      <w:r w:rsidRPr="00347E27">
        <w:rPr>
          <w:rFonts w:ascii="Arial" w:hAnsi="Arial" w:cs="Arial"/>
          <w:sz w:val="22"/>
          <w:szCs w:val="22"/>
        </w:rPr>
        <w:tab/>
        <w:t>kupující</w:t>
      </w:r>
    </w:p>
    <w:p w14:paraId="3ED50820" w14:textId="77777777"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 Středočeský kraj a hl. m. Praha</w:t>
      </w:r>
      <w:r w:rsidRPr="00347E27">
        <w:rPr>
          <w:rFonts w:ascii="Arial" w:hAnsi="Arial" w:cs="Arial"/>
          <w:sz w:val="22"/>
          <w:szCs w:val="22"/>
        </w:rPr>
        <w:tab/>
      </w:r>
    </w:p>
    <w:p w14:paraId="0DA598A2" w14:textId="77777777"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Ing. Jiří Veselý</w:t>
      </w:r>
      <w:r w:rsidRPr="00347E27">
        <w:rPr>
          <w:rFonts w:ascii="Arial" w:hAnsi="Arial" w:cs="Arial"/>
          <w:sz w:val="22"/>
          <w:szCs w:val="22"/>
        </w:rPr>
        <w:tab/>
      </w:r>
    </w:p>
    <w:p w14:paraId="24DD2CA2" w14:textId="77777777"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prodávající</w:t>
      </w:r>
      <w:r w:rsidRPr="00347E27">
        <w:rPr>
          <w:rFonts w:ascii="Arial" w:hAnsi="Arial" w:cs="Arial"/>
          <w:sz w:val="22"/>
          <w:szCs w:val="22"/>
        </w:rPr>
        <w:tab/>
      </w:r>
    </w:p>
    <w:p w14:paraId="54061C04" w14:textId="77777777"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96DA524" w14:textId="77777777"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14:paraId="4E6507D4" w14:textId="77777777"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lastRenderedPageBreak/>
        <w:t xml:space="preserve">pořadové číslo nabízených nemovitostí dle evidence </w:t>
      </w:r>
      <w:r w:rsidR="00480DC8" w:rsidRPr="00347E27">
        <w:rPr>
          <w:rFonts w:ascii="Arial" w:hAnsi="Arial" w:cs="Arial"/>
          <w:sz w:val="22"/>
          <w:szCs w:val="22"/>
        </w:rPr>
        <w:t>SPÚ</w:t>
      </w:r>
      <w:r w:rsidRPr="00347E27">
        <w:rPr>
          <w:rFonts w:ascii="Arial" w:hAnsi="Arial" w:cs="Arial"/>
          <w:sz w:val="22"/>
          <w:szCs w:val="22"/>
        </w:rPr>
        <w:t xml:space="preserve">: </w:t>
      </w:r>
      <w:r w:rsidRPr="00347E27">
        <w:rPr>
          <w:rFonts w:ascii="Arial" w:hAnsi="Arial" w:cs="Arial"/>
          <w:color w:val="000000"/>
          <w:sz w:val="22"/>
          <w:szCs w:val="22"/>
        </w:rPr>
        <w:t>696915, 974315, 899815, 903215, 1128615, 901215</w:t>
      </w:r>
      <w:r w:rsidRPr="00347E27">
        <w:rPr>
          <w:rFonts w:ascii="Arial" w:hAnsi="Arial" w:cs="Arial"/>
          <w:color w:val="000000"/>
          <w:sz w:val="22"/>
          <w:szCs w:val="22"/>
        </w:rPr>
        <w:br/>
      </w:r>
    </w:p>
    <w:p w14:paraId="14EA413C" w14:textId="77777777"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9D55FE1" w14:textId="77777777"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Za věcnou a formální správnost odpovídá</w:t>
      </w:r>
    </w:p>
    <w:p w14:paraId="09CC26B7" w14:textId="77777777"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77F5E436" w14:textId="77777777"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Ing. Michaela Svobodová</w:t>
      </w:r>
    </w:p>
    <w:p w14:paraId="2F40F27D" w14:textId="77777777"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</w:p>
    <w:p w14:paraId="69A37D73" w14:textId="77777777" w:rsidR="00E76447" w:rsidRPr="00347E27" w:rsidRDefault="00E76447" w:rsidP="00E76447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14:paraId="40108F07" w14:textId="77777777" w:rsidR="009D36E4" w:rsidRPr="00347E27" w:rsidRDefault="009D36E4" w:rsidP="009D36E4">
      <w:pPr>
        <w:widowControl/>
        <w:ind w:firstLine="708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podpis</w:t>
      </w:r>
    </w:p>
    <w:p w14:paraId="564BC8BF" w14:textId="77777777" w:rsidR="009D36E4" w:rsidRPr="00347E27" w:rsidRDefault="009D36E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346132FC" w14:textId="77777777" w:rsidR="00EC7974" w:rsidRPr="00347E27" w:rsidRDefault="00EC797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Za správnost: </w:t>
      </w:r>
      <w:r w:rsidRPr="00347E27">
        <w:rPr>
          <w:rFonts w:ascii="Arial" w:hAnsi="Arial" w:cs="Arial"/>
          <w:color w:val="000000"/>
          <w:sz w:val="22"/>
          <w:szCs w:val="22"/>
        </w:rPr>
        <w:t>Věra Janešová</w:t>
      </w:r>
    </w:p>
    <w:p w14:paraId="0FEDC118" w14:textId="77777777"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F157D80" w14:textId="77777777"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14:paraId="667C71C9" w14:textId="77777777"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  <w:t>podpis</w:t>
      </w:r>
    </w:p>
    <w:p w14:paraId="4F262780" w14:textId="77777777"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14:paraId="05C64088" w14:textId="77777777" w:rsidR="007D2161" w:rsidRPr="00347E27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14:paraId="21A64B85" w14:textId="77777777" w:rsidR="007D2161" w:rsidRPr="00347E27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14:paraId="03ABE3F1" w14:textId="77777777" w:rsidR="007D2161" w:rsidRPr="00347E27" w:rsidRDefault="007D2161" w:rsidP="007D21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45457FC" w14:textId="77777777"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Tato smlouva byla uveřejněna </w:t>
      </w:r>
      <w:r w:rsidR="003552D8" w:rsidRPr="00347E27">
        <w:rPr>
          <w:rFonts w:ascii="Arial" w:hAnsi="Arial" w:cs="Arial"/>
          <w:sz w:val="22"/>
          <w:szCs w:val="22"/>
        </w:rPr>
        <w:t>v Registru</w:t>
      </w:r>
    </w:p>
    <w:p w14:paraId="62C04AAB" w14:textId="77777777"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smluv, vedeném dle zákona č. 340/2015 Sb.,</w:t>
      </w:r>
    </w:p>
    <w:p w14:paraId="05FD6029" w14:textId="77777777"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 registru smluv, dne</w:t>
      </w:r>
    </w:p>
    <w:p w14:paraId="645EB6CB" w14:textId="77777777"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</w:p>
    <w:p w14:paraId="209788E7" w14:textId="77777777"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14:paraId="706BC2C2" w14:textId="77777777"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datum registrace</w:t>
      </w:r>
    </w:p>
    <w:p w14:paraId="711B7932" w14:textId="77777777" w:rsidR="007D2161" w:rsidRPr="00347E27" w:rsidRDefault="007D2161" w:rsidP="007D2161">
      <w:pPr>
        <w:jc w:val="both"/>
        <w:rPr>
          <w:rFonts w:ascii="Arial" w:hAnsi="Arial" w:cs="Arial"/>
          <w:i/>
          <w:sz w:val="22"/>
          <w:szCs w:val="22"/>
        </w:rPr>
      </w:pPr>
    </w:p>
    <w:p w14:paraId="46056295" w14:textId="77777777"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14:paraId="57A3CBDD" w14:textId="77777777"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ID smlouvy</w:t>
      </w:r>
    </w:p>
    <w:p w14:paraId="41D0C00A" w14:textId="77777777" w:rsidR="00C34CAB" w:rsidRDefault="00C34CAB" w:rsidP="00C34CAB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06428E9" w14:textId="77777777" w:rsidR="00C34CAB" w:rsidRDefault="00C34CAB" w:rsidP="00C34C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D822DFD" w14:textId="77777777" w:rsidR="00C34CAB" w:rsidRDefault="00C34CAB" w:rsidP="00C34C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62B175C" w14:textId="77777777"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14:paraId="5381FEAA" w14:textId="413DF80D"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registraci provedl</w:t>
      </w:r>
      <w:r w:rsidR="0056798C">
        <w:rPr>
          <w:rFonts w:ascii="Arial" w:hAnsi="Arial" w:cs="Arial"/>
          <w:sz w:val="22"/>
          <w:szCs w:val="22"/>
        </w:rPr>
        <w:t>:</w:t>
      </w:r>
    </w:p>
    <w:p w14:paraId="3D13A7C2" w14:textId="77777777"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14:paraId="36179BD0" w14:textId="77777777"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14:paraId="7FCAE8F7" w14:textId="459BAA75" w:rsidR="007D2161" w:rsidRPr="00347E27" w:rsidRDefault="0040101C" w:rsidP="0056798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</w:t>
      </w:r>
      <w:r w:rsidR="0056798C">
        <w:rPr>
          <w:rFonts w:ascii="Arial" w:hAnsi="Arial" w:cs="Arial"/>
          <w:sz w:val="22"/>
          <w:szCs w:val="22"/>
        </w:rPr>
        <w:t> Praze dne</w:t>
      </w:r>
    </w:p>
    <w:sectPr w:rsidR="007D2161" w:rsidRPr="00347E27" w:rsidSect="003869DA">
      <w:headerReference w:type="default" r:id="rId6"/>
      <w:footerReference w:type="default" r:id="rId7"/>
      <w:type w:val="continuous"/>
      <w:pgSz w:w="11907" w:h="16840"/>
      <w:pgMar w:top="993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2DC29" w14:textId="77777777" w:rsidR="003869DA" w:rsidRDefault="003869DA">
      <w:r>
        <w:separator/>
      </w:r>
    </w:p>
  </w:endnote>
  <w:endnote w:type="continuationSeparator" w:id="0">
    <w:p w14:paraId="68B639E8" w14:textId="77777777" w:rsidR="003869DA" w:rsidRDefault="0038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D1F9E" w14:textId="77777777" w:rsidR="003869DA" w:rsidRDefault="003869D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616C8C3" w14:textId="77777777" w:rsidR="003869DA" w:rsidRDefault="003869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83562" w14:textId="77777777" w:rsidR="003869DA" w:rsidRDefault="003869DA">
      <w:r>
        <w:separator/>
      </w:r>
    </w:p>
  </w:footnote>
  <w:footnote w:type="continuationSeparator" w:id="0">
    <w:p w14:paraId="4AC3DD2D" w14:textId="77777777" w:rsidR="003869DA" w:rsidRDefault="00386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6162C" w14:textId="77777777"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7974"/>
    <w:rsid w:val="00005FBB"/>
    <w:rsid w:val="00042F7E"/>
    <w:rsid w:val="00055BE5"/>
    <w:rsid w:val="00093ED5"/>
    <w:rsid w:val="000E4211"/>
    <w:rsid w:val="0010153D"/>
    <w:rsid w:val="0011369F"/>
    <w:rsid w:val="001154BC"/>
    <w:rsid w:val="00115A33"/>
    <w:rsid w:val="001E27F5"/>
    <w:rsid w:val="002055A2"/>
    <w:rsid w:val="002062FC"/>
    <w:rsid w:val="002B17B7"/>
    <w:rsid w:val="00347E27"/>
    <w:rsid w:val="003552D8"/>
    <w:rsid w:val="00365707"/>
    <w:rsid w:val="003869DA"/>
    <w:rsid w:val="003A7FBC"/>
    <w:rsid w:val="003C0072"/>
    <w:rsid w:val="003E2E49"/>
    <w:rsid w:val="0040101C"/>
    <w:rsid w:val="00480DC8"/>
    <w:rsid w:val="00491AA9"/>
    <w:rsid w:val="004A3295"/>
    <w:rsid w:val="00512443"/>
    <w:rsid w:val="00550621"/>
    <w:rsid w:val="0055415A"/>
    <w:rsid w:val="00566AF0"/>
    <w:rsid w:val="0056798C"/>
    <w:rsid w:val="0058022F"/>
    <w:rsid w:val="005D5840"/>
    <w:rsid w:val="00671BBA"/>
    <w:rsid w:val="006C2218"/>
    <w:rsid w:val="007706AE"/>
    <w:rsid w:val="007D2161"/>
    <w:rsid w:val="007F6A10"/>
    <w:rsid w:val="00805F71"/>
    <w:rsid w:val="00895329"/>
    <w:rsid w:val="008D25D8"/>
    <w:rsid w:val="009014BF"/>
    <w:rsid w:val="009211FE"/>
    <w:rsid w:val="009238D8"/>
    <w:rsid w:val="0094683A"/>
    <w:rsid w:val="009939DC"/>
    <w:rsid w:val="009C2A8A"/>
    <w:rsid w:val="009C4385"/>
    <w:rsid w:val="009D36E4"/>
    <w:rsid w:val="00A31C3B"/>
    <w:rsid w:val="00A579B4"/>
    <w:rsid w:val="00A645D1"/>
    <w:rsid w:val="00A87E93"/>
    <w:rsid w:val="00A92622"/>
    <w:rsid w:val="00A97811"/>
    <w:rsid w:val="00B473AF"/>
    <w:rsid w:val="00B55564"/>
    <w:rsid w:val="00B865E1"/>
    <w:rsid w:val="00B96760"/>
    <w:rsid w:val="00BC0356"/>
    <w:rsid w:val="00C324D0"/>
    <w:rsid w:val="00C34CAB"/>
    <w:rsid w:val="00C4400F"/>
    <w:rsid w:val="00C466EA"/>
    <w:rsid w:val="00C9419D"/>
    <w:rsid w:val="00CA6C41"/>
    <w:rsid w:val="00CA7A1D"/>
    <w:rsid w:val="00CB20ED"/>
    <w:rsid w:val="00D15F7B"/>
    <w:rsid w:val="00D6048E"/>
    <w:rsid w:val="00DB431D"/>
    <w:rsid w:val="00DD709C"/>
    <w:rsid w:val="00DF2489"/>
    <w:rsid w:val="00E13839"/>
    <w:rsid w:val="00E76447"/>
    <w:rsid w:val="00E94989"/>
    <w:rsid w:val="00EC73A9"/>
    <w:rsid w:val="00EC7974"/>
    <w:rsid w:val="00F33BEB"/>
    <w:rsid w:val="00F36E9A"/>
    <w:rsid w:val="00F57376"/>
    <w:rsid w:val="00F6160D"/>
    <w:rsid w:val="00FE70EA"/>
    <w:rsid w:val="00FF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B55B17"/>
  <w14:defaultImageDpi w14:val="0"/>
  <w15:docId w15:val="{5168F693-FB81-48A0-8E1A-C256EFC45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  <w:style w:type="paragraph" w:customStyle="1" w:styleId="VnitrniText0">
    <w:name w:val="VnitrniText"/>
    <w:basedOn w:val="Normln"/>
    <w:rsid w:val="00B96760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customStyle="1" w:styleId="StylDoprava">
    <w:name w:val="Styl Doprava"/>
    <w:basedOn w:val="Normln"/>
    <w:rsid w:val="00B55564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28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1393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Janešová Věra</dc:creator>
  <cp:keywords/>
  <dc:description/>
  <cp:lastModifiedBy>Janešová Věra</cp:lastModifiedBy>
  <cp:revision>2</cp:revision>
  <cp:lastPrinted>2023-04-25T11:11:00Z</cp:lastPrinted>
  <dcterms:created xsi:type="dcterms:W3CDTF">2023-05-30T08:48:00Z</dcterms:created>
  <dcterms:modified xsi:type="dcterms:W3CDTF">2023-05-30T08:48:00Z</dcterms:modified>
</cp:coreProperties>
</file>