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0F57D12" w14:textId="7E25012D" w:rsidR="001F5A99" w:rsidRDefault="001F2AC2" w:rsidP="001F5A99">
      <w:pPr>
        <w:numPr>
          <w:ilvl w:val="12"/>
          <w:numId w:val="0"/>
        </w:numPr>
        <w:tabs>
          <w:tab w:val="left" w:pos="2977"/>
        </w:tabs>
        <w:spacing w:line="276" w:lineRule="auto"/>
        <w:ind w:left="426" w:hanging="1844"/>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231DE6">
        <w:rPr>
          <w:rFonts w:ascii="Tahoma" w:hAnsi="Tahoma" w:cs="Tahoma"/>
          <w:sz w:val="20"/>
          <w:szCs w:val="22"/>
        </w:rPr>
        <w:t>XXX,</w:t>
      </w:r>
      <w:r w:rsidR="001F2FF6" w:rsidRPr="00633675">
        <w:rPr>
          <w:rFonts w:ascii="Tahoma" w:hAnsi="Tahoma" w:cs="Tahoma"/>
          <w:sz w:val="20"/>
          <w:szCs w:val="22"/>
        </w:rPr>
        <w:t xml:space="preserve"> </w:t>
      </w:r>
      <w:bookmarkEnd w:id="0"/>
      <w:r w:rsidR="001F5A99">
        <w:rPr>
          <w:rFonts w:ascii="Tahoma" w:hAnsi="Tahoma" w:cs="Tahoma"/>
          <w:sz w:val="20"/>
          <w:szCs w:val="22"/>
        </w:rPr>
        <w:t>vedoucím oddělení zdravotní techniky</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5C11414"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231DE6">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3B1409FB" w:rsidR="0051200A" w:rsidRPr="00633675" w:rsidRDefault="000C0C28"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MIVAMED s.r.o.</w:t>
      </w:r>
      <w:r w:rsidR="00705BC6" w:rsidRPr="00633675">
        <w:rPr>
          <w:rFonts w:ascii="Tahoma" w:hAnsi="Tahoma" w:cs="Tahoma"/>
          <w:b/>
          <w:sz w:val="20"/>
          <w:szCs w:val="22"/>
        </w:rPr>
        <w:t xml:space="preserve"> </w:t>
      </w:r>
    </w:p>
    <w:p w14:paraId="38B9994A" w14:textId="35DB3930" w:rsidR="009601F0" w:rsidRPr="000C0C28"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s</w:t>
      </w:r>
      <w:r w:rsidR="009601F0" w:rsidRPr="000C0C28">
        <w:rPr>
          <w:rFonts w:ascii="Tahoma" w:hAnsi="Tahoma" w:cs="Tahoma"/>
          <w:sz w:val="20"/>
          <w:szCs w:val="22"/>
        </w:rPr>
        <w:t>e sídlem:</w:t>
      </w:r>
      <w:r w:rsidR="000C0C28" w:rsidRPr="000C0C28">
        <w:rPr>
          <w:rFonts w:ascii="Tahoma" w:hAnsi="Tahoma" w:cs="Tahoma"/>
          <w:sz w:val="20"/>
          <w:szCs w:val="22"/>
        </w:rPr>
        <w:t xml:space="preserve"> Za tratí 686/4, 196 00 Praha</w:t>
      </w:r>
    </w:p>
    <w:p w14:paraId="433A77C9" w14:textId="7FFE77F6" w:rsidR="009601F0" w:rsidRPr="000C0C2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z</w:t>
      </w:r>
      <w:r w:rsidR="009601F0" w:rsidRPr="000C0C28">
        <w:rPr>
          <w:rFonts w:ascii="Tahoma" w:hAnsi="Tahoma" w:cs="Tahoma"/>
          <w:sz w:val="20"/>
          <w:szCs w:val="22"/>
        </w:rPr>
        <w:t>astoupena</w:t>
      </w:r>
      <w:r w:rsidR="009601F0" w:rsidRPr="000C0C28">
        <w:rPr>
          <w:rFonts w:ascii="Tahoma" w:hAnsi="Tahoma" w:cs="Tahoma"/>
          <w:sz w:val="20"/>
          <w:szCs w:val="22"/>
        </w:rPr>
        <w:tab/>
      </w:r>
    </w:p>
    <w:p w14:paraId="35123F66" w14:textId="601A76B9" w:rsidR="009601F0" w:rsidRPr="000C0C2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ab/>
      </w:r>
      <w:bookmarkStart w:id="1" w:name="_Hlk82416148"/>
      <w:r w:rsidR="009601F0" w:rsidRPr="000C0C28">
        <w:rPr>
          <w:rFonts w:ascii="Tahoma" w:hAnsi="Tahoma" w:cs="Tahoma"/>
          <w:sz w:val="20"/>
          <w:szCs w:val="22"/>
        </w:rPr>
        <w:t>ve věcech smluvních</w:t>
      </w:r>
      <w:bookmarkEnd w:id="1"/>
      <w:r w:rsidRPr="000C0C28">
        <w:rPr>
          <w:rFonts w:ascii="Tahoma" w:hAnsi="Tahoma" w:cs="Tahoma"/>
          <w:sz w:val="20"/>
          <w:szCs w:val="22"/>
        </w:rPr>
        <w:t>:</w:t>
      </w:r>
      <w:r w:rsidR="000C0C28" w:rsidRPr="000C0C28">
        <w:rPr>
          <w:rFonts w:ascii="Tahoma" w:hAnsi="Tahoma" w:cs="Tahoma"/>
          <w:sz w:val="20"/>
          <w:szCs w:val="22"/>
        </w:rPr>
        <w:t xml:space="preserve"> Michalem Válkou, jednatelem</w:t>
      </w:r>
    </w:p>
    <w:p w14:paraId="1816FCAE" w14:textId="67A9D73B" w:rsidR="009601F0" w:rsidRPr="000C0C2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IČ</w:t>
      </w:r>
      <w:r w:rsidR="006D6317" w:rsidRPr="000C0C28">
        <w:rPr>
          <w:rFonts w:ascii="Tahoma" w:hAnsi="Tahoma" w:cs="Tahoma"/>
          <w:sz w:val="20"/>
          <w:szCs w:val="22"/>
        </w:rPr>
        <w:t>O</w:t>
      </w:r>
      <w:r w:rsidR="000C0C28" w:rsidRPr="000C0C28">
        <w:rPr>
          <w:rFonts w:ascii="Tahoma" w:hAnsi="Tahoma" w:cs="Tahoma"/>
          <w:sz w:val="20"/>
          <w:szCs w:val="22"/>
        </w:rPr>
        <w:t>: 28420918</w:t>
      </w:r>
    </w:p>
    <w:p w14:paraId="44E863C5" w14:textId="29618547" w:rsidR="009601F0" w:rsidRPr="000C0C2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DIČ:</w:t>
      </w:r>
      <w:r w:rsidR="000C0C28" w:rsidRPr="000C0C28">
        <w:rPr>
          <w:rFonts w:ascii="Tahoma" w:hAnsi="Tahoma" w:cs="Tahoma"/>
          <w:sz w:val="20"/>
          <w:szCs w:val="22"/>
        </w:rPr>
        <w:t xml:space="preserve"> CZ28420918</w:t>
      </w:r>
    </w:p>
    <w:p w14:paraId="22485E20" w14:textId="6B8C75AE" w:rsidR="0051200A" w:rsidRPr="000C0C2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b</w:t>
      </w:r>
      <w:r w:rsidR="009601F0" w:rsidRPr="000C0C28">
        <w:rPr>
          <w:rFonts w:ascii="Tahoma" w:hAnsi="Tahoma" w:cs="Tahoma"/>
          <w:sz w:val="20"/>
          <w:szCs w:val="22"/>
        </w:rPr>
        <w:t>ankovní spojení:</w:t>
      </w:r>
      <w:r w:rsidR="000C0C28" w:rsidRPr="000C0C28">
        <w:t xml:space="preserve"> </w:t>
      </w:r>
      <w:r w:rsidR="000C0C28" w:rsidRPr="000C0C28">
        <w:rPr>
          <w:rFonts w:ascii="Tahoma" w:hAnsi="Tahoma" w:cs="Tahoma"/>
          <w:sz w:val="20"/>
          <w:szCs w:val="22"/>
        </w:rPr>
        <w:t>Raiffeisenbank a.s.,</w:t>
      </w:r>
    </w:p>
    <w:p w14:paraId="4D4FB822" w14:textId="6B62A6C3" w:rsidR="009601F0" w:rsidRPr="000C0C2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C0C28">
        <w:rPr>
          <w:rFonts w:ascii="Tahoma" w:hAnsi="Tahoma" w:cs="Tahoma"/>
          <w:sz w:val="20"/>
          <w:szCs w:val="22"/>
        </w:rPr>
        <w:t>č</w:t>
      </w:r>
      <w:r w:rsidR="009601F0" w:rsidRPr="000C0C28">
        <w:rPr>
          <w:rFonts w:ascii="Tahoma" w:hAnsi="Tahoma" w:cs="Tahoma"/>
          <w:sz w:val="20"/>
          <w:szCs w:val="22"/>
        </w:rPr>
        <w:t>íslo účtu:</w:t>
      </w:r>
      <w:r w:rsidR="000C0C28" w:rsidRPr="000C0C28">
        <w:rPr>
          <w:rFonts w:ascii="Tahoma" w:hAnsi="Tahoma" w:cs="Tahoma"/>
          <w:sz w:val="20"/>
          <w:szCs w:val="22"/>
        </w:rPr>
        <w:t xml:space="preserve"> </w:t>
      </w:r>
      <w:r w:rsidR="00231DE6">
        <w:rPr>
          <w:rFonts w:ascii="Tahoma" w:hAnsi="Tahoma" w:cs="Tahoma"/>
          <w:sz w:val="20"/>
          <w:szCs w:val="22"/>
        </w:rPr>
        <w:t>XXX</w:t>
      </w:r>
    </w:p>
    <w:p w14:paraId="0657C746" w14:textId="59F9DB2B" w:rsidR="000E5A82" w:rsidRPr="000C0C28"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0C0C28">
        <w:rPr>
          <w:rFonts w:ascii="Tahoma" w:hAnsi="Tahoma" w:cs="Tahoma"/>
          <w:sz w:val="20"/>
          <w:szCs w:val="22"/>
        </w:rPr>
        <w:t>Zapsána v obchodním rejstříku vedeném</w:t>
      </w:r>
      <w:r w:rsidR="000C0C28" w:rsidRPr="000C0C28">
        <w:rPr>
          <w:rFonts w:ascii="Tahoma" w:hAnsi="Tahoma" w:cs="Tahoma"/>
          <w:sz w:val="20"/>
          <w:szCs w:val="22"/>
        </w:rPr>
        <w:t xml:space="preserve"> Městským </w:t>
      </w:r>
      <w:r w:rsidR="000C0C28" w:rsidRPr="000C0C28">
        <w:rPr>
          <w:rFonts w:ascii="Tahoma" w:hAnsi="Tahoma" w:cs="Tahoma"/>
          <w:iCs/>
          <w:sz w:val="20"/>
          <w:szCs w:val="20"/>
        </w:rPr>
        <w:t>soudem</w:t>
      </w:r>
      <w:r w:rsidR="000E5A82" w:rsidRPr="000C0C28">
        <w:rPr>
          <w:rFonts w:ascii="Tahoma" w:hAnsi="Tahoma" w:cs="Tahoma"/>
          <w:iCs/>
          <w:sz w:val="20"/>
          <w:szCs w:val="20"/>
        </w:rPr>
        <w:t xml:space="preserve"> v </w:t>
      </w:r>
      <w:r w:rsidR="000C0C28" w:rsidRPr="000C0C28">
        <w:rPr>
          <w:rFonts w:ascii="Tahoma" w:hAnsi="Tahoma" w:cs="Tahoma"/>
          <w:iCs/>
          <w:sz w:val="20"/>
          <w:szCs w:val="20"/>
        </w:rPr>
        <w:t>Praze</w:t>
      </w:r>
      <w:r w:rsidR="000E5A82" w:rsidRPr="000C0C28">
        <w:rPr>
          <w:rFonts w:ascii="Tahoma" w:hAnsi="Tahoma" w:cs="Tahoma"/>
          <w:iCs/>
          <w:sz w:val="20"/>
          <w:szCs w:val="20"/>
        </w:rPr>
        <w:t>, oddíl </w:t>
      </w:r>
      <w:r w:rsidR="000C0C28" w:rsidRPr="000C0C28">
        <w:rPr>
          <w:rFonts w:ascii="Tahoma" w:hAnsi="Tahoma" w:cs="Tahoma"/>
          <w:iCs/>
          <w:sz w:val="20"/>
          <w:szCs w:val="20"/>
        </w:rPr>
        <w:t>C</w:t>
      </w:r>
      <w:r w:rsidR="000E5A82" w:rsidRPr="000C0C28">
        <w:rPr>
          <w:rFonts w:ascii="Tahoma" w:hAnsi="Tahoma" w:cs="Tahoma"/>
          <w:iCs/>
          <w:sz w:val="20"/>
          <w:szCs w:val="20"/>
        </w:rPr>
        <w:t>, vložka </w:t>
      </w:r>
      <w:r w:rsidR="000C0C28" w:rsidRPr="000C0C28">
        <w:rPr>
          <w:rFonts w:ascii="Tahoma" w:hAnsi="Tahoma" w:cs="Tahoma"/>
          <w:iCs/>
          <w:sz w:val="20"/>
          <w:szCs w:val="20"/>
        </w:rPr>
        <w:t>140282</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0C0C28">
        <w:rPr>
          <w:rFonts w:ascii="Tahoma" w:hAnsi="Tahoma" w:cs="Tahoma"/>
          <w:iCs/>
          <w:sz w:val="20"/>
          <w:szCs w:val="22"/>
        </w:rPr>
        <w:t xml:space="preserve">dále jen </w:t>
      </w:r>
      <w:r w:rsidR="0075678D" w:rsidRPr="000C0C28">
        <w:rPr>
          <w:rFonts w:ascii="Tahoma" w:hAnsi="Tahoma" w:cs="Tahoma"/>
          <w:iCs/>
          <w:sz w:val="20"/>
          <w:szCs w:val="22"/>
        </w:rPr>
        <w:t>„</w:t>
      </w:r>
      <w:r w:rsidR="0075678D" w:rsidRPr="000C0C28">
        <w:rPr>
          <w:rFonts w:ascii="Tahoma" w:hAnsi="Tahoma" w:cs="Tahoma"/>
          <w:i/>
          <w:sz w:val="20"/>
          <w:szCs w:val="22"/>
        </w:rPr>
        <w:t>prodávající</w:t>
      </w:r>
      <w:r w:rsidR="0075678D" w:rsidRPr="000C0C28">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284D19D1" w:rsidR="00066D69" w:rsidRPr="00A612B8" w:rsidRDefault="00066D69" w:rsidP="00930D19">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ED5FD9">
        <w:rPr>
          <w:rFonts w:ascii="Tahoma" w:hAnsi="Tahoma" w:cs="Tahoma"/>
          <w:b/>
          <w:bCs/>
          <w:sz w:val="20"/>
          <w:szCs w:val="20"/>
        </w:rPr>
        <w:t>pacientské překládací zařízení pro</w:t>
      </w:r>
      <w:r w:rsidR="003871B7">
        <w:rPr>
          <w:rFonts w:ascii="Tahoma" w:hAnsi="Tahoma" w:cs="Tahoma"/>
          <w:b/>
          <w:bCs/>
          <w:sz w:val="20"/>
          <w:szCs w:val="20"/>
        </w:rPr>
        <w:t xml:space="preserve"> centr</w:t>
      </w:r>
      <w:r w:rsidR="00B976FE">
        <w:rPr>
          <w:rFonts w:ascii="Tahoma" w:hAnsi="Tahoma" w:cs="Tahoma"/>
          <w:b/>
          <w:bCs/>
          <w:sz w:val="20"/>
          <w:szCs w:val="20"/>
        </w:rPr>
        <w:t>á</w:t>
      </w:r>
      <w:r w:rsidR="003871B7">
        <w:rPr>
          <w:rFonts w:ascii="Tahoma" w:hAnsi="Tahoma" w:cs="Tahoma"/>
          <w:b/>
          <w:bCs/>
          <w:sz w:val="20"/>
          <w:szCs w:val="20"/>
        </w:rPr>
        <w:t>lní</w:t>
      </w:r>
      <w:r w:rsidR="009439E0">
        <w:rPr>
          <w:rFonts w:ascii="Tahoma" w:hAnsi="Tahoma" w:cs="Tahoma"/>
          <w:b/>
          <w:bCs/>
          <w:sz w:val="20"/>
          <w:szCs w:val="20"/>
        </w:rPr>
        <w:t xml:space="preserve"> operační sál</w:t>
      </w:r>
      <w:r w:rsidR="003871B7">
        <w:rPr>
          <w:rFonts w:ascii="Tahoma" w:hAnsi="Tahoma" w:cs="Tahoma"/>
          <w:b/>
          <w:bCs/>
          <w:sz w:val="20"/>
          <w:szCs w:val="20"/>
        </w:rPr>
        <w:t>y</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w:t>
      </w:r>
      <w:proofErr w:type="gramStart"/>
      <w:r w:rsidRPr="00A612B8">
        <w:rPr>
          <w:rFonts w:ascii="Tahoma" w:hAnsi="Tahoma" w:cs="Tahoma"/>
          <w:sz w:val="20"/>
          <w:szCs w:val="20"/>
        </w:rPr>
        <w:t>této</w:t>
      </w:r>
      <w:proofErr w:type="gramEnd"/>
      <w:r w:rsidRPr="00A612B8">
        <w:rPr>
          <w:rFonts w:ascii="Tahoma" w:hAnsi="Tahoma" w:cs="Tahoma"/>
          <w:sz w:val="20"/>
          <w:szCs w:val="20"/>
        </w:rPr>
        <w:t xml:space="preserve"> smlouvy.</w:t>
      </w:r>
      <w:bookmarkEnd w:id="3"/>
    </w:p>
    <w:p w14:paraId="11198678" w14:textId="77777777" w:rsidR="00B805D4" w:rsidRDefault="00BB0AB3" w:rsidP="00930D19">
      <w:pPr>
        <w:pStyle w:val="Zkladntext"/>
        <w:numPr>
          <w:ilvl w:val="0"/>
          <w:numId w:val="10"/>
        </w:numPr>
        <w:tabs>
          <w:tab w:val="clear" w:pos="1418"/>
        </w:tabs>
        <w:spacing w:before="0" w:after="120" w:line="276" w:lineRule="auto"/>
        <w:ind w:left="426" w:hanging="426"/>
        <w:rPr>
          <w:rFonts w:ascii="Tahoma" w:hAnsi="Tahoma" w:cs="Tahoma"/>
          <w:sz w:val="20"/>
          <w:szCs w:val="20"/>
        </w:rPr>
      </w:pPr>
      <w:bookmarkStart w:id="4"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C41C751" w14:textId="3B771A35" w:rsidR="0004468F" w:rsidRPr="00B805D4" w:rsidRDefault="00ED5FD9" w:rsidP="00930D19">
      <w:pPr>
        <w:pStyle w:val="Zkladntext"/>
        <w:tabs>
          <w:tab w:val="clear" w:pos="1418"/>
        </w:tabs>
        <w:spacing w:before="0" w:after="120" w:line="276" w:lineRule="auto"/>
        <w:ind w:left="426"/>
        <w:rPr>
          <w:rFonts w:ascii="Tahoma" w:hAnsi="Tahoma" w:cs="Tahoma"/>
          <w:sz w:val="20"/>
          <w:szCs w:val="20"/>
        </w:rPr>
      </w:pPr>
      <w:r>
        <w:rPr>
          <w:rFonts w:ascii="Tahoma" w:hAnsi="Tahoma" w:cs="Tahoma"/>
          <w:b/>
          <w:bCs/>
          <w:sz w:val="20"/>
          <w:szCs w:val="20"/>
        </w:rPr>
        <w:t>pacientské překládací zařízení</w:t>
      </w:r>
      <w:r w:rsidR="00EA70E9" w:rsidRPr="00B805D4">
        <w:rPr>
          <w:rFonts w:ascii="Tahoma" w:hAnsi="Tahoma" w:cs="Tahoma"/>
          <w:b/>
          <w:sz w:val="20"/>
          <w:szCs w:val="20"/>
        </w:rPr>
        <w:t xml:space="preserve"> </w:t>
      </w:r>
      <w:r w:rsidR="000C0C28" w:rsidRPr="000C0C28">
        <w:rPr>
          <w:rFonts w:ascii="Tahoma" w:hAnsi="Tahoma" w:cs="Tahoma"/>
          <w:b/>
          <w:sz w:val="20"/>
          <w:szCs w:val="20"/>
        </w:rPr>
        <w:t>TRANSMAQUET</w:t>
      </w:r>
      <w:r w:rsidR="001F5A99" w:rsidRPr="00B805D4">
        <w:rPr>
          <w:rFonts w:ascii="Tahoma" w:hAnsi="Tahoma" w:cs="Tahoma"/>
          <w:b/>
          <w:sz w:val="20"/>
          <w:szCs w:val="20"/>
        </w:rPr>
        <w:t xml:space="preserve"> </w:t>
      </w:r>
      <w:r w:rsidR="001F5A99" w:rsidRPr="00F8434C">
        <w:rPr>
          <w:rFonts w:ascii="Tahoma" w:hAnsi="Tahoma" w:cs="Tahoma"/>
          <w:i/>
          <w:sz w:val="20"/>
          <w:szCs w:val="20"/>
        </w:rPr>
        <w:t>(název a typ doplní dodavatel)</w:t>
      </w:r>
      <w:r w:rsidR="00B805D4" w:rsidRPr="00F8434C">
        <w:rPr>
          <w:rFonts w:ascii="Tahoma" w:hAnsi="Tahoma" w:cs="Tahoma"/>
          <w:i/>
          <w:sz w:val="20"/>
          <w:szCs w:val="20"/>
        </w:rPr>
        <w:t xml:space="preserve">, </w:t>
      </w:r>
      <w:r w:rsidR="00B805D4" w:rsidRPr="00B805D4">
        <w:rPr>
          <w:rFonts w:ascii="Tahoma" w:hAnsi="Tahoma" w:cs="Tahoma"/>
          <w:sz w:val="20"/>
          <w:szCs w:val="20"/>
        </w:rPr>
        <w:t xml:space="preserve">včetně příslušenství, 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930D19">
      <w:pPr>
        <w:pStyle w:val="Zkladntext"/>
        <w:numPr>
          <w:ilvl w:val="0"/>
          <w:numId w:val="10"/>
        </w:numPr>
        <w:tabs>
          <w:tab w:val="clear" w:pos="360"/>
          <w:tab w:val="clear" w:pos="1418"/>
        </w:tabs>
        <w:spacing w:before="0" w:after="120" w:line="276" w:lineRule="auto"/>
        <w:ind w:left="426" w:hanging="426"/>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72323C" w14:paraId="5394CC56"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04C415" w14:textId="77777777" w:rsidR="0072323C" w:rsidRDefault="0072323C" w:rsidP="0019044A">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4E30071" w14:textId="28FEC1C3" w:rsidR="0072323C" w:rsidRDefault="000C0C28" w:rsidP="0019044A">
            <w:pPr>
              <w:pStyle w:val="Zhlav"/>
              <w:spacing w:after="120" w:line="276" w:lineRule="auto"/>
              <w:ind w:left="425" w:hanging="425"/>
              <w:jc w:val="center"/>
              <w:rPr>
                <w:rFonts w:ascii="Tahoma" w:hAnsi="Tahoma" w:cs="Tahoma"/>
                <w:color w:val="000000"/>
                <w:sz w:val="20"/>
                <w:szCs w:val="18"/>
                <w:highlight w:val="yellow"/>
              </w:rPr>
            </w:pPr>
            <w:r w:rsidRPr="000C0C28">
              <w:rPr>
                <w:rFonts w:ascii="Tahoma" w:hAnsi="Tahoma" w:cs="Tahoma"/>
                <w:color w:val="000000"/>
                <w:sz w:val="20"/>
                <w:szCs w:val="18"/>
              </w:rPr>
              <w:t>1 980 000,</w:t>
            </w:r>
            <w:r>
              <w:rPr>
                <w:rFonts w:ascii="Tahoma" w:hAnsi="Tahoma" w:cs="Tahoma"/>
                <w:color w:val="000000"/>
                <w:sz w:val="20"/>
                <w:szCs w:val="18"/>
              </w:rPr>
              <w:t>-</w:t>
            </w:r>
          </w:p>
        </w:tc>
      </w:tr>
      <w:tr w:rsidR="0072323C" w14:paraId="10A9B162"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6FDE8E" w14:textId="77777777" w:rsidR="0072323C" w:rsidRDefault="0072323C" w:rsidP="0019044A">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4B9A2DB" w14:textId="43D95593" w:rsidR="0072323C" w:rsidRDefault="000C0C28" w:rsidP="0019044A">
            <w:pPr>
              <w:pStyle w:val="Zhlav"/>
              <w:spacing w:after="120" w:line="276" w:lineRule="auto"/>
              <w:ind w:left="425" w:hanging="425"/>
              <w:jc w:val="center"/>
              <w:rPr>
                <w:rFonts w:ascii="Tahoma" w:hAnsi="Tahoma" w:cs="Tahoma"/>
                <w:color w:val="000000"/>
                <w:sz w:val="20"/>
                <w:szCs w:val="18"/>
                <w:highlight w:val="yellow"/>
              </w:rPr>
            </w:pPr>
            <w:r w:rsidRPr="000C0C28">
              <w:rPr>
                <w:rFonts w:ascii="Tahoma" w:hAnsi="Tahoma" w:cs="Tahoma"/>
                <w:color w:val="000000"/>
                <w:sz w:val="20"/>
                <w:szCs w:val="18"/>
              </w:rPr>
              <w:t>415 800,</w:t>
            </w:r>
            <w:r>
              <w:rPr>
                <w:rFonts w:ascii="Tahoma" w:hAnsi="Tahoma" w:cs="Tahoma"/>
                <w:color w:val="000000"/>
                <w:sz w:val="20"/>
                <w:szCs w:val="18"/>
              </w:rPr>
              <w:t>-</w:t>
            </w:r>
          </w:p>
        </w:tc>
      </w:tr>
      <w:tr w:rsidR="0072323C" w14:paraId="414F4166"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06BFF6" w14:textId="77777777" w:rsidR="0072323C" w:rsidRDefault="0072323C" w:rsidP="0019044A">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2FF2585" w14:textId="4BA92A72" w:rsidR="0072323C" w:rsidRDefault="000C0C28" w:rsidP="0019044A">
            <w:pPr>
              <w:pStyle w:val="Zhlav"/>
              <w:spacing w:after="120" w:line="276" w:lineRule="auto"/>
              <w:ind w:left="425" w:hanging="425"/>
              <w:jc w:val="center"/>
              <w:rPr>
                <w:rFonts w:ascii="Tahoma" w:hAnsi="Tahoma" w:cs="Tahoma"/>
                <w:color w:val="000000"/>
                <w:sz w:val="20"/>
                <w:szCs w:val="18"/>
                <w:highlight w:val="yellow"/>
              </w:rPr>
            </w:pPr>
            <w:r w:rsidRPr="000C0C28">
              <w:rPr>
                <w:rFonts w:ascii="Tahoma" w:hAnsi="Tahoma" w:cs="Tahoma"/>
                <w:color w:val="000000"/>
                <w:sz w:val="20"/>
                <w:szCs w:val="18"/>
              </w:rPr>
              <w:t>21</w:t>
            </w:r>
          </w:p>
        </w:tc>
      </w:tr>
      <w:tr w:rsidR="0072323C" w14:paraId="56697993"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8CB70E" w14:textId="77777777" w:rsidR="0072323C" w:rsidRDefault="0072323C" w:rsidP="0019044A">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957551F" w14:textId="265039AC" w:rsidR="0072323C" w:rsidRDefault="000C0C28" w:rsidP="0019044A">
            <w:pPr>
              <w:pStyle w:val="Zhlav"/>
              <w:spacing w:after="120" w:line="276" w:lineRule="auto"/>
              <w:ind w:left="425" w:hanging="425"/>
              <w:jc w:val="center"/>
              <w:rPr>
                <w:rFonts w:ascii="Tahoma" w:hAnsi="Tahoma" w:cs="Tahoma"/>
                <w:color w:val="000000"/>
                <w:sz w:val="20"/>
                <w:szCs w:val="18"/>
                <w:highlight w:val="yellow"/>
              </w:rPr>
            </w:pPr>
            <w:r w:rsidRPr="000C0C28">
              <w:rPr>
                <w:rFonts w:ascii="Tahoma" w:hAnsi="Tahoma" w:cs="Tahoma"/>
                <w:color w:val="000000"/>
                <w:sz w:val="20"/>
                <w:szCs w:val="18"/>
              </w:rPr>
              <w:t>2 395 800,</w:t>
            </w:r>
            <w:r>
              <w:rPr>
                <w:rFonts w:ascii="Tahoma" w:hAnsi="Tahoma" w:cs="Tahoma"/>
                <w:color w:val="000000"/>
                <w:sz w:val="20"/>
                <w:szCs w:val="18"/>
              </w:rPr>
              <w:t>-</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09CB0CB9"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3871B7">
        <w:rPr>
          <w:rFonts w:ascii="Tahoma" w:hAnsi="Tahoma" w:cs="Tahoma"/>
          <w:sz w:val="20"/>
          <w:szCs w:val="22"/>
        </w:rPr>
        <w:t>centrální operační sály</w:t>
      </w:r>
      <w:r w:rsidR="009439E0">
        <w:rPr>
          <w:rFonts w:ascii="Tahoma" w:hAnsi="Tahoma" w:cs="Tahoma"/>
          <w:sz w:val="20"/>
          <w:szCs w:val="22"/>
        </w:rPr>
        <w:t xml:space="preserve"> – pavilon </w:t>
      </w:r>
      <w:r w:rsidR="003871B7">
        <w:rPr>
          <w:rFonts w:ascii="Tahoma" w:hAnsi="Tahoma" w:cs="Tahoma"/>
          <w:sz w:val="20"/>
          <w:szCs w:val="22"/>
        </w:rPr>
        <w:t>V</w:t>
      </w:r>
      <w:r w:rsidR="000E5A82" w:rsidRPr="000241C5">
        <w:rPr>
          <w:rFonts w:ascii="Tahoma" w:hAnsi="Tahoma" w:cs="Tahoma"/>
          <w:sz w:val="20"/>
          <w:szCs w:val="22"/>
        </w:rPr>
        <w:t>.</w:t>
      </w:r>
    </w:p>
    <w:p w14:paraId="26C852A8" w14:textId="5FE44362"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72323C">
        <w:rPr>
          <w:rFonts w:ascii="Tahoma" w:hAnsi="Tahoma" w:cs="Tahoma"/>
          <w:b/>
          <w:bCs/>
          <w:sz w:val="20"/>
          <w:szCs w:val="20"/>
        </w:rPr>
        <w:t>14</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proofErr w:type="gramStart"/>
      <w:r w:rsidRPr="00263E0B">
        <w:rPr>
          <w:rFonts w:ascii="Tahoma" w:hAnsi="Tahoma" w:cs="Tahoma"/>
          <w:sz w:val="20"/>
          <w:szCs w:val="20"/>
        </w:rPr>
        <w:t>energie</w:t>
      </w:r>
      <w:proofErr w:type="gramEnd"/>
      <w:r w:rsidRPr="00263E0B">
        <w:rPr>
          <w:rFonts w:ascii="Tahoma" w:hAnsi="Tahoma" w:cs="Tahoma"/>
          <w:sz w:val="20"/>
          <w:szCs w:val="20"/>
        </w:rPr>
        <w:t>,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256D1B99"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dodavatel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7"/>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0078ED3D"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2E18FD">
        <w:rPr>
          <w:rFonts w:ascii="Tahoma" w:hAnsi="Tahoma" w:cs="Tahoma"/>
          <w:sz w:val="20"/>
          <w:szCs w:val="22"/>
        </w:rPr>
        <w:t>XXX</w:t>
      </w:r>
      <w:r w:rsidR="001F2AC2" w:rsidRPr="001F2AC2">
        <w:rPr>
          <w:rFonts w:ascii="Tahoma" w:hAnsi="Tahoma" w:cs="Tahoma"/>
          <w:sz w:val="20"/>
          <w:szCs w:val="22"/>
        </w:rPr>
        <w:t xml:space="preserve">, </w:t>
      </w:r>
      <w:r w:rsidR="001F5A99">
        <w:rPr>
          <w:rFonts w:ascii="Tahoma" w:hAnsi="Tahoma" w:cs="Tahoma"/>
          <w:sz w:val="20"/>
          <w:szCs w:val="22"/>
        </w:rPr>
        <w:t xml:space="preserve">vedoucí </w:t>
      </w:r>
      <w:r w:rsidR="001F2AC2" w:rsidRPr="001F2AC2">
        <w:rPr>
          <w:rFonts w:ascii="Tahoma" w:hAnsi="Tahoma" w:cs="Tahoma"/>
          <w:sz w:val="20"/>
          <w:szCs w:val="22"/>
        </w:rPr>
        <w:t xml:space="preserve">oddělení zdravotnické techniky, tel.: + 420 </w:t>
      </w:r>
      <w:r w:rsidR="002E18FD">
        <w:rPr>
          <w:rFonts w:ascii="Tahoma" w:hAnsi="Tahoma" w:cs="Tahoma"/>
          <w:sz w:val="20"/>
          <w:szCs w:val="22"/>
        </w:rPr>
        <w:t>XXX</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40D727DF"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w:t>
      </w:r>
      <w:r w:rsidR="0072323C">
        <w:rPr>
          <w:rFonts w:ascii="Tahoma" w:hAnsi="Tahoma" w:cs="Tahoma"/>
          <w:sz w:val="20"/>
          <w:szCs w:val="22"/>
        </w:rPr>
        <w:t xml:space="preserve">v souladu s ustanovením § 1963 </w:t>
      </w:r>
      <w:proofErr w:type="spellStart"/>
      <w:r w:rsidR="0072323C">
        <w:rPr>
          <w:rFonts w:ascii="Tahoma" w:hAnsi="Tahoma" w:cs="Tahoma"/>
          <w:sz w:val="20"/>
          <w:szCs w:val="22"/>
        </w:rPr>
        <w:t>obč</w:t>
      </w:r>
      <w:proofErr w:type="spellEnd"/>
      <w:r w:rsidR="0072323C">
        <w:rPr>
          <w:rFonts w:ascii="Tahoma" w:hAnsi="Tahoma" w:cs="Tahoma"/>
          <w:sz w:val="20"/>
          <w:szCs w:val="22"/>
        </w:rPr>
        <w:t xml:space="preserve">. </w:t>
      </w:r>
      <w:proofErr w:type="gramStart"/>
      <w:r w:rsidR="0072323C">
        <w:rPr>
          <w:rFonts w:ascii="Tahoma" w:hAnsi="Tahoma" w:cs="Tahoma"/>
          <w:sz w:val="20"/>
          <w:szCs w:val="22"/>
        </w:rPr>
        <w:t>zákoníku</w:t>
      </w:r>
      <w:proofErr w:type="gramEnd"/>
      <w:r w:rsidR="0072323C">
        <w:rPr>
          <w:rFonts w:ascii="Tahoma" w:hAnsi="Tahoma" w:cs="Tahoma"/>
          <w:sz w:val="20"/>
          <w:szCs w:val="22"/>
        </w:rPr>
        <w:t xml:space="preserve"> </w:t>
      </w:r>
      <w:r w:rsidR="0072323C" w:rsidRPr="002F7EB9">
        <w:rPr>
          <w:rFonts w:ascii="Tahoma" w:hAnsi="Tahoma" w:cs="Tahoma"/>
          <w:b/>
          <w:sz w:val="20"/>
          <w:szCs w:val="22"/>
        </w:rPr>
        <w:t>ve 4</w:t>
      </w:r>
      <w:r w:rsidR="002F7EB9">
        <w:rPr>
          <w:rFonts w:ascii="Tahoma" w:hAnsi="Tahoma" w:cs="Tahoma"/>
          <w:b/>
          <w:sz w:val="20"/>
          <w:szCs w:val="22"/>
        </w:rPr>
        <w:t xml:space="preserve"> čtvrtletních</w:t>
      </w:r>
      <w:r w:rsidR="0072323C" w:rsidRPr="002F7EB9">
        <w:rPr>
          <w:rFonts w:ascii="Tahoma" w:hAnsi="Tahoma" w:cs="Tahoma"/>
          <w:b/>
          <w:sz w:val="20"/>
          <w:szCs w:val="22"/>
        </w:rPr>
        <w:t xml:space="preserve"> splátkách </w:t>
      </w:r>
      <w:r w:rsidR="0072323C" w:rsidRPr="002F7EB9">
        <w:rPr>
          <w:rFonts w:ascii="Tahoma" w:hAnsi="Tahoma" w:cs="Tahoma"/>
          <w:sz w:val="20"/>
          <w:szCs w:val="22"/>
        </w:rPr>
        <w:t>ve stejné výši</w:t>
      </w:r>
      <w:r w:rsidR="0072323C" w:rsidRPr="002F7EB9">
        <w:rPr>
          <w:rFonts w:ascii="Tahoma" w:hAnsi="Tahoma" w:cs="Tahoma"/>
          <w:b/>
          <w:sz w:val="20"/>
          <w:szCs w:val="22"/>
        </w:rPr>
        <w:t>.</w:t>
      </w:r>
      <w:r w:rsidRPr="00633675">
        <w:rPr>
          <w:rFonts w:ascii="Tahoma" w:hAnsi="Tahoma" w:cs="Tahoma"/>
          <w:sz w:val="20"/>
          <w:szCs w:val="22"/>
        </w:rPr>
        <w:t xml:space="preserve"> Právo fakturovat </w:t>
      </w:r>
      <w:r w:rsidR="0072323C">
        <w:rPr>
          <w:rFonts w:ascii="Tahoma" w:hAnsi="Tahoma" w:cs="Tahoma"/>
          <w:sz w:val="20"/>
          <w:szCs w:val="22"/>
        </w:rPr>
        <w:t xml:space="preserve">první splátku </w:t>
      </w:r>
      <w:r w:rsidRPr="00633675">
        <w:rPr>
          <w:rFonts w:ascii="Tahoma" w:hAnsi="Tahoma" w:cs="Tahoma"/>
          <w:sz w:val="20"/>
          <w:szCs w:val="22"/>
        </w:rPr>
        <w:t>dohodnut</w:t>
      </w:r>
      <w:r w:rsidR="0072323C">
        <w:rPr>
          <w:rFonts w:ascii="Tahoma" w:hAnsi="Tahoma" w:cs="Tahoma"/>
          <w:sz w:val="20"/>
          <w:szCs w:val="22"/>
        </w:rPr>
        <w:t>é</w:t>
      </w:r>
      <w:r w:rsidRPr="00633675">
        <w:rPr>
          <w:rFonts w:ascii="Tahoma" w:hAnsi="Tahoma" w:cs="Tahoma"/>
          <w:sz w:val="20"/>
          <w:szCs w:val="22"/>
        </w:rPr>
        <w:t xml:space="preserve"> cen</w:t>
      </w:r>
      <w:r w:rsidR="0072323C">
        <w:rPr>
          <w:rFonts w:ascii="Tahoma" w:hAnsi="Tahoma" w:cs="Tahoma"/>
          <w:sz w:val="20"/>
          <w:szCs w:val="22"/>
        </w:rPr>
        <w:t>y</w:t>
      </w:r>
      <w:r w:rsidRPr="00633675">
        <w:rPr>
          <w:rFonts w:ascii="Tahoma" w:hAnsi="Tahoma" w:cs="Tahoma"/>
          <w:sz w:val="20"/>
          <w:szCs w:val="22"/>
        </w:rPr>
        <w:t xml:space="preserve">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r w:rsidR="0088251A">
        <w:rPr>
          <w:rFonts w:ascii="Tahoma" w:hAnsi="Tahoma" w:cs="Tahoma"/>
          <w:sz w:val="20"/>
          <w:szCs w:val="22"/>
        </w:rPr>
        <w:t xml:space="preserve"> Druhá, třetí a čtvrtá splátka bude uhrazena na základě faktur, vystavených po 90 dnech od předchozí. </w:t>
      </w:r>
    </w:p>
    <w:p w14:paraId="084BD390" w14:textId="57509A74"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w:t>
      </w:r>
      <w:r w:rsidR="0088251A">
        <w:rPr>
          <w:rFonts w:ascii="Tahoma" w:hAnsi="Tahoma" w:cs="Tahoma"/>
          <w:b/>
          <w:sz w:val="20"/>
          <w:szCs w:val="22"/>
        </w:rPr>
        <w:t>y</w:t>
      </w:r>
      <w:r w:rsidR="009439E0" w:rsidRPr="00A71287">
        <w:rPr>
          <w:rFonts w:ascii="Tahoma" w:hAnsi="Tahoma" w:cs="Tahoma"/>
          <w:b/>
          <w:sz w:val="20"/>
          <w:szCs w:val="22"/>
        </w:rPr>
        <w:t xml:space="preserve"> musí dále obsahovat číslo veřejné zakázky (tj.</w:t>
      </w:r>
      <w:r w:rsidR="009439E0" w:rsidRPr="00A71287">
        <w:rPr>
          <w:b/>
        </w:rPr>
        <w:t xml:space="preserve"> </w:t>
      </w:r>
      <w:r w:rsidR="009439E0" w:rsidRPr="00A71287">
        <w:rPr>
          <w:rFonts w:ascii="Tahoma" w:hAnsi="Tahoma" w:cs="Tahoma"/>
          <w:b/>
          <w:bCs/>
          <w:color w:val="000000"/>
          <w:sz w:val="19"/>
          <w:szCs w:val="19"/>
          <w:shd w:val="clear" w:color="auto" w:fill="FFFFFF"/>
        </w:rPr>
        <w:t>P2</w:t>
      </w:r>
      <w:r w:rsidR="009439E0">
        <w:rPr>
          <w:rFonts w:ascii="Tahoma" w:hAnsi="Tahoma" w:cs="Tahoma"/>
          <w:b/>
          <w:bCs/>
          <w:color w:val="000000"/>
          <w:sz w:val="19"/>
          <w:szCs w:val="19"/>
          <w:shd w:val="clear" w:color="auto" w:fill="FFFFFF"/>
        </w:rPr>
        <w:t>3</w:t>
      </w:r>
      <w:r w:rsidR="009439E0" w:rsidRPr="00A71287">
        <w:rPr>
          <w:rFonts w:ascii="Tahoma" w:hAnsi="Tahoma" w:cs="Tahoma"/>
          <w:b/>
          <w:bCs/>
          <w:color w:val="000000"/>
          <w:sz w:val="19"/>
          <w:szCs w:val="19"/>
          <w:shd w:val="clear" w:color="auto" w:fill="FFFFFF"/>
        </w:rPr>
        <w:t>V00000</w:t>
      </w:r>
      <w:r w:rsidR="003871B7">
        <w:rPr>
          <w:rFonts w:ascii="Tahoma" w:hAnsi="Tahoma" w:cs="Tahoma"/>
          <w:b/>
          <w:bCs/>
          <w:color w:val="000000"/>
          <w:sz w:val="19"/>
          <w:szCs w:val="19"/>
          <w:shd w:val="clear" w:color="auto" w:fill="FFFFFF"/>
        </w:rPr>
        <w:t>12</w:t>
      </w:r>
      <w:r w:rsidR="0072323C">
        <w:rPr>
          <w:rFonts w:ascii="Tahoma" w:hAnsi="Tahoma" w:cs="Tahoma"/>
          <w:b/>
          <w:bCs/>
          <w:color w:val="000000"/>
          <w:sz w:val="19"/>
          <w:szCs w:val="19"/>
          <w:shd w:val="clear" w:color="auto" w:fill="FFFFFF"/>
        </w:rPr>
        <w:t>8</w:t>
      </w:r>
      <w:r w:rsidR="009439E0" w:rsidRPr="00A71287">
        <w:rPr>
          <w:rFonts w:ascii="Verdana" w:hAnsi="Verdana"/>
          <w:b/>
          <w:sz w:val="18"/>
          <w:szCs w:val="18"/>
        </w:rPr>
        <w:t>)</w:t>
      </w:r>
      <w:r w:rsidR="009439E0">
        <w:rPr>
          <w:rFonts w:ascii="Verdana" w:hAnsi="Verdana"/>
          <w:b/>
          <w:sz w:val="18"/>
          <w:szCs w:val="18"/>
        </w:rPr>
        <w:t>.</w:t>
      </w:r>
    </w:p>
    <w:p w14:paraId="5DF10A1E" w14:textId="7D50D52B"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9"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88251A">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3106876B"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lastRenderedPageBreak/>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E1663E">
        <w:rPr>
          <w:rFonts w:ascii="Tahoma" w:hAnsi="Tahoma" w:cs="Tahoma"/>
          <w:sz w:val="20"/>
          <w:szCs w:val="22"/>
        </w:rPr>
        <w:t> </w:t>
      </w:r>
      <w:r w:rsidRPr="00633675">
        <w:rPr>
          <w:rFonts w:ascii="Tahoma" w:hAnsi="Tahoma" w:cs="Tahoma"/>
          <w:sz w:val="20"/>
          <w:szCs w:val="22"/>
        </w:rPr>
        <w:t>délce</w:t>
      </w:r>
      <w:r w:rsidR="00E1663E">
        <w:rPr>
          <w:rFonts w:ascii="Tahoma" w:hAnsi="Tahoma" w:cs="Tahoma"/>
          <w:sz w:val="20"/>
          <w:szCs w:val="22"/>
        </w:rPr>
        <w:t xml:space="preserve"> 24</w:t>
      </w:r>
      <w:r>
        <w:rPr>
          <w:rFonts w:ascii="Tahoma" w:hAnsi="Tahoma" w:cs="Tahoma"/>
          <w:sz w:val="20"/>
          <w:szCs w:val="22"/>
        </w:rPr>
        <w:t xml:space="preserve"> </w:t>
      </w:r>
      <w:bookmarkStart w:id="13" w:name="_GoBack"/>
      <w:r w:rsidRPr="00F8434C">
        <w:rPr>
          <w:rFonts w:ascii="Tahoma" w:hAnsi="Tahoma" w:cs="Tahoma"/>
          <w:sz w:val="20"/>
          <w:szCs w:val="22"/>
        </w:rPr>
        <w:t xml:space="preserve">měsíců </w:t>
      </w:r>
      <w:r w:rsidRPr="00F8434C">
        <w:rPr>
          <w:rFonts w:ascii="Tahoma" w:hAnsi="Tahoma" w:cs="Tahoma"/>
          <w:i/>
          <w:sz w:val="20"/>
          <w:szCs w:val="22"/>
        </w:rPr>
        <w:t xml:space="preserve">(min. </w:t>
      </w:r>
      <w:r w:rsidRPr="00F8434C">
        <w:rPr>
          <w:rFonts w:ascii="Tahoma" w:hAnsi="Tahoma" w:cs="Tahoma"/>
          <w:b/>
          <w:i/>
          <w:sz w:val="20"/>
          <w:szCs w:val="22"/>
        </w:rPr>
        <w:t>24</w:t>
      </w:r>
      <w:r w:rsidRPr="00F8434C">
        <w:rPr>
          <w:rFonts w:ascii="Tahoma" w:hAnsi="Tahoma" w:cs="Tahoma"/>
          <w:i/>
          <w:sz w:val="20"/>
          <w:szCs w:val="22"/>
        </w:rPr>
        <w:t xml:space="preserve"> měsíců)</w:t>
      </w:r>
      <w:r w:rsidRPr="00F8434C">
        <w:rPr>
          <w:rFonts w:ascii="Tahoma" w:hAnsi="Tahoma" w:cs="Tahoma"/>
          <w:sz w:val="20"/>
          <w:szCs w:val="22"/>
        </w:rPr>
        <w:t xml:space="preserve">, </w:t>
      </w:r>
      <w:r w:rsidR="006976FB" w:rsidRPr="00F8434C">
        <w:rPr>
          <w:rFonts w:ascii="Tahoma" w:hAnsi="Tahoma" w:cs="Tahoma"/>
          <w:sz w:val="20"/>
          <w:szCs w:val="22"/>
        </w:rPr>
        <w:t xml:space="preserve">(dále </w:t>
      </w:r>
      <w:bookmarkEnd w:id="13"/>
      <w:r w:rsidR="006976FB" w:rsidRPr="00633675">
        <w:rPr>
          <w:rFonts w:ascii="Tahoma" w:hAnsi="Tahoma" w:cs="Tahoma"/>
          <w:sz w:val="20"/>
          <w:szCs w:val="22"/>
        </w:rPr>
        <w:t>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4"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5" w:name="_Hlk81509058"/>
      <w:bookmarkEnd w:id="14"/>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5"/>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6"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w:t>
      </w:r>
      <w:proofErr w:type="gramStart"/>
      <w:r w:rsidRPr="00633675">
        <w:rPr>
          <w:rFonts w:ascii="Tahoma" w:hAnsi="Tahoma" w:cs="Tahoma"/>
          <w:sz w:val="20"/>
          <w:szCs w:val="22"/>
        </w:rPr>
        <w:t>na</w:t>
      </w:r>
      <w:proofErr w:type="gramEnd"/>
      <w:r w:rsidRPr="00633675">
        <w:rPr>
          <w:rFonts w:ascii="Tahoma" w:hAnsi="Tahoma" w:cs="Tahoma"/>
          <w:sz w:val="20"/>
          <w:szCs w:val="22"/>
        </w:rPr>
        <w:t>:</w:t>
      </w:r>
    </w:p>
    <w:p w14:paraId="192A4864" w14:textId="33D2A2C1" w:rsidR="0023764F" w:rsidRPr="00633675"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E1663E">
        <w:rPr>
          <w:rFonts w:ascii="Tahoma" w:hAnsi="Tahoma" w:cs="Tahoma"/>
          <w:sz w:val="20"/>
          <w:szCs w:val="20"/>
        </w:rPr>
        <w:t>311 261</w:t>
      </w:r>
      <w:r w:rsidR="00705F68">
        <w:rPr>
          <w:rFonts w:ascii="Tahoma" w:hAnsi="Tahoma" w:cs="Tahoma"/>
          <w:sz w:val="20"/>
          <w:szCs w:val="20"/>
        </w:rPr>
        <w:t xml:space="preserve"> </w:t>
      </w:r>
      <w:r w:rsidR="00E1663E">
        <w:rPr>
          <w:rFonts w:ascii="Tahoma" w:hAnsi="Tahoma" w:cs="Tahoma"/>
          <w:sz w:val="20"/>
          <w:szCs w:val="20"/>
        </w:rPr>
        <w:t>409</w:t>
      </w:r>
      <w:r w:rsidR="003F5A3A">
        <w:rPr>
          <w:rFonts w:ascii="Tahoma" w:hAnsi="Tahoma" w:cs="Tahoma"/>
          <w:sz w:val="20"/>
          <w:szCs w:val="20"/>
        </w:rPr>
        <w:t xml:space="preserve"> </w:t>
      </w:r>
    </w:p>
    <w:p w14:paraId="0627D9E8" w14:textId="7683EEB3"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E1663E">
        <w:rPr>
          <w:rFonts w:ascii="Tahoma" w:hAnsi="Tahoma" w:cs="Tahoma"/>
          <w:sz w:val="20"/>
          <w:szCs w:val="20"/>
        </w:rPr>
        <w:t xml:space="preserve">mivamed@mivamed.cz </w:t>
      </w:r>
    </w:p>
    <w:p w14:paraId="41DF47E3" w14:textId="3E693E71"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E1663E">
        <w:rPr>
          <w:rFonts w:ascii="Tahoma" w:hAnsi="Tahoma" w:cs="Tahoma"/>
          <w:sz w:val="20"/>
          <w:szCs w:val="20"/>
        </w:rPr>
        <w:t>Za tratí 686/4, 196 00 Praha</w:t>
      </w:r>
      <w:r w:rsidR="00705F68">
        <w:rPr>
          <w:rFonts w:ascii="Tahoma" w:hAnsi="Tahoma" w:cs="Tahoma"/>
          <w:sz w:val="20"/>
          <w:szCs w:val="20"/>
        </w:rPr>
        <w:t xml:space="preserve"> </w:t>
      </w:r>
      <w:r w:rsidR="003F5A3A">
        <w:rPr>
          <w:rFonts w:ascii="Tahoma" w:hAnsi="Tahoma" w:cs="Tahoma"/>
          <w:sz w:val="20"/>
          <w:szCs w:val="20"/>
        </w:rPr>
        <w:t xml:space="preserve"> </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47B46863" w:rsidR="00AC0D11" w:rsidRPr="0064257C"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7" w:name="_Hlk81509200"/>
      <w:r w:rsidRPr="0064257C">
        <w:rPr>
          <w:rFonts w:ascii="Tahoma" w:hAnsi="Tahoma" w:cs="Tahoma"/>
          <w:sz w:val="20"/>
          <w:szCs w:val="22"/>
        </w:rPr>
        <w:t xml:space="preserve">Servis za účelem odstraňování vad bude probíhat v místě instalace předmětu smlouvy, tj. </w:t>
      </w:r>
      <w:r w:rsidRPr="0064257C">
        <w:rPr>
          <w:rFonts w:ascii="Tahoma" w:hAnsi="Tahoma" w:cs="Tahoma"/>
          <w:sz w:val="20"/>
          <w:szCs w:val="22"/>
        </w:rPr>
        <w:br/>
        <w:t xml:space="preserve">u kupujícího. </w:t>
      </w:r>
    </w:p>
    <w:bookmarkEnd w:id="16"/>
    <w:bookmarkEnd w:id="17"/>
    <w:p w14:paraId="188AE95F" w14:textId="57F7E79B"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64257C">
        <w:rPr>
          <w:rFonts w:ascii="Tahoma" w:hAnsi="Tahoma" w:cs="Tahoma"/>
          <w:sz w:val="20"/>
          <w:szCs w:val="22"/>
        </w:rPr>
        <w:t>Prodávající nastoupí</w:t>
      </w:r>
      <w:r w:rsidRPr="00F04C78">
        <w:rPr>
          <w:rFonts w:ascii="Tahoma" w:hAnsi="Tahoma" w:cs="Tahoma"/>
          <w:sz w:val="20"/>
          <w:szCs w:val="22"/>
        </w:rPr>
        <w:t xml:space="preserve"> na opravu nejpozději </w:t>
      </w:r>
      <w:r w:rsidRPr="0088251A">
        <w:rPr>
          <w:rFonts w:ascii="Tahoma" w:hAnsi="Tahoma" w:cs="Tahoma"/>
          <w:b/>
          <w:sz w:val="20"/>
          <w:szCs w:val="22"/>
        </w:rPr>
        <w:t xml:space="preserve">do </w:t>
      </w:r>
      <w:r w:rsidR="0088251A" w:rsidRPr="0088251A">
        <w:rPr>
          <w:rFonts w:ascii="Tahoma" w:hAnsi="Tahoma" w:cs="Tahoma"/>
          <w:b/>
          <w:sz w:val="20"/>
          <w:szCs w:val="22"/>
        </w:rPr>
        <w:t>48 hodin</w:t>
      </w:r>
      <w:r w:rsidRPr="00F04C78">
        <w:rPr>
          <w:rFonts w:ascii="Tahoma" w:hAnsi="Tahoma" w:cs="Tahoma"/>
          <w:sz w:val="20"/>
          <w:szCs w:val="22"/>
        </w:rPr>
        <w:t xml:space="preserve"> od nahlášení závady</w:t>
      </w:r>
      <w:r w:rsidR="0064257C">
        <w:rPr>
          <w:rFonts w:ascii="Tahoma" w:hAnsi="Tahoma" w:cs="Tahoma"/>
          <w:sz w:val="20"/>
          <w:szCs w:val="22"/>
        </w:rPr>
        <w:t xml:space="preserve"> v záruční době</w:t>
      </w:r>
      <w:r w:rsidRPr="00F04C78">
        <w:rPr>
          <w:rFonts w:ascii="Tahoma" w:hAnsi="Tahoma" w:cs="Tahoma"/>
          <w:sz w:val="20"/>
          <w:szCs w:val="22"/>
        </w:rPr>
        <w:t>.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8" w:name="_Hlk81510601"/>
      <w:r w:rsidR="00453F1A" w:rsidRPr="00F04C78">
        <w:rPr>
          <w:rFonts w:ascii="Tahoma" w:hAnsi="Tahoma" w:cs="Tahoma"/>
          <w:sz w:val="20"/>
          <w:szCs w:val="22"/>
        </w:rPr>
        <w:t xml:space="preserve"> </w:t>
      </w:r>
    </w:p>
    <w:bookmarkEnd w:id="18"/>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lastRenderedPageBreak/>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9"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9"/>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0"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24C5D5CB"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w:t>
      </w:r>
      <w:r w:rsidR="00B343A0">
        <w:rPr>
          <w:rFonts w:ascii="Tahoma" w:hAnsi="Tahoma" w:cs="Tahoma"/>
          <w:b/>
          <w:iCs/>
          <w:sz w:val="20"/>
          <w:szCs w:val="22"/>
        </w:rPr>
        <w:t>5</w:t>
      </w:r>
      <w:r w:rsidRPr="004235DC">
        <w:rPr>
          <w:rFonts w:ascii="Tahoma" w:hAnsi="Tahoma" w:cs="Tahoma"/>
          <w:b/>
          <w:iCs/>
          <w:sz w:val="20"/>
          <w:szCs w:val="22"/>
        </w:rPr>
        <w:t xml:space="preserve"> %</w:t>
      </w:r>
      <w:r w:rsidRPr="004235DC">
        <w:rPr>
          <w:rFonts w:ascii="Tahoma" w:hAnsi="Tahoma" w:cs="Tahoma"/>
          <w:iCs/>
          <w:sz w:val="20"/>
          <w:szCs w:val="22"/>
        </w:rPr>
        <w:t xml:space="preserve"> z kupní ceny bez DPH podle čl. IV odst. 1 této smlouvy, a to za každý započatý den prodlení až do odstranění vady</w:t>
      </w:r>
      <w:r w:rsidR="00B343A0">
        <w:rPr>
          <w:rFonts w:ascii="Tahoma" w:hAnsi="Tahoma" w:cs="Tahoma"/>
          <w:iCs/>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20"/>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tohoto článku smlouvy, je kupující oprávněn odstoupit od této smlouvy; odstoupení se však nedotýká povinností prodávajícího vyplývajících ze záruky za </w:t>
      </w:r>
      <w:r w:rsidRPr="004F38B1">
        <w:rPr>
          <w:rFonts w:ascii="Tahoma" w:hAnsi="Tahoma" w:cs="Tahoma"/>
          <w:sz w:val="20"/>
        </w:rPr>
        <w:lastRenderedPageBreak/>
        <w:t>jakost, odpovědnosti za vady, povinnosti zaplatit smluvní pokutu, povinnosti nahradit škodu a povinnosti zachovat důvěrnost informací souvisejících s plněním dle této smlouvy.</w:t>
      </w:r>
    </w:p>
    <w:p w14:paraId="604B84E6" w14:textId="77777777"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F4E29"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1F4E29">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428A4E1" w14:textId="77777777" w:rsidR="00140075" w:rsidRDefault="00140075" w:rsidP="00140075">
      <w:pPr>
        <w:pStyle w:val="Odstavecseseznamem"/>
        <w:spacing w:after="60" w:line="276" w:lineRule="auto"/>
        <w:ind w:left="357"/>
        <w:contextualSpacing w:val="0"/>
        <w:jc w:val="both"/>
        <w:rPr>
          <w:rFonts w:ascii="Tahoma" w:hAnsi="Tahoma" w:cs="Tahoma"/>
          <w:iCs/>
          <w:sz w:val="20"/>
          <w:szCs w:val="20"/>
        </w:rPr>
      </w:pPr>
    </w:p>
    <w:p w14:paraId="4BC3DB92" w14:textId="53A158E8"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FD7FB1">
        <w:rPr>
          <w:rFonts w:ascii="Tahoma" w:hAnsi="Tahoma" w:cs="Tahoma"/>
          <w:b/>
          <w:sz w:val="20"/>
          <w:szCs w:val="22"/>
        </w:rPr>
        <w:t>IV</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1"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1"/>
    <w:p w14:paraId="2A3D7B8C" w14:textId="6FDCAEFE"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FD7FB1">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2"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3" w:name="_Hlk82415956"/>
      <w:bookmarkEnd w:id="22"/>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B63C458" w:rsidR="00511AD2" w:rsidRDefault="0004468F" w:rsidP="007C0279">
      <w:pPr>
        <w:numPr>
          <w:ilvl w:val="0"/>
          <w:numId w:val="27"/>
        </w:numPr>
        <w:spacing w:after="120" w:line="276" w:lineRule="auto"/>
        <w:ind w:left="425" w:hanging="425"/>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00203CFA" w14:textId="6FCFE3DC" w:rsidR="001F2AC2" w:rsidRPr="00205454" w:rsidRDefault="001F2AC2" w:rsidP="001F2AC2">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bookmarkEnd w:id="23"/>
    <w:p w14:paraId="23E4B697" w14:textId="645B055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183D8AB0" w14:textId="4145A3E0"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 xml:space="preserve">Specifikace předmětu </w:t>
      </w:r>
      <w:r w:rsidR="00BA1A87">
        <w:rPr>
          <w:rFonts w:ascii="Tahoma" w:hAnsi="Tahoma" w:cs="Tahoma"/>
          <w:sz w:val="20"/>
          <w:szCs w:val="22"/>
        </w:rPr>
        <w:t>plnění</w:t>
      </w:r>
    </w:p>
    <w:p w14:paraId="00E6A2AB" w14:textId="2DFAF151" w:rsidR="00140075" w:rsidRDefault="00140075" w:rsidP="007C0279">
      <w:pPr>
        <w:spacing w:line="276" w:lineRule="auto"/>
        <w:ind w:left="425" w:firstLine="284"/>
        <w:jc w:val="both"/>
        <w:rPr>
          <w:rFonts w:ascii="Tahoma" w:hAnsi="Tahoma" w:cs="Tahoma"/>
          <w:sz w:val="20"/>
          <w:szCs w:val="22"/>
        </w:rPr>
      </w:pPr>
      <w:r>
        <w:rPr>
          <w:rFonts w:ascii="Tahoma" w:hAnsi="Tahoma" w:cs="Tahoma"/>
          <w:sz w:val="20"/>
          <w:szCs w:val="22"/>
        </w:rPr>
        <w:t xml:space="preserve">Příloha </w:t>
      </w:r>
      <w:proofErr w:type="gramStart"/>
      <w:r>
        <w:rPr>
          <w:rFonts w:ascii="Tahoma" w:hAnsi="Tahoma" w:cs="Tahoma"/>
          <w:sz w:val="20"/>
          <w:szCs w:val="22"/>
        </w:rPr>
        <w:t xml:space="preserve">č. </w:t>
      </w:r>
      <w:r w:rsidR="00EF3A56">
        <w:rPr>
          <w:rFonts w:ascii="Tahoma" w:hAnsi="Tahoma" w:cs="Tahoma"/>
          <w:sz w:val="20"/>
          <w:szCs w:val="22"/>
        </w:rPr>
        <w:t>2 Pozáruční</w:t>
      </w:r>
      <w:proofErr w:type="gramEnd"/>
      <w:r>
        <w:rPr>
          <w:rFonts w:ascii="Tahoma" w:hAnsi="Tahoma" w:cs="Tahoma"/>
          <w:sz w:val="20"/>
          <w:szCs w:val="22"/>
        </w:rPr>
        <w:t xml:space="preserve"> servis</w:t>
      </w:r>
    </w:p>
    <w:p w14:paraId="3ED7F637" w14:textId="77777777" w:rsidR="0064257C" w:rsidRDefault="0064257C"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03908A9F"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3673DD">
              <w:rPr>
                <w:rFonts w:ascii="Tahoma" w:hAnsi="Tahoma" w:cs="Tahoma"/>
                <w:sz w:val="20"/>
                <w:szCs w:val="20"/>
              </w:rPr>
              <w:t xml:space="preserve"> 30.5.2023</w:t>
            </w:r>
          </w:p>
        </w:tc>
        <w:tc>
          <w:tcPr>
            <w:tcW w:w="4705" w:type="dxa"/>
          </w:tcPr>
          <w:p w14:paraId="6223D1EF" w14:textId="0C920291" w:rsidR="003E7416" w:rsidRPr="00633675" w:rsidRDefault="003E7416" w:rsidP="0064257C">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E1663E">
              <w:rPr>
                <w:rFonts w:ascii="Tahoma" w:hAnsi="Tahoma" w:cs="Tahoma"/>
                <w:sz w:val="20"/>
                <w:szCs w:val="20"/>
              </w:rPr>
              <w:t xml:space="preserve">Praze </w:t>
            </w:r>
            <w:r w:rsidRPr="00633675">
              <w:rPr>
                <w:rFonts w:ascii="Tahoma" w:hAnsi="Tahoma" w:cs="Tahoma"/>
                <w:sz w:val="20"/>
                <w:szCs w:val="20"/>
              </w:rPr>
              <w:t xml:space="preserve">dne </w:t>
            </w:r>
            <w:proofErr w:type="gramStart"/>
            <w:r w:rsidR="00E1663E">
              <w:rPr>
                <w:rFonts w:ascii="Tahoma" w:hAnsi="Tahoma" w:cs="Tahoma"/>
                <w:sz w:val="20"/>
                <w:szCs w:val="20"/>
              </w:rPr>
              <w:t>24.05.2023</w:t>
            </w:r>
            <w:proofErr w:type="gramEnd"/>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7E0D699A" w14:textId="77777777" w:rsidR="0064257C" w:rsidRDefault="0064257C"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6B18CE5"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399400A" w14:textId="77777777" w:rsidR="0064257C" w:rsidRDefault="0064257C"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6493D145" w:rsidR="003E7416" w:rsidRPr="00633675" w:rsidRDefault="00D70880" w:rsidP="0064257C">
      <w:pPr>
        <w:tabs>
          <w:tab w:val="left" w:pos="2520"/>
        </w:tabs>
        <w:spacing w:after="120"/>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E1663E">
        <w:rPr>
          <w:rFonts w:ascii="Tahoma" w:hAnsi="Tahoma" w:cs="Tahoma"/>
          <w:sz w:val="20"/>
          <w:szCs w:val="20"/>
        </w:rPr>
        <w:t xml:space="preserve">     Michal Válka, jednatel</w:t>
      </w:r>
      <w:r w:rsidR="00C14621">
        <w:rPr>
          <w:rFonts w:ascii="Tahoma" w:hAnsi="Tahoma" w:cs="Tahoma"/>
          <w:sz w:val="20"/>
          <w:szCs w:val="20"/>
        </w:rPr>
        <w:tab/>
      </w:r>
    </w:p>
    <w:p w14:paraId="4DA3D796" w14:textId="03446B1A" w:rsidR="003E7416" w:rsidRPr="00633675" w:rsidRDefault="003E7416" w:rsidP="0064257C">
      <w:pPr>
        <w:pStyle w:val="rove3"/>
        <w:tabs>
          <w:tab w:val="clear" w:pos="1418"/>
          <w:tab w:val="left" w:pos="426"/>
          <w:tab w:val="left" w:pos="4536"/>
        </w:tabs>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344EABF9" w14:textId="3E683577" w:rsidR="00F65D8D" w:rsidRDefault="00F65D8D">
      <w:pPr>
        <w:rPr>
          <w:rFonts w:ascii="Tahoma" w:hAnsi="Tahoma" w:cs="Tahoma"/>
          <w:b/>
          <w:iCs/>
          <w:sz w:val="20"/>
          <w:szCs w:val="22"/>
          <w:u w:val="single"/>
        </w:rPr>
      </w:pPr>
    </w:p>
    <w:p w14:paraId="40B56C3E" w14:textId="17A77183"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t>P</w:t>
      </w:r>
      <w:r w:rsidR="003340EC" w:rsidRPr="00861560">
        <w:rPr>
          <w:rFonts w:ascii="Tahoma" w:hAnsi="Tahoma" w:cs="Tahoma"/>
          <w:b/>
          <w:iCs/>
          <w:sz w:val="20"/>
          <w:szCs w:val="22"/>
          <w:u w:val="single"/>
        </w:rPr>
        <w:t>říloha č.</w:t>
      </w:r>
      <w:r w:rsidR="003665D9">
        <w:rPr>
          <w:rFonts w:ascii="Tahoma" w:hAnsi="Tahoma" w:cs="Tahoma"/>
          <w:b/>
          <w:iCs/>
          <w:sz w:val="20"/>
          <w:szCs w:val="22"/>
          <w:u w:val="single"/>
        </w:rPr>
        <w:t xml:space="preserve"> </w:t>
      </w:r>
      <w:r w:rsidR="003340EC" w:rsidRPr="00861560">
        <w:rPr>
          <w:rFonts w:ascii="Tahoma" w:hAnsi="Tahoma" w:cs="Tahoma"/>
          <w:b/>
          <w:iCs/>
          <w:sz w:val="20"/>
          <w:szCs w:val="22"/>
          <w:u w:val="single"/>
        </w:rPr>
        <w:t>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w:t>
      </w:r>
      <w:r w:rsidR="00BA1A87">
        <w:rPr>
          <w:rFonts w:ascii="Tahoma" w:hAnsi="Tahoma" w:cs="Tahoma"/>
          <w:b/>
          <w:iCs/>
          <w:sz w:val="20"/>
          <w:szCs w:val="22"/>
          <w:u w:val="single"/>
        </w:rPr>
        <w:t>plnění</w:t>
      </w:r>
      <w:r w:rsidR="00861560" w:rsidRPr="00861560">
        <w:rPr>
          <w:rFonts w:ascii="Tahoma" w:hAnsi="Tahoma" w:cs="Tahoma"/>
          <w:b/>
          <w:iCs/>
          <w:sz w:val="20"/>
          <w:szCs w:val="22"/>
          <w:u w:val="single"/>
        </w:rPr>
        <w:t xml:space="preserve"> </w:t>
      </w:r>
    </w:p>
    <w:tbl>
      <w:tblPr>
        <w:tblW w:w="16120" w:type="dxa"/>
        <w:tblInd w:w="70" w:type="dxa"/>
        <w:tblCellMar>
          <w:left w:w="70" w:type="dxa"/>
          <w:right w:w="70" w:type="dxa"/>
        </w:tblCellMar>
        <w:tblLook w:val="04A0" w:firstRow="1" w:lastRow="0" w:firstColumn="1" w:lastColumn="0" w:noHBand="0" w:noVBand="1"/>
      </w:tblPr>
      <w:tblGrid>
        <w:gridCol w:w="5160"/>
        <w:gridCol w:w="1000"/>
        <w:gridCol w:w="2860"/>
        <w:gridCol w:w="7100"/>
      </w:tblGrid>
      <w:tr w:rsidR="00EF3A56" w14:paraId="487B46F9" w14:textId="77777777" w:rsidTr="00EF3A56">
        <w:trPr>
          <w:trHeight w:val="225"/>
        </w:trPr>
        <w:tc>
          <w:tcPr>
            <w:tcW w:w="5160" w:type="dxa"/>
            <w:tcBorders>
              <w:top w:val="nil"/>
              <w:left w:val="nil"/>
              <w:bottom w:val="nil"/>
              <w:right w:val="nil"/>
            </w:tcBorders>
            <w:shd w:val="clear" w:color="auto" w:fill="auto"/>
            <w:noWrap/>
            <w:vAlign w:val="bottom"/>
            <w:hideMark/>
          </w:tcPr>
          <w:p w14:paraId="2D2DEF9D" w14:textId="77777777" w:rsidR="00EF3A56" w:rsidRDefault="00EF3A56">
            <w:pPr>
              <w:rPr>
                <w:rFonts w:ascii="Verdana" w:hAnsi="Verdana" w:cs="Calibri"/>
                <w:color w:val="000000"/>
                <w:sz w:val="16"/>
                <w:szCs w:val="16"/>
              </w:rPr>
            </w:pPr>
            <w:r>
              <w:rPr>
                <w:rFonts w:ascii="Verdana" w:hAnsi="Verdana" w:cs="Calibri"/>
                <w:color w:val="000000"/>
                <w:sz w:val="16"/>
                <w:szCs w:val="16"/>
              </w:rPr>
              <w:t>Příloha č. 5</w:t>
            </w:r>
          </w:p>
        </w:tc>
        <w:tc>
          <w:tcPr>
            <w:tcW w:w="1000" w:type="dxa"/>
            <w:tcBorders>
              <w:top w:val="nil"/>
              <w:left w:val="nil"/>
              <w:bottom w:val="nil"/>
              <w:right w:val="nil"/>
            </w:tcBorders>
            <w:shd w:val="clear" w:color="auto" w:fill="auto"/>
            <w:noWrap/>
            <w:vAlign w:val="bottom"/>
            <w:hideMark/>
          </w:tcPr>
          <w:p w14:paraId="564E135B" w14:textId="77777777" w:rsidR="00EF3A56" w:rsidRDefault="00EF3A56">
            <w:pPr>
              <w:rPr>
                <w:rFonts w:ascii="Verdana" w:hAnsi="Verdana" w:cs="Calibri"/>
                <w:color w:val="000000"/>
                <w:sz w:val="16"/>
                <w:szCs w:val="16"/>
              </w:rPr>
            </w:pPr>
          </w:p>
        </w:tc>
        <w:tc>
          <w:tcPr>
            <w:tcW w:w="2860" w:type="dxa"/>
            <w:tcBorders>
              <w:top w:val="nil"/>
              <w:left w:val="nil"/>
              <w:bottom w:val="nil"/>
              <w:right w:val="nil"/>
            </w:tcBorders>
            <w:shd w:val="clear" w:color="auto" w:fill="auto"/>
            <w:noWrap/>
            <w:vAlign w:val="bottom"/>
            <w:hideMark/>
          </w:tcPr>
          <w:p w14:paraId="0C49622E" w14:textId="77777777" w:rsidR="00EF3A56" w:rsidRDefault="00EF3A56">
            <w:pPr>
              <w:rPr>
                <w:sz w:val="20"/>
                <w:szCs w:val="20"/>
              </w:rPr>
            </w:pPr>
          </w:p>
        </w:tc>
        <w:tc>
          <w:tcPr>
            <w:tcW w:w="7100" w:type="dxa"/>
            <w:tcBorders>
              <w:top w:val="nil"/>
              <w:left w:val="nil"/>
              <w:bottom w:val="nil"/>
              <w:right w:val="nil"/>
            </w:tcBorders>
            <w:shd w:val="clear" w:color="auto" w:fill="auto"/>
            <w:noWrap/>
            <w:vAlign w:val="bottom"/>
            <w:hideMark/>
          </w:tcPr>
          <w:p w14:paraId="76482333" w14:textId="77777777" w:rsidR="00EF3A56" w:rsidRDefault="00EF3A56">
            <w:pPr>
              <w:rPr>
                <w:sz w:val="20"/>
                <w:szCs w:val="20"/>
              </w:rPr>
            </w:pPr>
          </w:p>
        </w:tc>
      </w:tr>
      <w:tr w:rsidR="00EF3A56" w14:paraId="4A5B29DE" w14:textId="77777777" w:rsidTr="00EF3A56">
        <w:trPr>
          <w:trHeight w:val="225"/>
        </w:trPr>
        <w:tc>
          <w:tcPr>
            <w:tcW w:w="9020" w:type="dxa"/>
            <w:gridSpan w:val="3"/>
            <w:tcBorders>
              <w:top w:val="nil"/>
              <w:left w:val="nil"/>
              <w:bottom w:val="nil"/>
              <w:right w:val="nil"/>
            </w:tcBorders>
            <w:shd w:val="clear" w:color="auto" w:fill="auto"/>
            <w:noWrap/>
            <w:vAlign w:val="center"/>
            <w:hideMark/>
          </w:tcPr>
          <w:p w14:paraId="3C5EAA94" w14:textId="77777777" w:rsidR="00EF3A56" w:rsidRDefault="00EF3A56">
            <w:pPr>
              <w:jc w:val="center"/>
              <w:rPr>
                <w:rFonts w:ascii="Verdana" w:hAnsi="Verdana" w:cs="Calibri"/>
                <w:b/>
                <w:bCs/>
                <w:color w:val="000000"/>
                <w:sz w:val="16"/>
                <w:szCs w:val="16"/>
              </w:rPr>
            </w:pPr>
            <w:r>
              <w:rPr>
                <w:rFonts w:ascii="Verdana" w:hAnsi="Verdana" w:cs="Calibri"/>
                <w:b/>
                <w:bCs/>
                <w:color w:val="000000"/>
                <w:sz w:val="16"/>
                <w:szCs w:val="16"/>
              </w:rPr>
              <w:t>"Pacientské překládací zařízení"</w:t>
            </w:r>
          </w:p>
        </w:tc>
        <w:tc>
          <w:tcPr>
            <w:tcW w:w="7100" w:type="dxa"/>
            <w:tcBorders>
              <w:top w:val="nil"/>
              <w:left w:val="nil"/>
              <w:bottom w:val="nil"/>
              <w:right w:val="nil"/>
            </w:tcBorders>
            <w:shd w:val="clear" w:color="auto" w:fill="auto"/>
            <w:noWrap/>
            <w:vAlign w:val="bottom"/>
            <w:hideMark/>
          </w:tcPr>
          <w:p w14:paraId="16C2CDBB" w14:textId="77777777" w:rsidR="00EF3A56" w:rsidRDefault="00EF3A56">
            <w:pPr>
              <w:jc w:val="center"/>
              <w:rPr>
                <w:rFonts w:ascii="Verdana" w:hAnsi="Verdana" w:cs="Calibri"/>
                <w:b/>
                <w:bCs/>
                <w:color w:val="000000"/>
                <w:sz w:val="16"/>
                <w:szCs w:val="16"/>
              </w:rPr>
            </w:pPr>
          </w:p>
        </w:tc>
      </w:tr>
      <w:tr w:rsidR="00EF3A56" w14:paraId="5BA2F0E0" w14:textId="77777777" w:rsidTr="00EF3A56">
        <w:trPr>
          <w:trHeight w:val="225"/>
        </w:trPr>
        <w:tc>
          <w:tcPr>
            <w:tcW w:w="5160" w:type="dxa"/>
            <w:tcBorders>
              <w:top w:val="nil"/>
              <w:left w:val="nil"/>
              <w:bottom w:val="nil"/>
              <w:right w:val="nil"/>
            </w:tcBorders>
            <w:shd w:val="clear" w:color="auto" w:fill="auto"/>
            <w:noWrap/>
            <w:vAlign w:val="center"/>
            <w:hideMark/>
          </w:tcPr>
          <w:p w14:paraId="26620690" w14:textId="77777777" w:rsidR="00EF3A56" w:rsidRDefault="00EF3A56">
            <w:pPr>
              <w:rPr>
                <w:sz w:val="20"/>
                <w:szCs w:val="20"/>
              </w:rPr>
            </w:pPr>
          </w:p>
        </w:tc>
        <w:tc>
          <w:tcPr>
            <w:tcW w:w="1000" w:type="dxa"/>
            <w:tcBorders>
              <w:top w:val="nil"/>
              <w:left w:val="nil"/>
              <w:bottom w:val="nil"/>
              <w:right w:val="nil"/>
            </w:tcBorders>
            <w:shd w:val="clear" w:color="auto" w:fill="auto"/>
            <w:noWrap/>
            <w:vAlign w:val="center"/>
            <w:hideMark/>
          </w:tcPr>
          <w:p w14:paraId="19A27EC8" w14:textId="77777777" w:rsidR="00EF3A56" w:rsidRDefault="00EF3A56">
            <w:pPr>
              <w:jc w:val="center"/>
              <w:rPr>
                <w:sz w:val="20"/>
                <w:szCs w:val="20"/>
              </w:rPr>
            </w:pPr>
          </w:p>
        </w:tc>
        <w:tc>
          <w:tcPr>
            <w:tcW w:w="2860" w:type="dxa"/>
            <w:tcBorders>
              <w:top w:val="nil"/>
              <w:left w:val="nil"/>
              <w:bottom w:val="nil"/>
              <w:right w:val="nil"/>
            </w:tcBorders>
            <w:shd w:val="clear" w:color="auto" w:fill="auto"/>
            <w:noWrap/>
            <w:vAlign w:val="center"/>
            <w:hideMark/>
          </w:tcPr>
          <w:p w14:paraId="09E6888A" w14:textId="77777777" w:rsidR="00EF3A56" w:rsidRDefault="00EF3A56">
            <w:pPr>
              <w:jc w:val="center"/>
              <w:rPr>
                <w:sz w:val="20"/>
                <w:szCs w:val="20"/>
              </w:rPr>
            </w:pPr>
          </w:p>
        </w:tc>
        <w:tc>
          <w:tcPr>
            <w:tcW w:w="7100" w:type="dxa"/>
            <w:tcBorders>
              <w:top w:val="nil"/>
              <w:left w:val="nil"/>
              <w:bottom w:val="nil"/>
              <w:right w:val="nil"/>
            </w:tcBorders>
            <w:shd w:val="clear" w:color="auto" w:fill="auto"/>
            <w:noWrap/>
            <w:vAlign w:val="bottom"/>
            <w:hideMark/>
          </w:tcPr>
          <w:p w14:paraId="6C10CD5A" w14:textId="77777777" w:rsidR="00EF3A56" w:rsidRDefault="00EF3A56">
            <w:pPr>
              <w:jc w:val="center"/>
              <w:rPr>
                <w:sz w:val="20"/>
                <w:szCs w:val="20"/>
              </w:rPr>
            </w:pPr>
          </w:p>
        </w:tc>
      </w:tr>
      <w:tr w:rsidR="00EF3A56" w14:paraId="04F63BC1" w14:textId="77777777" w:rsidTr="00EF3A56">
        <w:trPr>
          <w:trHeight w:val="225"/>
        </w:trPr>
        <w:tc>
          <w:tcPr>
            <w:tcW w:w="6160" w:type="dxa"/>
            <w:gridSpan w:val="2"/>
            <w:tcBorders>
              <w:top w:val="nil"/>
              <w:left w:val="nil"/>
              <w:bottom w:val="nil"/>
              <w:right w:val="nil"/>
            </w:tcBorders>
            <w:shd w:val="clear" w:color="auto" w:fill="auto"/>
            <w:noWrap/>
            <w:vAlign w:val="center"/>
            <w:hideMark/>
          </w:tcPr>
          <w:p w14:paraId="14FFB2E5" w14:textId="77777777" w:rsidR="00EF3A56" w:rsidRDefault="00EF3A56">
            <w:pPr>
              <w:rPr>
                <w:rFonts w:ascii="Verdana" w:hAnsi="Verdana" w:cs="Calibri"/>
                <w:color w:val="000000"/>
                <w:sz w:val="16"/>
                <w:szCs w:val="16"/>
              </w:rPr>
            </w:pPr>
            <w:r>
              <w:rPr>
                <w:rFonts w:ascii="Verdana" w:hAnsi="Verdana" w:cs="Calibri"/>
                <w:color w:val="000000"/>
                <w:sz w:val="16"/>
                <w:szCs w:val="16"/>
              </w:rPr>
              <w:t>Číslo spisu:</w:t>
            </w:r>
            <w:r>
              <w:rPr>
                <w:rFonts w:ascii="Verdana" w:hAnsi="Verdana" w:cs="Calibri"/>
                <w:b/>
                <w:bCs/>
                <w:color w:val="000000"/>
                <w:sz w:val="16"/>
                <w:szCs w:val="16"/>
              </w:rPr>
              <w:t xml:space="preserve"> OPA/Hal/2023/15/překládací zařízení-COS</w:t>
            </w:r>
          </w:p>
        </w:tc>
        <w:tc>
          <w:tcPr>
            <w:tcW w:w="2860" w:type="dxa"/>
            <w:tcBorders>
              <w:top w:val="nil"/>
              <w:left w:val="nil"/>
              <w:bottom w:val="nil"/>
              <w:right w:val="nil"/>
            </w:tcBorders>
            <w:shd w:val="clear" w:color="auto" w:fill="auto"/>
            <w:noWrap/>
            <w:vAlign w:val="center"/>
            <w:hideMark/>
          </w:tcPr>
          <w:p w14:paraId="307EB5C9" w14:textId="77777777" w:rsidR="00EF3A56" w:rsidRDefault="00EF3A56">
            <w:pPr>
              <w:rPr>
                <w:rFonts w:ascii="Verdana" w:hAnsi="Verdana" w:cs="Calibri"/>
                <w:color w:val="000000"/>
                <w:sz w:val="16"/>
                <w:szCs w:val="16"/>
              </w:rPr>
            </w:pPr>
          </w:p>
        </w:tc>
        <w:tc>
          <w:tcPr>
            <w:tcW w:w="7100" w:type="dxa"/>
            <w:tcBorders>
              <w:top w:val="nil"/>
              <w:left w:val="nil"/>
              <w:bottom w:val="nil"/>
              <w:right w:val="nil"/>
            </w:tcBorders>
            <w:shd w:val="clear" w:color="auto" w:fill="auto"/>
            <w:noWrap/>
            <w:vAlign w:val="bottom"/>
            <w:hideMark/>
          </w:tcPr>
          <w:p w14:paraId="0810BB83" w14:textId="77777777" w:rsidR="00EF3A56" w:rsidRDefault="00EF3A56">
            <w:pPr>
              <w:jc w:val="center"/>
              <w:rPr>
                <w:sz w:val="20"/>
                <w:szCs w:val="20"/>
              </w:rPr>
            </w:pPr>
          </w:p>
        </w:tc>
      </w:tr>
      <w:tr w:rsidR="00EF3A56" w14:paraId="5C1945E8" w14:textId="77777777" w:rsidTr="00EF3A56">
        <w:trPr>
          <w:trHeight w:val="225"/>
        </w:trPr>
        <w:tc>
          <w:tcPr>
            <w:tcW w:w="5160" w:type="dxa"/>
            <w:tcBorders>
              <w:top w:val="nil"/>
              <w:left w:val="nil"/>
              <w:bottom w:val="nil"/>
              <w:right w:val="nil"/>
            </w:tcBorders>
            <w:shd w:val="clear" w:color="auto" w:fill="auto"/>
            <w:noWrap/>
            <w:vAlign w:val="center"/>
            <w:hideMark/>
          </w:tcPr>
          <w:p w14:paraId="755F0033" w14:textId="3F8666C3" w:rsidR="00EF3A56" w:rsidRDefault="00EF3A56">
            <w:pPr>
              <w:rPr>
                <w:rFonts w:ascii="Verdana" w:hAnsi="Verdana" w:cs="Calibri"/>
                <w:color w:val="000000"/>
                <w:sz w:val="16"/>
                <w:szCs w:val="16"/>
              </w:rPr>
            </w:pPr>
            <w:r>
              <w:rPr>
                <w:rFonts w:ascii="Verdana" w:hAnsi="Verdana" w:cs="Calibri"/>
                <w:color w:val="000000"/>
                <w:sz w:val="16"/>
                <w:szCs w:val="16"/>
              </w:rPr>
              <w:t>Číslo zakázky:</w:t>
            </w:r>
            <w:r>
              <w:rPr>
                <w:rFonts w:ascii="Verdana" w:hAnsi="Verdana" w:cs="Calibri"/>
                <w:b/>
                <w:bCs/>
                <w:color w:val="000000"/>
                <w:sz w:val="16"/>
                <w:szCs w:val="16"/>
              </w:rPr>
              <w:t xml:space="preserve"> </w:t>
            </w:r>
            <w:r>
              <w:rPr>
                <w:rFonts w:ascii="Verdana" w:hAnsi="Verdana" w:cs="Calibri"/>
                <w:color w:val="000000"/>
                <w:sz w:val="16"/>
                <w:szCs w:val="16"/>
              </w:rPr>
              <w:t>P</w:t>
            </w:r>
            <w:r>
              <w:rPr>
                <w:rFonts w:ascii="Verdana" w:hAnsi="Verdana" w:cs="Calibri"/>
                <w:b/>
                <w:bCs/>
                <w:color w:val="000000"/>
                <w:sz w:val="16"/>
                <w:szCs w:val="16"/>
              </w:rPr>
              <w:t>23V00000128</w:t>
            </w:r>
          </w:p>
        </w:tc>
        <w:tc>
          <w:tcPr>
            <w:tcW w:w="1000" w:type="dxa"/>
            <w:tcBorders>
              <w:top w:val="nil"/>
              <w:left w:val="nil"/>
              <w:bottom w:val="nil"/>
              <w:right w:val="nil"/>
            </w:tcBorders>
            <w:shd w:val="clear" w:color="auto" w:fill="auto"/>
            <w:noWrap/>
            <w:vAlign w:val="bottom"/>
            <w:hideMark/>
          </w:tcPr>
          <w:p w14:paraId="5897A15B" w14:textId="77777777" w:rsidR="00EF3A56" w:rsidRDefault="00EF3A56">
            <w:pPr>
              <w:rPr>
                <w:rFonts w:ascii="Verdana" w:hAnsi="Verdana" w:cs="Calibri"/>
                <w:color w:val="000000"/>
                <w:sz w:val="16"/>
                <w:szCs w:val="16"/>
              </w:rPr>
            </w:pPr>
          </w:p>
        </w:tc>
        <w:tc>
          <w:tcPr>
            <w:tcW w:w="2860" w:type="dxa"/>
            <w:tcBorders>
              <w:top w:val="nil"/>
              <w:left w:val="nil"/>
              <w:bottom w:val="nil"/>
              <w:right w:val="nil"/>
            </w:tcBorders>
            <w:shd w:val="clear" w:color="auto" w:fill="auto"/>
            <w:noWrap/>
            <w:vAlign w:val="bottom"/>
            <w:hideMark/>
          </w:tcPr>
          <w:p w14:paraId="4C161193" w14:textId="77777777" w:rsidR="00EF3A56" w:rsidRDefault="00EF3A56">
            <w:pPr>
              <w:rPr>
                <w:sz w:val="20"/>
                <w:szCs w:val="20"/>
              </w:rPr>
            </w:pPr>
          </w:p>
        </w:tc>
        <w:tc>
          <w:tcPr>
            <w:tcW w:w="7100" w:type="dxa"/>
            <w:tcBorders>
              <w:top w:val="nil"/>
              <w:left w:val="nil"/>
              <w:bottom w:val="nil"/>
              <w:right w:val="nil"/>
            </w:tcBorders>
            <w:shd w:val="clear" w:color="auto" w:fill="auto"/>
            <w:noWrap/>
            <w:vAlign w:val="bottom"/>
            <w:hideMark/>
          </w:tcPr>
          <w:p w14:paraId="05AD155D" w14:textId="77777777" w:rsidR="00EF3A56" w:rsidRDefault="00EF3A56">
            <w:pPr>
              <w:rPr>
                <w:sz w:val="20"/>
                <w:szCs w:val="20"/>
              </w:rPr>
            </w:pPr>
          </w:p>
        </w:tc>
      </w:tr>
      <w:tr w:rsidR="00EF3A56" w14:paraId="50351AF9" w14:textId="77777777" w:rsidTr="00EF3A56">
        <w:trPr>
          <w:trHeight w:val="240"/>
        </w:trPr>
        <w:tc>
          <w:tcPr>
            <w:tcW w:w="5160" w:type="dxa"/>
            <w:tcBorders>
              <w:top w:val="nil"/>
              <w:left w:val="nil"/>
              <w:bottom w:val="nil"/>
              <w:right w:val="nil"/>
            </w:tcBorders>
            <w:shd w:val="clear" w:color="auto" w:fill="auto"/>
            <w:noWrap/>
            <w:vAlign w:val="bottom"/>
            <w:hideMark/>
          </w:tcPr>
          <w:p w14:paraId="509BCD2A" w14:textId="77777777" w:rsidR="00EF3A56" w:rsidRDefault="00EF3A56">
            <w:pPr>
              <w:rPr>
                <w:sz w:val="20"/>
                <w:szCs w:val="20"/>
              </w:rPr>
            </w:pPr>
          </w:p>
        </w:tc>
        <w:tc>
          <w:tcPr>
            <w:tcW w:w="1000" w:type="dxa"/>
            <w:tcBorders>
              <w:top w:val="nil"/>
              <w:left w:val="nil"/>
              <w:bottom w:val="nil"/>
              <w:right w:val="nil"/>
            </w:tcBorders>
            <w:shd w:val="clear" w:color="auto" w:fill="auto"/>
            <w:noWrap/>
            <w:vAlign w:val="bottom"/>
            <w:hideMark/>
          </w:tcPr>
          <w:p w14:paraId="041AB614" w14:textId="77777777" w:rsidR="00EF3A56" w:rsidRDefault="00EF3A56">
            <w:pPr>
              <w:rPr>
                <w:sz w:val="20"/>
                <w:szCs w:val="20"/>
              </w:rPr>
            </w:pPr>
          </w:p>
        </w:tc>
        <w:tc>
          <w:tcPr>
            <w:tcW w:w="2860" w:type="dxa"/>
            <w:tcBorders>
              <w:top w:val="nil"/>
              <w:left w:val="nil"/>
              <w:bottom w:val="nil"/>
              <w:right w:val="nil"/>
            </w:tcBorders>
            <w:shd w:val="clear" w:color="auto" w:fill="auto"/>
            <w:noWrap/>
            <w:vAlign w:val="bottom"/>
            <w:hideMark/>
          </w:tcPr>
          <w:p w14:paraId="0FC7CD5F" w14:textId="77777777" w:rsidR="00EF3A56" w:rsidRDefault="00EF3A56">
            <w:pPr>
              <w:rPr>
                <w:sz w:val="20"/>
                <w:szCs w:val="20"/>
              </w:rPr>
            </w:pPr>
          </w:p>
        </w:tc>
        <w:tc>
          <w:tcPr>
            <w:tcW w:w="7100" w:type="dxa"/>
            <w:tcBorders>
              <w:top w:val="nil"/>
              <w:left w:val="nil"/>
              <w:bottom w:val="nil"/>
              <w:right w:val="nil"/>
            </w:tcBorders>
            <w:shd w:val="clear" w:color="auto" w:fill="auto"/>
            <w:noWrap/>
            <w:vAlign w:val="bottom"/>
            <w:hideMark/>
          </w:tcPr>
          <w:p w14:paraId="7F1E8083" w14:textId="77777777" w:rsidR="00EF3A56" w:rsidRDefault="00EF3A56">
            <w:pPr>
              <w:rPr>
                <w:sz w:val="20"/>
                <w:szCs w:val="20"/>
              </w:rPr>
            </w:pPr>
          </w:p>
        </w:tc>
      </w:tr>
      <w:tr w:rsidR="00EF3A56" w14:paraId="480103D9" w14:textId="77777777" w:rsidTr="00EF3A56">
        <w:trPr>
          <w:trHeight w:val="225"/>
        </w:trPr>
        <w:tc>
          <w:tcPr>
            <w:tcW w:w="51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58A630" w14:textId="77777777" w:rsidR="00EF3A56" w:rsidRDefault="00EF3A56">
            <w:pPr>
              <w:rPr>
                <w:rFonts w:ascii="Verdana" w:hAnsi="Verdana" w:cs="Calibri"/>
                <w:b/>
                <w:bCs/>
                <w:color w:val="000000"/>
                <w:sz w:val="16"/>
                <w:szCs w:val="16"/>
              </w:rPr>
            </w:pPr>
            <w:r>
              <w:rPr>
                <w:rFonts w:ascii="Verdana" w:hAnsi="Verdana" w:cs="Calibri"/>
                <w:b/>
                <w:bCs/>
                <w:color w:val="000000"/>
                <w:sz w:val="16"/>
                <w:szCs w:val="16"/>
              </w:rPr>
              <w:t>Název nabízeného zařízení:</w:t>
            </w:r>
          </w:p>
        </w:tc>
        <w:tc>
          <w:tcPr>
            <w:tcW w:w="3860" w:type="dxa"/>
            <w:gridSpan w:val="2"/>
            <w:tcBorders>
              <w:top w:val="single" w:sz="8" w:space="0" w:color="auto"/>
              <w:left w:val="nil"/>
              <w:bottom w:val="single" w:sz="4" w:space="0" w:color="auto"/>
              <w:right w:val="single" w:sz="8" w:space="0" w:color="000000"/>
            </w:tcBorders>
            <w:shd w:val="clear" w:color="auto" w:fill="auto"/>
            <w:vAlign w:val="center"/>
            <w:hideMark/>
          </w:tcPr>
          <w:p w14:paraId="03EC5037"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 xml:space="preserve">MAQUET </w:t>
            </w:r>
            <w:proofErr w:type="spellStart"/>
            <w:r>
              <w:rPr>
                <w:rFonts w:ascii="Verdana" w:hAnsi="Verdana" w:cs="Calibri"/>
                <w:color w:val="000000"/>
                <w:sz w:val="16"/>
                <w:szCs w:val="16"/>
              </w:rPr>
              <w:t>Transmaquet</w:t>
            </w:r>
            <w:proofErr w:type="spellEnd"/>
          </w:p>
        </w:tc>
        <w:tc>
          <w:tcPr>
            <w:tcW w:w="7100" w:type="dxa"/>
            <w:tcBorders>
              <w:top w:val="nil"/>
              <w:left w:val="nil"/>
              <w:bottom w:val="nil"/>
              <w:right w:val="nil"/>
            </w:tcBorders>
            <w:shd w:val="clear" w:color="auto" w:fill="auto"/>
            <w:noWrap/>
            <w:vAlign w:val="bottom"/>
            <w:hideMark/>
          </w:tcPr>
          <w:p w14:paraId="1BCDFA1E" w14:textId="77777777" w:rsidR="00EF3A56" w:rsidRDefault="00EF3A56">
            <w:pPr>
              <w:jc w:val="center"/>
              <w:rPr>
                <w:rFonts w:ascii="Verdana" w:hAnsi="Verdana" w:cs="Calibri"/>
                <w:color w:val="000000"/>
                <w:sz w:val="16"/>
                <w:szCs w:val="16"/>
              </w:rPr>
            </w:pPr>
          </w:p>
        </w:tc>
      </w:tr>
      <w:tr w:rsidR="00EF3A56" w14:paraId="23F7AD89"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69FD8973" w14:textId="77777777" w:rsidR="00EF3A56" w:rsidRDefault="00EF3A56">
            <w:pPr>
              <w:rPr>
                <w:rFonts w:ascii="Verdana" w:hAnsi="Verdana" w:cs="Calibri"/>
                <w:b/>
                <w:bCs/>
                <w:color w:val="000000"/>
                <w:sz w:val="16"/>
                <w:szCs w:val="16"/>
              </w:rPr>
            </w:pPr>
            <w:r>
              <w:rPr>
                <w:rFonts w:ascii="Verdana" w:hAnsi="Verdana" w:cs="Calibri"/>
                <w:b/>
                <w:bCs/>
                <w:color w:val="000000"/>
                <w:sz w:val="16"/>
                <w:szCs w:val="16"/>
              </w:rPr>
              <w:t>Specifikace:</w:t>
            </w:r>
          </w:p>
        </w:tc>
        <w:tc>
          <w:tcPr>
            <w:tcW w:w="1000" w:type="dxa"/>
            <w:tcBorders>
              <w:top w:val="nil"/>
              <w:left w:val="nil"/>
              <w:bottom w:val="single" w:sz="4" w:space="0" w:color="auto"/>
              <w:right w:val="single" w:sz="4" w:space="0" w:color="auto"/>
            </w:tcBorders>
            <w:shd w:val="clear" w:color="auto" w:fill="auto"/>
            <w:vAlign w:val="center"/>
            <w:hideMark/>
          </w:tcPr>
          <w:p w14:paraId="3E8EF704" w14:textId="77777777" w:rsidR="00EF3A56" w:rsidRDefault="00EF3A56">
            <w:pPr>
              <w:jc w:val="center"/>
              <w:rPr>
                <w:rFonts w:ascii="Verdana" w:hAnsi="Verdana" w:cs="Calibri"/>
                <w:b/>
                <w:bCs/>
                <w:color w:val="000000"/>
                <w:sz w:val="16"/>
                <w:szCs w:val="16"/>
              </w:rPr>
            </w:pPr>
            <w:r>
              <w:rPr>
                <w:rFonts w:ascii="Verdana" w:hAnsi="Verdana" w:cs="Calibri"/>
                <w:b/>
                <w:bCs/>
                <w:color w:val="000000"/>
                <w:sz w:val="16"/>
                <w:szCs w:val="16"/>
              </w:rPr>
              <w:t>Splňuje:</w:t>
            </w:r>
          </w:p>
        </w:tc>
        <w:tc>
          <w:tcPr>
            <w:tcW w:w="2860" w:type="dxa"/>
            <w:tcBorders>
              <w:top w:val="nil"/>
              <w:left w:val="nil"/>
              <w:bottom w:val="single" w:sz="4" w:space="0" w:color="auto"/>
              <w:right w:val="single" w:sz="8" w:space="0" w:color="auto"/>
            </w:tcBorders>
            <w:shd w:val="clear" w:color="auto" w:fill="auto"/>
            <w:vAlign w:val="center"/>
            <w:hideMark/>
          </w:tcPr>
          <w:p w14:paraId="0DA7200F" w14:textId="77777777" w:rsidR="00EF3A56" w:rsidRDefault="00EF3A56">
            <w:pPr>
              <w:jc w:val="center"/>
              <w:rPr>
                <w:rFonts w:ascii="Verdana" w:hAnsi="Verdana" w:cs="Calibri"/>
                <w:b/>
                <w:bCs/>
                <w:color w:val="000000"/>
                <w:sz w:val="16"/>
                <w:szCs w:val="16"/>
              </w:rPr>
            </w:pPr>
            <w:r>
              <w:rPr>
                <w:rFonts w:ascii="Verdana" w:hAnsi="Verdana" w:cs="Calibri"/>
                <w:b/>
                <w:bCs/>
                <w:color w:val="000000"/>
                <w:sz w:val="16"/>
                <w:szCs w:val="16"/>
              </w:rPr>
              <w:t>Dodavatel nabízí:</w:t>
            </w:r>
          </w:p>
        </w:tc>
        <w:tc>
          <w:tcPr>
            <w:tcW w:w="7100" w:type="dxa"/>
            <w:tcBorders>
              <w:top w:val="nil"/>
              <w:left w:val="nil"/>
              <w:bottom w:val="nil"/>
              <w:right w:val="nil"/>
            </w:tcBorders>
            <w:shd w:val="clear" w:color="auto" w:fill="auto"/>
            <w:noWrap/>
            <w:vAlign w:val="bottom"/>
            <w:hideMark/>
          </w:tcPr>
          <w:p w14:paraId="5F859D7D" w14:textId="77777777" w:rsidR="00EF3A56" w:rsidRDefault="00EF3A56">
            <w:pPr>
              <w:jc w:val="center"/>
              <w:rPr>
                <w:rFonts w:ascii="Verdana" w:hAnsi="Verdana" w:cs="Calibri"/>
                <w:b/>
                <w:bCs/>
                <w:color w:val="000000"/>
                <w:sz w:val="16"/>
                <w:szCs w:val="16"/>
              </w:rPr>
            </w:pPr>
          </w:p>
        </w:tc>
      </w:tr>
      <w:tr w:rsidR="00EF3A56" w14:paraId="7114310E" w14:textId="77777777" w:rsidTr="00EF3A56">
        <w:trPr>
          <w:trHeight w:val="84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6FC93489" w14:textId="77777777" w:rsidR="00EF3A56" w:rsidRDefault="00EF3A56">
            <w:pPr>
              <w:rPr>
                <w:rFonts w:ascii="Verdana" w:hAnsi="Verdana" w:cs="Calibri"/>
                <w:color w:val="000000"/>
                <w:sz w:val="16"/>
                <w:szCs w:val="16"/>
              </w:rPr>
            </w:pPr>
            <w:r>
              <w:rPr>
                <w:rFonts w:ascii="Verdana" w:hAnsi="Verdana" w:cs="Calibri"/>
                <w:color w:val="000000"/>
                <w:sz w:val="16"/>
                <w:szCs w:val="16"/>
              </w:rPr>
              <w:t>pacientské překládací zařízení určeno k překládání pacientů z lůžka na transportní desku operačního stolu, a naopak při přechodu mezi sterilním a nesterilním prostředím</w:t>
            </w:r>
          </w:p>
        </w:tc>
        <w:tc>
          <w:tcPr>
            <w:tcW w:w="1000" w:type="dxa"/>
            <w:tcBorders>
              <w:top w:val="nil"/>
              <w:left w:val="nil"/>
              <w:bottom w:val="single" w:sz="4" w:space="0" w:color="auto"/>
              <w:right w:val="single" w:sz="4" w:space="0" w:color="auto"/>
            </w:tcBorders>
            <w:shd w:val="clear" w:color="auto" w:fill="auto"/>
            <w:noWrap/>
            <w:vAlign w:val="center"/>
            <w:hideMark/>
          </w:tcPr>
          <w:p w14:paraId="14F16ED2"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vAlign w:val="center"/>
            <w:hideMark/>
          </w:tcPr>
          <w:p w14:paraId="0D353C4B"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 xml:space="preserve">zařízení pro překlad pacienta z postele </w:t>
            </w:r>
            <w:proofErr w:type="gramStart"/>
            <w:r>
              <w:rPr>
                <w:rFonts w:ascii="Verdana" w:hAnsi="Verdana" w:cs="Calibri"/>
                <w:color w:val="000000"/>
                <w:sz w:val="16"/>
                <w:szCs w:val="16"/>
              </w:rPr>
              <w:t>na op</w:t>
            </w:r>
            <w:proofErr w:type="gramEnd"/>
            <w:r>
              <w:rPr>
                <w:rFonts w:ascii="Verdana" w:hAnsi="Verdana" w:cs="Calibri"/>
                <w:color w:val="000000"/>
                <w:sz w:val="16"/>
                <w:szCs w:val="16"/>
              </w:rPr>
              <w:t xml:space="preserve">. stůl a naopak při přechodu mezi nesterilním a sterilním prostředím </w:t>
            </w:r>
          </w:p>
        </w:tc>
        <w:tc>
          <w:tcPr>
            <w:tcW w:w="7100" w:type="dxa"/>
            <w:tcBorders>
              <w:top w:val="nil"/>
              <w:left w:val="nil"/>
              <w:bottom w:val="nil"/>
              <w:right w:val="nil"/>
            </w:tcBorders>
            <w:shd w:val="clear" w:color="auto" w:fill="auto"/>
            <w:noWrap/>
            <w:vAlign w:val="center"/>
            <w:hideMark/>
          </w:tcPr>
          <w:p w14:paraId="4E56C018" w14:textId="77777777" w:rsidR="00EF3A56" w:rsidRDefault="00EF3A56">
            <w:pPr>
              <w:jc w:val="center"/>
              <w:rPr>
                <w:rFonts w:ascii="Verdana" w:hAnsi="Verdana" w:cs="Calibri"/>
                <w:color w:val="000000"/>
                <w:sz w:val="16"/>
                <w:szCs w:val="16"/>
              </w:rPr>
            </w:pPr>
          </w:p>
        </w:tc>
      </w:tr>
      <w:tr w:rsidR="00EF3A56" w14:paraId="6D02ED7B" w14:textId="77777777" w:rsidTr="00EF3A56">
        <w:trPr>
          <w:trHeight w:val="63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2EAAEC35" w14:textId="77777777" w:rsidR="00EF3A56" w:rsidRDefault="00EF3A56">
            <w:pPr>
              <w:rPr>
                <w:rFonts w:ascii="Verdana" w:hAnsi="Verdana" w:cs="Calibri"/>
                <w:color w:val="000000"/>
                <w:sz w:val="16"/>
                <w:szCs w:val="16"/>
              </w:rPr>
            </w:pPr>
            <w:r>
              <w:rPr>
                <w:rFonts w:ascii="Verdana" w:hAnsi="Verdana" w:cs="Calibri"/>
                <w:color w:val="000000"/>
                <w:sz w:val="16"/>
                <w:szCs w:val="16"/>
              </w:rPr>
              <w:t>výškově stavitelná základna a pracovní deska posuvná do stran</w:t>
            </w:r>
          </w:p>
        </w:tc>
        <w:tc>
          <w:tcPr>
            <w:tcW w:w="1000" w:type="dxa"/>
            <w:tcBorders>
              <w:top w:val="nil"/>
              <w:left w:val="nil"/>
              <w:bottom w:val="single" w:sz="4" w:space="0" w:color="auto"/>
              <w:right w:val="single" w:sz="4" w:space="0" w:color="auto"/>
            </w:tcBorders>
            <w:shd w:val="clear" w:color="auto" w:fill="auto"/>
            <w:noWrap/>
            <w:vAlign w:val="center"/>
            <w:hideMark/>
          </w:tcPr>
          <w:p w14:paraId="6E348C7C"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vAlign w:val="center"/>
            <w:hideMark/>
          </w:tcPr>
          <w:p w14:paraId="70FE6C14"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výškově stavitelná základna, pracovní deska posuvná do stra</w:t>
            </w:r>
          </w:p>
        </w:tc>
        <w:tc>
          <w:tcPr>
            <w:tcW w:w="7100" w:type="dxa"/>
            <w:tcBorders>
              <w:top w:val="nil"/>
              <w:left w:val="nil"/>
              <w:bottom w:val="nil"/>
              <w:right w:val="nil"/>
            </w:tcBorders>
            <w:shd w:val="clear" w:color="auto" w:fill="auto"/>
            <w:noWrap/>
            <w:vAlign w:val="center"/>
            <w:hideMark/>
          </w:tcPr>
          <w:p w14:paraId="6B851EFE" w14:textId="77777777" w:rsidR="00EF3A56" w:rsidRDefault="00EF3A56">
            <w:pPr>
              <w:jc w:val="center"/>
              <w:rPr>
                <w:rFonts w:ascii="Verdana" w:hAnsi="Verdana" w:cs="Calibri"/>
                <w:color w:val="000000"/>
                <w:sz w:val="16"/>
                <w:szCs w:val="16"/>
              </w:rPr>
            </w:pPr>
          </w:p>
        </w:tc>
      </w:tr>
      <w:tr w:rsidR="00EF3A56" w14:paraId="110586C1"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245D8797" w14:textId="77777777" w:rsidR="00EF3A56" w:rsidRDefault="00EF3A56">
            <w:pPr>
              <w:rPr>
                <w:rFonts w:ascii="Verdana" w:hAnsi="Verdana" w:cs="Calibri"/>
                <w:color w:val="000000"/>
                <w:sz w:val="16"/>
                <w:szCs w:val="16"/>
              </w:rPr>
            </w:pPr>
            <w:r>
              <w:rPr>
                <w:rFonts w:ascii="Verdana" w:hAnsi="Verdana" w:cs="Calibri"/>
                <w:color w:val="000000"/>
                <w:sz w:val="16"/>
                <w:szCs w:val="16"/>
              </w:rPr>
              <w:t>přesun pacienta pomocí tzv. nekonečného pásu</w:t>
            </w:r>
          </w:p>
        </w:tc>
        <w:tc>
          <w:tcPr>
            <w:tcW w:w="1000" w:type="dxa"/>
            <w:tcBorders>
              <w:top w:val="nil"/>
              <w:left w:val="nil"/>
              <w:bottom w:val="single" w:sz="4" w:space="0" w:color="auto"/>
              <w:right w:val="single" w:sz="4" w:space="0" w:color="auto"/>
            </w:tcBorders>
            <w:shd w:val="clear" w:color="auto" w:fill="auto"/>
            <w:noWrap/>
            <w:vAlign w:val="center"/>
            <w:hideMark/>
          </w:tcPr>
          <w:p w14:paraId="332761BB"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08DD0D6A"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nekonečný pás</w:t>
            </w:r>
          </w:p>
        </w:tc>
        <w:tc>
          <w:tcPr>
            <w:tcW w:w="7100" w:type="dxa"/>
            <w:tcBorders>
              <w:top w:val="nil"/>
              <w:left w:val="nil"/>
              <w:bottom w:val="nil"/>
              <w:right w:val="nil"/>
            </w:tcBorders>
            <w:shd w:val="clear" w:color="auto" w:fill="auto"/>
            <w:noWrap/>
            <w:vAlign w:val="center"/>
            <w:hideMark/>
          </w:tcPr>
          <w:p w14:paraId="2358641E" w14:textId="77777777" w:rsidR="00EF3A56" w:rsidRDefault="00EF3A56">
            <w:pPr>
              <w:jc w:val="center"/>
              <w:rPr>
                <w:rFonts w:ascii="Verdana" w:hAnsi="Verdana" w:cs="Calibri"/>
                <w:color w:val="000000"/>
                <w:sz w:val="16"/>
                <w:szCs w:val="16"/>
              </w:rPr>
            </w:pPr>
          </w:p>
        </w:tc>
      </w:tr>
      <w:tr w:rsidR="00EF3A56" w14:paraId="4D672A69"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1C0F41E7" w14:textId="77777777" w:rsidR="00EF3A56" w:rsidRDefault="00EF3A56">
            <w:pPr>
              <w:rPr>
                <w:rFonts w:ascii="Verdana" w:hAnsi="Verdana" w:cs="Calibri"/>
                <w:color w:val="000000"/>
                <w:sz w:val="16"/>
                <w:szCs w:val="16"/>
              </w:rPr>
            </w:pPr>
            <w:r>
              <w:rPr>
                <w:rFonts w:ascii="Verdana" w:hAnsi="Verdana" w:cs="Calibri"/>
                <w:color w:val="000000"/>
                <w:sz w:val="16"/>
                <w:szCs w:val="16"/>
              </w:rPr>
              <w:t>automatický režim překladu pacienta</w:t>
            </w:r>
          </w:p>
        </w:tc>
        <w:tc>
          <w:tcPr>
            <w:tcW w:w="1000" w:type="dxa"/>
            <w:tcBorders>
              <w:top w:val="nil"/>
              <w:left w:val="nil"/>
              <w:bottom w:val="single" w:sz="4" w:space="0" w:color="auto"/>
              <w:right w:val="single" w:sz="4" w:space="0" w:color="auto"/>
            </w:tcBorders>
            <w:shd w:val="clear" w:color="auto" w:fill="auto"/>
            <w:noWrap/>
            <w:vAlign w:val="center"/>
            <w:hideMark/>
          </w:tcPr>
          <w:p w14:paraId="105FFFB5"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4DE16C7D"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automatický režim</w:t>
            </w:r>
          </w:p>
        </w:tc>
        <w:tc>
          <w:tcPr>
            <w:tcW w:w="7100" w:type="dxa"/>
            <w:tcBorders>
              <w:top w:val="nil"/>
              <w:left w:val="nil"/>
              <w:bottom w:val="nil"/>
              <w:right w:val="nil"/>
            </w:tcBorders>
            <w:shd w:val="clear" w:color="auto" w:fill="auto"/>
            <w:noWrap/>
            <w:vAlign w:val="center"/>
            <w:hideMark/>
          </w:tcPr>
          <w:p w14:paraId="5C0BD7EB" w14:textId="77777777" w:rsidR="00EF3A56" w:rsidRDefault="00EF3A56">
            <w:pPr>
              <w:jc w:val="center"/>
              <w:rPr>
                <w:rFonts w:ascii="Verdana" w:hAnsi="Verdana" w:cs="Calibri"/>
                <w:color w:val="000000"/>
                <w:sz w:val="16"/>
                <w:szCs w:val="16"/>
              </w:rPr>
            </w:pPr>
          </w:p>
        </w:tc>
      </w:tr>
      <w:tr w:rsidR="00EF3A56" w14:paraId="4375453E" w14:textId="77777777" w:rsidTr="00EF3A56">
        <w:trPr>
          <w:trHeight w:val="42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09D2E865" w14:textId="77777777" w:rsidR="00EF3A56" w:rsidRDefault="00EF3A56">
            <w:pPr>
              <w:rPr>
                <w:rFonts w:ascii="Verdana" w:hAnsi="Verdana" w:cs="Calibri"/>
                <w:color w:val="000000"/>
                <w:sz w:val="16"/>
                <w:szCs w:val="16"/>
              </w:rPr>
            </w:pPr>
            <w:r>
              <w:rPr>
                <w:rFonts w:ascii="Verdana" w:hAnsi="Verdana" w:cs="Calibri"/>
                <w:color w:val="000000"/>
                <w:sz w:val="16"/>
                <w:szCs w:val="16"/>
              </w:rPr>
              <w:t>nosnost min. 180 kg ve všech polohách bez omezení rychlosti posuvu</w:t>
            </w:r>
          </w:p>
        </w:tc>
        <w:tc>
          <w:tcPr>
            <w:tcW w:w="1000" w:type="dxa"/>
            <w:tcBorders>
              <w:top w:val="nil"/>
              <w:left w:val="nil"/>
              <w:bottom w:val="single" w:sz="4" w:space="0" w:color="auto"/>
              <w:right w:val="single" w:sz="4" w:space="0" w:color="auto"/>
            </w:tcBorders>
            <w:shd w:val="clear" w:color="auto" w:fill="auto"/>
            <w:noWrap/>
            <w:vAlign w:val="center"/>
            <w:hideMark/>
          </w:tcPr>
          <w:p w14:paraId="7B2A33E5"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1D15C3CA"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180 kg</w:t>
            </w:r>
          </w:p>
        </w:tc>
        <w:tc>
          <w:tcPr>
            <w:tcW w:w="7100" w:type="dxa"/>
            <w:tcBorders>
              <w:top w:val="nil"/>
              <w:left w:val="nil"/>
              <w:bottom w:val="nil"/>
              <w:right w:val="nil"/>
            </w:tcBorders>
            <w:shd w:val="clear" w:color="auto" w:fill="auto"/>
            <w:noWrap/>
            <w:vAlign w:val="center"/>
            <w:hideMark/>
          </w:tcPr>
          <w:p w14:paraId="6704EFED" w14:textId="77777777" w:rsidR="00EF3A56" w:rsidRDefault="00EF3A56">
            <w:pPr>
              <w:jc w:val="center"/>
              <w:rPr>
                <w:rFonts w:ascii="Verdana" w:hAnsi="Verdana" w:cs="Calibri"/>
                <w:color w:val="000000"/>
                <w:sz w:val="16"/>
                <w:szCs w:val="16"/>
              </w:rPr>
            </w:pPr>
          </w:p>
        </w:tc>
      </w:tr>
      <w:tr w:rsidR="00EF3A56" w14:paraId="382B56D7"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04EE35D1" w14:textId="77777777" w:rsidR="00EF3A56" w:rsidRDefault="00EF3A56">
            <w:pPr>
              <w:rPr>
                <w:rFonts w:ascii="Verdana" w:hAnsi="Verdana" w:cs="Calibri"/>
                <w:color w:val="000000"/>
                <w:sz w:val="16"/>
                <w:szCs w:val="16"/>
              </w:rPr>
            </w:pPr>
            <w:r>
              <w:rPr>
                <w:rFonts w:ascii="Verdana" w:hAnsi="Verdana" w:cs="Calibri"/>
                <w:color w:val="000000"/>
                <w:sz w:val="16"/>
                <w:szCs w:val="16"/>
              </w:rPr>
              <w:t>hmotnost zařízení max. 650 kg</w:t>
            </w:r>
          </w:p>
        </w:tc>
        <w:tc>
          <w:tcPr>
            <w:tcW w:w="1000" w:type="dxa"/>
            <w:tcBorders>
              <w:top w:val="nil"/>
              <w:left w:val="nil"/>
              <w:bottom w:val="single" w:sz="4" w:space="0" w:color="auto"/>
              <w:right w:val="single" w:sz="4" w:space="0" w:color="auto"/>
            </w:tcBorders>
            <w:shd w:val="clear" w:color="auto" w:fill="auto"/>
            <w:noWrap/>
            <w:vAlign w:val="center"/>
            <w:hideMark/>
          </w:tcPr>
          <w:p w14:paraId="419341AE"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494B973D"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650 kg</w:t>
            </w:r>
          </w:p>
        </w:tc>
        <w:tc>
          <w:tcPr>
            <w:tcW w:w="7100" w:type="dxa"/>
            <w:tcBorders>
              <w:top w:val="nil"/>
              <w:left w:val="nil"/>
              <w:bottom w:val="nil"/>
              <w:right w:val="nil"/>
            </w:tcBorders>
            <w:shd w:val="clear" w:color="auto" w:fill="auto"/>
            <w:noWrap/>
            <w:vAlign w:val="center"/>
            <w:hideMark/>
          </w:tcPr>
          <w:p w14:paraId="73F5CFA1" w14:textId="77777777" w:rsidR="00EF3A56" w:rsidRDefault="00EF3A56">
            <w:pPr>
              <w:jc w:val="center"/>
              <w:rPr>
                <w:rFonts w:ascii="Verdana" w:hAnsi="Verdana" w:cs="Calibri"/>
                <w:color w:val="000000"/>
                <w:sz w:val="16"/>
                <w:szCs w:val="16"/>
              </w:rPr>
            </w:pPr>
          </w:p>
        </w:tc>
      </w:tr>
      <w:tr w:rsidR="00EF3A56" w14:paraId="69A43D4E"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71AF399D" w14:textId="77777777" w:rsidR="00EF3A56" w:rsidRDefault="00EF3A56">
            <w:pPr>
              <w:rPr>
                <w:rFonts w:ascii="Verdana" w:hAnsi="Verdana" w:cs="Calibri"/>
                <w:color w:val="000000"/>
                <w:sz w:val="16"/>
                <w:szCs w:val="16"/>
              </w:rPr>
            </w:pPr>
            <w:r>
              <w:rPr>
                <w:rFonts w:ascii="Verdana" w:hAnsi="Verdana" w:cs="Calibri"/>
                <w:color w:val="000000"/>
                <w:sz w:val="16"/>
                <w:szCs w:val="16"/>
              </w:rPr>
              <w:t>výškové nastavení v rozsahu minimálně 57 - 102 cm</w:t>
            </w:r>
          </w:p>
        </w:tc>
        <w:tc>
          <w:tcPr>
            <w:tcW w:w="1000" w:type="dxa"/>
            <w:tcBorders>
              <w:top w:val="nil"/>
              <w:left w:val="nil"/>
              <w:bottom w:val="single" w:sz="4" w:space="0" w:color="auto"/>
              <w:right w:val="single" w:sz="4" w:space="0" w:color="auto"/>
            </w:tcBorders>
            <w:shd w:val="clear" w:color="auto" w:fill="auto"/>
            <w:noWrap/>
            <w:vAlign w:val="center"/>
            <w:hideMark/>
          </w:tcPr>
          <w:p w14:paraId="6A422F1F"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0816B878"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57-103 cm</w:t>
            </w:r>
          </w:p>
        </w:tc>
        <w:tc>
          <w:tcPr>
            <w:tcW w:w="7100" w:type="dxa"/>
            <w:tcBorders>
              <w:top w:val="nil"/>
              <w:left w:val="nil"/>
              <w:bottom w:val="nil"/>
              <w:right w:val="nil"/>
            </w:tcBorders>
            <w:shd w:val="clear" w:color="auto" w:fill="auto"/>
            <w:noWrap/>
            <w:vAlign w:val="center"/>
            <w:hideMark/>
          </w:tcPr>
          <w:p w14:paraId="6AAF7EE6" w14:textId="77777777" w:rsidR="00EF3A56" w:rsidRDefault="00EF3A56">
            <w:pPr>
              <w:jc w:val="center"/>
              <w:rPr>
                <w:rFonts w:ascii="Verdana" w:hAnsi="Verdana" w:cs="Calibri"/>
                <w:color w:val="000000"/>
                <w:sz w:val="16"/>
                <w:szCs w:val="16"/>
              </w:rPr>
            </w:pPr>
          </w:p>
        </w:tc>
      </w:tr>
      <w:tr w:rsidR="00EF3A56" w14:paraId="513A082B"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5CD0CDEC" w14:textId="77777777" w:rsidR="00EF3A56" w:rsidRDefault="00EF3A56">
            <w:pPr>
              <w:rPr>
                <w:rFonts w:ascii="Verdana" w:hAnsi="Verdana" w:cs="Calibri"/>
                <w:color w:val="000000"/>
                <w:sz w:val="16"/>
                <w:szCs w:val="16"/>
              </w:rPr>
            </w:pPr>
            <w:r>
              <w:rPr>
                <w:rFonts w:ascii="Verdana" w:hAnsi="Verdana" w:cs="Calibri"/>
                <w:color w:val="000000"/>
                <w:sz w:val="16"/>
                <w:szCs w:val="16"/>
              </w:rPr>
              <w:t>šířka překládací desky minimálně 190 cm</w:t>
            </w:r>
          </w:p>
        </w:tc>
        <w:tc>
          <w:tcPr>
            <w:tcW w:w="1000" w:type="dxa"/>
            <w:tcBorders>
              <w:top w:val="nil"/>
              <w:left w:val="nil"/>
              <w:bottom w:val="single" w:sz="4" w:space="0" w:color="auto"/>
              <w:right w:val="single" w:sz="4" w:space="0" w:color="auto"/>
            </w:tcBorders>
            <w:shd w:val="clear" w:color="auto" w:fill="auto"/>
            <w:noWrap/>
            <w:vAlign w:val="center"/>
            <w:hideMark/>
          </w:tcPr>
          <w:p w14:paraId="5178C8D9"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21BE1F2D"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190 cm</w:t>
            </w:r>
          </w:p>
        </w:tc>
        <w:tc>
          <w:tcPr>
            <w:tcW w:w="7100" w:type="dxa"/>
            <w:tcBorders>
              <w:top w:val="nil"/>
              <w:left w:val="nil"/>
              <w:bottom w:val="nil"/>
              <w:right w:val="nil"/>
            </w:tcBorders>
            <w:shd w:val="clear" w:color="auto" w:fill="auto"/>
            <w:noWrap/>
            <w:vAlign w:val="center"/>
            <w:hideMark/>
          </w:tcPr>
          <w:p w14:paraId="15BEBBDF" w14:textId="77777777" w:rsidR="00EF3A56" w:rsidRDefault="00EF3A56">
            <w:pPr>
              <w:jc w:val="center"/>
              <w:rPr>
                <w:rFonts w:ascii="Verdana" w:hAnsi="Verdana" w:cs="Calibri"/>
                <w:color w:val="000000"/>
                <w:sz w:val="16"/>
                <w:szCs w:val="16"/>
              </w:rPr>
            </w:pPr>
          </w:p>
        </w:tc>
      </w:tr>
      <w:tr w:rsidR="00EF3A56" w14:paraId="059BAF60" w14:textId="77777777" w:rsidTr="00EF3A56">
        <w:trPr>
          <w:trHeight w:val="42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3A582F44" w14:textId="77777777" w:rsidR="00EF3A56" w:rsidRDefault="00EF3A56">
            <w:pPr>
              <w:rPr>
                <w:rFonts w:ascii="Verdana" w:hAnsi="Verdana" w:cs="Calibri"/>
                <w:color w:val="000000"/>
                <w:sz w:val="16"/>
                <w:szCs w:val="16"/>
              </w:rPr>
            </w:pPr>
            <w:r>
              <w:rPr>
                <w:rFonts w:ascii="Verdana" w:hAnsi="Verdana" w:cs="Calibri"/>
                <w:color w:val="000000"/>
                <w:sz w:val="16"/>
                <w:szCs w:val="16"/>
              </w:rPr>
              <w:t>výsuv překládací desky minimálně 75 cm na každou stranu</w:t>
            </w:r>
          </w:p>
        </w:tc>
        <w:tc>
          <w:tcPr>
            <w:tcW w:w="1000" w:type="dxa"/>
            <w:tcBorders>
              <w:top w:val="nil"/>
              <w:left w:val="nil"/>
              <w:bottom w:val="single" w:sz="4" w:space="0" w:color="auto"/>
              <w:right w:val="single" w:sz="4" w:space="0" w:color="auto"/>
            </w:tcBorders>
            <w:shd w:val="clear" w:color="auto" w:fill="auto"/>
            <w:noWrap/>
            <w:vAlign w:val="center"/>
            <w:hideMark/>
          </w:tcPr>
          <w:p w14:paraId="641A0EC8"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56B5E8A5"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76 cm</w:t>
            </w:r>
          </w:p>
        </w:tc>
        <w:tc>
          <w:tcPr>
            <w:tcW w:w="7100" w:type="dxa"/>
            <w:tcBorders>
              <w:top w:val="nil"/>
              <w:left w:val="nil"/>
              <w:bottom w:val="nil"/>
              <w:right w:val="nil"/>
            </w:tcBorders>
            <w:shd w:val="clear" w:color="auto" w:fill="auto"/>
            <w:noWrap/>
            <w:vAlign w:val="center"/>
            <w:hideMark/>
          </w:tcPr>
          <w:p w14:paraId="1BAAE18D" w14:textId="77777777" w:rsidR="00EF3A56" w:rsidRDefault="00EF3A56">
            <w:pPr>
              <w:jc w:val="center"/>
              <w:rPr>
                <w:rFonts w:ascii="Verdana" w:hAnsi="Verdana" w:cs="Calibri"/>
                <w:color w:val="000000"/>
                <w:sz w:val="16"/>
                <w:szCs w:val="16"/>
              </w:rPr>
            </w:pPr>
          </w:p>
        </w:tc>
      </w:tr>
      <w:tr w:rsidR="00EF3A56" w14:paraId="463ACAAC" w14:textId="77777777" w:rsidTr="00EF3A56">
        <w:trPr>
          <w:trHeight w:val="42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40A39E7D" w14:textId="77777777" w:rsidR="00EF3A56" w:rsidRDefault="00EF3A56">
            <w:pPr>
              <w:rPr>
                <w:rFonts w:ascii="Verdana" w:hAnsi="Verdana" w:cs="Calibri"/>
                <w:color w:val="000000"/>
                <w:sz w:val="16"/>
                <w:szCs w:val="16"/>
              </w:rPr>
            </w:pPr>
            <w:r>
              <w:rPr>
                <w:rFonts w:ascii="Verdana" w:hAnsi="Verdana" w:cs="Calibri"/>
                <w:color w:val="000000"/>
                <w:sz w:val="16"/>
                <w:szCs w:val="16"/>
              </w:rPr>
              <w:t>ovládání zařízení ručním otočným panelem s displejem přístupné z obou stran a bezdrátovým ovladačem</w:t>
            </w:r>
          </w:p>
        </w:tc>
        <w:tc>
          <w:tcPr>
            <w:tcW w:w="1000" w:type="dxa"/>
            <w:tcBorders>
              <w:top w:val="nil"/>
              <w:left w:val="nil"/>
              <w:bottom w:val="single" w:sz="4" w:space="0" w:color="auto"/>
              <w:right w:val="single" w:sz="4" w:space="0" w:color="auto"/>
            </w:tcBorders>
            <w:shd w:val="clear" w:color="auto" w:fill="auto"/>
            <w:noWrap/>
            <w:vAlign w:val="center"/>
            <w:hideMark/>
          </w:tcPr>
          <w:p w14:paraId="6003E61E"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109FFC65"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 xml:space="preserve">otočný panel s </w:t>
            </w:r>
            <w:proofErr w:type="spellStart"/>
            <w:r>
              <w:rPr>
                <w:rFonts w:ascii="Verdana" w:hAnsi="Verdana" w:cs="Calibri"/>
                <w:color w:val="000000"/>
                <w:sz w:val="16"/>
                <w:szCs w:val="16"/>
              </w:rPr>
              <w:t>dispejem</w:t>
            </w:r>
            <w:proofErr w:type="spellEnd"/>
          </w:p>
        </w:tc>
        <w:tc>
          <w:tcPr>
            <w:tcW w:w="7100" w:type="dxa"/>
            <w:tcBorders>
              <w:top w:val="nil"/>
              <w:left w:val="nil"/>
              <w:bottom w:val="nil"/>
              <w:right w:val="nil"/>
            </w:tcBorders>
            <w:shd w:val="clear" w:color="auto" w:fill="auto"/>
            <w:noWrap/>
            <w:vAlign w:val="center"/>
            <w:hideMark/>
          </w:tcPr>
          <w:p w14:paraId="64A26CF4" w14:textId="77777777" w:rsidR="00EF3A56" w:rsidRDefault="00EF3A56">
            <w:pPr>
              <w:jc w:val="center"/>
              <w:rPr>
                <w:rFonts w:ascii="Verdana" w:hAnsi="Verdana" w:cs="Calibri"/>
                <w:color w:val="000000"/>
                <w:sz w:val="16"/>
                <w:szCs w:val="16"/>
              </w:rPr>
            </w:pPr>
          </w:p>
        </w:tc>
      </w:tr>
      <w:tr w:rsidR="00EF3A56" w14:paraId="6F77848E" w14:textId="77777777" w:rsidTr="00EF3A56">
        <w:trPr>
          <w:trHeight w:val="225"/>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587DEFE4" w14:textId="77777777" w:rsidR="00EF3A56" w:rsidRDefault="00EF3A56">
            <w:pPr>
              <w:rPr>
                <w:rFonts w:ascii="Verdana" w:hAnsi="Verdana" w:cs="Calibri"/>
                <w:color w:val="000000"/>
                <w:sz w:val="16"/>
                <w:szCs w:val="16"/>
              </w:rPr>
            </w:pPr>
            <w:r>
              <w:rPr>
                <w:rFonts w:ascii="Verdana" w:hAnsi="Verdana" w:cs="Calibri"/>
                <w:color w:val="000000"/>
                <w:sz w:val="16"/>
                <w:szCs w:val="16"/>
              </w:rPr>
              <w:t>ovládací panel s displejem a komunikací v ČJ</w:t>
            </w:r>
          </w:p>
        </w:tc>
        <w:tc>
          <w:tcPr>
            <w:tcW w:w="1000" w:type="dxa"/>
            <w:tcBorders>
              <w:top w:val="nil"/>
              <w:left w:val="nil"/>
              <w:bottom w:val="single" w:sz="4" w:space="0" w:color="auto"/>
              <w:right w:val="single" w:sz="4" w:space="0" w:color="auto"/>
            </w:tcBorders>
            <w:shd w:val="clear" w:color="auto" w:fill="auto"/>
            <w:noWrap/>
            <w:vAlign w:val="center"/>
            <w:hideMark/>
          </w:tcPr>
          <w:p w14:paraId="7268DBA3"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3BBEE5F0"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ČJ</w:t>
            </w:r>
          </w:p>
        </w:tc>
        <w:tc>
          <w:tcPr>
            <w:tcW w:w="7100" w:type="dxa"/>
            <w:tcBorders>
              <w:top w:val="nil"/>
              <w:left w:val="nil"/>
              <w:bottom w:val="nil"/>
              <w:right w:val="nil"/>
            </w:tcBorders>
            <w:shd w:val="clear" w:color="auto" w:fill="auto"/>
            <w:noWrap/>
            <w:vAlign w:val="center"/>
            <w:hideMark/>
          </w:tcPr>
          <w:p w14:paraId="25880D6B" w14:textId="77777777" w:rsidR="00EF3A56" w:rsidRDefault="00EF3A56">
            <w:pPr>
              <w:jc w:val="center"/>
              <w:rPr>
                <w:rFonts w:ascii="Verdana" w:hAnsi="Verdana" w:cs="Calibri"/>
                <w:color w:val="000000"/>
                <w:sz w:val="16"/>
                <w:szCs w:val="16"/>
              </w:rPr>
            </w:pPr>
          </w:p>
        </w:tc>
      </w:tr>
      <w:tr w:rsidR="00EF3A56" w14:paraId="1102529D" w14:textId="77777777" w:rsidTr="00EF3A56">
        <w:trPr>
          <w:trHeight w:val="63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57252EC0" w14:textId="77777777" w:rsidR="00EF3A56" w:rsidRDefault="00EF3A56">
            <w:pPr>
              <w:rPr>
                <w:rFonts w:ascii="Verdana" w:hAnsi="Verdana" w:cs="Calibri"/>
                <w:color w:val="000000"/>
                <w:sz w:val="16"/>
                <w:szCs w:val="16"/>
              </w:rPr>
            </w:pPr>
            <w:r>
              <w:rPr>
                <w:rFonts w:ascii="Verdana" w:hAnsi="Verdana" w:cs="Calibri"/>
                <w:color w:val="000000"/>
                <w:sz w:val="16"/>
                <w:szCs w:val="16"/>
              </w:rPr>
              <w:t>zařízení musí být vybaveno senzory a dalšími ochrannými prvky zabraňujícími nekontrolovanému sesunutí pacienta z pracovní desky</w:t>
            </w:r>
          </w:p>
        </w:tc>
        <w:tc>
          <w:tcPr>
            <w:tcW w:w="1000" w:type="dxa"/>
            <w:tcBorders>
              <w:top w:val="nil"/>
              <w:left w:val="nil"/>
              <w:bottom w:val="single" w:sz="4" w:space="0" w:color="auto"/>
              <w:right w:val="single" w:sz="4" w:space="0" w:color="auto"/>
            </w:tcBorders>
            <w:shd w:val="clear" w:color="auto" w:fill="auto"/>
            <w:noWrap/>
            <w:vAlign w:val="center"/>
            <w:hideMark/>
          </w:tcPr>
          <w:p w14:paraId="487F5CA2"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5911875F"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IR senzory</w:t>
            </w:r>
          </w:p>
        </w:tc>
        <w:tc>
          <w:tcPr>
            <w:tcW w:w="7100" w:type="dxa"/>
            <w:tcBorders>
              <w:top w:val="nil"/>
              <w:left w:val="nil"/>
              <w:bottom w:val="nil"/>
              <w:right w:val="nil"/>
            </w:tcBorders>
            <w:shd w:val="clear" w:color="auto" w:fill="auto"/>
            <w:noWrap/>
            <w:vAlign w:val="center"/>
            <w:hideMark/>
          </w:tcPr>
          <w:p w14:paraId="10831D28" w14:textId="77777777" w:rsidR="00EF3A56" w:rsidRDefault="00EF3A56">
            <w:pPr>
              <w:jc w:val="center"/>
              <w:rPr>
                <w:rFonts w:ascii="Verdana" w:hAnsi="Verdana" w:cs="Calibri"/>
                <w:color w:val="000000"/>
                <w:sz w:val="16"/>
                <w:szCs w:val="16"/>
              </w:rPr>
            </w:pPr>
          </w:p>
        </w:tc>
      </w:tr>
      <w:tr w:rsidR="00EF3A56" w14:paraId="72F26162" w14:textId="77777777" w:rsidTr="00EF3A56">
        <w:trPr>
          <w:trHeight w:val="420"/>
        </w:trPr>
        <w:tc>
          <w:tcPr>
            <w:tcW w:w="5160" w:type="dxa"/>
            <w:tcBorders>
              <w:top w:val="nil"/>
              <w:left w:val="single" w:sz="8" w:space="0" w:color="auto"/>
              <w:bottom w:val="single" w:sz="4" w:space="0" w:color="auto"/>
              <w:right w:val="single" w:sz="4" w:space="0" w:color="auto"/>
            </w:tcBorders>
            <w:shd w:val="clear" w:color="auto" w:fill="auto"/>
            <w:vAlign w:val="center"/>
            <w:hideMark/>
          </w:tcPr>
          <w:p w14:paraId="212804AA" w14:textId="77777777" w:rsidR="00EF3A56" w:rsidRDefault="00EF3A56">
            <w:pPr>
              <w:rPr>
                <w:rFonts w:ascii="Verdana" w:hAnsi="Verdana" w:cs="Calibri"/>
                <w:color w:val="000000"/>
                <w:sz w:val="16"/>
                <w:szCs w:val="16"/>
              </w:rPr>
            </w:pPr>
            <w:r>
              <w:rPr>
                <w:rFonts w:ascii="Verdana" w:hAnsi="Verdana" w:cs="Calibri"/>
                <w:color w:val="000000"/>
                <w:sz w:val="16"/>
                <w:szCs w:val="16"/>
              </w:rPr>
              <w:t>překládací deska opatřená bezpečným systémem ohřevu na 30⁰C ± 10 %</w:t>
            </w:r>
          </w:p>
        </w:tc>
        <w:tc>
          <w:tcPr>
            <w:tcW w:w="1000" w:type="dxa"/>
            <w:tcBorders>
              <w:top w:val="nil"/>
              <w:left w:val="nil"/>
              <w:bottom w:val="single" w:sz="4" w:space="0" w:color="auto"/>
              <w:right w:val="single" w:sz="4" w:space="0" w:color="auto"/>
            </w:tcBorders>
            <w:shd w:val="clear" w:color="auto" w:fill="auto"/>
            <w:noWrap/>
            <w:vAlign w:val="center"/>
            <w:hideMark/>
          </w:tcPr>
          <w:p w14:paraId="1747A701"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4" w:space="0" w:color="auto"/>
              <w:right w:val="single" w:sz="8" w:space="0" w:color="auto"/>
            </w:tcBorders>
            <w:shd w:val="clear" w:color="auto" w:fill="auto"/>
            <w:noWrap/>
            <w:vAlign w:val="center"/>
            <w:hideMark/>
          </w:tcPr>
          <w:p w14:paraId="32DEA283"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30⁰C</w:t>
            </w:r>
          </w:p>
        </w:tc>
        <w:tc>
          <w:tcPr>
            <w:tcW w:w="7100" w:type="dxa"/>
            <w:tcBorders>
              <w:top w:val="nil"/>
              <w:left w:val="nil"/>
              <w:bottom w:val="nil"/>
              <w:right w:val="nil"/>
            </w:tcBorders>
            <w:shd w:val="clear" w:color="auto" w:fill="auto"/>
            <w:noWrap/>
            <w:vAlign w:val="center"/>
            <w:hideMark/>
          </w:tcPr>
          <w:p w14:paraId="220D4A91" w14:textId="77777777" w:rsidR="00EF3A56" w:rsidRDefault="00EF3A56">
            <w:pPr>
              <w:jc w:val="center"/>
              <w:rPr>
                <w:rFonts w:ascii="Verdana" w:hAnsi="Verdana" w:cs="Calibri"/>
                <w:color w:val="000000"/>
                <w:sz w:val="16"/>
                <w:szCs w:val="16"/>
              </w:rPr>
            </w:pPr>
          </w:p>
        </w:tc>
      </w:tr>
      <w:tr w:rsidR="00EF3A56" w14:paraId="27EEE998" w14:textId="77777777" w:rsidTr="00EF3A56">
        <w:trPr>
          <w:trHeight w:val="240"/>
        </w:trPr>
        <w:tc>
          <w:tcPr>
            <w:tcW w:w="5160" w:type="dxa"/>
            <w:tcBorders>
              <w:top w:val="nil"/>
              <w:left w:val="single" w:sz="8" w:space="0" w:color="auto"/>
              <w:bottom w:val="single" w:sz="8" w:space="0" w:color="auto"/>
              <w:right w:val="single" w:sz="4" w:space="0" w:color="auto"/>
            </w:tcBorders>
            <w:shd w:val="clear" w:color="auto" w:fill="auto"/>
            <w:vAlign w:val="center"/>
            <w:hideMark/>
          </w:tcPr>
          <w:p w14:paraId="578EDC18" w14:textId="77777777" w:rsidR="00EF3A56" w:rsidRDefault="00EF3A56">
            <w:pPr>
              <w:rPr>
                <w:rFonts w:ascii="Verdana" w:hAnsi="Verdana" w:cs="Calibri"/>
                <w:color w:val="000000"/>
                <w:sz w:val="16"/>
                <w:szCs w:val="16"/>
              </w:rPr>
            </w:pPr>
            <w:r>
              <w:rPr>
                <w:rFonts w:ascii="Verdana" w:hAnsi="Verdana" w:cs="Calibri"/>
                <w:color w:val="000000"/>
                <w:sz w:val="16"/>
                <w:szCs w:val="16"/>
              </w:rPr>
              <w:t>napájecí napětí 220-240V/50Hz</w:t>
            </w:r>
          </w:p>
        </w:tc>
        <w:tc>
          <w:tcPr>
            <w:tcW w:w="1000" w:type="dxa"/>
            <w:tcBorders>
              <w:top w:val="nil"/>
              <w:left w:val="nil"/>
              <w:bottom w:val="single" w:sz="8" w:space="0" w:color="auto"/>
              <w:right w:val="single" w:sz="4" w:space="0" w:color="auto"/>
            </w:tcBorders>
            <w:shd w:val="clear" w:color="auto" w:fill="auto"/>
            <w:noWrap/>
            <w:vAlign w:val="center"/>
            <w:hideMark/>
          </w:tcPr>
          <w:p w14:paraId="1E9E695A"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ANO</w:t>
            </w:r>
          </w:p>
        </w:tc>
        <w:tc>
          <w:tcPr>
            <w:tcW w:w="2860" w:type="dxa"/>
            <w:tcBorders>
              <w:top w:val="nil"/>
              <w:left w:val="nil"/>
              <w:bottom w:val="single" w:sz="8" w:space="0" w:color="auto"/>
              <w:right w:val="single" w:sz="8" w:space="0" w:color="auto"/>
            </w:tcBorders>
            <w:shd w:val="clear" w:color="auto" w:fill="auto"/>
            <w:noWrap/>
            <w:vAlign w:val="center"/>
            <w:hideMark/>
          </w:tcPr>
          <w:p w14:paraId="3E3C5300"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230/240V/50/60Hz</w:t>
            </w:r>
          </w:p>
        </w:tc>
        <w:tc>
          <w:tcPr>
            <w:tcW w:w="7100" w:type="dxa"/>
            <w:tcBorders>
              <w:top w:val="nil"/>
              <w:left w:val="nil"/>
              <w:bottom w:val="nil"/>
              <w:right w:val="nil"/>
            </w:tcBorders>
            <w:shd w:val="clear" w:color="auto" w:fill="auto"/>
            <w:noWrap/>
            <w:vAlign w:val="center"/>
            <w:hideMark/>
          </w:tcPr>
          <w:p w14:paraId="2B48EE69" w14:textId="77777777" w:rsidR="00EF3A56" w:rsidRDefault="00EF3A56">
            <w:pPr>
              <w:jc w:val="center"/>
              <w:rPr>
                <w:rFonts w:ascii="Verdana" w:hAnsi="Verdana" w:cs="Calibri"/>
                <w:color w:val="000000"/>
                <w:sz w:val="16"/>
                <w:szCs w:val="16"/>
              </w:rPr>
            </w:pPr>
          </w:p>
        </w:tc>
      </w:tr>
      <w:tr w:rsidR="00EF3A56" w14:paraId="3465273F" w14:textId="77777777" w:rsidTr="00EF3A56">
        <w:trPr>
          <w:trHeight w:val="225"/>
        </w:trPr>
        <w:tc>
          <w:tcPr>
            <w:tcW w:w="5160" w:type="dxa"/>
            <w:tcBorders>
              <w:top w:val="nil"/>
              <w:left w:val="nil"/>
              <w:bottom w:val="nil"/>
              <w:right w:val="nil"/>
            </w:tcBorders>
            <w:shd w:val="clear" w:color="auto" w:fill="auto"/>
            <w:vAlign w:val="bottom"/>
            <w:hideMark/>
          </w:tcPr>
          <w:p w14:paraId="13842F95" w14:textId="77777777" w:rsidR="00EF3A56" w:rsidRDefault="00EF3A56">
            <w:pPr>
              <w:jc w:val="center"/>
              <w:rPr>
                <w:sz w:val="20"/>
                <w:szCs w:val="20"/>
              </w:rPr>
            </w:pPr>
          </w:p>
        </w:tc>
        <w:tc>
          <w:tcPr>
            <w:tcW w:w="1000" w:type="dxa"/>
            <w:tcBorders>
              <w:top w:val="nil"/>
              <w:left w:val="nil"/>
              <w:bottom w:val="nil"/>
              <w:right w:val="nil"/>
            </w:tcBorders>
            <w:shd w:val="clear" w:color="auto" w:fill="auto"/>
            <w:noWrap/>
            <w:vAlign w:val="bottom"/>
            <w:hideMark/>
          </w:tcPr>
          <w:p w14:paraId="512225EB" w14:textId="77777777" w:rsidR="00EF3A56" w:rsidRDefault="00EF3A56">
            <w:pPr>
              <w:rPr>
                <w:sz w:val="20"/>
                <w:szCs w:val="20"/>
              </w:rPr>
            </w:pPr>
          </w:p>
        </w:tc>
        <w:tc>
          <w:tcPr>
            <w:tcW w:w="2860" w:type="dxa"/>
            <w:tcBorders>
              <w:top w:val="nil"/>
              <w:left w:val="nil"/>
              <w:bottom w:val="nil"/>
              <w:right w:val="nil"/>
            </w:tcBorders>
            <w:shd w:val="clear" w:color="auto" w:fill="auto"/>
            <w:noWrap/>
            <w:vAlign w:val="bottom"/>
            <w:hideMark/>
          </w:tcPr>
          <w:p w14:paraId="26158A74" w14:textId="77777777" w:rsidR="00EF3A56" w:rsidRDefault="00EF3A56">
            <w:pPr>
              <w:rPr>
                <w:sz w:val="20"/>
                <w:szCs w:val="20"/>
              </w:rPr>
            </w:pPr>
          </w:p>
        </w:tc>
        <w:tc>
          <w:tcPr>
            <w:tcW w:w="7100" w:type="dxa"/>
            <w:tcBorders>
              <w:top w:val="nil"/>
              <w:left w:val="nil"/>
              <w:bottom w:val="nil"/>
              <w:right w:val="nil"/>
            </w:tcBorders>
            <w:shd w:val="clear" w:color="auto" w:fill="auto"/>
            <w:noWrap/>
            <w:vAlign w:val="bottom"/>
            <w:hideMark/>
          </w:tcPr>
          <w:p w14:paraId="236D5511" w14:textId="77777777" w:rsidR="00EF3A56" w:rsidRDefault="00EF3A56">
            <w:pPr>
              <w:rPr>
                <w:sz w:val="20"/>
                <w:szCs w:val="20"/>
              </w:rPr>
            </w:pPr>
          </w:p>
        </w:tc>
      </w:tr>
      <w:tr w:rsidR="00EF3A56" w14:paraId="1E9ED361" w14:textId="77777777" w:rsidTr="00EF3A56">
        <w:trPr>
          <w:trHeight w:val="225"/>
        </w:trPr>
        <w:tc>
          <w:tcPr>
            <w:tcW w:w="5160" w:type="dxa"/>
            <w:tcBorders>
              <w:top w:val="nil"/>
              <w:left w:val="nil"/>
              <w:bottom w:val="nil"/>
              <w:right w:val="nil"/>
            </w:tcBorders>
            <w:shd w:val="clear" w:color="auto" w:fill="auto"/>
            <w:vAlign w:val="bottom"/>
            <w:hideMark/>
          </w:tcPr>
          <w:p w14:paraId="279F6CF6" w14:textId="77777777" w:rsidR="00EF3A56" w:rsidRDefault="00EF3A56">
            <w:pPr>
              <w:rPr>
                <w:rFonts w:ascii="Verdana" w:hAnsi="Verdana" w:cs="Calibri"/>
                <w:color w:val="000000"/>
                <w:sz w:val="16"/>
                <w:szCs w:val="16"/>
              </w:rPr>
            </w:pPr>
            <w:r>
              <w:rPr>
                <w:rFonts w:ascii="Verdana" w:hAnsi="Verdana" w:cs="Calibri"/>
                <w:color w:val="000000"/>
                <w:sz w:val="16"/>
                <w:szCs w:val="16"/>
              </w:rPr>
              <w:t xml:space="preserve">V Praze, dne </w:t>
            </w:r>
            <w:proofErr w:type="gramStart"/>
            <w:r>
              <w:rPr>
                <w:rFonts w:ascii="Verdana" w:hAnsi="Verdana" w:cs="Calibri"/>
                <w:color w:val="000000"/>
                <w:sz w:val="16"/>
                <w:szCs w:val="16"/>
              </w:rPr>
              <w:t>24.05.2023</w:t>
            </w:r>
            <w:proofErr w:type="gramEnd"/>
          </w:p>
        </w:tc>
        <w:tc>
          <w:tcPr>
            <w:tcW w:w="1000" w:type="dxa"/>
            <w:tcBorders>
              <w:top w:val="nil"/>
              <w:left w:val="nil"/>
              <w:bottom w:val="nil"/>
              <w:right w:val="nil"/>
            </w:tcBorders>
            <w:shd w:val="clear" w:color="auto" w:fill="auto"/>
            <w:noWrap/>
            <w:vAlign w:val="bottom"/>
            <w:hideMark/>
          </w:tcPr>
          <w:p w14:paraId="2A23E160" w14:textId="77777777" w:rsidR="00EF3A56" w:rsidRDefault="00EF3A56">
            <w:pPr>
              <w:rPr>
                <w:rFonts w:ascii="Verdana" w:hAnsi="Verdana" w:cs="Calibri"/>
                <w:color w:val="000000"/>
                <w:sz w:val="16"/>
                <w:szCs w:val="16"/>
              </w:rPr>
            </w:pPr>
          </w:p>
        </w:tc>
        <w:tc>
          <w:tcPr>
            <w:tcW w:w="2860" w:type="dxa"/>
            <w:tcBorders>
              <w:top w:val="nil"/>
              <w:left w:val="nil"/>
              <w:bottom w:val="nil"/>
              <w:right w:val="nil"/>
            </w:tcBorders>
            <w:shd w:val="clear" w:color="auto" w:fill="auto"/>
            <w:noWrap/>
            <w:vAlign w:val="bottom"/>
            <w:hideMark/>
          </w:tcPr>
          <w:p w14:paraId="3D89E8B5" w14:textId="77777777" w:rsidR="00EF3A56" w:rsidRDefault="00EF3A56">
            <w:pPr>
              <w:rPr>
                <w:sz w:val="20"/>
                <w:szCs w:val="20"/>
              </w:rPr>
            </w:pPr>
          </w:p>
        </w:tc>
        <w:tc>
          <w:tcPr>
            <w:tcW w:w="7100" w:type="dxa"/>
            <w:tcBorders>
              <w:top w:val="nil"/>
              <w:left w:val="nil"/>
              <w:bottom w:val="nil"/>
              <w:right w:val="nil"/>
            </w:tcBorders>
            <w:shd w:val="clear" w:color="auto" w:fill="auto"/>
            <w:noWrap/>
            <w:vAlign w:val="bottom"/>
            <w:hideMark/>
          </w:tcPr>
          <w:p w14:paraId="6EB13082" w14:textId="77777777" w:rsidR="00EF3A56" w:rsidRDefault="00EF3A56">
            <w:pPr>
              <w:rPr>
                <w:sz w:val="20"/>
                <w:szCs w:val="20"/>
              </w:rPr>
            </w:pPr>
          </w:p>
        </w:tc>
      </w:tr>
      <w:tr w:rsidR="00EF3A56" w14:paraId="232C7B9D" w14:textId="77777777" w:rsidTr="00EF3A56">
        <w:trPr>
          <w:trHeight w:val="225"/>
        </w:trPr>
        <w:tc>
          <w:tcPr>
            <w:tcW w:w="5160" w:type="dxa"/>
            <w:tcBorders>
              <w:top w:val="nil"/>
              <w:left w:val="nil"/>
              <w:bottom w:val="nil"/>
              <w:right w:val="nil"/>
            </w:tcBorders>
            <w:shd w:val="clear" w:color="auto" w:fill="auto"/>
            <w:vAlign w:val="bottom"/>
            <w:hideMark/>
          </w:tcPr>
          <w:p w14:paraId="4E1FF64C" w14:textId="77777777" w:rsidR="00EF3A56" w:rsidRDefault="00EF3A56">
            <w:pPr>
              <w:rPr>
                <w:sz w:val="20"/>
                <w:szCs w:val="20"/>
              </w:rPr>
            </w:pPr>
          </w:p>
        </w:tc>
        <w:tc>
          <w:tcPr>
            <w:tcW w:w="1000" w:type="dxa"/>
            <w:tcBorders>
              <w:top w:val="nil"/>
              <w:left w:val="nil"/>
              <w:bottom w:val="nil"/>
              <w:right w:val="nil"/>
            </w:tcBorders>
            <w:shd w:val="clear" w:color="auto" w:fill="auto"/>
            <w:noWrap/>
            <w:vAlign w:val="bottom"/>
            <w:hideMark/>
          </w:tcPr>
          <w:p w14:paraId="3B389515" w14:textId="77777777" w:rsidR="00EF3A56" w:rsidRDefault="00EF3A56">
            <w:pPr>
              <w:rPr>
                <w:sz w:val="20"/>
                <w:szCs w:val="20"/>
              </w:rPr>
            </w:pPr>
          </w:p>
        </w:tc>
        <w:tc>
          <w:tcPr>
            <w:tcW w:w="2860" w:type="dxa"/>
            <w:tcBorders>
              <w:top w:val="nil"/>
              <w:left w:val="nil"/>
              <w:bottom w:val="nil"/>
              <w:right w:val="nil"/>
            </w:tcBorders>
            <w:shd w:val="clear" w:color="auto" w:fill="auto"/>
            <w:noWrap/>
            <w:vAlign w:val="bottom"/>
            <w:hideMark/>
          </w:tcPr>
          <w:p w14:paraId="04BC0772" w14:textId="77777777" w:rsidR="00EF3A56" w:rsidRDefault="00EF3A56">
            <w:pPr>
              <w:rPr>
                <w:rFonts w:ascii="Verdana" w:hAnsi="Verdana" w:cs="Calibri"/>
                <w:color w:val="000000"/>
                <w:sz w:val="16"/>
                <w:szCs w:val="16"/>
              </w:rPr>
            </w:pPr>
            <w:r>
              <w:rPr>
                <w:rFonts w:ascii="Verdana" w:hAnsi="Verdana" w:cs="Calibri"/>
                <w:color w:val="000000"/>
                <w:sz w:val="16"/>
                <w:szCs w:val="16"/>
              </w:rPr>
              <w:t>Michal Válka</w:t>
            </w:r>
          </w:p>
        </w:tc>
        <w:tc>
          <w:tcPr>
            <w:tcW w:w="7100" w:type="dxa"/>
            <w:tcBorders>
              <w:top w:val="nil"/>
              <w:left w:val="nil"/>
              <w:bottom w:val="nil"/>
              <w:right w:val="nil"/>
            </w:tcBorders>
            <w:shd w:val="clear" w:color="auto" w:fill="auto"/>
            <w:noWrap/>
            <w:vAlign w:val="bottom"/>
            <w:hideMark/>
          </w:tcPr>
          <w:p w14:paraId="3C765876" w14:textId="77777777" w:rsidR="00EF3A56" w:rsidRDefault="00EF3A56">
            <w:pPr>
              <w:rPr>
                <w:rFonts w:ascii="Verdana" w:hAnsi="Verdana" w:cs="Calibri"/>
                <w:color w:val="000000"/>
                <w:sz w:val="16"/>
                <w:szCs w:val="16"/>
              </w:rPr>
            </w:pPr>
          </w:p>
        </w:tc>
      </w:tr>
      <w:tr w:rsidR="00EF3A56" w14:paraId="3F36ACD3" w14:textId="77777777" w:rsidTr="00EF3A56">
        <w:trPr>
          <w:trHeight w:val="225"/>
        </w:trPr>
        <w:tc>
          <w:tcPr>
            <w:tcW w:w="5160" w:type="dxa"/>
            <w:tcBorders>
              <w:top w:val="nil"/>
              <w:left w:val="nil"/>
              <w:bottom w:val="nil"/>
              <w:right w:val="nil"/>
            </w:tcBorders>
            <w:shd w:val="clear" w:color="auto" w:fill="auto"/>
            <w:vAlign w:val="bottom"/>
            <w:hideMark/>
          </w:tcPr>
          <w:p w14:paraId="7C8EFA37" w14:textId="77777777" w:rsidR="00EF3A56" w:rsidRDefault="00EF3A56">
            <w:pPr>
              <w:rPr>
                <w:sz w:val="20"/>
                <w:szCs w:val="20"/>
              </w:rPr>
            </w:pPr>
          </w:p>
        </w:tc>
        <w:tc>
          <w:tcPr>
            <w:tcW w:w="1000" w:type="dxa"/>
            <w:tcBorders>
              <w:top w:val="nil"/>
              <w:left w:val="nil"/>
              <w:bottom w:val="nil"/>
              <w:right w:val="nil"/>
            </w:tcBorders>
            <w:shd w:val="clear" w:color="auto" w:fill="auto"/>
            <w:noWrap/>
            <w:vAlign w:val="bottom"/>
            <w:hideMark/>
          </w:tcPr>
          <w:p w14:paraId="14221B6D" w14:textId="77777777" w:rsidR="00EF3A56" w:rsidRDefault="00EF3A56">
            <w:pPr>
              <w:rPr>
                <w:sz w:val="20"/>
                <w:szCs w:val="20"/>
              </w:rPr>
            </w:pPr>
          </w:p>
        </w:tc>
        <w:tc>
          <w:tcPr>
            <w:tcW w:w="2860" w:type="dxa"/>
            <w:tcBorders>
              <w:top w:val="single" w:sz="4" w:space="0" w:color="auto"/>
              <w:left w:val="nil"/>
              <w:bottom w:val="nil"/>
              <w:right w:val="nil"/>
            </w:tcBorders>
            <w:shd w:val="clear" w:color="auto" w:fill="auto"/>
            <w:noWrap/>
            <w:vAlign w:val="bottom"/>
            <w:hideMark/>
          </w:tcPr>
          <w:p w14:paraId="7B82D96B" w14:textId="77777777" w:rsidR="00EF3A56" w:rsidRDefault="00EF3A56">
            <w:pPr>
              <w:jc w:val="center"/>
              <w:rPr>
                <w:rFonts w:ascii="Verdana" w:hAnsi="Verdana" w:cs="Calibri"/>
                <w:color w:val="000000"/>
                <w:sz w:val="16"/>
                <w:szCs w:val="16"/>
              </w:rPr>
            </w:pPr>
            <w:r>
              <w:rPr>
                <w:rFonts w:ascii="Verdana" w:hAnsi="Verdana" w:cs="Calibri"/>
                <w:color w:val="000000"/>
                <w:sz w:val="16"/>
                <w:szCs w:val="16"/>
              </w:rPr>
              <w:t>podpis oprávněné osoby</w:t>
            </w:r>
          </w:p>
        </w:tc>
        <w:tc>
          <w:tcPr>
            <w:tcW w:w="7100" w:type="dxa"/>
            <w:tcBorders>
              <w:top w:val="nil"/>
              <w:left w:val="nil"/>
              <w:bottom w:val="nil"/>
              <w:right w:val="nil"/>
            </w:tcBorders>
            <w:shd w:val="clear" w:color="auto" w:fill="auto"/>
            <w:noWrap/>
            <w:vAlign w:val="bottom"/>
            <w:hideMark/>
          </w:tcPr>
          <w:p w14:paraId="65DBE03F" w14:textId="77777777" w:rsidR="00EF3A56" w:rsidRDefault="00EF3A56">
            <w:pPr>
              <w:jc w:val="center"/>
              <w:rPr>
                <w:rFonts w:ascii="Verdana" w:hAnsi="Verdana" w:cs="Calibri"/>
                <w:color w:val="000000"/>
                <w:sz w:val="16"/>
                <w:szCs w:val="16"/>
              </w:rPr>
            </w:pPr>
          </w:p>
        </w:tc>
      </w:tr>
      <w:tr w:rsidR="00EF3A56" w14:paraId="37F3EC95" w14:textId="77777777" w:rsidTr="00EF3A56">
        <w:trPr>
          <w:trHeight w:val="300"/>
        </w:trPr>
        <w:tc>
          <w:tcPr>
            <w:tcW w:w="5160" w:type="dxa"/>
            <w:tcBorders>
              <w:top w:val="nil"/>
              <w:left w:val="nil"/>
              <w:bottom w:val="nil"/>
              <w:right w:val="nil"/>
            </w:tcBorders>
            <w:shd w:val="clear" w:color="auto" w:fill="auto"/>
            <w:vAlign w:val="bottom"/>
            <w:hideMark/>
          </w:tcPr>
          <w:p w14:paraId="2F90EF9F" w14:textId="77777777" w:rsidR="00EF3A56" w:rsidRDefault="00EF3A56">
            <w:pPr>
              <w:rPr>
                <w:sz w:val="20"/>
                <w:szCs w:val="20"/>
              </w:rPr>
            </w:pPr>
          </w:p>
        </w:tc>
        <w:tc>
          <w:tcPr>
            <w:tcW w:w="1000" w:type="dxa"/>
            <w:tcBorders>
              <w:top w:val="nil"/>
              <w:left w:val="nil"/>
              <w:bottom w:val="nil"/>
              <w:right w:val="nil"/>
            </w:tcBorders>
            <w:shd w:val="clear" w:color="auto" w:fill="auto"/>
            <w:noWrap/>
            <w:vAlign w:val="bottom"/>
            <w:hideMark/>
          </w:tcPr>
          <w:p w14:paraId="66457FD9" w14:textId="77777777" w:rsidR="00EF3A56" w:rsidRDefault="00EF3A56">
            <w:pPr>
              <w:rPr>
                <w:sz w:val="20"/>
                <w:szCs w:val="20"/>
              </w:rPr>
            </w:pPr>
          </w:p>
        </w:tc>
        <w:tc>
          <w:tcPr>
            <w:tcW w:w="2860" w:type="dxa"/>
            <w:tcBorders>
              <w:top w:val="nil"/>
              <w:left w:val="nil"/>
              <w:bottom w:val="nil"/>
              <w:right w:val="nil"/>
            </w:tcBorders>
            <w:shd w:val="clear" w:color="auto" w:fill="auto"/>
            <w:noWrap/>
            <w:vAlign w:val="bottom"/>
            <w:hideMark/>
          </w:tcPr>
          <w:p w14:paraId="1346A6EA" w14:textId="77777777" w:rsidR="00EF3A56" w:rsidRDefault="00EF3A56">
            <w:pPr>
              <w:rPr>
                <w:sz w:val="20"/>
                <w:szCs w:val="20"/>
              </w:rPr>
            </w:pPr>
          </w:p>
        </w:tc>
        <w:tc>
          <w:tcPr>
            <w:tcW w:w="7100" w:type="dxa"/>
            <w:tcBorders>
              <w:top w:val="nil"/>
              <w:left w:val="nil"/>
              <w:bottom w:val="nil"/>
              <w:right w:val="nil"/>
            </w:tcBorders>
            <w:shd w:val="clear" w:color="auto" w:fill="auto"/>
            <w:noWrap/>
            <w:vAlign w:val="bottom"/>
            <w:hideMark/>
          </w:tcPr>
          <w:p w14:paraId="187E14E2" w14:textId="77777777" w:rsidR="00EF3A56" w:rsidRDefault="00EF3A56">
            <w:pPr>
              <w:rPr>
                <w:sz w:val="20"/>
                <w:szCs w:val="20"/>
              </w:rPr>
            </w:pPr>
          </w:p>
        </w:tc>
      </w:tr>
    </w:tbl>
    <w:p w14:paraId="6BD90D78" w14:textId="5B90AD77" w:rsidR="00140075" w:rsidRDefault="00140075" w:rsidP="00140075">
      <w:pPr>
        <w:spacing w:after="120" w:line="276" w:lineRule="auto"/>
        <w:ind w:left="425" w:hanging="425"/>
        <w:rPr>
          <w:rFonts w:ascii="Tahoma" w:hAnsi="Tahoma" w:cs="Tahoma"/>
          <w:bCs/>
          <w:i/>
          <w:color w:val="FF0000"/>
          <w:sz w:val="20"/>
          <w:szCs w:val="22"/>
        </w:rPr>
      </w:pPr>
    </w:p>
    <w:p w14:paraId="3E9817E2"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32AFFA74" w14:textId="4750E718" w:rsidR="003665D9" w:rsidRDefault="003665D9"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t xml:space="preserve">Příloha č. 2 – </w:t>
      </w:r>
      <w:r w:rsidR="00140075">
        <w:rPr>
          <w:rFonts w:ascii="Tahoma" w:hAnsi="Tahoma" w:cs="Tahoma"/>
          <w:b/>
          <w:iCs/>
          <w:sz w:val="20"/>
          <w:szCs w:val="22"/>
          <w:u w:val="single"/>
        </w:rPr>
        <w:t>P</w:t>
      </w:r>
      <w:r>
        <w:rPr>
          <w:rFonts w:ascii="Tahoma" w:hAnsi="Tahoma" w:cs="Tahoma"/>
          <w:b/>
          <w:iCs/>
          <w:sz w:val="20"/>
          <w:szCs w:val="22"/>
          <w:u w:val="single"/>
        </w:rPr>
        <w:t xml:space="preserve">ozáruční servis </w:t>
      </w:r>
    </w:p>
    <w:tbl>
      <w:tblPr>
        <w:tblW w:w="8240" w:type="dxa"/>
        <w:tblInd w:w="55" w:type="dxa"/>
        <w:tblCellMar>
          <w:left w:w="70" w:type="dxa"/>
          <w:right w:w="70" w:type="dxa"/>
        </w:tblCellMar>
        <w:tblLook w:val="04A0" w:firstRow="1" w:lastRow="0" w:firstColumn="1" w:lastColumn="0" w:noHBand="0" w:noVBand="1"/>
      </w:tblPr>
      <w:tblGrid>
        <w:gridCol w:w="3080"/>
        <w:gridCol w:w="323"/>
        <w:gridCol w:w="4840"/>
      </w:tblGrid>
      <w:tr w:rsidR="00140075" w14:paraId="6860632A" w14:textId="77777777" w:rsidTr="00140075">
        <w:trPr>
          <w:trHeight w:val="300"/>
        </w:trPr>
        <w:tc>
          <w:tcPr>
            <w:tcW w:w="30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51AE15B" w14:textId="77777777" w:rsidR="00140075" w:rsidRDefault="00140075">
            <w:pPr>
              <w:rPr>
                <w:rFonts w:ascii="Calibri" w:hAnsi="Calibri" w:cs="Calibri"/>
                <w:color w:val="000000"/>
                <w:sz w:val="22"/>
                <w:szCs w:val="22"/>
              </w:rPr>
            </w:pPr>
            <w:r>
              <w:rPr>
                <w:rFonts w:ascii="Calibri" w:hAnsi="Calibri" w:cs="Calibri"/>
                <w:color w:val="000000"/>
                <w:sz w:val="22"/>
                <w:szCs w:val="22"/>
              </w:rPr>
              <w:t>pozáruční servis poskytují firmy:</w:t>
            </w:r>
          </w:p>
        </w:tc>
        <w:tc>
          <w:tcPr>
            <w:tcW w:w="320" w:type="dxa"/>
            <w:tcBorders>
              <w:top w:val="single" w:sz="8" w:space="0" w:color="auto"/>
              <w:left w:val="nil"/>
              <w:bottom w:val="single" w:sz="4" w:space="0" w:color="auto"/>
              <w:right w:val="nil"/>
            </w:tcBorders>
            <w:shd w:val="clear" w:color="auto" w:fill="auto"/>
            <w:noWrap/>
            <w:vAlign w:val="bottom"/>
            <w:hideMark/>
          </w:tcPr>
          <w:p w14:paraId="73441F5F" w14:textId="77777777" w:rsidR="00140075" w:rsidRDefault="00140075">
            <w:pPr>
              <w:rPr>
                <w:rFonts w:ascii="Calibri" w:hAnsi="Calibri" w:cs="Calibri"/>
                <w:color w:val="000000"/>
                <w:sz w:val="22"/>
                <w:szCs w:val="22"/>
              </w:rPr>
            </w:pPr>
            <w:r>
              <w:rPr>
                <w:rFonts w:ascii="Calibri" w:hAnsi="Calibri" w:cs="Calibri"/>
                <w:color w:val="000000"/>
                <w:sz w:val="22"/>
                <w:szCs w:val="22"/>
              </w:rPr>
              <w:t xml:space="preserve">a) </w:t>
            </w:r>
          </w:p>
        </w:tc>
        <w:tc>
          <w:tcPr>
            <w:tcW w:w="4840" w:type="dxa"/>
            <w:tcBorders>
              <w:top w:val="single" w:sz="8" w:space="0" w:color="auto"/>
              <w:left w:val="nil"/>
              <w:bottom w:val="single" w:sz="4" w:space="0" w:color="auto"/>
              <w:right w:val="single" w:sz="8" w:space="0" w:color="auto"/>
            </w:tcBorders>
            <w:shd w:val="clear" w:color="auto" w:fill="auto"/>
            <w:noWrap/>
            <w:vAlign w:val="center"/>
            <w:hideMark/>
          </w:tcPr>
          <w:p w14:paraId="17746C03" w14:textId="25EE3EC8" w:rsidR="00140075" w:rsidRDefault="00EF3A56">
            <w:pPr>
              <w:rPr>
                <w:rFonts w:ascii="Tahoma" w:hAnsi="Tahoma" w:cs="Tahoma"/>
                <w:i/>
                <w:iCs/>
                <w:color w:val="FF0000"/>
                <w:sz w:val="20"/>
                <w:szCs w:val="20"/>
              </w:rPr>
            </w:pPr>
            <w:r w:rsidRPr="00EF3A56">
              <w:rPr>
                <w:rFonts w:ascii="Tahoma" w:hAnsi="Tahoma" w:cs="Tahoma"/>
                <w:i/>
                <w:iCs/>
                <w:sz w:val="20"/>
                <w:szCs w:val="20"/>
              </w:rPr>
              <w:t>Getinge Czech Republic, s.r.o., Na strži 1702, 14000 Praha, Česká republika</w:t>
            </w:r>
          </w:p>
        </w:tc>
      </w:tr>
      <w:tr w:rsidR="00140075" w14:paraId="0653D908" w14:textId="77777777" w:rsidTr="00140075">
        <w:trPr>
          <w:trHeight w:val="315"/>
        </w:trPr>
        <w:tc>
          <w:tcPr>
            <w:tcW w:w="3080" w:type="dxa"/>
            <w:vMerge/>
            <w:tcBorders>
              <w:top w:val="single" w:sz="8" w:space="0" w:color="auto"/>
              <w:left w:val="single" w:sz="8" w:space="0" w:color="auto"/>
              <w:bottom w:val="single" w:sz="8" w:space="0" w:color="000000"/>
              <w:right w:val="single" w:sz="4" w:space="0" w:color="auto"/>
            </w:tcBorders>
            <w:vAlign w:val="center"/>
            <w:hideMark/>
          </w:tcPr>
          <w:p w14:paraId="54C92550" w14:textId="77777777" w:rsidR="00140075" w:rsidRDefault="00140075">
            <w:pPr>
              <w:rPr>
                <w:rFonts w:ascii="Calibri" w:hAnsi="Calibri" w:cs="Calibri"/>
                <w:color w:val="000000"/>
                <w:sz w:val="22"/>
                <w:szCs w:val="22"/>
              </w:rPr>
            </w:pPr>
          </w:p>
        </w:tc>
        <w:tc>
          <w:tcPr>
            <w:tcW w:w="320" w:type="dxa"/>
            <w:tcBorders>
              <w:top w:val="nil"/>
              <w:left w:val="nil"/>
              <w:bottom w:val="single" w:sz="8" w:space="0" w:color="auto"/>
              <w:right w:val="nil"/>
            </w:tcBorders>
            <w:shd w:val="clear" w:color="auto" w:fill="auto"/>
            <w:noWrap/>
            <w:vAlign w:val="bottom"/>
            <w:hideMark/>
          </w:tcPr>
          <w:p w14:paraId="43A94CD9" w14:textId="77777777" w:rsidR="00140075" w:rsidRDefault="00140075">
            <w:pPr>
              <w:rPr>
                <w:rFonts w:ascii="Calibri" w:hAnsi="Calibri" w:cs="Calibri"/>
                <w:color w:val="000000"/>
                <w:sz w:val="22"/>
                <w:szCs w:val="22"/>
              </w:rPr>
            </w:pPr>
            <w:r>
              <w:rPr>
                <w:rFonts w:ascii="Calibri" w:hAnsi="Calibri" w:cs="Calibri"/>
                <w:color w:val="000000"/>
                <w:sz w:val="22"/>
                <w:szCs w:val="22"/>
              </w:rPr>
              <w:t>b)</w:t>
            </w:r>
          </w:p>
        </w:tc>
        <w:tc>
          <w:tcPr>
            <w:tcW w:w="4840" w:type="dxa"/>
            <w:tcBorders>
              <w:top w:val="nil"/>
              <w:left w:val="nil"/>
              <w:bottom w:val="single" w:sz="8" w:space="0" w:color="auto"/>
              <w:right w:val="single" w:sz="8" w:space="0" w:color="auto"/>
            </w:tcBorders>
            <w:shd w:val="clear" w:color="auto" w:fill="auto"/>
            <w:noWrap/>
            <w:vAlign w:val="center"/>
            <w:hideMark/>
          </w:tcPr>
          <w:p w14:paraId="50F5F20E" w14:textId="2C6A3970" w:rsidR="00140075" w:rsidRDefault="00EF3A56">
            <w:pPr>
              <w:rPr>
                <w:rFonts w:ascii="Tahoma" w:hAnsi="Tahoma" w:cs="Tahoma"/>
                <w:i/>
                <w:iCs/>
                <w:color w:val="FF0000"/>
                <w:sz w:val="20"/>
                <w:szCs w:val="20"/>
              </w:rPr>
            </w:pPr>
            <w:proofErr w:type="spellStart"/>
            <w:r w:rsidRPr="00EF3A56">
              <w:rPr>
                <w:rFonts w:ascii="Tahoma" w:hAnsi="Tahoma" w:cs="Tahoma"/>
                <w:i/>
                <w:iCs/>
                <w:sz w:val="20"/>
                <w:szCs w:val="20"/>
              </w:rPr>
              <w:t>Jandaservis</w:t>
            </w:r>
            <w:proofErr w:type="spellEnd"/>
            <w:r w:rsidRPr="00EF3A56">
              <w:rPr>
                <w:rFonts w:ascii="Tahoma" w:hAnsi="Tahoma" w:cs="Tahoma"/>
                <w:i/>
                <w:iCs/>
                <w:sz w:val="20"/>
                <w:szCs w:val="20"/>
              </w:rPr>
              <w:t xml:space="preserve"> s.r.o., Rýznerova 1181/4, Suchdol, 165 00 Praha 6</w:t>
            </w:r>
          </w:p>
        </w:tc>
      </w:tr>
    </w:tbl>
    <w:p w14:paraId="58E953B8"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0A3DAF69"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3508173F" w14:textId="77777777" w:rsidR="003665D9" w:rsidRPr="008A363E" w:rsidRDefault="003665D9" w:rsidP="00140075">
      <w:pPr>
        <w:tabs>
          <w:tab w:val="left" w:pos="2520"/>
        </w:tabs>
        <w:spacing w:after="120" w:line="276" w:lineRule="auto"/>
        <w:ind w:left="425" w:hanging="425"/>
        <w:jc w:val="both"/>
        <w:rPr>
          <w:rFonts w:ascii="Tahoma" w:hAnsi="Tahoma" w:cs="Tahoma"/>
          <w:b/>
          <w:iCs/>
          <w:sz w:val="20"/>
          <w:szCs w:val="22"/>
        </w:rPr>
      </w:pPr>
    </w:p>
    <w:sectPr w:rsidR="003665D9" w:rsidRPr="008A363E" w:rsidSect="00D83A06">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FAF4F" w14:textId="77777777" w:rsidR="009E0C72" w:rsidRDefault="009E0C72">
      <w:r>
        <w:separator/>
      </w:r>
    </w:p>
    <w:p w14:paraId="6A1554D8" w14:textId="77777777" w:rsidR="009E0C72" w:rsidRDefault="009E0C72"/>
  </w:endnote>
  <w:endnote w:type="continuationSeparator" w:id="0">
    <w:p w14:paraId="6AE302F7" w14:textId="77777777" w:rsidR="009E0C72" w:rsidRDefault="009E0C72">
      <w:r>
        <w:continuationSeparator/>
      </w:r>
    </w:p>
    <w:p w14:paraId="21F5BC23" w14:textId="77777777" w:rsidR="009E0C72" w:rsidRDefault="009E0C72"/>
    <w:p w14:paraId="6B3F4EAC" w14:textId="77777777" w:rsidR="009E0C72" w:rsidRDefault="009E0C7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F8434C">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F8434C">
      <w:rPr>
        <w:rFonts w:ascii="Tahoma" w:hAnsi="Tahoma" w:cs="Tahoma"/>
        <w:b/>
        <w:noProof/>
        <w:sz w:val="18"/>
        <w:szCs w:val="18"/>
      </w:rPr>
      <w:t>9</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F8434C">
      <w:rPr>
        <w:rFonts w:ascii="Tahoma" w:hAnsi="Tahoma" w:cs="Tahoma"/>
        <w:b/>
        <w:noProof/>
        <w:sz w:val="18"/>
        <w:szCs w:val="18"/>
      </w:rPr>
      <w:t>10</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31AFF68D" w14:textId="77777777" w:rsidR="00ED5FD9" w:rsidRPr="000A27A6" w:rsidRDefault="00ED5FD9" w:rsidP="00ED5FD9">
    <w:pPr>
      <w:pStyle w:val="Zpat"/>
      <w:tabs>
        <w:tab w:val="clear" w:pos="9072"/>
        <w:tab w:val="right" w:pos="9498"/>
      </w:tabs>
      <w:jc w:val="right"/>
      <w:rPr>
        <w:rFonts w:ascii="Verdana" w:hAnsi="Verdana"/>
        <w:color w:val="808080"/>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3</w:t>
    </w:r>
    <w:r w:rsidRPr="005C4047">
      <w:rPr>
        <w:rFonts w:ascii="Verdana" w:hAnsi="Verdana"/>
        <w:sz w:val="18"/>
        <w:szCs w:val="18"/>
      </w:rPr>
      <w:t>/</w:t>
    </w:r>
    <w:r>
      <w:rPr>
        <w:rFonts w:ascii="Verdana" w:hAnsi="Verdana"/>
        <w:sz w:val="18"/>
        <w:szCs w:val="18"/>
      </w:rPr>
      <w:t>15/překládací zařízení-COS</w:t>
    </w:r>
    <w:r w:rsidRPr="000A27A6">
      <w:rPr>
        <w:rFonts w:ascii="Verdana" w:hAnsi="Verdana"/>
        <w:sz w:val="18"/>
        <w:szCs w:val="18"/>
      </w:rPr>
      <w:t xml:space="preserve"> </w:t>
    </w:r>
  </w:p>
  <w:p w14:paraId="745F866D" w14:textId="4BBD2136" w:rsidR="00073BB0" w:rsidRPr="001F2FF6" w:rsidRDefault="00073BB0" w:rsidP="00F514D6">
    <w:pPr>
      <w:pStyle w:val="Zpat"/>
      <w:jc w:val="right"/>
      <w:rPr>
        <w:rFonts w:ascii="Verdana" w:hAnsi="Verdana" w:cs="Tahoma"/>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F8434C">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112C16">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E3F6D" w14:textId="77777777" w:rsidR="009E0C72" w:rsidRDefault="009E0C72">
      <w:r>
        <w:separator/>
      </w:r>
    </w:p>
    <w:p w14:paraId="72B3F3DD" w14:textId="77777777" w:rsidR="009E0C72" w:rsidRDefault="009E0C72"/>
  </w:footnote>
  <w:footnote w:type="continuationSeparator" w:id="0">
    <w:p w14:paraId="082AF393" w14:textId="77777777" w:rsidR="009E0C72" w:rsidRDefault="009E0C72">
      <w:r>
        <w:continuationSeparator/>
      </w:r>
    </w:p>
    <w:p w14:paraId="72CF04DF" w14:textId="77777777" w:rsidR="009E0C72" w:rsidRDefault="009E0C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31A2" w14:textId="09A889DD" w:rsidR="009F3118" w:rsidRPr="009F3118" w:rsidRDefault="009F3118">
    <w:pPr>
      <w:pStyle w:val="Zhlav"/>
      <w:rPr>
        <w:rFonts w:ascii="Verdana" w:hAnsi="Verdana"/>
        <w:sz w:val="18"/>
        <w:szCs w:val="18"/>
      </w:rPr>
    </w:pPr>
    <w:r w:rsidRPr="009F3118">
      <w:rPr>
        <w:rFonts w:ascii="Verdana" w:hAnsi="Verdana"/>
        <w:sz w:val="18"/>
        <w:szCs w:val="18"/>
      </w:rPr>
      <w:t>Příloha č.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6">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7">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5"/>
  </w:num>
  <w:num w:numId="14">
    <w:abstractNumId w:val="35"/>
  </w:num>
  <w:num w:numId="15">
    <w:abstractNumId w:val="44"/>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7"/>
  </w:num>
  <w:num w:numId="23">
    <w:abstractNumId w:val="7"/>
  </w:num>
  <w:num w:numId="24">
    <w:abstractNumId w:val="24"/>
  </w:num>
  <w:num w:numId="25">
    <w:abstractNumId w:val="12"/>
  </w:num>
  <w:num w:numId="26">
    <w:abstractNumId w:val="22"/>
  </w:num>
  <w:num w:numId="27">
    <w:abstractNumId w:val="43"/>
  </w:num>
  <w:num w:numId="28">
    <w:abstractNumId w:val="10"/>
  </w:num>
  <w:num w:numId="29">
    <w:abstractNumId w:val="46"/>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40"/>
  </w:num>
  <w:num w:numId="54">
    <w:abstractNumId w:val="31"/>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6248"/>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979CE"/>
    <w:rsid w:val="000A26FC"/>
    <w:rsid w:val="000B3603"/>
    <w:rsid w:val="000C0C28"/>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2C16"/>
    <w:rsid w:val="00114D8B"/>
    <w:rsid w:val="001151B3"/>
    <w:rsid w:val="00120CDB"/>
    <w:rsid w:val="00124E1B"/>
    <w:rsid w:val="00134FBF"/>
    <w:rsid w:val="001350AF"/>
    <w:rsid w:val="00136E08"/>
    <w:rsid w:val="00140075"/>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619"/>
    <w:rsid w:val="001E5ADC"/>
    <w:rsid w:val="001E6FF1"/>
    <w:rsid w:val="001F2AC2"/>
    <w:rsid w:val="001F2FF6"/>
    <w:rsid w:val="001F4E29"/>
    <w:rsid w:val="001F5550"/>
    <w:rsid w:val="001F5A99"/>
    <w:rsid w:val="001F7674"/>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1DE6"/>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18FD"/>
    <w:rsid w:val="002E23FB"/>
    <w:rsid w:val="002E5194"/>
    <w:rsid w:val="002E5ED6"/>
    <w:rsid w:val="002F07BE"/>
    <w:rsid w:val="002F2AD8"/>
    <w:rsid w:val="002F2FB7"/>
    <w:rsid w:val="002F44B7"/>
    <w:rsid w:val="002F5047"/>
    <w:rsid w:val="002F7EB9"/>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665D9"/>
    <w:rsid w:val="003673DD"/>
    <w:rsid w:val="00370920"/>
    <w:rsid w:val="00377951"/>
    <w:rsid w:val="00384B6B"/>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40E"/>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257C"/>
    <w:rsid w:val="00644C25"/>
    <w:rsid w:val="0064643F"/>
    <w:rsid w:val="00647326"/>
    <w:rsid w:val="00652AF0"/>
    <w:rsid w:val="006543D2"/>
    <w:rsid w:val="0065564B"/>
    <w:rsid w:val="006604AD"/>
    <w:rsid w:val="00661426"/>
    <w:rsid w:val="00663293"/>
    <w:rsid w:val="006723F9"/>
    <w:rsid w:val="00675F7E"/>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3278"/>
    <w:rsid w:val="00716BEA"/>
    <w:rsid w:val="00717161"/>
    <w:rsid w:val="0072323C"/>
    <w:rsid w:val="0072442F"/>
    <w:rsid w:val="0072508C"/>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251A"/>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6F16"/>
    <w:rsid w:val="00927B26"/>
    <w:rsid w:val="00930D19"/>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77D09"/>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C72"/>
    <w:rsid w:val="009E0D35"/>
    <w:rsid w:val="009E2A6D"/>
    <w:rsid w:val="009E6E68"/>
    <w:rsid w:val="009F3118"/>
    <w:rsid w:val="009F3E8A"/>
    <w:rsid w:val="009F7CD0"/>
    <w:rsid w:val="00A0086F"/>
    <w:rsid w:val="00A00AC5"/>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B80"/>
    <w:rsid w:val="00A67DB2"/>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1516"/>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3A0"/>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6110"/>
    <w:rsid w:val="00B9701C"/>
    <w:rsid w:val="00B976FE"/>
    <w:rsid w:val="00BA15B2"/>
    <w:rsid w:val="00BA1A87"/>
    <w:rsid w:val="00BA1CD1"/>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663E"/>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5FD9"/>
    <w:rsid w:val="00ED6A27"/>
    <w:rsid w:val="00ED6F2A"/>
    <w:rsid w:val="00EE02C4"/>
    <w:rsid w:val="00EE630A"/>
    <w:rsid w:val="00EE7BF9"/>
    <w:rsid w:val="00EF1090"/>
    <w:rsid w:val="00EF1BE0"/>
    <w:rsid w:val="00EF3A56"/>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434C"/>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D7FB1"/>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5"/>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3204498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197083408">
      <w:bodyDiv w:val="1"/>
      <w:marLeft w:val="0"/>
      <w:marRight w:val="0"/>
      <w:marTop w:val="0"/>
      <w:marBottom w:val="0"/>
      <w:divBdr>
        <w:top w:val="none" w:sz="0" w:space="0" w:color="auto"/>
        <w:left w:val="none" w:sz="0" w:space="0" w:color="auto"/>
        <w:bottom w:val="none" w:sz="0" w:space="0" w:color="auto"/>
        <w:right w:val="none" w:sz="0" w:space="0" w:color="auto"/>
      </w:divBdr>
    </w:div>
    <w:div w:id="1225331545">
      <w:bodyDiv w:val="1"/>
      <w:marLeft w:val="0"/>
      <w:marRight w:val="0"/>
      <w:marTop w:val="0"/>
      <w:marBottom w:val="0"/>
      <w:divBdr>
        <w:top w:val="none" w:sz="0" w:space="0" w:color="auto"/>
        <w:left w:val="none" w:sz="0" w:space="0" w:color="auto"/>
        <w:bottom w:val="none" w:sz="0" w:space="0" w:color="auto"/>
        <w:right w:val="none" w:sz="0" w:space="0" w:color="auto"/>
      </w:divBdr>
    </w:div>
    <w:div w:id="125469987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41488043">
      <w:bodyDiv w:val="1"/>
      <w:marLeft w:val="0"/>
      <w:marRight w:val="0"/>
      <w:marTop w:val="0"/>
      <w:marBottom w:val="0"/>
      <w:divBdr>
        <w:top w:val="none" w:sz="0" w:space="0" w:color="auto"/>
        <w:left w:val="none" w:sz="0" w:space="0" w:color="auto"/>
        <w:bottom w:val="none" w:sz="0" w:space="0" w:color="auto"/>
        <w:right w:val="none" w:sz="0" w:space="0" w:color="auto"/>
      </w:divBdr>
    </w:div>
    <w:div w:id="1517622523">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D138-FF9E-4E1F-A3A5-82A61F3B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3819</Words>
  <Characters>22535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6</cp:revision>
  <cp:lastPrinted>2023-05-24T20:39:00Z</cp:lastPrinted>
  <dcterms:created xsi:type="dcterms:W3CDTF">2023-05-30T06:49:00Z</dcterms:created>
  <dcterms:modified xsi:type="dcterms:W3CDTF">2023-05-30T08:16:00Z</dcterms:modified>
</cp:coreProperties>
</file>