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A6C6" w14:textId="77777777" w:rsidR="00211BB3" w:rsidRDefault="00211BB3" w:rsidP="00ED7DC6"/>
    <w:p w14:paraId="61E6EA2C" w14:textId="46FAAE89" w:rsidR="003D6C6A" w:rsidRPr="00507172" w:rsidRDefault="004E5015" w:rsidP="006E6DF7">
      <w:pPr>
        <w:pStyle w:val="Nadpis1"/>
        <w:spacing w:after="120"/>
        <w:jc w:val="center"/>
        <w:rPr>
          <w:rFonts w:asciiTheme="minorHAnsi" w:hAnsiTheme="minorHAnsi"/>
          <w:sz w:val="32"/>
        </w:rPr>
      </w:pPr>
      <w:r w:rsidRPr="005F770D">
        <w:rPr>
          <w:rFonts w:asciiTheme="minorHAnsi" w:hAnsiTheme="minorHAnsi"/>
          <w:sz w:val="32"/>
        </w:rPr>
        <w:t xml:space="preserve">Smlouva o </w:t>
      </w:r>
      <w:r w:rsidR="00AA539B">
        <w:rPr>
          <w:rFonts w:asciiTheme="minorHAnsi" w:hAnsiTheme="minorHAnsi"/>
          <w:sz w:val="32"/>
        </w:rPr>
        <w:t>dílo</w:t>
      </w:r>
      <w:r w:rsidR="00310058" w:rsidRPr="000A4C92">
        <w:rPr>
          <w:rFonts w:asciiTheme="minorHAnsi" w:hAnsiTheme="minorHAnsi"/>
          <w:sz w:val="32"/>
        </w:rPr>
        <w:t xml:space="preserve">, č. </w:t>
      </w:r>
      <w:r w:rsidR="00653892" w:rsidRPr="000A4C92">
        <w:rPr>
          <w:rFonts w:asciiTheme="minorHAnsi" w:hAnsiTheme="minorHAnsi"/>
          <w:sz w:val="32"/>
        </w:rPr>
        <w:t>S</w:t>
      </w:r>
      <w:r w:rsidR="00653892" w:rsidRPr="00286419">
        <w:rPr>
          <w:rFonts w:asciiTheme="minorHAnsi" w:hAnsiTheme="minorHAnsi"/>
          <w:sz w:val="32"/>
        </w:rPr>
        <w:t>-</w:t>
      </w:r>
      <w:r w:rsidR="001A4D8C" w:rsidRPr="00286419">
        <w:rPr>
          <w:rFonts w:asciiTheme="minorHAnsi" w:hAnsiTheme="minorHAnsi"/>
          <w:sz w:val="32"/>
        </w:rPr>
        <w:t>01</w:t>
      </w:r>
      <w:r w:rsidR="00286419" w:rsidRPr="00286419">
        <w:rPr>
          <w:rFonts w:asciiTheme="minorHAnsi" w:hAnsiTheme="minorHAnsi"/>
          <w:sz w:val="32"/>
        </w:rPr>
        <w:t>0</w:t>
      </w:r>
      <w:r w:rsidR="00310058" w:rsidRPr="00286419">
        <w:rPr>
          <w:rFonts w:asciiTheme="minorHAnsi" w:hAnsiTheme="minorHAnsi"/>
          <w:sz w:val="32"/>
        </w:rPr>
        <w:t>/</w:t>
      </w:r>
      <w:r w:rsidR="006E6DF7" w:rsidRPr="00286419">
        <w:rPr>
          <w:rFonts w:asciiTheme="minorHAnsi" w:hAnsiTheme="minorHAnsi"/>
          <w:sz w:val="32"/>
        </w:rPr>
        <w:t>2</w:t>
      </w:r>
      <w:r w:rsidR="0054029D" w:rsidRPr="00286419">
        <w:rPr>
          <w:rFonts w:asciiTheme="minorHAnsi" w:hAnsiTheme="minorHAnsi"/>
          <w:sz w:val="32"/>
        </w:rPr>
        <w:t>3</w:t>
      </w:r>
    </w:p>
    <w:p w14:paraId="72B27791" w14:textId="77777777"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D9457C">
        <w:rPr>
          <w:rFonts w:asciiTheme="minorHAnsi" w:hAnsiTheme="minorHAnsi"/>
          <w:sz w:val="22"/>
          <w:szCs w:val="22"/>
        </w:rPr>
        <w:t xml:space="preserve"> </w:t>
      </w:r>
      <w:r w:rsidRPr="00507172">
        <w:rPr>
          <w:rFonts w:asciiTheme="minorHAnsi" w:hAnsiTheme="minorHAnsi"/>
          <w:sz w:val="22"/>
          <w:szCs w:val="22"/>
        </w:rPr>
        <w:t>občanský zákoník</w:t>
      </w:r>
    </w:p>
    <w:p w14:paraId="43A1F0DC" w14:textId="77777777" w:rsidR="007D68F3" w:rsidRDefault="007D68F3" w:rsidP="00D50CF1">
      <w:pPr>
        <w:rPr>
          <w:rFonts w:asciiTheme="minorHAnsi" w:hAnsiTheme="minorHAnsi"/>
          <w:sz w:val="22"/>
          <w:szCs w:val="22"/>
        </w:rPr>
      </w:pPr>
    </w:p>
    <w:p w14:paraId="36A1F313" w14:textId="77777777" w:rsidR="00AA48DF" w:rsidRDefault="00AA48DF" w:rsidP="00D50CF1">
      <w:pPr>
        <w:rPr>
          <w:rFonts w:asciiTheme="minorHAnsi" w:hAnsiTheme="minorHAnsi"/>
          <w:sz w:val="22"/>
          <w:szCs w:val="22"/>
        </w:rPr>
      </w:pPr>
    </w:p>
    <w:p w14:paraId="7DF700DB"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07E8D36A"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0A0334BF" w14:textId="77777777" w:rsidR="00310058" w:rsidRPr="00211BB3" w:rsidRDefault="00310058" w:rsidP="00DB7066">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380B2F72" w14:textId="77777777" w:rsidR="00310058" w:rsidRDefault="00310058" w:rsidP="00F0216C">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proofErr w:type="gramStart"/>
      <w:r w:rsidRPr="00310058">
        <w:rPr>
          <w:rFonts w:asciiTheme="minorHAnsi" w:hAnsiTheme="minorHAnsi"/>
          <w:sz w:val="22"/>
          <w:szCs w:val="22"/>
        </w:rPr>
        <w:t>2a</w:t>
      </w:r>
      <w:proofErr w:type="gramEnd"/>
      <w:r w:rsidRPr="00310058">
        <w:rPr>
          <w:rFonts w:asciiTheme="minorHAnsi" w:hAnsiTheme="minorHAnsi"/>
          <w:sz w:val="22"/>
          <w:szCs w:val="22"/>
        </w:rPr>
        <w:t xml:space="preserve">,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2027FAC3"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38CBD638"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48135097</w:t>
      </w:r>
    </w:p>
    <w:p w14:paraId="7EE5F1D7"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567BBA98"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63B22BDD" w14:textId="77777777"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Ing. Luděk Churáček, ředitel ekonomického odboru</w:t>
      </w:r>
    </w:p>
    <w:p w14:paraId="4549A489" w14:textId="77777777" w:rsidR="009A3C35" w:rsidRPr="00F71678" w:rsidRDefault="005762C3" w:rsidP="00467DC3">
      <w:pPr>
        <w:tabs>
          <w:tab w:val="left" w:pos="4536"/>
        </w:tabs>
        <w:ind w:left="357"/>
        <w:jc w:val="both"/>
        <w:rPr>
          <w:rFonts w:asciiTheme="minorHAnsi" w:hAnsiTheme="minorHAnsi"/>
          <w:bCs/>
          <w:iCs/>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9A3C35" w:rsidRPr="00F71678">
        <w:rPr>
          <w:rFonts w:asciiTheme="minorHAnsi" w:hAnsiTheme="minorHAnsi"/>
          <w:bCs/>
          <w:iCs/>
          <w:sz w:val="22"/>
          <w:szCs w:val="22"/>
        </w:rPr>
        <w:t>Mgr. Ing. Michal Verner, vedoucí oddělení analýz</w:t>
      </w:r>
    </w:p>
    <w:p w14:paraId="353A0126" w14:textId="77777777" w:rsidR="00310058" w:rsidRDefault="009A3C35" w:rsidP="007A58F1">
      <w:pPr>
        <w:tabs>
          <w:tab w:val="left" w:pos="4536"/>
        </w:tabs>
        <w:ind w:left="357"/>
        <w:jc w:val="both"/>
        <w:rPr>
          <w:rFonts w:asciiTheme="minorHAnsi" w:hAnsiTheme="minorHAnsi"/>
          <w:sz w:val="22"/>
          <w:szCs w:val="22"/>
        </w:rPr>
      </w:pPr>
      <w:r w:rsidRPr="00F71678">
        <w:rPr>
          <w:rFonts w:asciiTheme="minorHAnsi" w:hAnsiTheme="minorHAnsi"/>
          <w:bCs/>
          <w:iCs/>
          <w:sz w:val="22"/>
          <w:szCs w:val="22"/>
        </w:rPr>
        <w:tab/>
        <w:t>a digitalizace</w:t>
      </w:r>
    </w:p>
    <w:p w14:paraId="0D4ADF6E" w14:textId="77777777" w:rsidR="005762C3" w:rsidRPr="00310058" w:rsidRDefault="005762C3" w:rsidP="005762C3">
      <w:pPr>
        <w:tabs>
          <w:tab w:val="left" w:pos="4536"/>
        </w:tabs>
        <w:ind w:left="357"/>
        <w:jc w:val="both"/>
        <w:rPr>
          <w:rFonts w:asciiTheme="minorHAnsi" w:hAnsiTheme="minorHAnsi"/>
          <w:sz w:val="22"/>
          <w:szCs w:val="22"/>
        </w:rPr>
      </w:pPr>
    </w:p>
    <w:p w14:paraId="0C6A4386"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63AD26DF" w14:textId="77777777" w:rsidR="005762C3" w:rsidRPr="005762C3" w:rsidRDefault="005762C3" w:rsidP="005762C3">
      <w:pPr>
        <w:ind w:left="357"/>
        <w:jc w:val="both"/>
        <w:rPr>
          <w:rFonts w:asciiTheme="minorHAnsi" w:hAnsiTheme="minorHAnsi"/>
          <w:sz w:val="22"/>
          <w:szCs w:val="22"/>
        </w:rPr>
      </w:pPr>
    </w:p>
    <w:p w14:paraId="04B925E3"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4DEF2605" w14:textId="77777777" w:rsidR="005762C3" w:rsidRPr="005762C3" w:rsidRDefault="005762C3" w:rsidP="005762C3">
      <w:pPr>
        <w:ind w:left="357"/>
        <w:jc w:val="both"/>
        <w:rPr>
          <w:rFonts w:asciiTheme="minorHAnsi" w:hAnsiTheme="minorHAnsi"/>
          <w:sz w:val="22"/>
          <w:szCs w:val="22"/>
        </w:rPr>
      </w:pPr>
    </w:p>
    <w:p w14:paraId="6A925C44" w14:textId="5AD03E17" w:rsidR="005762C3" w:rsidRPr="00211BB3" w:rsidRDefault="005762C3" w:rsidP="00DB7066">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Pr>
          <w:rFonts w:asciiTheme="minorHAnsi" w:hAnsiTheme="minorHAnsi"/>
          <w:b/>
        </w:rPr>
        <w:tab/>
      </w:r>
      <w:proofErr w:type="spellStart"/>
      <w:r w:rsidR="00F0216C">
        <w:rPr>
          <w:rFonts w:asciiTheme="minorHAnsi" w:hAnsiTheme="minorHAnsi"/>
          <w:b/>
        </w:rPr>
        <w:t>emam</w:t>
      </w:r>
      <w:proofErr w:type="spellEnd"/>
      <w:r w:rsidR="00F0216C">
        <w:rPr>
          <w:rFonts w:asciiTheme="minorHAnsi" w:hAnsiTheme="minorHAnsi"/>
          <w:b/>
        </w:rPr>
        <w:t xml:space="preserve"> s.r.o.</w:t>
      </w:r>
    </w:p>
    <w:p w14:paraId="0BEA7D5D" w14:textId="415D47B6" w:rsidR="005762C3" w:rsidRPr="00F0216C" w:rsidRDefault="005762C3" w:rsidP="00F0216C">
      <w:pPr>
        <w:pStyle w:val="Default"/>
        <w:ind w:firstLine="357"/>
        <w:rPr>
          <w:rFonts w:ascii="Calibri" w:hAnsi="Calibri" w:cs="Calibri"/>
        </w:rPr>
      </w:pPr>
      <w:r w:rsidRPr="00310058">
        <w:rPr>
          <w:rFonts w:asciiTheme="minorHAnsi" w:hAnsiTheme="minorHAnsi"/>
          <w:sz w:val="22"/>
          <w:szCs w:val="22"/>
        </w:rPr>
        <w:t>Adresa:</w:t>
      </w:r>
      <w:r w:rsidRPr="00310058">
        <w:rPr>
          <w:rFonts w:asciiTheme="minorHAnsi" w:hAnsiTheme="minorHAnsi"/>
          <w:sz w:val="22"/>
          <w:szCs w:val="22"/>
        </w:rPr>
        <w:tab/>
      </w:r>
      <w:r w:rsidR="00F0216C">
        <w:rPr>
          <w:rFonts w:asciiTheme="minorHAnsi" w:hAnsiTheme="minorHAnsi"/>
          <w:sz w:val="22"/>
          <w:szCs w:val="22"/>
        </w:rPr>
        <w:tab/>
      </w:r>
      <w:r w:rsidR="00F0216C">
        <w:rPr>
          <w:rFonts w:asciiTheme="minorHAnsi" w:hAnsiTheme="minorHAnsi"/>
          <w:sz w:val="22"/>
          <w:szCs w:val="22"/>
        </w:rPr>
        <w:tab/>
      </w:r>
      <w:r w:rsidR="00F0216C">
        <w:rPr>
          <w:rFonts w:asciiTheme="minorHAnsi" w:hAnsiTheme="minorHAnsi"/>
          <w:sz w:val="22"/>
          <w:szCs w:val="22"/>
        </w:rPr>
        <w:tab/>
      </w:r>
      <w:r w:rsidR="00F0216C">
        <w:rPr>
          <w:rFonts w:asciiTheme="minorHAnsi" w:hAnsiTheme="minorHAnsi"/>
          <w:sz w:val="22"/>
          <w:szCs w:val="22"/>
        </w:rPr>
        <w:tab/>
        <w:t xml:space="preserve">      </w:t>
      </w:r>
      <w:r w:rsidR="00F0216C" w:rsidRPr="00F0216C">
        <w:rPr>
          <w:rFonts w:ascii="Calibri" w:hAnsi="Calibri" w:cs="Calibri"/>
          <w:sz w:val="22"/>
          <w:szCs w:val="22"/>
        </w:rPr>
        <w:t>Poříčí 2466/30, 678 01 Blansko</w:t>
      </w:r>
    </w:p>
    <w:p w14:paraId="5FAF80CB" w14:textId="150697D0" w:rsidR="00934BAB"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F0216C">
        <w:rPr>
          <w:rFonts w:asciiTheme="minorHAnsi" w:hAnsiTheme="minorHAnsi"/>
          <w:sz w:val="22"/>
          <w:szCs w:val="22"/>
        </w:rPr>
        <w:t>29284414</w:t>
      </w:r>
    </w:p>
    <w:p w14:paraId="262CE310" w14:textId="105BEA80"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F0216C">
        <w:rPr>
          <w:rFonts w:asciiTheme="minorHAnsi" w:hAnsiTheme="minorHAnsi"/>
          <w:sz w:val="22"/>
          <w:szCs w:val="22"/>
        </w:rPr>
        <w:t>CZ29284414</w:t>
      </w:r>
    </w:p>
    <w:p w14:paraId="230FA6C5" w14:textId="79622EA9" w:rsidR="005762C3" w:rsidRPr="00F0216C" w:rsidRDefault="005762C3" w:rsidP="00F0216C">
      <w:pPr>
        <w:pStyle w:val="Default"/>
        <w:ind w:firstLine="357"/>
        <w:rPr>
          <w:rFonts w:ascii="Calibri" w:hAnsi="Calibri" w:cs="Calibri"/>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F0216C" w:rsidRPr="00F0216C">
        <w:rPr>
          <w:rFonts w:ascii="Calibri" w:hAnsi="Calibri" w:cs="Calibri"/>
        </w:rPr>
        <w:t xml:space="preserve"> </w:t>
      </w:r>
      <w:r w:rsidR="00F0216C">
        <w:rPr>
          <w:rFonts w:ascii="Calibri" w:hAnsi="Calibri" w:cs="Calibri"/>
        </w:rPr>
        <w:tab/>
      </w:r>
      <w:r w:rsidR="00F0216C">
        <w:rPr>
          <w:rFonts w:ascii="Calibri" w:hAnsi="Calibri" w:cs="Calibri"/>
        </w:rPr>
        <w:tab/>
      </w:r>
      <w:r w:rsidR="00F0216C">
        <w:rPr>
          <w:rFonts w:ascii="Calibri" w:hAnsi="Calibri" w:cs="Calibri"/>
        </w:rPr>
        <w:tab/>
      </w:r>
      <w:r w:rsidR="00F0216C">
        <w:rPr>
          <w:rFonts w:ascii="Calibri" w:hAnsi="Calibri" w:cs="Calibri"/>
        </w:rPr>
        <w:tab/>
        <w:t xml:space="preserve">     </w:t>
      </w:r>
      <w:r w:rsidR="00F0216C" w:rsidRPr="00F0216C">
        <w:rPr>
          <w:rFonts w:ascii="Calibri" w:hAnsi="Calibri" w:cs="Calibri"/>
          <w:sz w:val="22"/>
          <w:szCs w:val="22"/>
        </w:rPr>
        <w:t>Krajského soudu v Brně, C 70964</w:t>
      </w:r>
    </w:p>
    <w:p w14:paraId="2A7D91C2" w14:textId="5AF0843F" w:rsidR="005762C3" w:rsidRPr="00F0216C" w:rsidRDefault="005762C3" w:rsidP="00F0216C">
      <w:pPr>
        <w:pStyle w:val="Default"/>
        <w:ind w:firstLine="357"/>
        <w:rPr>
          <w:rFonts w:ascii="Calibri" w:hAnsi="Calibri" w:cs="Calibri"/>
        </w:rPr>
      </w:pPr>
      <w:r w:rsidRPr="00AB38F8">
        <w:rPr>
          <w:rFonts w:asciiTheme="minorHAnsi" w:hAnsiTheme="minorHAnsi"/>
          <w:sz w:val="22"/>
          <w:szCs w:val="22"/>
        </w:rPr>
        <w:t>Bankovní spojení:</w:t>
      </w:r>
      <w:r w:rsidRPr="00AB38F8">
        <w:rPr>
          <w:rFonts w:asciiTheme="minorHAnsi" w:hAnsiTheme="minorHAnsi"/>
          <w:sz w:val="22"/>
          <w:szCs w:val="22"/>
        </w:rPr>
        <w:tab/>
      </w:r>
      <w:r w:rsidR="00F0216C">
        <w:rPr>
          <w:rFonts w:asciiTheme="minorHAnsi" w:hAnsiTheme="minorHAnsi"/>
          <w:sz w:val="22"/>
          <w:szCs w:val="22"/>
        </w:rPr>
        <w:t xml:space="preserve"> </w:t>
      </w:r>
      <w:r w:rsidR="00F0216C">
        <w:rPr>
          <w:rFonts w:asciiTheme="minorHAnsi" w:hAnsiTheme="minorHAnsi"/>
          <w:sz w:val="22"/>
          <w:szCs w:val="22"/>
        </w:rPr>
        <w:tab/>
      </w:r>
      <w:r w:rsidR="00F0216C">
        <w:rPr>
          <w:rFonts w:asciiTheme="minorHAnsi" w:hAnsiTheme="minorHAnsi"/>
          <w:sz w:val="22"/>
          <w:szCs w:val="22"/>
        </w:rPr>
        <w:tab/>
      </w:r>
      <w:r w:rsidR="00F0216C">
        <w:rPr>
          <w:rFonts w:asciiTheme="minorHAnsi" w:hAnsiTheme="minorHAnsi"/>
          <w:sz w:val="22"/>
          <w:szCs w:val="22"/>
        </w:rPr>
        <w:tab/>
        <w:t xml:space="preserve">      </w:t>
      </w:r>
      <w:r w:rsidR="00F0216C" w:rsidRPr="00F0216C">
        <w:rPr>
          <w:rFonts w:ascii="Calibri" w:hAnsi="Calibri" w:cs="Calibri"/>
          <w:sz w:val="22"/>
          <w:szCs w:val="22"/>
        </w:rPr>
        <w:t>KB – 43-9976620237/0100</w:t>
      </w:r>
    </w:p>
    <w:p w14:paraId="7D1DC06A" w14:textId="584C503A" w:rsidR="00934BAB"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A144E1">
        <w:rPr>
          <w:rFonts w:asciiTheme="minorHAnsi" w:hAnsiTheme="minorHAnsi"/>
          <w:bCs/>
          <w:iCs/>
          <w:sz w:val="22"/>
          <w:szCs w:val="22"/>
        </w:rPr>
        <w:t>XXXXXXXXXX</w:t>
      </w:r>
      <w:r w:rsidR="00F0216C">
        <w:rPr>
          <w:rFonts w:asciiTheme="minorHAnsi" w:hAnsiTheme="minorHAnsi"/>
          <w:sz w:val="22"/>
          <w:szCs w:val="22"/>
        </w:rPr>
        <w:t>, jednatel</w:t>
      </w:r>
    </w:p>
    <w:p w14:paraId="70A0D9DF" w14:textId="7E4915D5" w:rsidR="005762C3" w:rsidRPr="00310058" w:rsidRDefault="00ED5BAE"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Odpovědná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A144E1">
        <w:rPr>
          <w:rFonts w:asciiTheme="minorHAnsi" w:hAnsiTheme="minorHAnsi"/>
          <w:bCs/>
          <w:iCs/>
          <w:sz w:val="22"/>
          <w:szCs w:val="22"/>
        </w:rPr>
        <w:t>XXXXXXXXXX</w:t>
      </w:r>
      <w:r w:rsidR="00A144E1">
        <w:rPr>
          <w:rFonts w:asciiTheme="minorHAnsi" w:hAnsiTheme="minorHAnsi"/>
          <w:sz w:val="22"/>
          <w:szCs w:val="22"/>
        </w:rPr>
        <w:t xml:space="preserve"> </w:t>
      </w:r>
    </w:p>
    <w:p w14:paraId="65D343CF" w14:textId="77777777" w:rsidR="00310058" w:rsidRPr="00310058" w:rsidRDefault="00310058" w:rsidP="005762C3">
      <w:pPr>
        <w:ind w:left="357"/>
        <w:jc w:val="both"/>
        <w:rPr>
          <w:rFonts w:asciiTheme="minorHAnsi" w:hAnsiTheme="minorHAnsi"/>
          <w:sz w:val="22"/>
          <w:szCs w:val="22"/>
        </w:rPr>
      </w:pPr>
    </w:p>
    <w:p w14:paraId="74DD4984"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14:paraId="685A4DAE" w14:textId="77777777" w:rsidR="007F7BD3" w:rsidRDefault="007F7BD3" w:rsidP="005762C3">
      <w:pPr>
        <w:ind w:left="357"/>
        <w:jc w:val="both"/>
        <w:rPr>
          <w:rFonts w:asciiTheme="minorHAnsi" w:hAnsiTheme="minorHAnsi"/>
          <w:sz w:val="22"/>
          <w:szCs w:val="22"/>
        </w:rPr>
      </w:pPr>
    </w:p>
    <w:p w14:paraId="6B62E872"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D9457C">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4C7C4E41" w14:textId="77777777" w:rsidR="0041183F" w:rsidRDefault="0041183F" w:rsidP="005762C3">
      <w:pPr>
        <w:ind w:left="357"/>
        <w:jc w:val="both"/>
        <w:rPr>
          <w:rFonts w:asciiTheme="minorHAnsi" w:hAnsiTheme="minorHAnsi"/>
          <w:sz w:val="22"/>
          <w:szCs w:val="22"/>
        </w:rPr>
      </w:pPr>
    </w:p>
    <w:p w14:paraId="57D302BB" w14:textId="7EA2658F" w:rsidR="00B5439B" w:rsidRDefault="00B5439B" w:rsidP="00732174">
      <w:pPr>
        <w:ind w:left="357"/>
        <w:jc w:val="both"/>
        <w:rPr>
          <w:rFonts w:asciiTheme="minorHAnsi" w:hAnsiTheme="minorHAnsi"/>
          <w:sz w:val="22"/>
          <w:szCs w:val="22"/>
        </w:rPr>
      </w:pPr>
      <w:r w:rsidRPr="00132218">
        <w:rPr>
          <w:rFonts w:asciiTheme="minorHAnsi" w:hAnsiTheme="minorHAnsi"/>
          <w:sz w:val="22"/>
          <w:szCs w:val="22"/>
        </w:rPr>
        <w:t>uzavírají níže uvedeného dne, měsíce a roku tuto smlouvu</w:t>
      </w:r>
      <w:r w:rsidR="00732174">
        <w:rPr>
          <w:rFonts w:asciiTheme="minorHAnsi" w:hAnsiTheme="minorHAnsi"/>
          <w:sz w:val="22"/>
          <w:szCs w:val="22"/>
        </w:rPr>
        <w:t xml:space="preserve"> </w:t>
      </w:r>
      <w:r w:rsidR="00467DC3" w:rsidRPr="00132218">
        <w:rPr>
          <w:rFonts w:asciiTheme="minorHAnsi" w:hAnsiTheme="minorHAnsi"/>
          <w:sz w:val="22"/>
          <w:szCs w:val="22"/>
        </w:rPr>
        <w:t>o</w:t>
      </w:r>
      <w:r w:rsidR="00D9457C" w:rsidRPr="00132218">
        <w:rPr>
          <w:rFonts w:asciiTheme="minorHAnsi" w:hAnsiTheme="minorHAnsi"/>
          <w:sz w:val="22"/>
          <w:szCs w:val="22"/>
        </w:rPr>
        <w:t xml:space="preserve"> </w:t>
      </w:r>
      <w:r w:rsidR="00182248">
        <w:rPr>
          <w:rFonts w:asciiTheme="minorHAnsi" w:hAnsiTheme="minorHAnsi"/>
          <w:sz w:val="22"/>
          <w:szCs w:val="22"/>
        </w:rPr>
        <w:t>dílo</w:t>
      </w:r>
      <w:r w:rsidR="00732174" w:rsidRPr="00732174">
        <w:rPr>
          <w:rFonts w:asciiTheme="minorHAnsi" w:hAnsiTheme="minorHAnsi"/>
          <w:sz w:val="22"/>
          <w:szCs w:val="22"/>
        </w:rPr>
        <w:t xml:space="preserve"> </w:t>
      </w:r>
      <w:r w:rsidRPr="00132218">
        <w:rPr>
          <w:rFonts w:asciiTheme="minorHAnsi" w:hAnsiTheme="minorHAnsi"/>
          <w:sz w:val="22"/>
          <w:szCs w:val="22"/>
        </w:rPr>
        <w:t>(</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551CA815" w14:textId="77777777" w:rsidR="00B5439B" w:rsidRDefault="00B5439B" w:rsidP="00766E2F">
      <w:pPr>
        <w:jc w:val="both"/>
        <w:rPr>
          <w:rFonts w:asciiTheme="minorHAnsi" w:hAnsiTheme="minorHAnsi"/>
          <w:sz w:val="22"/>
          <w:szCs w:val="22"/>
        </w:rPr>
      </w:pPr>
    </w:p>
    <w:p w14:paraId="476919E6" w14:textId="77777777" w:rsidR="00D803BC" w:rsidRPr="00D9457C" w:rsidRDefault="00D803BC" w:rsidP="00D803BC">
      <w:pPr>
        <w:jc w:val="center"/>
        <w:rPr>
          <w:rFonts w:asciiTheme="minorHAnsi" w:hAnsiTheme="minorHAnsi"/>
          <w:b/>
        </w:rPr>
      </w:pPr>
      <w:r w:rsidRPr="00D9457C">
        <w:rPr>
          <w:rFonts w:asciiTheme="minorHAnsi" w:hAnsiTheme="minorHAnsi"/>
          <w:b/>
        </w:rPr>
        <w:t>I.</w:t>
      </w:r>
    </w:p>
    <w:p w14:paraId="26137874" w14:textId="77777777" w:rsidR="00E856A8" w:rsidRPr="00CC5FF5" w:rsidRDefault="00E856A8" w:rsidP="00E856A8">
      <w:pPr>
        <w:spacing w:after="120"/>
        <w:jc w:val="center"/>
        <w:rPr>
          <w:rFonts w:asciiTheme="minorHAnsi" w:hAnsiTheme="minorHAnsi"/>
          <w:b/>
        </w:rPr>
      </w:pPr>
      <w:r w:rsidRPr="00D9457C">
        <w:rPr>
          <w:rFonts w:asciiTheme="minorHAnsi" w:hAnsiTheme="minorHAnsi"/>
          <w:b/>
        </w:rPr>
        <w:t>Úvodní ustanovení</w:t>
      </w:r>
    </w:p>
    <w:p w14:paraId="5400C332" w14:textId="68C45288" w:rsidR="00D803BC" w:rsidRDefault="00C36F71" w:rsidP="007F012D">
      <w:pPr>
        <w:pStyle w:val="Odstavecseseznamem"/>
        <w:numPr>
          <w:ilvl w:val="0"/>
          <w:numId w:val="9"/>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82BC0">
        <w:rPr>
          <w:rFonts w:asciiTheme="minorHAnsi" w:hAnsiTheme="minorHAnsi"/>
        </w:rPr>
        <w:t>smlouva se uzavírá na základě výsledku</w:t>
      </w:r>
      <w:r w:rsidR="003841F4" w:rsidRPr="00382BC0">
        <w:rPr>
          <w:rFonts w:asciiTheme="minorHAnsi" w:hAnsiTheme="minorHAnsi"/>
        </w:rPr>
        <w:t xml:space="preserve"> zadávacího postupu k</w:t>
      </w:r>
      <w:r w:rsidRPr="00382BC0">
        <w:rPr>
          <w:rFonts w:asciiTheme="minorHAnsi" w:hAnsiTheme="minorHAnsi"/>
        </w:rPr>
        <w:t xml:space="preserve"> veřejné zakáz</w:t>
      </w:r>
      <w:r w:rsidR="003841F4" w:rsidRPr="00382BC0">
        <w:rPr>
          <w:rFonts w:asciiTheme="minorHAnsi" w:hAnsiTheme="minorHAnsi"/>
        </w:rPr>
        <w:t xml:space="preserve">ce </w:t>
      </w:r>
      <w:r w:rsidR="00710306" w:rsidRPr="00382BC0">
        <w:rPr>
          <w:rFonts w:asciiTheme="minorHAnsi" w:hAnsiTheme="minorHAnsi"/>
        </w:rPr>
        <w:t>malého</w:t>
      </w:r>
      <w:r w:rsidR="000713FB">
        <w:rPr>
          <w:rFonts w:asciiTheme="minorHAnsi" w:hAnsiTheme="minorHAnsi"/>
        </w:rPr>
        <w:br/>
      </w:r>
      <w:r w:rsidR="00710306" w:rsidRPr="00382BC0">
        <w:rPr>
          <w:rFonts w:asciiTheme="minorHAnsi" w:hAnsiTheme="minorHAnsi"/>
        </w:rPr>
        <w:t>rozsahu</w:t>
      </w:r>
      <w:r w:rsidR="000713FB">
        <w:rPr>
          <w:rFonts w:asciiTheme="minorHAnsi" w:hAnsiTheme="minorHAnsi"/>
        </w:rPr>
        <w:t xml:space="preserve"> </w:t>
      </w:r>
      <w:r w:rsidR="003841F4" w:rsidRPr="00382BC0">
        <w:rPr>
          <w:rFonts w:asciiTheme="minorHAnsi" w:hAnsiTheme="minorHAnsi"/>
        </w:rPr>
        <w:t xml:space="preserve">s </w:t>
      </w:r>
      <w:r w:rsidR="003841F4" w:rsidRPr="0089513D">
        <w:rPr>
          <w:rFonts w:asciiTheme="minorHAnsi" w:hAnsiTheme="minorHAnsi"/>
        </w:rPr>
        <w:t>názvem</w:t>
      </w:r>
      <w:r w:rsidRPr="0089513D">
        <w:rPr>
          <w:rFonts w:asciiTheme="minorHAnsi" w:hAnsiTheme="minorHAnsi"/>
        </w:rPr>
        <w:t xml:space="preserve"> „</w:t>
      </w:r>
      <w:r w:rsidR="005A1793">
        <w:rPr>
          <w:rFonts w:asciiTheme="minorHAnsi" w:hAnsiTheme="minorHAnsi"/>
        </w:rPr>
        <w:t>Elektronická úřední deska</w:t>
      </w:r>
      <w:r w:rsidR="00C95CD4">
        <w:rPr>
          <w:rFonts w:asciiTheme="minorHAnsi" w:hAnsiTheme="minorHAnsi"/>
        </w:rPr>
        <w:t>“</w:t>
      </w:r>
      <w:r w:rsidR="00E856A8" w:rsidRPr="000A4C92">
        <w:rPr>
          <w:rFonts w:asciiTheme="minorHAnsi" w:hAnsiTheme="minorHAnsi"/>
        </w:rPr>
        <w:t>,</w:t>
      </w:r>
      <w:r w:rsidR="00C95CD4">
        <w:rPr>
          <w:rFonts w:asciiTheme="minorHAnsi" w:hAnsiTheme="minorHAnsi"/>
        </w:rPr>
        <w:t xml:space="preserve"> </w:t>
      </w:r>
      <w:r w:rsidR="00E856A8" w:rsidRPr="000A4C92">
        <w:rPr>
          <w:rFonts w:asciiTheme="minorHAnsi" w:hAnsiTheme="minorHAnsi"/>
        </w:rPr>
        <w:t>tj.</w:t>
      </w:r>
      <w:r w:rsidR="000713FB" w:rsidRPr="000A4C92">
        <w:rPr>
          <w:rFonts w:asciiTheme="minorHAnsi" w:hAnsiTheme="minorHAnsi"/>
        </w:rPr>
        <w:t xml:space="preserve"> </w:t>
      </w:r>
      <w:r w:rsidR="00E856A8" w:rsidRPr="000A4C92">
        <w:rPr>
          <w:rFonts w:asciiTheme="minorHAnsi" w:hAnsiTheme="minorHAnsi"/>
        </w:rPr>
        <w:t>v</w:t>
      </w:r>
      <w:r w:rsidR="00E856A8" w:rsidRPr="00382BC0">
        <w:rPr>
          <w:rFonts w:asciiTheme="minorHAnsi" w:hAnsiTheme="minorHAnsi"/>
        </w:rPr>
        <w:t> návaznosti</w:t>
      </w:r>
      <w:r w:rsidR="000713FB">
        <w:rPr>
          <w:rFonts w:asciiTheme="minorHAnsi" w:hAnsiTheme="minorHAnsi"/>
        </w:rPr>
        <w:t xml:space="preserve"> </w:t>
      </w:r>
      <w:r w:rsidR="00801F2B" w:rsidRPr="00382BC0">
        <w:rPr>
          <w:rFonts w:asciiTheme="minorHAnsi" w:hAnsiTheme="minorHAnsi"/>
        </w:rPr>
        <w:t xml:space="preserve">na </w:t>
      </w:r>
      <w:r w:rsidR="00E856A8" w:rsidRPr="00382BC0">
        <w:rPr>
          <w:rFonts w:asciiTheme="minorHAnsi" w:hAnsiTheme="minorHAnsi"/>
        </w:rPr>
        <w:t>nabídku</w:t>
      </w:r>
      <w:r w:rsidR="00D9457C">
        <w:rPr>
          <w:rFonts w:asciiTheme="minorHAnsi" w:hAnsiTheme="minorHAnsi"/>
        </w:rPr>
        <w:t xml:space="preserve"> </w:t>
      </w:r>
      <w:r w:rsidR="00AA77ED" w:rsidRPr="00382BC0">
        <w:rPr>
          <w:rFonts w:asciiTheme="minorHAnsi" w:hAnsiTheme="minorHAnsi"/>
        </w:rPr>
        <w:t>zhotovitele</w:t>
      </w:r>
      <w:r w:rsidR="00D9457C">
        <w:rPr>
          <w:rFonts w:asciiTheme="minorHAnsi" w:hAnsiTheme="minorHAnsi"/>
        </w:rPr>
        <w:t xml:space="preserve"> </w:t>
      </w:r>
      <w:r w:rsidR="00801F2B" w:rsidRPr="00AB38F8">
        <w:rPr>
          <w:rFonts w:asciiTheme="minorHAnsi" w:hAnsiTheme="minorHAnsi"/>
        </w:rPr>
        <w:t xml:space="preserve">podanou </w:t>
      </w:r>
      <w:r w:rsidR="00801F2B" w:rsidRPr="0029488A">
        <w:rPr>
          <w:rFonts w:asciiTheme="minorHAnsi" w:hAnsiTheme="minorHAnsi"/>
        </w:rPr>
        <w:t>dne</w:t>
      </w:r>
      <w:r w:rsidR="00D9457C" w:rsidRPr="0029488A">
        <w:rPr>
          <w:rFonts w:asciiTheme="minorHAnsi" w:hAnsiTheme="minorHAnsi"/>
        </w:rPr>
        <w:t xml:space="preserve"> </w:t>
      </w:r>
      <w:r w:rsidR="0029488A" w:rsidRPr="0029488A">
        <w:rPr>
          <w:rFonts w:asciiTheme="minorHAnsi" w:hAnsiTheme="minorHAnsi"/>
          <w:b/>
          <w:bCs/>
        </w:rPr>
        <w:t>15</w:t>
      </w:r>
      <w:r w:rsidR="00E856A8" w:rsidRPr="0029488A">
        <w:rPr>
          <w:rFonts w:asciiTheme="minorHAnsi" w:hAnsiTheme="minorHAnsi"/>
          <w:b/>
          <w:bCs/>
        </w:rPr>
        <w:t xml:space="preserve">. </w:t>
      </w:r>
      <w:r w:rsidR="004B417B" w:rsidRPr="004B417B">
        <w:rPr>
          <w:rFonts w:asciiTheme="minorHAnsi" w:hAnsiTheme="minorHAnsi"/>
          <w:b/>
          <w:bCs/>
        </w:rPr>
        <w:t>5</w:t>
      </w:r>
      <w:r w:rsidR="00E856A8" w:rsidRPr="004B417B">
        <w:rPr>
          <w:rFonts w:asciiTheme="minorHAnsi" w:hAnsiTheme="minorHAnsi"/>
          <w:b/>
          <w:bCs/>
        </w:rPr>
        <w:t>. 20</w:t>
      </w:r>
      <w:r w:rsidR="00AA77ED" w:rsidRPr="004B417B">
        <w:rPr>
          <w:rFonts w:asciiTheme="minorHAnsi" w:hAnsiTheme="minorHAnsi"/>
          <w:b/>
          <w:bCs/>
        </w:rPr>
        <w:t>2</w:t>
      </w:r>
      <w:r w:rsidR="00814143" w:rsidRPr="004B417B">
        <w:rPr>
          <w:rFonts w:asciiTheme="minorHAnsi" w:hAnsiTheme="minorHAnsi"/>
          <w:b/>
          <w:bCs/>
        </w:rPr>
        <w:t>3</w:t>
      </w:r>
      <w:r w:rsidR="00E856A8" w:rsidRPr="00AB38F8">
        <w:rPr>
          <w:rFonts w:asciiTheme="minorHAnsi" w:hAnsiTheme="minorHAnsi"/>
        </w:rPr>
        <w:t>,</w:t>
      </w:r>
      <w:r w:rsidR="005A1793">
        <w:rPr>
          <w:rFonts w:asciiTheme="minorHAnsi" w:hAnsiTheme="minorHAnsi"/>
        </w:rPr>
        <w:t xml:space="preserve"> </w:t>
      </w:r>
      <w:r w:rsidR="00E856A8" w:rsidRPr="00AB38F8">
        <w:rPr>
          <w:rFonts w:asciiTheme="minorHAnsi" w:hAnsiTheme="minorHAnsi"/>
        </w:rPr>
        <w:t>která</w:t>
      </w:r>
      <w:r w:rsidR="005A1793">
        <w:rPr>
          <w:rFonts w:asciiTheme="minorHAnsi" w:hAnsiTheme="minorHAnsi"/>
        </w:rPr>
        <w:t xml:space="preserve"> </w:t>
      </w:r>
      <w:r w:rsidR="00E856A8" w:rsidRPr="00AB38F8">
        <w:rPr>
          <w:rFonts w:asciiTheme="minorHAnsi" w:hAnsiTheme="minorHAnsi"/>
        </w:rPr>
        <w:t>byla</w:t>
      </w:r>
      <w:r w:rsidR="005A1793">
        <w:rPr>
          <w:rFonts w:asciiTheme="minorHAnsi" w:hAnsiTheme="minorHAnsi"/>
        </w:rPr>
        <w:t xml:space="preserve"> </w:t>
      </w:r>
      <w:r w:rsidR="00E856A8" w:rsidRPr="00710306">
        <w:rPr>
          <w:rFonts w:asciiTheme="minorHAnsi" w:hAnsiTheme="minorHAnsi"/>
        </w:rPr>
        <w:t>vzhledem</w:t>
      </w:r>
      <w:r w:rsidR="005A1793">
        <w:rPr>
          <w:rFonts w:asciiTheme="minorHAnsi" w:hAnsiTheme="minorHAnsi"/>
        </w:rPr>
        <w:t xml:space="preserve"> </w:t>
      </w:r>
      <w:r w:rsidR="00E856A8" w:rsidRPr="00710306">
        <w:rPr>
          <w:rFonts w:asciiTheme="minorHAnsi" w:hAnsiTheme="minorHAnsi"/>
        </w:rPr>
        <w:t xml:space="preserve">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14:paraId="3C4D32D3" w14:textId="77777777" w:rsidR="001A4D8C" w:rsidRPr="00710306" w:rsidRDefault="001A4D8C" w:rsidP="001A4D8C">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výše specifikované veřejné zakázky, a to v rozsahu a za podmínek stanovených touto </w:t>
      </w:r>
      <w:r w:rsidRPr="00382BC0">
        <w:rPr>
          <w:rFonts w:asciiTheme="minorHAnsi" w:hAnsiTheme="minorHAnsi"/>
        </w:rPr>
        <w:t>smlouvou, Zadávací dokumentací k uvedené veřejné zakázce, která je nedílnou součástí této smlouvy</w:t>
      </w:r>
      <w:r>
        <w:rPr>
          <w:rFonts w:asciiTheme="minorHAnsi" w:hAnsiTheme="minorHAnsi"/>
        </w:rPr>
        <w:t xml:space="preserve"> </w:t>
      </w:r>
      <w:r w:rsidRPr="00382BC0">
        <w:rPr>
          <w:rFonts w:asciiTheme="minorHAnsi" w:hAnsiTheme="minorHAnsi"/>
        </w:rPr>
        <w:t xml:space="preserve">jako </w:t>
      </w:r>
      <w:r w:rsidRPr="0089513D">
        <w:rPr>
          <w:rFonts w:asciiTheme="minorHAnsi" w:hAnsiTheme="minorHAnsi"/>
        </w:rPr>
        <w:t>její příloha č. 1, a</w:t>
      </w:r>
      <w:r w:rsidRPr="00382BC0">
        <w:rPr>
          <w:rFonts w:asciiTheme="minorHAnsi" w:hAnsiTheme="minorHAnsi"/>
        </w:rPr>
        <w:t xml:space="preserve"> v</w:t>
      </w:r>
      <w:r w:rsidRPr="00DB065C">
        <w:rPr>
          <w:rFonts w:asciiTheme="minorHAnsi" w:hAnsiTheme="minorHAnsi"/>
        </w:rPr>
        <w:t> souladu</w:t>
      </w:r>
      <w:r w:rsidRPr="00710306">
        <w:rPr>
          <w:rFonts w:asciiTheme="minorHAnsi" w:hAnsiTheme="minorHAnsi"/>
        </w:rPr>
        <w:t xml:space="preserve"> s obsahem výše uvedené nabídky</w:t>
      </w:r>
      <w:r>
        <w:rPr>
          <w:rFonts w:asciiTheme="minorHAnsi" w:hAnsiTheme="minorHAnsi"/>
        </w:rPr>
        <w:t xml:space="preserve"> zhotovitele</w:t>
      </w:r>
      <w:r w:rsidRPr="00710306">
        <w:rPr>
          <w:rFonts w:asciiTheme="minorHAnsi" w:hAnsiTheme="minorHAnsi"/>
        </w:rPr>
        <w:t>.</w:t>
      </w:r>
    </w:p>
    <w:p w14:paraId="78A3A470" w14:textId="77777777" w:rsidR="001A4D8C" w:rsidRPr="00D9457C" w:rsidRDefault="001A4D8C" w:rsidP="001A4D8C">
      <w:pPr>
        <w:jc w:val="center"/>
        <w:rPr>
          <w:rFonts w:asciiTheme="minorHAnsi" w:hAnsiTheme="minorHAnsi"/>
          <w:b/>
        </w:rPr>
      </w:pPr>
      <w:r>
        <w:rPr>
          <w:rFonts w:asciiTheme="minorHAnsi" w:hAnsiTheme="minorHAnsi"/>
          <w:b/>
          <w:sz w:val="22"/>
          <w:szCs w:val="22"/>
        </w:rPr>
        <w:br w:type="page"/>
      </w:r>
      <w:r w:rsidRPr="00D9457C">
        <w:rPr>
          <w:rFonts w:asciiTheme="minorHAnsi" w:hAnsiTheme="minorHAnsi"/>
          <w:b/>
        </w:rPr>
        <w:lastRenderedPageBreak/>
        <w:t>II.</w:t>
      </w:r>
    </w:p>
    <w:p w14:paraId="38E84A15" w14:textId="77777777" w:rsidR="001A4D8C" w:rsidRPr="00CC5FF5" w:rsidRDefault="001A4D8C" w:rsidP="001A4D8C">
      <w:pPr>
        <w:spacing w:after="120"/>
        <w:jc w:val="center"/>
        <w:rPr>
          <w:rFonts w:asciiTheme="minorHAnsi" w:hAnsiTheme="minorHAnsi"/>
          <w:b/>
        </w:rPr>
      </w:pPr>
      <w:r w:rsidRPr="00D9457C">
        <w:rPr>
          <w:rFonts w:asciiTheme="minorHAnsi" w:hAnsiTheme="minorHAnsi"/>
          <w:b/>
        </w:rPr>
        <w:t>Předmět smlouvy</w:t>
      </w:r>
    </w:p>
    <w:p w14:paraId="426EE8F6" w14:textId="223A04EA" w:rsidR="001A4D8C" w:rsidRPr="003D550E" w:rsidRDefault="001A4D8C" w:rsidP="006F5BFA">
      <w:pPr>
        <w:pStyle w:val="Odstavecseseznamem"/>
        <w:numPr>
          <w:ilvl w:val="0"/>
          <w:numId w:val="8"/>
        </w:numPr>
        <w:spacing w:after="120" w:line="240" w:lineRule="auto"/>
        <w:ind w:left="357" w:hanging="357"/>
        <w:contextualSpacing w:val="0"/>
        <w:jc w:val="both"/>
        <w:rPr>
          <w:rFonts w:asciiTheme="minorHAnsi" w:hAnsiTheme="minorHAnsi"/>
        </w:rPr>
      </w:pPr>
      <w:bookmarkStart w:id="0" w:name="_Hlk11910195"/>
      <w:r w:rsidRPr="003D550E">
        <w:rPr>
          <w:rFonts w:asciiTheme="minorHAnsi" w:hAnsiTheme="minorHAnsi"/>
        </w:rPr>
        <w:t>Dle této smlouvy, za podmínek v ní obsažených a taktéž v souladu se Zadávací dokumentací (příloha</w:t>
      </w:r>
      <w:r w:rsidRPr="003D550E">
        <w:rPr>
          <w:rFonts w:asciiTheme="minorHAnsi" w:hAnsiTheme="minorHAnsi"/>
        </w:rPr>
        <w:br/>
        <w:t>č. 1 smlouvy) k veřejné zakázce „</w:t>
      </w:r>
      <w:r w:rsidR="004D642A" w:rsidRPr="003D550E">
        <w:rPr>
          <w:rFonts w:asciiTheme="minorHAnsi" w:hAnsiTheme="minorHAnsi"/>
        </w:rPr>
        <w:t>Elektronická úřední deska</w:t>
      </w:r>
      <w:r w:rsidRPr="003D550E">
        <w:rPr>
          <w:rFonts w:asciiTheme="minorHAnsi" w:hAnsiTheme="minorHAnsi"/>
        </w:rPr>
        <w:t xml:space="preserve">“ ze </w:t>
      </w:r>
      <w:r w:rsidRPr="004B417B">
        <w:rPr>
          <w:rFonts w:asciiTheme="minorHAnsi" w:hAnsiTheme="minorHAnsi"/>
        </w:rPr>
        <w:t xml:space="preserve">dne </w:t>
      </w:r>
      <w:r w:rsidR="004B417B" w:rsidRPr="004B417B">
        <w:rPr>
          <w:rFonts w:asciiTheme="minorHAnsi" w:hAnsiTheme="minorHAnsi"/>
        </w:rPr>
        <w:t>3</w:t>
      </w:r>
      <w:r w:rsidRPr="004B417B">
        <w:rPr>
          <w:rFonts w:asciiTheme="minorHAnsi" w:hAnsiTheme="minorHAnsi"/>
        </w:rPr>
        <w:t>.</w:t>
      </w:r>
      <w:r w:rsidRPr="003D550E">
        <w:rPr>
          <w:rFonts w:asciiTheme="minorHAnsi" w:hAnsiTheme="minorHAnsi"/>
        </w:rPr>
        <w:t xml:space="preserve"> </w:t>
      </w:r>
      <w:r w:rsidR="00D11F97">
        <w:rPr>
          <w:rFonts w:asciiTheme="minorHAnsi" w:hAnsiTheme="minorHAnsi"/>
        </w:rPr>
        <w:t>5</w:t>
      </w:r>
      <w:r w:rsidRPr="003D550E">
        <w:rPr>
          <w:rFonts w:asciiTheme="minorHAnsi" w:hAnsiTheme="minorHAnsi"/>
        </w:rPr>
        <w:t>. 202</w:t>
      </w:r>
      <w:r w:rsidR="00B1338B" w:rsidRPr="003D550E">
        <w:rPr>
          <w:rFonts w:asciiTheme="minorHAnsi" w:hAnsiTheme="minorHAnsi"/>
        </w:rPr>
        <w:t>3</w:t>
      </w:r>
      <w:r w:rsidRPr="003D550E">
        <w:rPr>
          <w:rFonts w:asciiTheme="minorHAnsi" w:hAnsiTheme="minorHAnsi"/>
        </w:rPr>
        <w:t>, na základě jejíhož výsledku se tato smlouva uzavírá,</w:t>
      </w:r>
      <w:r w:rsidR="004D642A" w:rsidRPr="003D550E">
        <w:rPr>
          <w:rFonts w:asciiTheme="minorHAnsi" w:hAnsiTheme="minorHAnsi"/>
        </w:rPr>
        <w:t xml:space="preserve"> </w:t>
      </w:r>
      <w:r w:rsidRPr="003D550E">
        <w:rPr>
          <w:rFonts w:asciiTheme="minorHAnsi" w:hAnsiTheme="minorHAnsi"/>
        </w:rPr>
        <w:t>se zhotovitel zavazuje na vlastní náklady a nebezpečí k</w:t>
      </w:r>
      <w:r w:rsidR="006C6543">
        <w:rPr>
          <w:rFonts w:asciiTheme="minorHAnsi" w:hAnsiTheme="minorHAnsi"/>
        </w:rPr>
        <w:t> </w:t>
      </w:r>
      <w:r w:rsidR="004D642A" w:rsidRPr="003D550E">
        <w:rPr>
          <w:rFonts w:asciiTheme="minorHAnsi" w:hAnsiTheme="minorHAnsi"/>
        </w:rPr>
        <w:t>dodávce</w:t>
      </w:r>
      <w:r w:rsidR="006C6543">
        <w:rPr>
          <w:rFonts w:asciiTheme="minorHAnsi" w:hAnsiTheme="minorHAnsi"/>
        </w:rPr>
        <w:t>,</w:t>
      </w:r>
      <w:r w:rsidR="004D642A" w:rsidRPr="003D550E">
        <w:rPr>
          <w:rFonts w:asciiTheme="minorHAnsi" w:hAnsiTheme="minorHAnsi"/>
        </w:rPr>
        <w:t xml:space="preserve"> </w:t>
      </w:r>
      <w:r w:rsidR="004D642A" w:rsidRPr="002167FD">
        <w:rPr>
          <w:rFonts w:asciiTheme="minorHAnsi" w:hAnsiTheme="minorHAnsi"/>
        </w:rPr>
        <w:t>instalaci</w:t>
      </w:r>
      <w:r w:rsidR="00415B44" w:rsidRPr="002167FD">
        <w:rPr>
          <w:rFonts w:asciiTheme="minorHAnsi" w:hAnsiTheme="minorHAnsi"/>
        </w:rPr>
        <w:t xml:space="preserve"> a konfiguraci</w:t>
      </w:r>
      <w:r w:rsidR="004D642A" w:rsidRPr="002167FD">
        <w:rPr>
          <w:rFonts w:asciiTheme="minorHAnsi" w:hAnsiTheme="minorHAnsi"/>
        </w:rPr>
        <w:t xml:space="preserve"> venkovní</w:t>
      </w:r>
      <w:r w:rsidR="004D642A" w:rsidRPr="003D550E">
        <w:rPr>
          <w:rFonts w:asciiTheme="minorHAnsi" w:hAnsiTheme="minorHAnsi"/>
        </w:rPr>
        <w:t xml:space="preserve"> elektronické úřední desky</w:t>
      </w:r>
      <w:r w:rsidR="003D550E" w:rsidRPr="003D550E">
        <w:rPr>
          <w:rFonts w:asciiTheme="minorHAnsi" w:hAnsiTheme="minorHAnsi"/>
        </w:rPr>
        <w:t>, proškolení obsluhy</w:t>
      </w:r>
      <w:r w:rsidR="005835B5">
        <w:rPr>
          <w:rFonts w:asciiTheme="minorHAnsi" w:hAnsiTheme="minorHAnsi"/>
        </w:rPr>
        <w:t xml:space="preserve"> objednatele</w:t>
      </w:r>
      <w:r w:rsidR="003D550E" w:rsidRPr="003D550E">
        <w:rPr>
          <w:rFonts w:asciiTheme="minorHAnsi" w:hAnsiTheme="minorHAnsi"/>
        </w:rPr>
        <w:t xml:space="preserve"> a </w:t>
      </w:r>
      <w:r w:rsidR="005835B5">
        <w:rPr>
          <w:rFonts w:asciiTheme="minorHAnsi" w:hAnsiTheme="minorHAnsi"/>
        </w:rPr>
        <w:t xml:space="preserve">k </w:t>
      </w:r>
      <w:r w:rsidR="003D550E" w:rsidRPr="003D550E">
        <w:rPr>
          <w:rFonts w:asciiTheme="minorHAnsi" w:hAnsiTheme="minorHAnsi"/>
        </w:rPr>
        <w:t>poskytování záručního servisu</w:t>
      </w:r>
      <w:r w:rsidRPr="003D550E">
        <w:rPr>
          <w:rFonts w:asciiTheme="minorHAnsi" w:hAnsiTheme="minorHAnsi"/>
        </w:rPr>
        <w:t xml:space="preserve"> (dále také souhrnně označováno jako "</w:t>
      </w:r>
      <w:r w:rsidRPr="003D550E">
        <w:rPr>
          <w:rFonts w:asciiTheme="minorHAnsi" w:hAnsiTheme="minorHAnsi"/>
          <w:b/>
        </w:rPr>
        <w:t>plnění</w:t>
      </w:r>
      <w:r w:rsidRPr="003D550E">
        <w:rPr>
          <w:rFonts w:asciiTheme="minorHAnsi" w:hAnsiTheme="minorHAnsi"/>
        </w:rPr>
        <w:t>").</w:t>
      </w:r>
    </w:p>
    <w:p w14:paraId="33EBFD56" w14:textId="34CFE82A" w:rsidR="001A4D8C" w:rsidRPr="009730D3" w:rsidRDefault="001A4D8C" w:rsidP="00FE08AB">
      <w:pPr>
        <w:pStyle w:val="Odstavecseseznamem"/>
        <w:numPr>
          <w:ilvl w:val="0"/>
          <w:numId w:val="8"/>
        </w:numPr>
        <w:spacing w:after="120" w:line="240" w:lineRule="auto"/>
        <w:ind w:left="357" w:hanging="357"/>
        <w:contextualSpacing w:val="0"/>
        <w:jc w:val="both"/>
        <w:rPr>
          <w:rFonts w:asciiTheme="minorHAnsi" w:hAnsiTheme="minorHAnsi"/>
        </w:rPr>
      </w:pPr>
      <w:r w:rsidRPr="009730D3">
        <w:rPr>
          <w:rFonts w:asciiTheme="minorHAnsi" w:hAnsiTheme="minorHAnsi"/>
        </w:rPr>
        <w:t>Zhotovitel se</w:t>
      </w:r>
      <w:r>
        <w:rPr>
          <w:rFonts w:asciiTheme="minorHAnsi" w:hAnsiTheme="minorHAnsi"/>
        </w:rPr>
        <w:t xml:space="preserve"> </w:t>
      </w:r>
      <w:r w:rsidRPr="009730D3">
        <w:rPr>
          <w:rFonts w:asciiTheme="minorHAnsi" w:hAnsiTheme="minorHAnsi"/>
        </w:rPr>
        <w:t xml:space="preserve">taktéž zavazuje umožnit objednateli nabýt k jím </w:t>
      </w:r>
      <w:r w:rsidR="003B01F2">
        <w:rPr>
          <w:rFonts w:asciiTheme="minorHAnsi" w:hAnsiTheme="minorHAnsi"/>
        </w:rPr>
        <w:t>dodanému plnění</w:t>
      </w:r>
      <w:r w:rsidRPr="009730D3">
        <w:rPr>
          <w:rFonts w:asciiTheme="minorHAnsi" w:hAnsiTheme="minorHAnsi"/>
        </w:rPr>
        <w:t xml:space="preserve"> nezbytná vlastnická práva a objednatel se pak zavazuje </w:t>
      </w:r>
      <w:bookmarkEnd w:id="0"/>
      <w:r w:rsidRPr="009730D3">
        <w:rPr>
          <w:rFonts w:asciiTheme="minorHAnsi" w:hAnsiTheme="minorHAnsi"/>
        </w:rPr>
        <w:t>výše uvedené plnění převzít a zaplatit za ně zhotoviteli smluvní cenu podle podmínek této smlouvy.</w:t>
      </w:r>
    </w:p>
    <w:p w14:paraId="3B65CA91" w14:textId="77777777" w:rsidR="001A4D8C" w:rsidRPr="00FE08AB" w:rsidRDefault="001A4D8C" w:rsidP="001A4D8C">
      <w:pPr>
        <w:jc w:val="both"/>
        <w:rPr>
          <w:rFonts w:asciiTheme="minorHAnsi" w:hAnsiTheme="minorHAnsi"/>
          <w:sz w:val="22"/>
          <w:szCs w:val="22"/>
        </w:rPr>
      </w:pPr>
    </w:p>
    <w:p w14:paraId="4B18F3BF" w14:textId="77777777" w:rsidR="001A4D8C" w:rsidRPr="009423B7" w:rsidRDefault="001A4D8C" w:rsidP="001A4D8C">
      <w:pPr>
        <w:jc w:val="center"/>
        <w:rPr>
          <w:rFonts w:asciiTheme="minorHAnsi" w:hAnsiTheme="minorHAnsi"/>
          <w:b/>
        </w:rPr>
      </w:pPr>
      <w:r w:rsidRPr="009423B7">
        <w:rPr>
          <w:rFonts w:asciiTheme="minorHAnsi" w:hAnsiTheme="minorHAnsi"/>
          <w:b/>
        </w:rPr>
        <w:t>III.</w:t>
      </w:r>
    </w:p>
    <w:p w14:paraId="174BB36A" w14:textId="77777777" w:rsidR="001A4D8C" w:rsidRPr="00DA1F05" w:rsidRDefault="001A4D8C" w:rsidP="001A4D8C">
      <w:pPr>
        <w:spacing w:after="120"/>
        <w:jc w:val="center"/>
        <w:rPr>
          <w:rFonts w:asciiTheme="minorHAnsi" w:hAnsiTheme="minorHAnsi"/>
          <w:b/>
        </w:rPr>
      </w:pPr>
      <w:r w:rsidRPr="009423B7">
        <w:rPr>
          <w:rFonts w:asciiTheme="minorHAnsi" w:hAnsiTheme="minorHAnsi"/>
          <w:b/>
        </w:rPr>
        <w:t>Specifikace a rozsah plnění</w:t>
      </w:r>
    </w:p>
    <w:p w14:paraId="1D133C6C" w14:textId="33DA2DC2" w:rsidR="00AD1660" w:rsidRPr="00AD1660" w:rsidRDefault="0072114D" w:rsidP="00AD1660">
      <w:pPr>
        <w:pStyle w:val="Odstavecseseznamem"/>
        <w:numPr>
          <w:ilvl w:val="0"/>
          <w:numId w:val="15"/>
        </w:numPr>
        <w:spacing w:after="120" w:line="240" w:lineRule="auto"/>
        <w:ind w:left="357" w:hanging="357"/>
        <w:contextualSpacing w:val="0"/>
        <w:jc w:val="both"/>
        <w:rPr>
          <w:rFonts w:asciiTheme="minorHAnsi" w:hAnsiTheme="minorHAnsi"/>
          <w:snapToGrid w:val="0"/>
        </w:rPr>
      </w:pPr>
      <w:r w:rsidRPr="00AD1660">
        <w:rPr>
          <w:rFonts w:asciiTheme="minorHAnsi" w:hAnsiTheme="minorHAnsi"/>
          <w:snapToGrid w:val="0"/>
        </w:rPr>
        <w:t>Plnění spočívá v</w:t>
      </w:r>
      <w:r w:rsidR="00AD1660" w:rsidRPr="00AD1660">
        <w:rPr>
          <w:rFonts w:asciiTheme="minorHAnsi" w:hAnsiTheme="minorHAnsi"/>
          <w:snapToGrid w:val="0"/>
        </w:rPr>
        <w:t>:</w:t>
      </w:r>
      <w:r w:rsidRPr="00AD1660">
        <w:rPr>
          <w:rFonts w:asciiTheme="minorHAnsi" w:hAnsiTheme="minorHAnsi"/>
          <w:snapToGrid w:val="0"/>
        </w:rPr>
        <w:t xml:space="preserve"> </w:t>
      </w:r>
    </w:p>
    <w:p w14:paraId="15943D41" w14:textId="0B631E60" w:rsidR="001A4D8C" w:rsidRPr="001D7F5C" w:rsidRDefault="00A2617B" w:rsidP="001D7F5C">
      <w:pPr>
        <w:pStyle w:val="Normlnodsazen"/>
        <w:widowControl/>
        <w:numPr>
          <w:ilvl w:val="1"/>
          <w:numId w:val="4"/>
        </w:numPr>
        <w:spacing w:before="0" w:after="120"/>
        <w:ind w:left="714" w:hanging="357"/>
        <w:jc w:val="both"/>
        <w:textAlignment w:val="baseline"/>
        <w:rPr>
          <w:rFonts w:asciiTheme="minorHAnsi" w:hAnsiTheme="minorHAnsi"/>
          <w:sz w:val="22"/>
          <w:szCs w:val="22"/>
        </w:rPr>
      </w:pPr>
      <w:r w:rsidRPr="001D7F5C">
        <w:rPr>
          <w:rFonts w:asciiTheme="minorHAnsi" w:hAnsiTheme="minorHAnsi"/>
          <w:sz w:val="22"/>
          <w:szCs w:val="22"/>
        </w:rPr>
        <w:t>D</w:t>
      </w:r>
      <w:r w:rsidR="0072114D" w:rsidRPr="004B230E">
        <w:rPr>
          <w:rFonts w:asciiTheme="minorHAnsi" w:hAnsiTheme="minorHAnsi"/>
          <w:sz w:val="22"/>
          <w:szCs w:val="22"/>
        </w:rPr>
        <w:t>odávce</w:t>
      </w:r>
      <w:r w:rsidR="006C6543">
        <w:rPr>
          <w:rFonts w:asciiTheme="minorHAnsi" w:hAnsiTheme="minorHAnsi"/>
          <w:sz w:val="22"/>
          <w:szCs w:val="22"/>
        </w:rPr>
        <w:t>,</w:t>
      </w:r>
      <w:r w:rsidR="0072114D" w:rsidRPr="004B230E">
        <w:rPr>
          <w:rFonts w:asciiTheme="minorHAnsi" w:hAnsiTheme="minorHAnsi"/>
          <w:sz w:val="22"/>
          <w:szCs w:val="22"/>
        </w:rPr>
        <w:t xml:space="preserve"> </w:t>
      </w:r>
      <w:r w:rsidR="0072114D" w:rsidRPr="002167FD">
        <w:rPr>
          <w:rFonts w:asciiTheme="minorHAnsi" w:hAnsiTheme="minorHAnsi"/>
          <w:sz w:val="22"/>
          <w:szCs w:val="22"/>
        </w:rPr>
        <w:t>instalaci</w:t>
      </w:r>
      <w:r w:rsidR="00415B44" w:rsidRPr="002167FD">
        <w:rPr>
          <w:rFonts w:asciiTheme="minorHAnsi" w:hAnsiTheme="minorHAnsi"/>
          <w:sz w:val="22"/>
          <w:szCs w:val="22"/>
        </w:rPr>
        <w:t xml:space="preserve"> a konfiguraci</w:t>
      </w:r>
      <w:r w:rsidR="0072114D" w:rsidRPr="002167FD">
        <w:rPr>
          <w:rFonts w:asciiTheme="minorHAnsi" w:hAnsiTheme="minorHAnsi"/>
          <w:sz w:val="22"/>
          <w:szCs w:val="22"/>
        </w:rPr>
        <w:t xml:space="preserve"> 1 ks</w:t>
      </w:r>
      <w:r w:rsidR="0072114D" w:rsidRPr="004B230E">
        <w:rPr>
          <w:rFonts w:asciiTheme="minorHAnsi" w:hAnsiTheme="minorHAnsi"/>
          <w:sz w:val="22"/>
          <w:szCs w:val="22"/>
        </w:rPr>
        <w:t xml:space="preserve"> venkovní elektronické úřední desky (dále též „</w:t>
      </w:r>
      <w:r w:rsidR="0072114D" w:rsidRPr="009E6392">
        <w:rPr>
          <w:rFonts w:asciiTheme="minorHAnsi" w:hAnsiTheme="minorHAnsi"/>
          <w:b/>
          <w:bCs/>
          <w:sz w:val="22"/>
          <w:szCs w:val="22"/>
        </w:rPr>
        <w:t>EÚD</w:t>
      </w:r>
      <w:r w:rsidR="0072114D" w:rsidRPr="004B230E">
        <w:rPr>
          <w:rFonts w:asciiTheme="minorHAnsi" w:hAnsiTheme="minorHAnsi"/>
          <w:sz w:val="22"/>
          <w:szCs w:val="22"/>
        </w:rPr>
        <w:t>“) v budově sídla objednatele</w:t>
      </w:r>
      <w:r w:rsidR="00AD1660" w:rsidRPr="001D7F5C">
        <w:rPr>
          <w:rFonts w:asciiTheme="minorHAnsi" w:hAnsiTheme="minorHAnsi"/>
          <w:sz w:val="22"/>
          <w:szCs w:val="22"/>
        </w:rPr>
        <w:t>;</w:t>
      </w:r>
    </w:p>
    <w:p w14:paraId="4B4D8D69" w14:textId="312FCB6F" w:rsidR="00AD1660" w:rsidRPr="001D7F5C" w:rsidRDefault="00AD1660" w:rsidP="001D7F5C">
      <w:pPr>
        <w:pStyle w:val="Normlnodsazen"/>
        <w:widowControl/>
        <w:numPr>
          <w:ilvl w:val="1"/>
          <w:numId w:val="4"/>
        </w:numPr>
        <w:spacing w:before="0" w:after="120"/>
        <w:ind w:left="714" w:hanging="357"/>
        <w:jc w:val="both"/>
        <w:textAlignment w:val="baseline"/>
        <w:rPr>
          <w:rFonts w:asciiTheme="minorHAnsi" w:hAnsiTheme="minorHAnsi"/>
          <w:sz w:val="22"/>
          <w:szCs w:val="22"/>
        </w:rPr>
      </w:pPr>
      <w:r w:rsidRPr="007760B0">
        <w:rPr>
          <w:rFonts w:asciiTheme="minorHAnsi" w:hAnsiTheme="minorHAnsi"/>
          <w:sz w:val="22"/>
          <w:szCs w:val="22"/>
        </w:rPr>
        <w:t>Proškolení obsluhy zařízení a školení administrátora objednatele uskutečněné maximálně do 14 dnů od dokončení instalace zařízení</w:t>
      </w:r>
      <w:r w:rsidRPr="001D7F5C">
        <w:rPr>
          <w:rFonts w:asciiTheme="minorHAnsi" w:hAnsiTheme="minorHAnsi"/>
          <w:sz w:val="22"/>
          <w:szCs w:val="22"/>
        </w:rPr>
        <w:t>;</w:t>
      </w:r>
    </w:p>
    <w:p w14:paraId="119C291C" w14:textId="561731D0" w:rsidR="00AD1660" w:rsidRPr="007760B0" w:rsidRDefault="00AD1660" w:rsidP="001D7F5C">
      <w:pPr>
        <w:pStyle w:val="Normlnodsazen"/>
        <w:widowControl/>
        <w:numPr>
          <w:ilvl w:val="1"/>
          <w:numId w:val="4"/>
        </w:numPr>
        <w:spacing w:before="0" w:after="120"/>
        <w:ind w:left="714" w:hanging="357"/>
        <w:jc w:val="both"/>
        <w:textAlignment w:val="baseline"/>
        <w:rPr>
          <w:rFonts w:asciiTheme="minorHAnsi" w:hAnsiTheme="minorHAnsi"/>
        </w:rPr>
      </w:pPr>
      <w:r w:rsidRPr="001D7F5C">
        <w:rPr>
          <w:rFonts w:asciiTheme="minorHAnsi" w:hAnsiTheme="minorHAnsi"/>
          <w:sz w:val="22"/>
          <w:szCs w:val="22"/>
        </w:rPr>
        <w:t>Poskytování záručního servisu.</w:t>
      </w:r>
    </w:p>
    <w:p w14:paraId="52DEECB3" w14:textId="6650E823" w:rsidR="00872B0D" w:rsidRPr="00F12A49" w:rsidRDefault="00792038" w:rsidP="00F12A49">
      <w:pPr>
        <w:pStyle w:val="Odstavecseseznamem"/>
        <w:numPr>
          <w:ilvl w:val="0"/>
          <w:numId w:val="15"/>
        </w:numPr>
        <w:spacing w:after="120" w:line="240" w:lineRule="auto"/>
        <w:ind w:left="357" w:hanging="357"/>
        <w:contextualSpacing w:val="0"/>
        <w:jc w:val="both"/>
        <w:rPr>
          <w:rFonts w:asciiTheme="minorHAnsi" w:hAnsiTheme="minorHAnsi"/>
          <w:snapToGrid w:val="0"/>
        </w:rPr>
      </w:pPr>
      <w:r>
        <w:rPr>
          <w:rFonts w:asciiTheme="minorHAnsi" w:hAnsiTheme="minorHAnsi"/>
          <w:snapToGrid w:val="0"/>
        </w:rPr>
        <w:t>S</w:t>
      </w:r>
      <w:r w:rsidR="00872B0D">
        <w:rPr>
          <w:rFonts w:asciiTheme="minorHAnsi" w:hAnsiTheme="minorHAnsi"/>
          <w:snapToGrid w:val="0"/>
        </w:rPr>
        <w:t xml:space="preserve">pecifikace předmětu plnění je </w:t>
      </w:r>
      <w:r w:rsidR="00093645">
        <w:rPr>
          <w:rFonts w:asciiTheme="minorHAnsi" w:hAnsiTheme="minorHAnsi"/>
          <w:snapToGrid w:val="0"/>
        </w:rPr>
        <w:t>součástí</w:t>
      </w:r>
      <w:r w:rsidR="00872B0D">
        <w:rPr>
          <w:rFonts w:asciiTheme="minorHAnsi" w:hAnsiTheme="minorHAnsi"/>
          <w:snapToGrid w:val="0"/>
        </w:rPr>
        <w:t> zadávací dokumentac</w:t>
      </w:r>
      <w:r w:rsidR="00093645">
        <w:rPr>
          <w:rFonts w:asciiTheme="minorHAnsi" w:hAnsiTheme="minorHAnsi"/>
          <w:snapToGrid w:val="0"/>
        </w:rPr>
        <w:t>e</w:t>
      </w:r>
      <w:r w:rsidR="00872B0D">
        <w:rPr>
          <w:rFonts w:asciiTheme="minorHAnsi" w:hAnsiTheme="minorHAnsi"/>
          <w:snapToGrid w:val="0"/>
        </w:rPr>
        <w:t xml:space="preserve">, která tvoří přílohu č. 1 </w:t>
      </w:r>
      <w:r w:rsidR="00872B0D" w:rsidRPr="00F12A49">
        <w:rPr>
          <w:rFonts w:asciiTheme="minorHAnsi" w:hAnsiTheme="minorHAnsi"/>
          <w:snapToGrid w:val="0"/>
        </w:rPr>
        <w:t>této smlouvy.</w:t>
      </w:r>
    </w:p>
    <w:p w14:paraId="31F0F83F" w14:textId="77777777" w:rsidR="0072114D" w:rsidRPr="0072114D" w:rsidRDefault="0072114D" w:rsidP="001A4D8C">
      <w:pPr>
        <w:jc w:val="both"/>
        <w:rPr>
          <w:rFonts w:asciiTheme="minorHAnsi" w:hAnsiTheme="minorHAnsi" w:cstheme="minorHAnsi"/>
          <w:sz w:val="22"/>
          <w:szCs w:val="22"/>
        </w:rPr>
      </w:pPr>
    </w:p>
    <w:p w14:paraId="72FEAB52" w14:textId="77777777" w:rsidR="001A4D8C" w:rsidRPr="00D9457C" w:rsidRDefault="001A4D8C" w:rsidP="001A4D8C">
      <w:pPr>
        <w:pStyle w:val="Nadpis6"/>
        <w:jc w:val="center"/>
        <w:rPr>
          <w:rFonts w:asciiTheme="minorHAnsi" w:hAnsiTheme="minorHAnsi"/>
          <w:szCs w:val="22"/>
        </w:rPr>
      </w:pPr>
      <w:r w:rsidRPr="00D9457C">
        <w:rPr>
          <w:rFonts w:asciiTheme="minorHAnsi" w:hAnsiTheme="minorHAnsi"/>
          <w:szCs w:val="22"/>
        </w:rPr>
        <w:t>IV.</w:t>
      </w:r>
    </w:p>
    <w:p w14:paraId="2EFF5849" w14:textId="5D49F8E4" w:rsidR="001A4D8C" w:rsidRPr="00014F26" w:rsidRDefault="001A4D8C" w:rsidP="001A4D8C">
      <w:pPr>
        <w:pStyle w:val="Nadpis6"/>
        <w:spacing w:after="120"/>
        <w:jc w:val="center"/>
        <w:rPr>
          <w:rFonts w:asciiTheme="minorHAnsi" w:hAnsiTheme="minorHAnsi"/>
          <w:color w:val="FF0000"/>
          <w:szCs w:val="22"/>
        </w:rPr>
      </w:pPr>
      <w:r w:rsidRPr="00D9457C">
        <w:rPr>
          <w:rFonts w:asciiTheme="minorHAnsi" w:hAnsiTheme="minorHAnsi"/>
          <w:szCs w:val="22"/>
        </w:rPr>
        <w:t>Doba</w:t>
      </w:r>
      <w:r w:rsidR="00815C1A">
        <w:rPr>
          <w:rFonts w:asciiTheme="minorHAnsi" w:hAnsiTheme="minorHAnsi"/>
          <w:szCs w:val="22"/>
        </w:rPr>
        <w:t xml:space="preserve"> a</w:t>
      </w:r>
      <w:r w:rsidRPr="00D9457C">
        <w:rPr>
          <w:rFonts w:asciiTheme="minorHAnsi" w:hAnsiTheme="minorHAnsi"/>
          <w:szCs w:val="22"/>
        </w:rPr>
        <w:t xml:space="preserve"> místo plnění</w:t>
      </w:r>
    </w:p>
    <w:p w14:paraId="14EAA6CA" w14:textId="06FBF729" w:rsidR="001A4D8C" w:rsidRPr="00F57C0E" w:rsidRDefault="001A4D8C" w:rsidP="006F5BFA">
      <w:pPr>
        <w:pStyle w:val="Odstavecseseznamem"/>
        <w:numPr>
          <w:ilvl w:val="0"/>
          <w:numId w:val="44"/>
        </w:numPr>
        <w:spacing w:after="120" w:line="240" w:lineRule="auto"/>
        <w:ind w:left="357" w:hanging="357"/>
        <w:jc w:val="both"/>
        <w:rPr>
          <w:rFonts w:asciiTheme="minorHAnsi" w:hAnsiTheme="minorHAnsi"/>
        </w:rPr>
      </w:pPr>
      <w:r w:rsidRPr="006F5BFA">
        <w:rPr>
          <w:rFonts w:asciiTheme="minorHAnsi" w:hAnsiTheme="minorHAnsi"/>
          <w:snapToGrid w:val="0"/>
        </w:rPr>
        <w:t>Zhotovitel se zavazuje plnění</w:t>
      </w:r>
      <w:r w:rsidR="00D83CB7">
        <w:rPr>
          <w:rFonts w:asciiTheme="minorHAnsi" w:hAnsiTheme="minorHAnsi"/>
          <w:snapToGrid w:val="0"/>
        </w:rPr>
        <w:t xml:space="preserve"> uvedené v čl. III. odst. 1 písm. a) a b)</w:t>
      </w:r>
      <w:r w:rsidRPr="006F5BFA">
        <w:rPr>
          <w:rFonts w:asciiTheme="minorHAnsi" w:hAnsiTheme="minorHAnsi"/>
          <w:snapToGrid w:val="0"/>
        </w:rPr>
        <w:t xml:space="preserve"> řádně </w:t>
      </w:r>
      <w:r w:rsidR="00405847">
        <w:rPr>
          <w:rFonts w:asciiTheme="minorHAnsi" w:hAnsiTheme="minorHAnsi"/>
          <w:snapToGrid w:val="0"/>
        </w:rPr>
        <w:t xml:space="preserve">a </w:t>
      </w:r>
      <w:r w:rsidRPr="006F5BFA">
        <w:rPr>
          <w:rFonts w:asciiTheme="minorHAnsi" w:hAnsiTheme="minorHAnsi"/>
          <w:snapToGrid w:val="0"/>
        </w:rPr>
        <w:t xml:space="preserve">kompletně provést a následně objednateli předat </w:t>
      </w:r>
      <w:r w:rsidRPr="006F5BFA">
        <w:rPr>
          <w:rFonts w:asciiTheme="minorHAnsi" w:hAnsiTheme="minorHAnsi"/>
          <w:bCs/>
          <w:snapToGrid w:val="0"/>
        </w:rPr>
        <w:t>nejpozději do</w:t>
      </w:r>
      <w:r w:rsidRPr="006F5BFA">
        <w:rPr>
          <w:rFonts w:asciiTheme="minorHAnsi" w:hAnsiTheme="minorHAnsi"/>
          <w:b/>
          <w:snapToGrid w:val="0"/>
        </w:rPr>
        <w:t xml:space="preserve"> </w:t>
      </w:r>
      <w:r w:rsidR="003C5843" w:rsidRPr="006F5BFA">
        <w:rPr>
          <w:rFonts w:asciiTheme="minorHAnsi" w:hAnsiTheme="minorHAnsi"/>
          <w:b/>
          <w:snapToGrid w:val="0"/>
        </w:rPr>
        <w:t xml:space="preserve">90 dnů </w:t>
      </w:r>
      <w:r w:rsidR="003C5843" w:rsidRPr="002167FD">
        <w:rPr>
          <w:rFonts w:asciiTheme="minorHAnsi" w:hAnsiTheme="minorHAnsi"/>
          <w:bCs/>
          <w:snapToGrid w:val="0"/>
        </w:rPr>
        <w:t>od</w:t>
      </w:r>
      <w:r w:rsidR="00415B44" w:rsidRPr="002167FD">
        <w:rPr>
          <w:rFonts w:asciiTheme="minorHAnsi" w:hAnsiTheme="minorHAnsi"/>
          <w:bCs/>
          <w:snapToGrid w:val="0"/>
        </w:rPr>
        <w:t>e dne</w:t>
      </w:r>
      <w:r w:rsidR="003C5843" w:rsidRPr="002167FD">
        <w:rPr>
          <w:rFonts w:asciiTheme="minorHAnsi" w:hAnsiTheme="minorHAnsi"/>
          <w:bCs/>
          <w:snapToGrid w:val="0"/>
        </w:rPr>
        <w:t xml:space="preserve"> </w:t>
      </w:r>
      <w:r w:rsidR="00415B44" w:rsidRPr="002167FD">
        <w:rPr>
          <w:rFonts w:asciiTheme="minorHAnsi" w:hAnsiTheme="minorHAnsi"/>
          <w:bCs/>
          <w:snapToGrid w:val="0"/>
        </w:rPr>
        <w:t xml:space="preserve">účinnosti </w:t>
      </w:r>
      <w:r w:rsidR="003C5843" w:rsidRPr="002167FD">
        <w:rPr>
          <w:rFonts w:asciiTheme="minorHAnsi" w:hAnsiTheme="minorHAnsi"/>
          <w:bCs/>
          <w:snapToGrid w:val="0"/>
        </w:rPr>
        <w:t>této smlouvy</w:t>
      </w:r>
      <w:r w:rsidRPr="006F5BFA">
        <w:rPr>
          <w:rFonts w:asciiTheme="minorHAnsi" w:hAnsiTheme="minorHAnsi"/>
          <w:snapToGrid w:val="0"/>
        </w:rPr>
        <w:t>.</w:t>
      </w:r>
    </w:p>
    <w:p w14:paraId="0D2B3869" w14:textId="4EA16961" w:rsidR="00405847" w:rsidRPr="006F5BFA" w:rsidRDefault="00405847" w:rsidP="006F5BFA">
      <w:pPr>
        <w:pStyle w:val="Odstavecseseznamem"/>
        <w:numPr>
          <w:ilvl w:val="0"/>
          <w:numId w:val="44"/>
        </w:numPr>
        <w:spacing w:after="120" w:line="240" w:lineRule="auto"/>
        <w:ind w:left="357" w:hanging="357"/>
        <w:jc w:val="both"/>
        <w:rPr>
          <w:rFonts w:asciiTheme="minorHAnsi" w:hAnsiTheme="minorHAnsi"/>
        </w:rPr>
      </w:pPr>
      <w:r>
        <w:rPr>
          <w:rFonts w:asciiTheme="minorHAnsi" w:hAnsiTheme="minorHAnsi"/>
          <w:snapToGrid w:val="0"/>
        </w:rPr>
        <w:t xml:space="preserve">Plnění uvedené v čl. III. odst. 1 písm. c) bude prováděno </w:t>
      </w:r>
      <w:r w:rsidR="00075FA0">
        <w:rPr>
          <w:rFonts w:asciiTheme="minorHAnsi" w:hAnsiTheme="minorHAnsi"/>
          <w:snapToGrid w:val="0"/>
        </w:rPr>
        <w:t>po dobu záruční doby;</w:t>
      </w:r>
      <w:r>
        <w:rPr>
          <w:rFonts w:asciiTheme="minorHAnsi" w:hAnsiTheme="minorHAnsi"/>
          <w:snapToGrid w:val="0"/>
        </w:rPr>
        <w:t xml:space="preserve"> </w:t>
      </w:r>
      <w:r w:rsidR="00075FA0">
        <w:rPr>
          <w:rFonts w:asciiTheme="minorHAnsi" w:hAnsiTheme="minorHAnsi"/>
          <w:snapToGrid w:val="0"/>
        </w:rPr>
        <w:t xml:space="preserve">průběžná údržba </w:t>
      </w:r>
      <w:r w:rsidR="00A25955">
        <w:rPr>
          <w:rFonts w:asciiTheme="minorHAnsi" w:hAnsiTheme="minorHAnsi"/>
          <w:snapToGrid w:val="0"/>
        </w:rPr>
        <w:t>minimálně jedenkrát za měsíc</w:t>
      </w:r>
      <w:r w:rsidR="00075FA0">
        <w:rPr>
          <w:rFonts w:asciiTheme="minorHAnsi" w:hAnsiTheme="minorHAnsi"/>
          <w:snapToGrid w:val="0"/>
        </w:rPr>
        <w:t xml:space="preserve">, </w:t>
      </w:r>
      <w:r w:rsidR="00075FA0">
        <w:rPr>
          <w:rStyle w:val="Style3"/>
        </w:rPr>
        <w:t>profylaxe a servisní prohlídka bude prováděna minimálně jedenkrát ročně.</w:t>
      </w:r>
    </w:p>
    <w:p w14:paraId="3A7A6804" w14:textId="430138FF" w:rsidR="001A4D8C" w:rsidRPr="000E50EF" w:rsidRDefault="001A4D8C" w:rsidP="006F5BFA">
      <w:pPr>
        <w:pStyle w:val="Odstavecseseznamem"/>
        <w:numPr>
          <w:ilvl w:val="0"/>
          <w:numId w:val="44"/>
        </w:numPr>
        <w:spacing w:after="120" w:line="240" w:lineRule="auto"/>
        <w:ind w:left="357" w:hanging="357"/>
        <w:contextualSpacing w:val="0"/>
        <w:jc w:val="both"/>
        <w:rPr>
          <w:rFonts w:asciiTheme="minorHAnsi" w:hAnsiTheme="minorHAnsi"/>
        </w:rPr>
      </w:pPr>
      <w:r w:rsidRPr="00C86A3C">
        <w:rPr>
          <w:rFonts w:asciiTheme="minorHAnsi" w:hAnsiTheme="minorHAnsi"/>
        </w:rPr>
        <w:t xml:space="preserve">Plnění </w:t>
      </w:r>
      <w:r>
        <w:rPr>
          <w:rFonts w:asciiTheme="minorHAnsi" w:hAnsiTheme="minorHAnsi"/>
        </w:rPr>
        <w:t xml:space="preserve">sjednané v této smlouvě </w:t>
      </w:r>
      <w:r w:rsidRPr="00C86A3C">
        <w:rPr>
          <w:rFonts w:asciiTheme="minorHAnsi" w:hAnsiTheme="minorHAnsi"/>
        </w:rPr>
        <w:t xml:space="preserve">bude realizováno v sídle </w:t>
      </w:r>
      <w:r>
        <w:rPr>
          <w:rFonts w:asciiTheme="minorHAnsi" w:hAnsiTheme="minorHAnsi"/>
        </w:rPr>
        <w:t>objednatel</w:t>
      </w:r>
      <w:r w:rsidRPr="00C86A3C">
        <w:rPr>
          <w:rFonts w:asciiTheme="minorHAnsi" w:hAnsiTheme="minorHAnsi"/>
        </w:rPr>
        <w:t>e na adrese</w:t>
      </w:r>
      <w:r>
        <w:rPr>
          <w:rFonts w:asciiTheme="minorHAnsi" w:hAnsiTheme="minorHAnsi"/>
        </w:rPr>
        <w:t xml:space="preserve"> uvedené na straně první</w:t>
      </w:r>
      <w:r w:rsidR="00024371">
        <w:rPr>
          <w:rFonts w:asciiTheme="minorHAnsi" w:hAnsiTheme="minorHAnsi"/>
        </w:rPr>
        <w:t xml:space="preserve"> smlouvy</w:t>
      </w:r>
      <w:r>
        <w:rPr>
          <w:rFonts w:asciiTheme="minorHAnsi" w:hAnsiTheme="minorHAnsi"/>
        </w:rPr>
        <w:t xml:space="preserve"> </w:t>
      </w:r>
      <w:r w:rsidRPr="00C86A3C">
        <w:rPr>
          <w:rFonts w:asciiTheme="minorHAnsi" w:hAnsiTheme="minorHAnsi"/>
        </w:rPr>
        <w:t>nebo v prostorách zhotovitele v rámci provádění činností nezávislých na přítomnosti</w:t>
      </w:r>
      <w:r>
        <w:rPr>
          <w:rFonts w:asciiTheme="minorHAnsi" w:hAnsiTheme="minorHAnsi"/>
        </w:rPr>
        <w:t xml:space="preserve"> objednatele, případně prostřednictvím vzdáleného </w:t>
      </w:r>
      <w:r w:rsidRPr="00444D9A">
        <w:rPr>
          <w:rFonts w:asciiTheme="minorHAnsi" w:hAnsiTheme="minorHAnsi"/>
        </w:rPr>
        <w:t>přístupu.</w:t>
      </w:r>
    </w:p>
    <w:p w14:paraId="04F5469C" w14:textId="77777777" w:rsidR="001A4D8C" w:rsidRPr="005C3D0B" w:rsidRDefault="001A4D8C" w:rsidP="001A4D8C">
      <w:pPr>
        <w:rPr>
          <w:rFonts w:asciiTheme="minorHAnsi" w:hAnsiTheme="minorHAnsi"/>
          <w:sz w:val="22"/>
          <w:szCs w:val="22"/>
        </w:rPr>
      </w:pPr>
    </w:p>
    <w:p w14:paraId="50A28A64" w14:textId="77777777" w:rsidR="001A4D8C" w:rsidRPr="00D9457C" w:rsidRDefault="001A4D8C" w:rsidP="001A4D8C">
      <w:pPr>
        <w:jc w:val="center"/>
        <w:rPr>
          <w:rFonts w:asciiTheme="minorHAnsi" w:hAnsiTheme="minorHAnsi"/>
          <w:b/>
          <w:szCs w:val="22"/>
        </w:rPr>
      </w:pPr>
      <w:r w:rsidRPr="00D9457C">
        <w:rPr>
          <w:rFonts w:asciiTheme="minorHAnsi" w:hAnsiTheme="minorHAnsi"/>
          <w:b/>
          <w:szCs w:val="22"/>
        </w:rPr>
        <w:t>V.</w:t>
      </w:r>
    </w:p>
    <w:p w14:paraId="06A3EF41" w14:textId="77777777" w:rsidR="001A4D8C" w:rsidRPr="00CC5FF5" w:rsidRDefault="001A4D8C" w:rsidP="001A4D8C">
      <w:pPr>
        <w:spacing w:after="120"/>
        <w:jc w:val="center"/>
        <w:rPr>
          <w:rFonts w:asciiTheme="minorHAnsi" w:hAnsiTheme="minorHAnsi"/>
          <w:b/>
          <w:szCs w:val="22"/>
        </w:rPr>
      </w:pPr>
      <w:r w:rsidRPr="00D9457C">
        <w:rPr>
          <w:rFonts w:asciiTheme="minorHAnsi" w:hAnsiTheme="minorHAnsi"/>
          <w:b/>
          <w:szCs w:val="22"/>
        </w:rPr>
        <w:t>Smluvní cena, platební podmínky a fakturace</w:t>
      </w:r>
    </w:p>
    <w:p w14:paraId="5A1E4AAE" w14:textId="77777777" w:rsidR="001A4D8C" w:rsidRPr="00EB1F0D" w:rsidRDefault="001A4D8C" w:rsidP="00F57C0E">
      <w:pPr>
        <w:pStyle w:val="Normlnodsazen"/>
        <w:widowControl/>
        <w:numPr>
          <w:ilvl w:val="0"/>
          <w:numId w:val="50"/>
        </w:numPr>
        <w:spacing w:before="0" w:after="120"/>
        <w:jc w:val="both"/>
        <w:textAlignment w:val="baseline"/>
        <w:rPr>
          <w:rFonts w:asciiTheme="minorHAnsi" w:hAnsiTheme="minorHAnsi"/>
          <w:sz w:val="22"/>
          <w:szCs w:val="22"/>
        </w:rPr>
      </w:pPr>
      <w:r w:rsidRPr="00EB1F0D">
        <w:rPr>
          <w:rFonts w:asciiTheme="minorHAnsi" w:hAnsiTheme="minorHAnsi"/>
          <w:sz w:val="22"/>
          <w:szCs w:val="22"/>
        </w:rPr>
        <w:t xml:space="preserve">Cena </w:t>
      </w:r>
      <w:r w:rsidRPr="00EB1F0D">
        <w:rPr>
          <w:rFonts w:asciiTheme="minorHAnsi" w:hAnsiTheme="minorHAnsi"/>
          <w:snapToGrid w:val="0"/>
          <w:sz w:val="22"/>
          <w:szCs w:val="22"/>
        </w:rPr>
        <w:t>plnění podle této smlouvy</w:t>
      </w:r>
      <w:r w:rsidRPr="00EB1F0D">
        <w:rPr>
          <w:rFonts w:asciiTheme="minorHAnsi" w:hAnsiTheme="minorHAnsi"/>
          <w:sz w:val="22"/>
          <w:szCs w:val="22"/>
        </w:rPr>
        <w:t xml:space="preserve"> byla dohodou smluvních stran stanovena takto:</w:t>
      </w:r>
    </w:p>
    <w:p w14:paraId="5723ECA5" w14:textId="7EAF2F24" w:rsidR="001A4D8C" w:rsidRPr="00EB1F0D" w:rsidRDefault="001A4D8C" w:rsidP="00F57C0E">
      <w:pPr>
        <w:pStyle w:val="Normlnodsazen"/>
        <w:widowControl/>
        <w:numPr>
          <w:ilvl w:val="1"/>
          <w:numId w:val="50"/>
        </w:numPr>
        <w:spacing w:before="0" w:after="120"/>
        <w:ind w:left="714" w:hanging="357"/>
        <w:jc w:val="both"/>
        <w:textAlignment w:val="baseline"/>
        <w:rPr>
          <w:rFonts w:asciiTheme="minorHAnsi" w:hAnsiTheme="minorHAnsi"/>
          <w:sz w:val="22"/>
          <w:szCs w:val="22"/>
        </w:rPr>
      </w:pPr>
      <w:r w:rsidRPr="00EB1F0D">
        <w:rPr>
          <w:rFonts w:asciiTheme="minorHAnsi" w:hAnsiTheme="minorHAnsi"/>
          <w:sz w:val="22"/>
          <w:szCs w:val="22"/>
        </w:rPr>
        <w:t xml:space="preserve">Za plnění uvedené </w:t>
      </w:r>
      <w:r w:rsidRPr="00672C2B">
        <w:rPr>
          <w:rFonts w:asciiTheme="minorHAnsi" w:hAnsiTheme="minorHAnsi"/>
          <w:sz w:val="22"/>
          <w:szCs w:val="22"/>
        </w:rPr>
        <w:t xml:space="preserve">v </w:t>
      </w:r>
      <w:r w:rsidRPr="00672C2B">
        <w:rPr>
          <w:rFonts w:asciiTheme="minorHAnsi" w:hAnsiTheme="minorHAnsi"/>
          <w:snapToGrid w:val="0"/>
          <w:sz w:val="22"/>
          <w:szCs w:val="22"/>
        </w:rPr>
        <w:t>čl. III. odst. 1.</w:t>
      </w:r>
      <w:r w:rsidR="00405189">
        <w:rPr>
          <w:rFonts w:asciiTheme="minorHAnsi" w:hAnsiTheme="minorHAnsi"/>
          <w:snapToGrid w:val="0"/>
          <w:sz w:val="22"/>
          <w:szCs w:val="22"/>
        </w:rPr>
        <w:t xml:space="preserve"> písm. a)</w:t>
      </w:r>
      <w:r w:rsidRPr="00672C2B">
        <w:rPr>
          <w:rFonts w:asciiTheme="minorHAnsi" w:hAnsiTheme="minorHAnsi"/>
          <w:snapToGrid w:val="0"/>
          <w:sz w:val="22"/>
          <w:szCs w:val="22"/>
        </w:rPr>
        <w:t xml:space="preserve"> smlouvy</w:t>
      </w:r>
      <w:r w:rsidRPr="00EB1F0D">
        <w:rPr>
          <w:rFonts w:asciiTheme="minorHAnsi" w:hAnsiTheme="minorHAnsi"/>
          <w:sz w:val="22"/>
          <w:szCs w:val="22"/>
        </w:rPr>
        <w:t xml:space="preserve"> uhradí objednatel zhotoviteli jednorázově částku</w:t>
      </w:r>
      <w:r w:rsidR="00A1176F">
        <w:rPr>
          <w:rFonts w:asciiTheme="minorHAnsi" w:hAnsiTheme="minorHAnsi"/>
          <w:sz w:val="22"/>
          <w:szCs w:val="22"/>
        </w:rPr>
        <w:t xml:space="preserve"> </w:t>
      </w:r>
      <w:r w:rsidRPr="00EB1F0D">
        <w:rPr>
          <w:rFonts w:asciiTheme="minorHAnsi" w:hAnsiTheme="minorHAnsi"/>
          <w:sz w:val="22"/>
          <w:szCs w:val="22"/>
        </w:rPr>
        <w:t xml:space="preserve">ve výši </w:t>
      </w:r>
      <w:r w:rsidR="006A3B8D">
        <w:rPr>
          <w:rFonts w:asciiTheme="minorHAnsi" w:hAnsiTheme="minorHAnsi"/>
          <w:sz w:val="22"/>
          <w:szCs w:val="22"/>
        </w:rPr>
        <w:t>128 594</w:t>
      </w:r>
      <w:r w:rsidRPr="00EB1F0D">
        <w:rPr>
          <w:rFonts w:asciiTheme="minorHAnsi" w:hAnsiTheme="minorHAnsi"/>
          <w:sz w:val="22"/>
          <w:szCs w:val="22"/>
        </w:rPr>
        <w:t xml:space="preserve"> Kč bez DPH, tj. celkem </w:t>
      </w:r>
      <w:r w:rsidR="006A3B8D">
        <w:rPr>
          <w:rFonts w:asciiTheme="minorHAnsi" w:hAnsiTheme="minorHAnsi"/>
          <w:b/>
          <w:bCs/>
          <w:sz w:val="22"/>
          <w:szCs w:val="22"/>
        </w:rPr>
        <w:t>155 598,74</w:t>
      </w:r>
      <w:r w:rsidR="00A1176F">
        <w:rPr>
          <w:rFonts w:asciiTheme="minorHAnsi" w:hAnsiTheme="minorHAnsi"/>
          <w:b/>
          <w:sz w:val="22"/>
          <w:szCs w:val="22"/>
        </w:rPr>
        <w:t xml:space="preserve"> </w:t>
      </w:r>
      <w:r w:rsidRPr="00EB1F0D">
        <w:rPr>
          <w:rFonts w:asciiTheme="minorHAnsi" w:hAnsiTheme="minorHAnsi"/>
          <w:b/>
          <w:sz w:val="22"/>
          <w:szCs w:val="22"/>
        </w:rPr>
        <w:t>Kč včetně DPH</w:t>
      </w:r>
      <w:r w:rsidRPr="00EB1F0D">
        <w:rPr>
          <w:rFonts w:asciiTheme="minorHAnsi" w:hAnsiTheme="minorHAnsi"/>
          <w:sz w:val="22"/>
          <w:szCs w:val="22"/>
        </w:rPr>
        <w:t>;</w:t>
      </w:r>
    </w:p>
    <w:p w14:paraId="183A6450" w14:textId="7B9CBA04" w:rsidR="001A4D8C" w:rsidRPr="00EB1F0D" w:rsidRDefault="00405189" w:rsidP="00F57C0E">
      <w:pPr>
        <w:pStyle w:val="Normlnodsazen"/>
        <w:widowControl/>
        <w:numPr>
          <w:ilvl w:val="1"/>
          <w:numId w:val="50"/>
        </w:numPr>
        <w:spacing w:before="0" w:after="120"/>
        <w:ind w:left="714" w:hanging="357"/>
        <w:jc w:val="both"/>
        <w:textAlignment w:val="baseline"/>
        <w:rPr>
          <w:rFonts w:asciiTheme="minorHAnsi" w:hAnsiTheme="minorHAnsi"/>
          <w:sz w:val="22"/>
          <w:szCs w:val="22"/>
        </w:rPr>
      </w:pPr>
      <w:r w:rsidRPr="00EB1F0D">
        <w:rPr>
          <w:rFonts w:asciiTheme="minorHAnsi" w:hAnsiTheme="minorHAnsi"/>
          <w:sz w:val="22"/>
          <w:szCs w:val="22"/>
        </w:rPr>
        <w:t xml:space="preserve">Za plnění uvedené </w:t>
      </w:r>
      <w:r w:rsidRPr="00672C2B">
        <w:rPr>
          <w:rFonts w:asciiTheme="minorHAnsi" w:hAnsiTheme="minorHAnsi"/>
          <w:sz w:val="22"/>
          <w:szCs w:val="22"/>
        </w:rPr>
        <w:t xml:space="preserve">v </w:t>
      </w:r>
      <w:r w:rsidRPr="00672C2B">
        <w:rPr>
          <w:rFonts w:asciiTheme="minorHAnsi" w:hAnsiTheme="minorHAnsi"/>
          <w:snapToGrid w:val="0"/>
          <w:sz w:val="22"/>
          <w:szCs w:val="22"/>
        </w:rPr>
        <w:t xml:space="preserve">čl. III. odst. 1. </w:t>
      </w:r>
      <w:r>
        <w:rPr>
          <w:rFonts w:asciiTheme="minorHAnsi" w:hAnsiTheme="minorHAnsi"/>
          <w:snapToGrid w:val="0"/>
          <w:sz w:val="22"/>
          <w:szCs w:val="22"/>
        </w:rPr>
        <w:t xml:space="preserve">písm. b) </w:t>
      </w:r>
      <w:r w:rsidRPr="00672C2B">
        <w:rPr>
          <w:rFonts w:asciiTheme="minorHAnsi" w:hAnsiTheme="minorHAnsi"/>
          <w:snapToGrid w:val="0"/>
          <w:sz w:val="22"/>
          <w:szCs w:val="22"/>
        </w:rPr>
        <w:t>smlouvy</w:t>
      </w:r>
      <w:r w:rsidRPr="00EB1F0D">
        <w:rPr>
          <w:rFonts w:asciiTheme="minorHAnsi" w:hAnsiTheme="minorHAnsi"/>
          <w:sz w:val="22"/>
          <w:szCs w:val="22"/>
        </w:rPr>
        <w:t xml:space="preserve"> uhradí objednatel zhotoviteli jednorázově částku</w:t>
      </w:r>
      <w:r>
        <w:rPr>
          <w:rFonts w:asciiTheme="minorHAnsi" w:hAnsiTheme="minorHAnsi"/>
          <w:sz w:val="22"/>
          <w:szCs w:val="22"/>
        </w:rPr>
        <w:t xml:space="preserve"> </w:t>
      </w:r>
      <w:r w:rsidRPr="00EB1F0D">
        <w:rPr>
          <w:rFonts w:asciiTheme="minorHAnsi" w:hAnsiTheme="minorHAnsi"/>
          <w:sz w:val="22"/>
          <w:szCs w:val="22"/>
        </w:rPr>
        <w:t xml:space="preserve">ve výši </w:t>
      </w:r>
      <w:r w:rsidR="006A3B8D">
        <w:rPr>
          <w:rFonts w:asciiTheme="minorHAnsi" w:hAnsiTheme="minorHAnsi"/>
          <w:sz w:val="22"/>
          <w:szCs w:val="22"/>
        </w:rPr>
        <w:t>2 000</w:t>
      </w:r>
      <w:r w:rsidRPr="00EB1F0D">
        <w:rPr>
          <w:rFonts w:asciiTheme="minorHAnsi" w:hAnsiTheme="minorHAnsi"/>
          <w:sz w:val="22"/>
          <w:szCs w:val="22"/>
        </w:rPr>
        <w:t xml:space="preserve"> Kč bez DPH, tj. celkem </w:t>
      </w:r>
      <w:r w:rsidR="006A3B8D">
        <w:rPr>
          <w:rFonts w:asciiTheme="minorHAnsi" w:hAnsiTheme="minorHAnsi"/>
          <w:b/>
          <w:bCs/>
          <w:sz w:val="22"/>
          <w:szCs w:val="22"/>
        </w:rPr>
        <w:t>2 420</w:t>
      </w:r>
      <w:r>
        <w:rPr>
          <w:rFonts w:asciiTheme="minorHAnsi" w:hAnsiTheme="minorHAnsi"/>
          <w:b/>
          <w:sz w:val="22"/>
          <w:szCs w:val="22"/>
        </w:rPr>
        <w:t xml:space="preserve"> </w:t>
      </w:r>
      <w:r w:rsidRPr="00EB1F0D">
        <w:rPr>
          <w:rFonts w:asciiTheme="minorHAnsi" w:hAnsiTheme="minorHAnsi"/>
          <w:b/>
          <w:sz w:val="22"/>
          <w:szCs w:val="22"/>
        </w:rPr>
        <w:t>Kč včetně DPH</w:t>
      </w:r>
      <w:r w:rsidRPr="00EB1F0D">
        <w:rPr>
          <w:rFonts w:asciiTheme="minorHAnsi" w:hAnsiTheme="minorHAnsi"/>
          <w:sz w:val="22"/>
          <w:szCs w:val="22"/>
        </w:rPr>
        <w:t>;</w:t>
      </w:r>
    </w:p>
    <w:p w14:paraId="132719E5" w14:textId="0BFEEAB6" w:rsidR="001A4D8C" w:rsidRPr="00EB1F0D" w:rsidRDefault="00D210E4" w:rsidP="00F57C0E">
      <w:pPr>
        <w:pStyle w:val="Normlnodsazen"/>
        <w:widowControl/>
        <w:numPr>
          <w:ilvl w:val="1"/>
          <w:numId w:val="50"/>
        </w:numPr>
        <w:spacing w:before="0" w:after="240"/>
        <w:ind w:left="714" w:hanging="357"/>
        <w:jc w:val="both"/>
        <w:textAlignment w:val="baseline"/>
        <w:rPr>
          <w:rFonts w:asciiTheme="minorHAnsi" w:hAnsiTheme="minorHAnsi"/>
          <w:sz w:val="22"/>
          <w:szCs w:val="22"/>
        </w:rPr>
      </w:pPr>
      <w:r w:rsidRPr="00EB1F0D">
        <w:rPr>
          <w:rFonts w:asciiTheme="minorHAnsi" w:hAnsiTheme="minorHAnsi"/>
          <w:sz w:val="22"/>
          <w:szCs w:val="22"/>
        </w:rPr>
        <w:t xml:space="preserve">Za plnění uvedené </w:t>
      </w:r>
      <w:r w:rsidRPr="00672C2B">
        <w:rPr>
          <w:rFonts w:asciiTheme="minorHAnsi" w:hAnsiTheme="minorHAnsi"/>
          <w:sz w:val="22"/>
          <w:szCs w:val="22"/>
        </w:rPr>
        <w:t xml:space="preserve">v </w:t>
      </w:r>
      <w:r w:rsidRPr="00672C2B">
        <w:rPr>
          <w:rFonts w:asciiTheme="minorHAnsi" w:hAnsiTheme="minorHAnsi"/>
          <w:snapToGrid w:val="0"/>
          <w:sz w:val="22"/>
          <w:szCs w:val="22"/>
        </w:rPr>
        <w:t xml:space="preserve">čl. III. odst. 1. </w:t>
      </w:r>
      <w:r>
        <w:rPr>
          <w:rFonts w:asciiTheme="minorHAnsi" w:hAnsiTheme="minorHAnsi"/>
          <w:snapToGrid w:val="0"/>
          <w:sz w:val="22"/>
          <w:szCs w:val="22"/>
        </w:rPr>
        <w:t xml:space="preserve">písm. c) </w:t>
      </w:r>
      <w:r w:rsidRPr="00672C2B">
        <w:rPr>
          <w:rFonts w:asciiTheme="minorHAnsi" w:hAnsiTheme="minorHAnsi"/>
          <w:snapToGrid w:val="0"/>
          <w:sz w:val="22"/>
          <w:szCs w:val="22"/>
        </w:rPr>
        <w:t>smlouvy</w:t>
      </w:r>
      <w:r w:rsidRPr="00EB1F0D">
        <w:rPr>
          <w:rFonts w:asciiTheme="minorHAnsi" w:hAnsiTheme="minorHAnsi"/>
          <w:sz w:val="22"/>
          <w:szCs w:val="22"/>
        </w:rPr>
        <w:t xml:space="preserve"> </w:t>
      </w:r>
      <w:r>
        <w:rPr>
          <w:rFonts w:asciiTheme="minorHAnsi" w:hAnsiTheme="minorHAnsi"/>
          <w:sz w:val="22"/>
          <w:szCs w:val="22"/>
        </w:rPr>
        <w:t xml:space="preserve">bude zhotovitel vystavovat objednateli čtvrtletní fakturu </w:t>
      </w:r>
      <w:r w:rsidRPr="00EB1F0D">
        <w:rPr>
          <w:rFonts w:asciiTheme="minorHAnsi" w:hAnsiTheme="minorHAnsi"/>
          <w:sz w:val="22"/>
          <w:szCs w:val="22"/>
        </w:rPr>
        <w:t xml:space="preserve">ve výši </w:t>
      </w:r>
      <w:r w:rsidR="006A3B8D">
        <w:rPr>
          <w:rFonts w:asciiTheme="minorHAnsi" w:hAnsiTheme="minorHAnsi"/>
          <w:sz w:val="22"/>
          <w:szCs w:val="22"/>
        </w:rPr>
        <w:t>1 500</w:t>
      </w:r>
      <w:r w:rsidRPr="00EB1F0D">
        <w:rPr>
          <w:rFonts w:asciiTheme="minorHAnsi" w:hAnsiTheme="minorHAnsi"/>
          <w:sz w:val="22"/>
          <w:szCs w:val="22"/>
        </w:rPr>
        <w:t xml:space="preserve"> Kč bez DPH, tj. celkem </w:t>
      </w:r>
      <w:r w:rsidR="006A3B8D">
        <w:rPr>
          <w:rFonts w:asciiTheme="minorHAnsi" w:hAnsiTheme="minorHAnsi"/>
          <w:b/>
          <w:bCs/>
          <w:sz w:val="22"/>
          <w:szCs w:val="22"/>
        </w:rPr>
        <w:t>1 815</w:t>
      </w:r>
      <w:r>
        <w:rPr>
          <w:rFonts w:asciiTheme="minorHAnsi" w:hAnsiTheme="minorHAnsi"/>
          <w:b/>
          <w:sz w:val="22"/>
          <w:szCs w:val="22"/>
        </w:rPr>
        <w:t xml:space="preserve"> </w:t>
      </w:r>
      <w:r w:rsidRPr="00EB1F0D">
        <w:rPr>
          <w:rFonts w:asciiTheme="minorHAnsi" w:hAnsiTheme="minorHAnsi"/>
          <w:b/>
          <w:sz w:val="22"/>
          <w:szCs w:val="22"/>
        </w:rPr>
        <w:t>Kč včetně DPH</w:t>
      </w:r>
      <w:r w:rsidRPr="00EB1F0D">
        <w:rPr>
          <w:rFonts w:asciiTheme="minorHAnsi" w:hAnsiTheme="minorHAnsi"/>
          <w:sz w:val="22"/>
          <w:szCs w:val="22"/>
        </w:rPr>
        <w:t>;</w:t>
      </w:r>
    </w:p>
    <w:p w14:paraId="5E192EF2" w14:textId="77777777" w:rsidR="001A4D8C" w:rsidRDefault="001A4D8C" w:rsidP="00F57C0E">
      <w:pPr>
        <w:pStyle w:val="Normlnodsazen"/>
        <w:widowControl/>
        <w:numPr>
          <w:ilvl w:val="0"/>
          <w:numId w:val="50"/>
        </w:numPr>
        <w:spacing w:before="0" w:after="120"/>
        <w:ind w:left="357" w:hanging="357"/>
        <w:jc w:val="both"/>
        <w:textAlignment w:val="baseline"/>
        <w:rPr>
          <w:rFonts w:asciiTheme="minorHAnsi" w:hAnsiTheme="minorHAnsi"/>
          <w:sz w:val="22"/>
          <w:szCs w:val="22"/>
        </w:rPr>
      </w:pPr>
      <w:r>
        <w:rPr>
          <w:rFonts w:asciiTheme="minorHAnsi" w:hAnsiTheme="minorHAnsi"/>
          <w:sz w:val="22"/>
          <w:szCs w:val="22"/>
        </w:rPr>
        <w:t>Výše u</w:t>
      </w:r>
      <w:r w:rsidRPr="00BA62D8">
        <w:rPr>
          <w:rFonts w:asciiTheme="minorHAnsi" w:hAnsiTheme="minorHAnsi"/>
          <w:sz w:val="22"/>
          <w:szCs w:val="22"/>
        </w:rPr>
        <w:t>veden</w:t>
      </w:r>
      <w:r>
        <w:rPr>
          <w:rFonts w:asciiTheme="minorHAnsi" w:hAnsiTheme="minorHAnsi"/>
          <w:sz w:val="22"/>
          <w:szCs w:val="22"/>
        </w:rPr>
        <w:t>é</w:t>
      </w:r>
      <w:r w:rsidRPr="00BA62D8">
        <w:rPr>
          <w:rFonts w:asciiTheme="minorHAnsi" w:hAnsiTheme="minorHAnsi"/>
          <w:sz w:val="22"/>
          <w:szCs w:val="22"/>
        </w:rPr>
        <w:t xml:space="preserve"> cen</w:t>
      </w:r>
      <w:r>
        <w:rPr>
          <w:rFonts w:asciiTheme="minorHAnsi" w:hAnsiTheme="minorHAnsi"/>
          <w:sz w:val="22"/>
          <w:szCs w:val="22"/>
        </w:rPr>
        <w:t xml:space="preserve">y jsou cenami nejvýše přípustnými a </w:t>
      </w:r>
      <w:r w:rsidRPr="00BA62D8">
        <w:rPr>
          <w:rFonts w:asciiTheme="minorHAnsi" w:hAnsiTheme="minorHAnsi"/>
          <w:sz w:val="22"/>
          <w:szCs w:val="22"/>
        </w:rPr>
        <w:t>zahrnuj</w:t>
      </w:r>
      <w:r>
        <w:rPr>
          <w:rFonts w:asciiTheme="minorHAnsi" w:hAnsiTheme="minorHAnsi"/>
          <w:sz w:val="22"/>
          <w:szCs w:val="22"/>
        </w:rPr>
        <w:t xml:space="preserve">í veškeré náklady zhotovitele, které jsou potřebné </w:t>
      </w:r>
      <w:r w:rsidRPr="00343397">
        <w:rPr>
          <w:rFonts w:asciiTheme="minorHAnsi" w:hAnsiTheme="minorHAnsi"/>
          <w:sz w:val="22"/>
          <w:szCs w:val="22"/>
        </w:rPr>
        <w:t>k</w:t>
      </w:r>
      <w:r>
        <w:rPr>
          <w:rFonts w:asciiTheme="minorHAnsi" w:hAnsiTheme="minorHAnsi"/>
          <w:sz w:val="22"/>
          <w:szCs w:val="22"/>
        </w:rPr>
        <w:t xml:space="preserve"> </w:t>
      </w:r>
      <w:r w:rsidRPr="00343397">
        <w:rPr>
          <w:rFonts w:asciiTheme="minorHAnsi" w:hAnsiTheme="minorHAnsi"/>
          <w:sz w:val="22"/>
          <w:szCs w:val="22"/>
        </w:rPr>
        <w:t>realizaci předmětu této smlouvy a ke splnění všech ostatních závazků zhotovitele.</w:t>
      </w:r>
    </w:p>
    <w:p w14:paraId="072AE211" w14:textId="0B458DAE" w:rsidR="001A4D8C" w:rsidRPr="000B7BC9" w:rsidRDefault="000F5EEC" w:rsidP="00F57C0E">
      <w:pPr>
        <w:pStyle w:val="Normlnodsazen"/>
        <w:widowControl/>
        <w:numPr>
          <w:ilvl w:val="0"/>
          <w:numId w:val="50"/>
        </w:numPr>
        <w:spacing w:before="0" w:after="120"/>
        <w:ind w:left="357" w:hanging="357"/>
        <w:jc w:val="both"/>
        <w:textAlignment w:val="baseline"/>
        <w:rPr>
          <w:rFonts w:asciiTheme="minorHAnsi" w:hAnsiTheme="minorHAnsi"/>
          <w:sz w:val="22"/>
          <w:szCs w:val="22"/>
        </w:rPr>
      </w:pPr>
      <w:r w:rsidRPr="00BE0C37">
        <w:rPr>
          <w:rFonts w:asciiTheme="minorHAnsi" w:hAnsiTheme="minorHAnsi"/>
          <w:sz w:val="22"/>
          <w:szCs w:val="22"/>
        </w:rPr>
        <w:t xml:space="preserve">Smluvní cenu podle </w:t>
      </w:r>
      <w:r w:rsidRPr="000F5EEC">
        <w:rPr>
          <w:rFonts w:ascii="Calibri" w:hAnsi="Calibri"/>
          <w:sz w:val="22"/>
          <w:szCs w:val="22"/>
        </w:rPr>
        <w:t>odst. 1. písm. c) tohoto článku</w:t>
      </w:r>
      <w:r w:rsidRPr="00BE0C37">
        <w:rPr>
          <w:rFonts w:ascii="Calibri" w:hAnsi="Calibri"/>
          <w:sz w:val="22"/>
          <w:szCs w:val="22"/>
        </w:rPr>
        <w:t xml:space="preserve"> </w:t>
      </w:r>
      <w:r w:rsidRPr="00BE0C37">
        <w:rPr>
          <w:rFonts w:asciiTheme="minorHAnsi" w:hAnsiTheme="minorHAnsi"/>
          <w:sz w:val="22"/>
          <w:szCs w:val="22"/>
        </w:rPr>
        <w:t xml:space="preserve">je možné navýšit po dohodě s objednatelem, pokud meziroční míra inflace (index spotřebitelských cen vydávaný ČSÚ) bude vyšší než 2,5 %, přičemž je možné </w:t>
      </w:r>
      <w:r w:rsidRPr="00BE0C37">
        <w:rPr>
          <w:rFonts w:asciiTheme="minorHAnsi" w:hAnsiTheme="minorHAnsi"/>
          <w:sz w:val="22"/>
          <w:szCs w:val="22"/>
        </w:rPr>
        <w:lastRenderedPageBreak/>
        <w:t>provést zvýšení právě o výši indexu vydaného ČSÚ, nanejvýš však o 10 % dohodnuté výše smluvní ceny. Toto zvýšení je možné provést maximálně 1x za půl roku, nejdříve však jeden rok od data uzavření smlouvy</w:t>
      </w:r>
      <w:r w:rsidR="001A4D8C" w:rsidRPr="004A7999">
        <w:rPr>
          <w:rFonts w:ascii="Calibri" w:hAnsi="Calibri"/>
          <w:sz w:val="22"/>
          <w:szCs w:val="22"/>
        </w:rPr>
        <w:t>.</w:t>
      </w:r>
    </w:p>
    <w:p w14:paraId="1D524D87" w14:textId="5E9C9616" w:rsidR="00BC6076" w:rsidRDefault="001A4D8C" w:rsidP="00F57C0E">
      <w:pPr>
        <w:pStyle w:val="Odstavecseseznamem"/>
        <w:numPr>
          <w:ilvl w:val="0"/>
          <w:numId w:val="50"/>
        </w:numPr>
        <w:autoSpaceDE w:val="0"/>
        <w:autoSpaceDN w:val="0"/>
        <w:adjustRightInd w:val="0"/>
        <w:spacing w:after="120" w:line="240" w:lineRule="auto"/>
        <w:ind w:left="357" w:hanging="357"/>
        <w:contextualSpacing w:val="0"/>
        <w:jc w:val="both"/>
      </w:pPr>
      <w:r>
        <w:t>Smluvní cena</w:t>
      </w:r>
      <w:r w:rsidRPr="00CC4240">
        <w:t xml:space="preserve"> může být dále změněna z důvodu a v</w:t>
      </w:r>
      <w:r>
        <w:t xml:space="preserve"> mezích případné změny zákona č. </w:t>
      </w:r>
      <w:r w:rsidRPr="00CC4240">
        <w:t>235/2004</w:t>
      </w:r>
      <w:r>
        <w:t xml:space="preserve"> </w:t>
      </w:r>
      <w:r w:rsidRPr="00CC4240">
        <w:t xml:space="preserve">Sb., o dani z přidané hodnoty, </w:t>
      </w:r>
      <w:r w:rsidRPr="00B7677B">
        <w:t>ve znění pozdějších předpisů</w:t>
      </w:r>
      <w:r>
        <w:t>.</w:t>
      </w:r>
    </w:p>
    <w:p w14:paraId="7974FD18" w14:textId="77777777" w:rsidR="001A4D8C" w:rsidRPr="007C4DC2" w:rsidRDefault="001A4D8C" w:rsidP="00F57C0E">
      <w:pPr>
        <w:pStyle w:val="Odstavecseseznamem"/>
        <w:numPr>
          <w:ilvl w:val="0"/>
          <w:numId w:val="50"/>
        </w:numPr>
        <w:autoSpaceDE w:val="0"/>
        <w:autoSpaceDN w:val="0"/>
        <w:adjustRightInd w:val="0"/>
        <w:spacing w:after="120" w:line="240" w:lineRule="auto"/>
        <w:ind w:left="357" w:hanging="357"/>
        <w:contextualSpacing w:val="0"/>
        <w:jc w:val="both"/>
      </w:pPr>
      <w:r w:rsidRPr="007C4DC2">
        <w:rPr>
          <w:rFonts w:asciiTheme="minorHAnsi" w:hAnsiTheme="minorHAnsi"/>
        </w:rPr>
        <w:t xml:space="preserve">Cena </w:t>
      </w:r>
      <w:r>
        <w:rPr>
          <w:rFonts w:asciiTheme="minorHAnsi" w:hAnsiTheme="minorHAnsi"/>
        </w:rPr>
        <w:t xml:space="preserve">plnění podle této smlouvy </w:t>
      </w:r>
      <w:r w:rsidRPr="007C4DC2">
        <w:rPr>
          <w:rFonts w:asciiTheme="minorHAnsi" w:hAnsiTheme="minorHAnsi"/>
        </w:rPr>
        <w:t>bude proplacena následujícím způsobem:</w:t>
      </w:r>
    </w:p>
    <w:p w14:paraId="181E85BF" w14:textId="37B8539D" w:rsidR="001A4D8C" w:rsidRPr="00672C2B" w:rsidRDefault="001A4D8C" w:rsidP="00540DAB">
      <w:pPr>
        <w:pStyle w:val="Zkladntext2"/>
        <w:numPr>
          <w:ilvl w:val="0"/>
          <w:numId w:val="6"/>
        </w:numPr>
        <w:spacing w:after="60"/>
        <w:rPr>
          <w:rFonts w:asciiTheme="minorHAnsi" w:hAnsiTheme="minorHAnsi"/>
          <w:sz w:val="22"/>
          <w:szCs w:val="22"/>
        </w:rPr>
      </w:pPr>
      <w:r>
        <w:rPr>
          <w:rFonts w:asciiTheme="minorHAnsi" w:hAnsiTheme="minorHAnsi"/>
          <w:sz w:val="22"/>
          <w:szCs w:val="22"/>
        </w:rPr>
        <w:t>P</w:t>
      </w:r>
      <w:r w:rsidRPr="00507172">
        <w:rPr>
          <w:rFonts w:asciiTheme="minorHAnsi" w:hAnsiTheme="minorHAnsi"/>
          <w:sz w:val="22"/>
          <w:szCs w:val="22"/>
        </w:rPr>
        <w:t xml:space="preserve">o protokolárním předání a </w:t>
      </w:r>
      <w:r w:rsidRPr="007D452D">
        <w:rPr>
          <w:rFonts w:asciiTheme="minorHAnsi" w:hAnsiTheme="minorHAnsi"/>
          <w:sz w:val="22"/>
          <w:szCs w:val="22"/>
        </w:rPr>
        <w:t>převzetí plnění</w:t>
      </w:r>
      <w:r w:rsidR="00A25955" w:rsidRPr="007D452D">
        <w:rPr>
          <w:rFonts w:asciiTheme="minorHAnsi" w:hAnsiTheme="minorHAnsi"/>
          <w:sz w:val="22"/>
          <w:szCs w:val="22"/>
        </w:rPr>
        <w:t xml:space="preserve"> uvedeného v čl. III. odst. 1. písm. a) a b)</w:t>
      </w:r>
      <w:r w:rsidRPr="007D452D">
        <w:rPr>
          <w:rFonts w:asciiTheme="minorHAnsi" w:hAnsiTheme="minorHAnsi"/>
          <w:sz w:val="22"/>
          <w:szCs w:val="22"/>
        </w:rPr>
        <w:t xml:space="preserve"> a po odstranění</w:t>
      </w:r>
      <w:r w:rsidRPr="00672C2B">
        <w:rPr>
          <w:rFonts w:asciiTheme="minorHAnsi" w:hAnsiTheme="minorHAnsi"/>
          <w:sz w:val="22"/>
          <w:szCs w:val="22"/>
        </w:rPr>
        <w:t xml:space="preserve"> případných vad</w:t>
      </w:r>
      <w:r w:rsidR="00540DAB">
        <w:rPr>
          <w:rFonts w:asciiTheme="minorHAnsi" w:hAnsiTheme="minorHAnsi"/>
          <w:sz w:val="22"/>
          <w:szCs w:val="22"/>
        </w:rPr>
        <w:t xml:space="preserve"> </w:t>
      </w:r>
      <w:r w:rsidRPr="00672C2B">
        <w:rPr>
          <w:rFonts w:asciiTheme="minorHAnsi" w:hAnsiTheme="minorHAnsi"/>
          <w:sz w:val="22"/>
          <w:szCs w:val="22"/>
        </w:rPr>
        <w:t>a nedodělků uvedených v </w:t>
      </w:r>
      <w:r w:rsidRPr="00672C2B">
        <w:rPr>
          <w:rFonts w:asciiTheme="minorHAnsi" w:hAnsiTheme="minorHAnsi"/>
          <w:b/>
          <w:sz w:val="22"/>
          <w:szCs w:val="22"/>
        </w:rPr>
        <w:t>předávacím protokolu</w:t>
      </w:r>
      <w:r w:rsidRPr="00672C2B">
        <w:rPr>
          <w:rFonts w:asciiTheme="minorHAnsi" w:hAnsiTheme="minorHAnsi"/>
          <w:sz w:val="22"/>
          <w:szCs w:val="22"/>
        </w:rPr>
        <w:t xml:space="preserve"> vystaví zhotovitel objednateli jednorázovou</w:t>
      </w:r>
      <w:r w:rsidR="00BC6076" w:rsidRPr="00672C2B">
        <w:rPr>
          <w:rFonts w:asciiTheme="minorHAnsi" w:hAnsiTheme="minorHAnsi"/>
          <w:sz w:val="22"/>
          <w:szCs w:val="22"/>
        </w:rPr>
        <w:t xml:space="preserve"> </w:t>
      </w:r>
      <w:r w:rsidRPr="00672C2B">
        <w:rPr>
          <w:rFonts w:asciiTheme="minorHAnsi" w:hAnsiTheme="minorHAnsi"/>
          <w:sz w:val="22"/>
          <w:szCs w:val="22"/>
        </w:rPr>
        <w:t>fakturu</w:t>
      </w:r>
      <w:r w:rsidR="00D173FA" w:rsidRPr="00672C2B">
        <w:rPr>
          <w:rFonts w:asciiTheme="minorHAnsi" w:hAnsiTheme="minorHAnsi"/>
          <w:sz w:val="22"/>
          <w:szCs w:val="22"/>
        </w:rPr>
        <w:t xml:space="preserve"> dle odst. 1. písm. a) </w:t>
      </w:r>
      <w:r w:rsidR="00361C2D">
        <w:rPr>
          <w:rFonts w:asciiTheme="minorHAnsi" w:hAnsiTheme="minorHAnsi"/>
          <w:sz w:val="22"/>
          <w:szCs w:val="22"/>
        </w:rPr>
        <w:t xml:space="preserve">a b) </w:t>
      </w:r>
      <w:r w:rsidR="00D173FA" w:rsidRPr="00672C2B">
        <w:rPr>
          <w:rFonts w:asciiTheme="minorHAnsi" w:hAnsiTheme="minorHAnsi"/>
          <w:sz w:val="22"/>
          <w:szCs w:val="22"/>
        </w:rPr>
        <w:t>tohoto článku</w:t>
      </w:r>
      <w:r w:rsidRPr="00672C2B">
        <w:rPr>
          <w:rFonts w:asciiTheme="minorHAnsi" w:hAnsiTheme="minorHAnsi"/>
          <w:sz w:val="22"/>
          <w:szCs w:val="22"/>
        </w:rPr>
        <w:t>;</w:t>
      </w:r>
    </w:p>
    <w:p w14:paraId="65FDA5F5" w14:textId="25E24C23" w:rsidR="001A4D8C" w:rsidRPr="00672C2B" w:rsidRDefault="001A4D8C" w:rsidP="00D55E7B">
      <w:pPr>
        <w:pStyle w:val="Zkladntext2"/>
        <w:numPr>
          <w:ilvl w:val="0"/>
          <w:numId w:val="6"/>
        </w:numPr>
        <w:spacing w:after="60"/>
        <w:ind w:left="714" w:hanging="357"/>
        <w:rPr>
          <w:rFonts w:asciiTheme="minorHAnsi" w:hAnsiTheme="minorHAnsi"/>
          <w:sz w:val="22"/>
          <w:szCs w:val="22"/>
        </w:rPr>
      </w:pPr>
      <w:r w:rsidRPr="00672C2B">
        <w:rPr>
          <w:rFonts w:asciiTheme="minorHAnsi" w:hAnsiTheme="minorHAnsi"/>
          <w:sz w:val="22"/>
          <w:szCs w:val="22"/>
        </w:rPr>
        <w:t xml:space="preserve">Zhotovitel bude vystavovat objednateli </w:t>
      </w:r>
      <w:r w:rsidR="00540DAB">
        <w:rPr>
          <w:rFonts w:asciiTheme="minorHAnsi" w:hAnsiTheme="minorHAnsi"/>
          <w:sz w:val="22"/>
          <w:szCs w:val="22"/>
        </w:rPr>
        <w:t>čtvrtletní</w:t>
      </w:r>
      <w:r w:rsidRPr="00672C2B">
        <w:rPr>
          <w:rFonts w:asciiTheme="minorHAnsi" w:hAnsiTheme="minorHAnsi"/>
          <w:sz w:val="22"/>
          <w:szCs w:val="22"/>
        </w:rPr>
        <w:t xml:space="preserve"> fakturu na paušální částku podle odst. 1. písm. </w:t>
      </w:r>
      <w:r w:rsidR="00D210E4">
        <w:rPr>
          <w:rFonts w:asciiTheme="minorHAnsi" w:hAnsiTheme="minorHAnsi"/>
          <w:sz w:val="22"/>
          <w:szCs w:val="22"/>
        </w:rPr>
        <w:t>c</w:t>
      </w:r>
      <w:r w:rsidRPr="00672C2B">
        <w:rPr>
          <w:rFonts w:asciiTheme="minorHAnsi" w:hAnsiTheme="minorHAnsi"/>
          <w:sz w:val="22"/>
          <w:szCs w:val="22"/>
        </w:rPr>
        <w:t>) tohoto článku, přičemž faktura za příslušn</w:t>
      </w:r>
      <w:r w:rsidR="004C4721">
        <w:rPr>
          <w:rFonts w:asciiTheme="minorHAnsi" w:hAnsiTheme="minorHAnsi"/>
          <w:sz w:val="22"/>
          <w:szCs w:val="22"/>
        </w:rPr>
        <w:t>é</w:t>
      </w:r>
      <w:r w:rsidRPr="00672C2B">
        <w:rPr>
          <w:rFonts w:asciiTheme="minorHAnsi" w:hAnsiTheme="minorHAnsi"/>
          <w:sz w:val="22"/>
          <w:szCs w:val="22"/>
        </w:rPr>
        <w:t xml:space="preserve"> </w:t>
      </w:r>
      <w:r w:rsidR="004C4721">
        <w:rPr>
          <w:rFonts w:asciiTheme="minorHAnsi" w:hAnsiTheme="minorHAnsi"/>
          <w:sz w:val="22"/>
          <w:szCs w:val="22"/>
        </w:rPr>
        <w:t>čtvrtletí</w:t>
      </w:r>
      <w:r w:rsidRPr="00672C2B">
        <w:rPr>
          <w:rFonts w:asciiTheme="minorHAnsi" w:hAnsiTheme="minorHAnsi"/>
          <w:sz w:val="22"/>
          <w:szCs w:val="22"/>
        </w:rPr>
        <w:t xml:space="preserve"> bude vystavena vždy nejdříve 1. den </w:t>
      </w:r>
      <w:r w:rsidR="004C4721">
        <w:rPr>
          <w:rFonts w:asciiTheme="minorHAnsi" w:hAnsiTheme="minorHAnsi"/>
          <w:sz w:val="22"/>
          <w:szCs w:val="22"/>
        </w:rPr>
        <w:t>čtvrtletí</w:t>
      </w:r>
      <w:r w:rsidRPr="00672C2B">
        <w:rPr>
          <w:rFonts w:asciiTheme="minorHAnsi" w:hAnsiTheme="minorHAnsi"/>
          <w:sz w:val="22"/>
          <w:szCs w:val="22"/>
        </w:rPr>
        <w:t xml:space="preserve"> následujícího po </w:t>
      </w:r>
      <w:r w:rsidR="004C4721">
        <w:rPr>
          <w:rFonts w:asciiTheme="minorHAnsi" w:hAnsiTheme="minorHAnsi"/>
          <w:sz w:val="22"/>
          <w:szCs w:val="22"/>
        </w:rPr>
        <w:t>čtvrtletí</w:t>
      </w:r>
      <w:r w:rsidRPr="00672C2B">
        <w:rPr>
          <w:rFonts w:asciiTheme="minorHAnsi" w:hAnsiTheme="minorHAnsi"/>
          <w:sz w:val="22"/>
          <w:szCs w:val="22"/>
        </w:rPr>
        <w:t>, za který se fakturuje;</w:t>
      </w:r>
    </w:p>
    <w:p w14:paraId="4E8AF355" w14:textId="77777777" w:rsidR="001A4D8C" w:rsidRDefault="001A4D8C" w:rsidP="00D55E7B">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Splatnost faktur</w:t>
      </w:r>
      <w:r w:rsidRPr="00CC6A8F">
        <w:rPr>
          <w:rFonts w:asciiTheme="minorHAnsi" w:hAnsiTheme="minorHAnsi"/>
          <w:sz w:val="22"/>
          <w:szCs w:val="22"/>
        </w:rPr>
        <w:t xml:space="preserve"> bude 21 </w:t>
      </w:r>
      <w:r>
        <w:rPr>
          <w:rFonts w:asciiTheme="minorHAnsi" w:hAnsiTheme="minorHAnsi"/>
          <w:sz w:val="22"/>
          <w:szCs w:val="22"/>
        </w:rPr>
        <w:t xml:space="preserve">kalendářních </w:t>
      </w:r>
      <w:r w:rsidRPr="00CC6A8F">
        <w:rPr>
          <w:rFonts w:asciiTheme="minorHAnsi" w:hAnsiTheme="minorHAnsi"/>
          <w:sz w:val="22"/>
          <w:szCs w:val="22"/>
        </w:rPr>
        <w:t>dnů od jej</w:t>
      </w:r>
      <w:r w:rsidR="0038677A">
        <w:rPr>
          <w:rFonts w:asciiTheme="minorHAnsi" w:hAnsiTheme="minorHAnsi"/>
          <w:sz w:val="22"/>
          <w:szCs w:val="22"/>
        </w:rPr>
        <w:t>ich</w:t>
      </w:r>
      <w:r w:rsidRPr="00CC6A8F">
        <w:rPr>
          <w:rFonts w:asciiTheme="minorHAnsi" w:hAnsiTheme="minorHAnsi"/>
          <w:sz w:val="22"/>
          <w:szCs w:val="22"/>
        </w:rPr>
        <w:t xml:space="preserve"> doručení do sídla objednatele</w:t>
      </w:r>
      <w:r>
        <w:rPr>
          <w:rFonts w:asciiTheme="minorHAnsi" w:hAnsiTheme="minorHAnsi"/>
          <w:sz w:val="22"/>
          <w:szCs w:val="22"/>
        </w:rPr>
        <w:t>;</w:t>
      </w:r>
    </w:p>
    <w:p w14:paraId="43A5DC98" w14:textId="77777777" w:rsidR="001A4D8C" w:rsidRDefault="001A4D8C" w:rsidP="00D55E7B">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Zhotovitel není oprávněn požadovat po objednateli záloh</w:t>
      </w:r>
      <w:r w:rsidR="0038677A">
        <w:rPr>
          <w:rFonts w:asciiTheme="minorHAnsi" w:hAnsiTheme="minorHAnsi"/>
          <w:sz w:val="22"/>
          <w:szCs w:val="22"/>
        </w:rPr>
        <w:t>y</w:t>
      </w:r>
      <w:r>
        <w:rPr>
          <w:rFonts w:asciiTheme="minorHAnsi" w:hAnsiTheme="minorHAnsi"/>
          <w:sz w:val="22"/>
          <w:szCs w:val="22"/>
        </w:rPr>
        <w:t>;</w:t>
      </w:r>
    </w:p>
    <w:p w14:paraId="4D0C8F74" w14:textId="77777777" w:rsidR="001A4D8C" w:rsidRPr="004042B4" w:rsidRDefault="001A4D8C" w:rsidP="001A4D8C">
      <w:pPr>
        <w:pStyle w:val="Zkladntext2"/>
        <w:numPr>
          <w:ilvl w:val="0"/>
          <w:numId w:val="6"/>
        </w:numPr>
        <w:spacing w:after="240"/>
        <w:ind w:left="714" w:hanging="357"/>
        <w:rPr>
          <w:rFonts w:asciiTheme="minorHAnsi" w:hAnsiTheme="minorHAnsi"/>
          <w:sz w:val="22"/>
          <w:szCs w:val="22"/>
        </w:rPr>
      </w:pPr>
      <w:r>
        <w:rPr>
          <w:rFonts w:asciiTheme="minorHAnsi" w:hAnsiTheme="minorHAnsi"/>
          <w:sz w:val="22"/>
          <w:szCs w:val="22"/>
        </w:rPr>
        <w:t>O</w:t>
      </w:r>
      <w:r w:rsidRPr="00CC6A8F">
        <w:rPr>
          <w:rFonts w:asciiTheme="minorHAnsi" w:hAnsiTheme="minorHAnsi"/>
          <w:sz w:val="22"/>
          <w:szCs w:val="22"/>
        </w:rPr>
        <w:t>bjednatel splní svou platební povinnost v den, v němž bude příslušná částka připsána na bankovní účet zhotovitele.</w:t>
      </w:r>
    </w:p>
    <w:p w14:paraId="75E845FB" w14:textId="77777777" w:rsidR="001A4D8C" w:rsidRPr="008C2FD8" w:rsidRDefault="001A4D8C" w:rsidP="00F57C0E">
      <w:pPr>
        <w:pStyle w:val="Normlnodsazen"/>
        <w:widowControl/>
        <w:numPr>
          <w:ilvl w:val="0"/>
          <w:numId w:val="50"/>
        </w:numPr>
        <w:spacing w:before="0" w:after="120"/>
        <w:ind w:left="357" w:hanging="357"/>
        <w:jc w:val="both"/>
        <w:textAlignment w:val="baseline"/>
        <w:rPr>
          <w:rFonts w:asciiTheme="minorHAnsi" w:hAnsiTheme="minorHAnsi"/>
          <w:sz w:val="22"/>
          <w:szCs w:val="22"/>
        </w:rPr>
      </w:pPr>
      <w:bookmarkStart w:id="1" w:name="_Hlk21946919"/>
      <w:r w:rsidRPr="008C2FD8">
        <w:rPr>
          <w:rFonts w:asciiTheme="minorHAnsi" w:hAnsiTheme="minorHAnsi"/>
          <w:sz w:val="22"/>
          <w:szCs w:val="22"/>
        </w:rPr>
        <w:t>Faktura musí mít náležitosti daňového dokladu podle zákona č. 235/2004 Sb., o dani z</w:t>
      </w:r>
      <w:r>
        <w:rPr>
          <w:rFonts w:asciiTheme="minorHAnsi" w:hAnsiTheme="minorHAnsi"/>
          <w:sz w:val="22"/>
          <w:szCs w:val="22"/>
        </w:rPr>
        <w:t> </w:t>
      </w:r>
      <w:r w:rsidRPr="008C2FD8">
        <w:rPr>
          <w:rFonts w:asciiTheme="minorHAnsi" w:hAnsiTheme="minorHAnsi"/>
          <w:sz w:val="22"/>
          <w:szCs w:val="22"/>
        </w:rPr>
        <w:t>přidané</w:t>
      </w:r>
      <w:r>
        <w:rPr>
          <w:rFonts w:asciiTheme="minorHAnsi" w:hAnsiTheme="minorHAnsi"/>
          <w:sz w:val="22"/>
          <w:szCs w:val="22"/>
        </w:rPr>
        <w:t xml:space="preserve"> </w:t>
      </w:r>
      <w:r w:rsidRPr="008C2FD8">
        <w:rPr>
          <w:rFonts w:asciiTheme="minorHAnsi" w:hAnsiTheme="minorHAnsi"/>
          <w:sz w:val="22"/>
          <w:szCs w:val="22"/>
        </w:rPr>
        <w:t>hodnoty</w:t>
      </w:r>
      <w:r>
        <w:rPr>
          <w:rFonts w:asciiTheme="minorHAnsi" w:hAnsiTheme="minorHAnsi"/>
          <w:sz w:val="22"/>
          <w:szCs w:val="22"/>
        </w:rPr>
        <w:t>, ve znění pozdějších předpisů</w:t>
      </w:r>
      <w:r w:rsidRPr="008C2FD8">
        <w:rPr>
          <w:rFonts w:asciiTheme="minorHAnsi" w:hAnsiTheme="minorHAnsi"/>
          <w:sz w:val="22"/>
          <w:szCs w:val="22"/>
        </w:rPr>
        <w:t>. Nebude-li faktura obsahovat tyto náležitosti, anebo pokud bude</w:t>
      </w:r>
      <w:r>
        <w:rPr>
          <w:rFonts w:asciiTheme="minorHAnsi" w:hAnsiTheme="minorHAnsi"/>
          <w:sz w:val="22"/>
          <w:szCs w:val="22"/>
        </w:rPr>
        <w:t xml:space="preserve"> </w:t>
      </w:r>
      <w:r w:rsidRPr="008C2FD8">
        <w:rPr>
          <w:rFonts w:asciiTheme="minorHAnsi" w:hAnsiTheme="minorHAnsi"/>
          <w:sz w:val="22"/>
          <w:szCs w:val="22"/>
        </w:rPr>
        <w:t>obsahovat</w:t>
      </w:r>
      <w:r>
        <w:rPr>
          <w:rFonts w:asciiTheme="minorHAnsi" w:hAnsiTheme="minorHAnsi"/>
          <w:sz w:val="22"/>
          <w:szCs w:val="22"/>
        </w:rPr>
        <w:t xml:space="preserve"> </w:t>
      </w:r>
      <w:r w:rsidRPr="008C2FD8">
        <w:rPr>
          <w:rFonts w:asciiTheme="minorHAnsi" w:hAnsiTheme="minorHAnsi"/>
          <w:sz w:val="22"/>
          <w:szCs w:val="22"/>
        </w:rPr>
        <w:t xml:space="preserve">nesprávné cenové údaje, vyhrazuje si objednatel právo ji ve lhůtě splatnosti vrátit zpět </w:t>
      </w:r>
      <w:r>
        <w:rPr>
          <w:rFonts w:asciiTheme="minorHAnsi" w:hAnsiTheme="minorHAnsi"/>
          <w:sz w:val="22"/>
          <w:szCs w:val="22"/>
        </w:rPr>
        <w:t xml:space="preserve">zhotoviteli </w:t>
      </w:r>
      <w:r w:rsidRPr="008C2FD8">
        <w:rPr>
          <w:rFonts w:asciiTheme="minorHAnsi" w:hAnsiTheme="minorHAnsi"/>
          <w:sz w:val="22"/>
          <w:szCs w:val="22"/>
        </w:rPr>
        <w:t xml:space="preserve">k přepracování </w:t>
      </w:r>
      <w:r>
        <w:rPr>
          <w:rFonts w:asciiTheme="minorHAnsi" w:hAnsiTheme="minorHAnsi"/>
          <w:sz w:val="22"/>
          <w:szCs w:val="22"/>
        </w:rPr>
        <w:t>nebo</w:t>
      </w:r>
      <w:r w:rsidRPr="008C2FD8">
        <w:rPr>
          <w:rFonts w:asciiTheme="minorHAnsi" w:hAnsiTheme="minorHAnsi"/>
          <w:sz w:val="22"/>
          <w:szCs w:val="22"/>
        </w:rPr>
        <w:t xml:space="preserve"> doplnění, aniž se tak dostane do prodlení se platností, přičemž</w:t>
      </w:r>
      <w:r>
        <w:rPr>
          <w:rFonts w:asciiTheme="minorHAnsi" w:hAnsiTheme="minorHAnsi"/>
          <w:sz w:val="22"/>
          <w:szCs w:val="22"/>
        </w:rPr>
        <w:br/>
      </w:r>
      <w:r w:rsidRPr="008C2FD8">
        <w:rPr>
          <w:rFonts w:asciiTheme="minorHAnsi" w:hAnsiTheme="minorHAnsi"/>
          <w:sz w:val="22"/>
          <w:szCs w:val="22"/>
        </w:rPr>
        <w:t>na tuto fakturu</w:t>
      </w:r>
      <w:r>
        <w:rPr>
          <w:rFonts w:asciiTheme="minorHAnsi" w:hAnsiTheme="minorHAnsi"/>
          <w:sz w:val="22"/>
          <w:szCs w:val="22"/>
        </w:rPr>
        <w:t xml:space="preserve"> </w:t>
      </w:r>
      <w:r w:rsidRPr="008C2FD8">
        <w:rPr>
          <w:rFonts w:asciiTheme="minorHAnsi" w:hAnsiTheme="minorHAnsi"/>
          <w:sz w:val="22"/>
          <w:szCs w:val="22"/>
        </w:rPr>
        <w:t>se</w:t>
      </w:r>
      <w:r>
        <w:rPr>
          <w:rFonts w:asciiTheme="minorHAnsi" w:hAnsiTheme="minorHAnsi"/>
          <w:sz w:val="22"/>
          <w:szCs w:val="22"/>
        </w:rPr>
        <w:t xml:space="preserve"> </w:t>
      </w:r>
      <w:r w:rsidRPr="008C2FD8">
        <w:rPr>
          <w:rFonts w:asciiTheme="minorHAnsi" w:hAnsiTheme="minorHAnsi"/>
          <w:sz w:val="22"/>
          <w:szCs w:val="22"/>
        </w:rPr>
        <w:t>v takovém případě hledí jako</w:t>
      </w:r>
      <w:r>
        <w:rPr>
          <w:rFonts w:asciiTheme="minorHAnsi" w:hAnsiTheme="minorHAnsi"/>
          <w:sz w:val="22"/>
          <w:szCs w:val="22"/>
        </w:rPr>
        <w:t xml:space="preserve"> </w:t>
      </w:r>
      <w:r w:rsidRPr="008C2FD8">
        <w:rPr>
          <w:rFonts w:asciiTheme="minorHAnsi" w:hAnsiTheme="minorHAnsi"/>
          <w:sz w:val="22"/>
          <w:szCs w:val="22"/>
        </w:rPr>
        <w:t>na nedoručenou. Lhůta splatnosti pak začíná běžet znovu</w:t>
      </w:r>
      <w:r>
        <w:rPr>
          <w:rFonts w:asciiTheme="minorHAnsi" w:hAnsiTheme="minorHAnsi"/>
          <w:sz w:val="22"/>
          <w:szCs w:val="22"/>
        </w:rPr>
        <w:t xml:space="preserve"> </w:t>
      </w:r>
      <w:r w:rsidRPr="008C2FD8">
        <w:rPr>
          <w:rFonts w:asciiTheme="minorHAnsi" w:hAnsiTheme="minorHAnsi"/>
          <w:sz w:val="22"/>
          <w:szCs w:val="22"/>
        </w:rPr>
        <w:t>od</w:t>
      </w:r>
      <w:r>
        <w:rPr>
          <w:rFonts w:asciiTheme="minorHAnsi" w:hAnsiTheme="minorHAnsi"/>
          <w:sz w:val="22"/>
          <w:szCs w:val="22"/>
        </w:rPr>
        <w:t xml:space="preserve"> </w:t>
      </w:r>
      <w:r w:rsidRPr="008C2FD8">
        <w:rPr>
          <w:rFonts w:asciiTheme="minorHAnsi" w:hAnsiTheme="minorHAnsi"/>
          <w:sz w:val="22"/>
          <w:szCs w:val="22"/>
        </w:rPr>
        <w:t>opětovného zaslání náležitě doplněného</w:t>
      </w:r>
      <w:r>
        <w:rPr>
          <w:rFonts w:asciiTheme="minorHAnsi" w:hAnsiTheme="minorHAnsi"/>
          <w:sz w:val="22"/>
          <w:szCs w:val="22"/>
        </w:rPr>
        <w:t xml:space="preserve"> </w:t>
      </w:r>
      <w:r w:rsidRPr="008C2FD8">
        <w:rPr>
          <w:rFonts w:asciiTheme="minorHAnsi" w:hAnsiTheme="minorHAnsi"/>
          <w:sz w:val="22"/>
          <w:szCs w:val="22"/>
        </w:rPr>
        <w:t>či opraveného dokladu.</w:t>
      </w:r>
    </w:p>
    <w:bookmarkEnd w:id="1"/>
    <w:p w14:paraId="6AD19D26" w14:textId="77777777" w:rsidR="001A4D8C" w:rsidRPr="008C2FD8" w:rsidRDefault="001A4D8C" w:rsidP="00F57C0E">
      <w:pPr>
        <w:pStyle w:val="Normlnodsazen"/>
        <w:widowControl/>
        <w:numPr>
          <w:ilvl w:val="0"/>
          <w:numId w:val="50"/>
        </w:numPr>
        <w:spacing w:before="0" w:after="120"/>
        <w:ind w:left="357" w:hanging="357"/>
        <w:jc w:val="both"/>
        <w:textAlignment w:val="baseline"/>
        <w:rPr>
          <w:rFonts w:asciiTheme="minorHAnsi" w:hAnsiTheme="minorHAnsi"/>
          <w:sz w:val="22"/>
          <w:szCs w:val="22"/>
        </w:rPr>
      </w:pPr>
      <w:r w:rsidRPr="008C2FD8">
        <w:rPr>
          <w:rFonts w:asciiTheme="minorHAnsi" w:hAnsiTheme="minorHAnsi"/>
          <w:sz w:val="22"/>
          <w:szCs w:val="22"/>
        </w:rPr>
        <w:t xml:space="preserve">Faktura </w:t>
      </w:r>
      <w:r>
        <w:rPr>
          <w:rFonts w:asciiTheme="minorHAnsi" w:hAnsiTheme="minorHAnsi"/>
          <w:sz w:val="22"/>
          <w:szCs w:val="22"/>
        </w:rPr>
        <w:t>zhotovitele</w:t>
      </w:r>
      <w:r w:rsidRPr="008C2FD8">
        <w:rPr>
          <w:rFonts w:asciiTheme="minorHAnsi" w:hAnsiTheme="minorHAnsi"/>
          <w:sz w:val="22"/>
          <w:szCs w:val="22"/>
        </w:rPr>
        <w:t xml:space="preserve"> musí obsahovat zejména tyto náležitosti:</w:t>
      </w:r>
    </w:p>
    <w:p w14:paraId="0686BB76" w14:textId="77777777"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označení faktury a čísla IČO a DIČ;</w:t>
      </w:r>
    </w:p>
    <w:p w14:paraId="79D24CB2" w14:textId="77777777"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 xml:space="preserve">název a sídlo </w:t>
      </w:r>
      <w:r>
        <w:rPr>
          <w:rFonts w:asciiTheme="minorHAnsi" w:hAnsiTheme="minorHAnsi"/>
          <w:sz w:val="22"/>
          <w:szCs w:val="22"/>
        </w:rPr>
        <w:t>zhotovitele</w:t>
      </w:r>
      <w:r w:rsidRPr="008C2FD8">
        <w:rPr>
          <w:rFonts w:asciiTheme="minorHAnsi" w:hAnsiTheme="minorHAnsi"/>
          <w:sz w:val="22"/>
          <w:szCs w:val="22"/>
        </w:rPr>
        <w:t xml:space="preserve"> a objednatele, vč. čísel bankovních účtů;</w:t>
      </w:r>
    </w:p>
    <w:p w14:paraId="13D536A9" w14:textId="77777777" w:rsidR="001A4D8C" w:rsidRPr="008C2FD8" w:rsidRDefault="001A4D8C" w:rsidP="00C55AEF">
      <w:pPr>
        <w:numPr>
          <w:ilvl w:val="0"/>
          <w:numId w:val="2"/>
        </w:numPr>
        <w:tabs>
          <w:tab w:val="clear" w:pos="720"/>
        </w:tabs>
        <w:spacing w:after="40"/>
        <w:ind w:left="714" w:hanging="357"/>
        <w:jc w:val="both"/>
        <w:rPr>
          <w:rFonts w:asciiTheme="minorHAnsi" w:hAnsiTheme="minorHAnsi"/>
          <w:sz w:val="22"/>
          <w:szCs w:val="22"/>
        </w:rPr>
      </w:pPr>
      <w:r w:rsidRPr="008C2FD8">
        <w:rPr>
          <w:rFonts w:asciiTheme="minorHAnsi" w:hAnsiTheme="minorHAnsi"/>
          <w:sz w:val="22"/>
          <w:szCs w:val="22"/>
        </w:rPr>
        <w:t>název a číslo smlouvy;</w:t>
      </w:r>
    </w:p>
    <w:p w14:paraId="759EBDBE" w14:textId="77777777" w:rsidR="001A4D8C" w:rsidRPr="008C2FD8"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předmět plnění;</w:t>
      </w:r>
    </w:p>
    <w:p w14:paraId="65E225BF" w14:textId="77777777" w:rsidR="001A4D8C" w:rsidRPr="008C2FD8"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 xml:space="preserve">cena </w:t>
      </w:r>
      <w:r>
        <w:rPr>
          <w:rFonts w:asciiTheme="minorHAnsi" w:hAnsiTheme="minorHAnsi"/>
          <w:sz w:val="22"/>
          <w:szCs w:val="22"/>
        </w:rPr>
        <w:t>poskytnutého plnění</w:t>
      </w:r>
      <w:r w:rsidRPr="008C2FD8">
        <w:rPr>
          <w:rFonts w:asciiTheme="minorHAnsi" w:hAnsiTheme="minorHAnsi"/>
          <w:sz w:val="22"/>
          <w:szCs w:val="22"/>
        </w:rPr>
        <w:t>;</w:t>
      </w:r>
    </w:p>
    <w:p w14:paraId="2FCEF6D1" w14:textId="77777777" w:rsidR="001A4D8C" w:rsidRPr="008C2FD8"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DPH v plné výši;</w:t>
      </w:r>
    </w:p>
    <w:p w14:paraId="31DF6F04" w14:textId="77777777" w:rsidR="001A4D8C" w:rsidRPr="008C2FD8"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datum uskutečnění zdanitelného plnění;</w:t>
      </w:r>
    </w:p>
    <w:p w14:paraId="63B2C40B" w14:textId="77777777" w:rsidR="001A4D8C" w:rsidRPr="008C2FD8"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účtovaná částka;</w:t>
      </w:r>
    </w:p>
    <w:p w14:paraId="5C17C0CC" w14:textId="0658FF04" w:rsidR="001A4D8C" w:rsidRDefault="001A4D8C" w:rsidP="007D452D">
      <w:pPr>
        <w:numPr>
          <w:ilvl w:val="0"/>
          <w:numId w:val="2"/>
        </w:numPr>
        <w:tabs>
          <w:tab w:val="clear" w:pos="720"/>
        </w:tabs>
        <w:ind w:left="426" w:hanging="73"/>
        <w:jc w:val="both"/>
        <w:rPr>
          <w:rFonts w:asciiTheme="minorHAnsi" w:hAnsiTheme="minorHAnsi"/>
          <w:sz w:val="22"/>
          <w:szCs w:val="22"/>
        </w:rPr>
      </w:pPr>
      <w:r w:rsidRPr="008C2FD8">
        <w:rPr>
          <w:rFonts w:asciiTheme="minorHAnsi" w:hAnsiTheme="minorHAnsi"/>
          <w:sz w:val="22"/>
          <w:szCs w:val="22"/>
        </w:rPr>
        <w:t>den vystavení a splatnosti faktury</w:t>
      </w:r>
      <w:r w:rsidR="00A25955">
        <w:rPr>
          <w:rFonts w:asciiTheme="minorHAnsi" w:hAnsiTheme="minorHAnsi"/>
          <w:sz w:val="22"/>
          <w:szCs w:val="22"/>
        </w:rPr>
        <w:t>;</w:t>
      </w:r>
    </w:p>
    <w:p w14:paraId="668EE20D" w14:textId="447EC7BA" w:rsidR="00A25955" w:rsidRPr="00177024" w:rsidRDefault="00A25955" w:rsidP="00177024">
      <w:pPr>
        <w:numPr>
          <w:ilvl w:val="1"/>
          <w:numId w:val="2"/>
        </w:numPr>
        <w:spacing w:after="240"/>
        <w:ind w:left="714" w:hanging="357"/>
        <w:jc w:val="both"/>
        <w:rPr>
          <w:rFonts w:asciiTheme="minorHAnsi" w:hAnsiTheme="minorHAnsi"/>
          <w:sz w:val="22"/>
          <w:szCs w:val="22"/>
        </w:rPr>
      </w:pPr>
      <w:r w:rsidRPr="007D452D">
        <w:rPr>
          <w:rFonts w:ascii="Calibri" w:hAnsi="Calibri"/>
          <w:sz w:val="22"/>
          <w:szCs w:val="22"/>
        </w:rPr>
        <w:t xml:space="preserve">v příloze </w:t>
      </w:r>
      <w:r w:rsidRPr="007D452D">
        <w:rPr>
          <w:rFonts w:asciiTheme="minorHAnsi" w:hAnsiTheme="minorHAnsi"/>
          <w:sz w:val="22"/>
          <w:szCs w:val="22"/>
        </w:rPr>
        <w:t>protokol o předání a převzetí díla</w:t>
      </w:r>
      <w:r w:rsidR="00075FA0" w:rsidRPr="007D452D">
        <w:rPr>
          <w:rFonts w:asciiTheme="minorHAnsi" w:hAnsiTheme="minorHAnsi"/>
          <w:sz w:val="22"/>
          <w:szCs w:val="22"/>
        </w:rPr>
        <w:t xml:space="preserve"> u fakturovaného plnění podle odst. 1 písm. a) a b) tohoto </w:t>
      </w:r>
      <w:r w:rsidR="00DA51D8" w:rsidRPr="007D452D">
        <w:rPr>
          <w:rFonts w:asciiTheme="minorHAnsi" w:hAnsiTheme="minorHAnsi"/>
          <w:sz w:val="22"/>
          <w:szCs w:val="22"/>
        </w:rPr>
        <w:t xml:space="preserve">   </w:t>
      </w:r>
      <w:r w:rsidR="00075FA0" w:rsidRPr="007D452D">
        <w:rPr>
          <w:rFonts w:asciiTheme="minorHAnsi" w:hAnsiTheme="minorHAnsi"/>
          <w:sz w:val="22"/>
          <w:szCs w:val="22"/>
        </w:rPr>
        <w:t>článku.</w:t>
      </w:r>
    </w:p>
    <w:p w14:paraId="164C340B" w14:textId="7439C030" w:rsidR="001A4D8C" w:rsidRDefault="001A4D8C" w:rsidP="00F57C0E">
      <w:pPr>
        <w:pStyle w:val="Normlnodsazen"/>
        <w:widowControl/>
        <w:numPr>
          <w:ilvl w:val="0"/>
          <w:numId w:val="50"/>
        </w:numPr>
        <w:spacing w:before="0"/>
        <w:ind w:left="357" w:hanging="357"/>
        <w:jc w:val="both"/>
        <w:textAlignment w:val="baseline"/>
        <w:rPr>
          <w:rFonts w:asciiTheme="minorHAnsi" w:hAnsiTheme="minorHAnsi"/>
          <w:sz w:val="22"/>
          <w:szCs w:val="22"/>
        </w:rPr>
      </w:pPr>
      <w:r w:rsidRPr="001C5FC2">
        <w:rPr>
          <w:rFonts w:asciiTheme="minorHAnsi" w:hAnsiTheme="minorHAnsi"/>
          <w:sz w:val="22"/>
          <w:szCs w:val="22"/>
        </w:rPr>
        <w:t xml:space="preserve">Objednatel není plátcem DPH dle zákona č. 235/2004 Sb., o dani z přidané hodnoty, ve znění pozdějších </w:t>
      </w:r>
      <w:r>
        <w:rPr>
          <w:rFonts w:asciiTheme="minorHAnsi" w:hAnsiTheme="minorHAnsi"/>
          <w:sz w:val="22"/>
          <w:szCs w:val="22"/>
        </w:rPr>
        <w:t>předpisů.</w:t>
      </w:r>
    </w:p>
    <w:p w14:paraId="04754CFC" w14:textId="77777777" w:rsidR="001A4D8C" w:rsidRPr="001C5FC2" w:rsidRDefault="001A4D8C" w:rsidP="001A4D8C">
      <w:pPr>
        <w:pStyle w:val="Normlnodsazen"/>
        <w:widowControl/>
        <w:spacing w:before="0"/>
        <w:ind w:left="0" w:firstLine="0"/>
        <w:jc w:val="both"/>
        <w:textAlignment w:val="baseline"/>
        <w:rPr>
          <w:rFonts w:asciiTheme="minorHAnsi" w:hAnsiTheme="minorHAnsi"/>
          <w:sz w:val="22"/>
          <w:szCs w:val="22"/>
        </w:rPr>
      </w:pPr>
    </w:p>
    <w:p w14:paraId="231721DC" w14:textId="77777777" w:rsidR="001A4D8C" w:rsidRPr="004D7E9D" w:rsidRDefault="001A4D8C" w:rsidP="001A4D8C">
      <w:pPr>
        <w:jc w:val="center"/>
        <w:rPr>
          <w:rFonts w:asciiTheme="minorHAnsi" w:hAnsiTheme="minorHAnsi"/>
          <w:b/>
          <w:szCs w:val="22"/>
        </w:rPr>
      </w:pPr>
      <w:r w:rsidRPr="004D7E9D">
        <w:rPr>
          <w:rFonts w:asciiTheme="minorHAnsi" w:hAnsiTheme="minorHAnsi"/>
          <w:b/>
          <w:szCs w:val="22"/>
        </w:rPr>
        <w:t>VI.</w:t>
      </w:r>
    </w:p>
    <w:p w14:paraId="497AC53F" w14:textId="77777777" w:rsidR="001A4D8C" w:rsidRPr="001E59E3" w:rsidRDefault="001A4D8C" w:rsidP="00D55E7B">
      <w:pPr>
        <w:spacing w:after="60"/>
        <w:jc w:val="center"/>
        <w:rPr>
          <w:rFonts w:asciiTheme="minorHAnsi" w:hAnsiTheme="minorHAnsi"/>
          <w:b/>
          <w:szCs w:val="22"/>
        </w:rPr>
      </w:pPr>
      <w:r w:rsidRPr="001E59E3">
        <w:rPr>
          <w:rFonts w:asciiTheme="minorHAnsi" w:hAnsiTheme="minorHAnsi"/>
          <w:b/>
          <w:szCs w:val="22"/>
        </w:rPr>
        <w:t>Práva a povinnosti smluvních stran</w:t>
      </w:r>
    </w:p>
    <w:p w14:paraId="05EDD0F1" w14:textId="21E952B3" w:rsidR="001A4D8C" w:rsidRDefault="001A4D8C" w:rsidP="001A4D8C">
      <w:pPr>
        <w:numPr>
          <w:ilvl w:val="3"/>
          <w:numId w:val="23"/>
        </w:numPr>
        <w:spacing w:after="120"/>
        <w:ind w:left="357" w:hanging="357"/>
        <w:jc w:val="both"/>
        <w:rPr>
          <w:rFonts w:asciiTheme="minorHAnsi" w:hAnsiTheme="minorHAnsi"/>
          <w:sz w:val="22"/>
          <w:szCs w:val="22"/>
        </w:rPr>
      </w:pPr>
      <w:r w:rsidRPr="00D9457C">
        <w:rPr>
          <w:rFonts w:asciiTheme="minorHAnsi" w:hAnsiTheme="minorHAnsi"/>
          <w:b/>
          <w:sz w:val="22"/>
          <w:szCs w:val="22"/>
        </w:rPr>
        <w:t>Povinnosti zhotovitele</w:t>
      </w:r>
      <w:r w:rsidRPr="00D9457C">
        <w:rPr>
          <w:rFonts w:asciiTheme="minorHAnsi" w:hAnsiTheme="minorHAnsi"/>
          <w:sz w:val="22"/>
          <w:szCs w:val="22"/>
        </w:rPr>
        <w:t>:</w:t>
      </w:r>
    </w:p>
    <w:p w14:paraId="08362124" w14:textId="4D42D8CA" w:rsidR="00145C39" w:rsidRPr="00A73F9B" w:rsidRDefault="00145C39" w:rsidP="00F57C0E">
      <w:pPr>
        <w:pStyle w:val="Odstavecseseznamem"/>
        <w:numPr>
          <w:ilvl w:val="0"/>
          <w:numId w:val="49"/>
        </w:numPr>
        <w:spacing w:after="120"/>
        <w:jc w:val="both"/>
        <w:rPr>
          <w:rFonts w:asciiTheme="minorHAnsi" w:hAnsiTheme="minorHAnsi"/>
        </w:rPr>
      </w:pPr>
      <w:r w:rsidRPr="00A73F9B">
        <w:rPr>
          <w:rFonts w:asciiTheme="minorHAnsi" w:hAnsiTheme="minorHAnsi"/>
        </w:rPr>
        <w:t>Provést dílo v souladu s požadavky stanovenými touto smlouvou a jejími přílohami (především</w:t>
      </w:r>
      <w:r w:rsidRPr="00A73F9B">
        <w:rPr>
          <w:rFonts w:asciiTheme="minorHAnsi" w:hAnsiTheme="minorHAnsi"/>
        </w:rPr>
        <w:br/>
        <w:t>pak v souladu se Zadávací dokumentací (příloha č. 1 smlouvy), kompletně, s potřebnou péčí, v ujednaném čase a v požadovaném rozsahu a kvalitě;</w:t>
      </w:r>
    </w:p>
    <w:p w14:paraId="1FA21F4C" w14:textId="72CDE620" w:rsidR="00145C39" w:rsidRPr="00A73F9B" w:rsidRDefault="00145C39" w:rsidP="00F57C0E">
      <w:pPr>
        <w:pStyle w:val="Odstavecseseznamem"/>
        <w:numPr>
          <w:ilvl w:val="0"/>
          <w:numId w:val="49"/>
        </w:numPr>
        <w:spacing w:after="120"/>
        <w:jc w:val="both"/>
        <w:rPr>
          <w:rFonts w:asciiTheme="minorHAnsi" w:hAnsiTheme="minorHAnsi"/>
          <w:color w:val="FF0000"/>
        </w:rPr>
      </w:pPr>
      <w:r w:rsidRPr="00A73F9B">
        <w:rPr>
          <w:rFonts w:asciiTheme="minorHAnsi" w:hAnsiTheme="minorHAnsi"/>
        </w:rPr>
        <w:t>Provádět sjednané plnění v souladu s platnými právními předpisy a normami, s ohledem na vývoj</w:t>
      </w:r>
      <w:r w:rsidRPr="00A73F9B">
        <w:rPr>
          <w:rFonts w:asciiTheme="minorHAnsi" w:hAnsiTheme="minorHAnsi"/>
        </w:rPr>
        <w:br/>
        <w:t>v oblasti informačních technologií, a podle požadavků objednatele;</w:t>
      </w:r>
    </w:p>
    <w:p w14:paraId="0F1666AF" w14:textId="77777777" w:rsidR="00145C39" w:rsidRPr="00D9457C" w:rsidRDefault="00145C39" w:rsidP="00145C39">
      <w:pPr>
        <w:spacing w:after="120"/>
        <w:ind w:left="357"/>
        <w:jc w:val="both"/>
        <w:rPr>
          <w:rFonts w:asciiTheme="minorHAnsi" w:hAnsiTheme="minorHAnsi"/>
          <w:sz w:val="22"/>
          <w:szCs w:val="22"/>
        </w:rPr>
      </w:pPr>
    </w:p>
    <w:p w14:paraId="2FA1E2A6" w14:textId="77777777" w:rsidR="003A3E5E" w:rsidRDefault="009F1D1A" w:rsidP="00F57C0E">
      <w:pPr>
        <w:pStyle w:val="Odstavecseseznamem"/>
        <w:numPr>
          <w:ilvl w:val="0"/>
          <w:numId w:val="49"/>
        </w:numPr>
        <w:spacing w:after="120"/>
        <w:contextualSpacing w:val="0"/>
        <w:jc w:val="both"/>
        <w:rPr>
          <w:rFonts w:asciiTheme="minorHAnsi" w:hAnsiTheme="minorHAnsi"/>
        </w:rPr>
      </w:pPr>
      <w:r>
        <w:rPr>
          <w:rFonts w:asciiTheme="minorHAnsi" w:hAnsiTheme="minorHAnsi"/>
        </w:rPr>
        <w:t>Z</w:t>
      </w:r>
      <w:r w:rsidR="001A4D8C" w:rsidRPr="00607702">
        <w:rPr>
          <w:rFonts w:asciiTheme="minorHAnsi" w:hAnsiTheme="minorHAnsi"/>
        </w:rPr>
        <w:t>ajistit poskytování následné</w:t>
      </w:r>
      <w:r>
        <w:rPr>
          <w:rFonts w:asciiTheme="minorHAnsi" w:hAnsiTheme="minorHAnsi"/>
        </w:rPr>
        <w:t>ho</w:t>
      </w:r>
      <w:r w:rsidR="001A4D8C" w:rsidRPr="00607702">
        <w:rPr>
          <w:rFonts w:asciiTheme="minorHAnsi" w:hAnsiTheme="minorHAnsi"/>
        </w:rPr>
        <w:t xml:space="preserve"> </w:t>
      </w:r>
      <w:r>
        <w:rPr>
          <w:rFonts w:asciiTheme="minorHAnsi" w:hAnsiTheme="minorHAnsi"/>
        </w:rPr>
        <w:t>záručního servisu</w:t>
      </w:r>
      <w:r w:rsidR="001A4D8C" w:rsidRPr="00607702">
        <w:rPr>
          <w:rFonts w:asciiTheme="minorHAnsi" w:hAnsiTheme="minorHAnsi"/>
        </w:rPr>
        <w:t xml:space="preserve"> v</w:t>
      </w:r>
      <w:r w:rsidR="003A3E5E">
        <w:rPr>
          <w:rFonts w:asciiTheme="minorHAnsi" w:hAnsiTheme="minorHAnsi"/>
        </w:rPr>
        <w:t> následujícím rozsahu:</w:t>
      </w:r>
    </w:p>
    <w:p w14:paraId="0F7552DE" w14:textId="1EB7507F" w:rsidR="001A4D8C" w:rsidRDefault="003A3E5E" w:rsidP="003A3E5E">
      <w:pPr>
        <w:pStyle w:val="Odstavecseseznamem"/>
        <w:numPr>
          <w:ilvl w:val="1"/>
          <w:numId w:val="23"/>
        </w:numPr>
        <w:spacing w:after="120"/>
        <w:ind w:left="1134"/>
        <w:contextualSpacing w:val="0"/>
        <w:jc w:val="both"/>
        <w:rPr>
          <w:rFonts w:asciiTheme="minorHAnsi" w:hAnsiTheme="minorHAnsi"/>
        </w:rPr>
      </w:pPr>
      <w:r w:rsidRPr="00E34268">
        <w:rPr>
          <w:rStyle w:val="Style3"/>
        </w:rPr>
        <w:t>Průběžná údržba, která obsahuje aktualizaci systémového prostředí ve smyslu průběžně vydávaných aktualizovaných balíků částí operačního systému a kontrolu zařízení vzdáleně, případně na místě dle povahy zásahu</w:t>
      </w:r>
      <w:r>
        <w:rPr>
          <w:rStyle w:val="Style3"/>
        </w:rPr>
        <w:t xml:space="preserve"> v intervalu minimálně 1x za měsíc.</w:t>
      </w:r>
    </w:p>
    <w:p w14:paraId="7997D606" w14:textId="461049B9" w:rsidR="003A3E5E" w:rsidRPr="00607702" w:rsidRDefault="003A3E5E" w:rsidP="003A3E5E">
      <w:pPr>
        <w:pStyle w:val="Odstavecseseznamem"/>
        <w:numPr>
          <w:ilvl w:val="1"/>
          <w:numId w:val="23"/>
        </w:numPr>
        <w:spacing w:after="120"/>
        <w:ind w:left="1134"/>
        <w:contextualSpacing w:val="0"/>
        <w:jc w:val="both"/>
        <w:rPr>
          <w:rFonts w:asciiTheme="minorHAnsi" w:hAnsiTheme="minorHAnsi"/>
        </w:rPr>
      </w:pPr>
      <w:r>
        <w:rPr>
          <w:rStyle w:val="Style3"/>
        </w:rPr>
        <w:t>Profylaxe a servisní prohlídka zařízení v místě instalace v intervalu min. 1x ročně.</w:t>
      </w:r>
    </w:p>
    <w:p w14:paraId="268A872B" w14:textId="77777777" w:rsidR="001A4D8C" w:rsidRPr="00DB5DBE" w:rsidRDefault="001A4D8C" w:rsidP="00F57C0E">
      <w:pPr>
        <w:pStyle w:val="Odstavecseseznamem"/>
        <w:numPr>
          <w:ilvl w:val="0"/>
          <w:numId w:val="49"/>
        </w:numPr>
        <w:spacing w:after="120"/>
        <w:contextualSpacing w:val="0"/>
        <w:jc w:val="both"/>
        <w:rPr>
          <w:rFonts w:asciiTheme="minorHAnsi" w:hAnsiTheme="minorHAnsi"/>
        </w:rPr>
      </w:pPr>
      <w:r w:rsidRPr="00607702">
        <w:rPr>
          <w:rFonts w:asciiTheme="minorHAnsi" w:hAnsiTheme="minorHAnsi"/>
        </w:rPr>
        <w:t>Vyvíjet a poskytovat objednateli patřičnou součinnost pro řádné a včasné plnění předmětu této smlouvy.</w:t>
      </w:r>
      <w:r w:rsidRPr="00DB5DBE">
        <w:rPr>
          <w:rFonts w:asciiTheme="minorHAnsi" w:hAnsiTheme="minorHAnsi"/>
        </w:rPr>
        <w:t xml:space="preserve"> Se všemi předanými podklady a zjištěnými údaji bude zhotovitel zacházet šetrně</w:t>
      </w:r>
      <w:r w:rsidRPr="00DB5DBE">
        <w:rPr>
          <w:rFonts w:asciiTheme="minorHAnsi" w:hAnsiTheme="minorHAnsi"/>
        </w:rPr>
        <w:br/>
        <w:t>a nezneužije je ve prospěch třetí osoby a nevyužije je ani k jiným účelům;</w:t>
      </w:r>
    </w:p>
    <w:p w14:paraId="2B7054BD" w14:textId="77777777" w:rsidR="001A4D8C" w:rsidRDefault="001A4D8C" w:rsidP="00F57C0E">
      <w:pPr>
        <w:pStyle w:val="Odstavecseseznamem"/>
        <w:numPr>
          <w:ilvl w:val="0"/>
          <w:numId w:val="49"/>
        </w:numPr>
        <w:spacing w:after="120" w:line="240" w:lineRule="auto"/>
        <w:contextualSpacing w:val="0"/>
        <w:jc w:val="both"/>
        <w:rPr>
          <w:rFonts w:asciiTheme="minorHAnsi" w:hAnsiTheme="minorHAnsi"/>
        </w:rPr>
      </w:pPr>
      <w:r>
        <w:rPr>
          <w:rFonts w:asciiTheme="minorHAnsi" w:hAnsiTheme="minorHAnsi"/>
        </w:rPr>
        <w:t>Z</w:t>
      </w:r>
      <w:r w:rsidRPr="00166D70">
        <w:rPr>
          <w:rFonts w:asciiTheme="minorHAnsi" w:hAnsiTheme="minorHAnsi"/>
        </w:rPr>
        <w:t xml:space="preserve">achovávat mlčenlivost o všech skutečnostech, se kterými přijdou pracovníci </w:t>
      </w:r>
      <w:r>
        <w:rPr>
          <w:rFonts w:asciiTheme="minorHAnsi" w:hAnsiTheme="minorHAnsi"/>
        </w:rPr>
        <w:t xml:space="preserve">zhotovitele </w:t>
      </w:r>
      <w:r w:rsidRPr="00166D70">
        <w:rPr>
          <w:rFonts w:asciiTheme="minorHAnsi" w:hAnsiTheme="minorHAnsi"/>
        </w:rPr>
        <w:t>při provádění jakékoli činnosti u objednatele do styku;</w:t>
      </w:r>
    </w:p>
    <w:p w14:paraId="0F6FA184" w14:textId="77777777" w:rsidR="001A4D8C" w:rsidRPr="000A282D" w:rsidRDefault="001A4D8C" w:rsidP="00F57C0E">
      <w:pPr>
        <w:pStyle w:val="Odstavecseseznamem"/>
        <w:numPr>
          <w:ilvl w:val="0"/>
          <w:numId w:val="49"/>
        </w:numPr>
        <w:spacing w:after="120" w:line="240" w:lineRule="auto"/>
        <w:contextualSpacing w:val="0"/>
        <w:jc w:val="both"/>
        <w:rPr>
          <w:rFonts w:asciiTheme="minorHAnsi" w:hAnsiTheme="minorHAnsi"/>
        </w:rPr>
      </w:pPr>
      <w:r w:rsidRPr="000A282D">
        <w:rPr>
          <w:rFonts w:asciiTheme="minorHAnsi" w:hAnsiTheme="minorHAnsi"/>
        </w:rPr>
        <w:t xml:space="preserve">Bez písemného povolení nepořizovat kopie programového vybavení </w:t>
      </w:r>
      <w:r>
        <w:rPr>
          <w:rFonts w:asciiTheme="minorHAnsi" w:hAnsiTheme="minorHAnsi"/>
        </w:rPr>
        <w:t xml:space="preserve">či jakýchkoli </w:t>
      </w:r>
      <w:r w:rsidRPr="000A282D">
        <w:rPr>
          <w:rFonts w:asciiTheme="minorHAnsi" w:hAnsiTheme="minorHAnsi"/>
        </w:rPr>
        <w:t>dat objednatele;</w:t>
      </w:r>
    </w:p>
    <w:p w14:paraId="48940A09" w14:textId="1415A35B" w:rsidR="001A4D8C" w:rsidRDefault="001A4D8C" w:rsidP="00F57C0E">
      <w:pPr>
        <w:pStyle w:val="Odstavecseseznamem"/>
        <w:numPr>
          <w:ilvl w:val="0"/>
          <w:numId w:val="49"/>
        </w:numPr>
        <w:spacing w:after="120"/>
        <w:contextualSpacing w:val="0"/>
        <w:jc w:val="both"/>
        <w:rPr>
          <w:rFonts w:asciiTheme="minorHAnsi" w:hAnsiTheme="minorHAnsi"/>
        </w:rPr>
      </w:pPr>
      <w:r>
        <w:rPr>
          <w:rFonts w:asciiTheme="minorHAnsi" w:hAnsiTheme="minorHAnsi"/>
        </w:rPr>
        <w:t>P</w:t>
      </w:r>
      <w:r w:rsidRPr="00166D70">
        <w:rPr>
          <w:rFonts w:asciiTheme="minorHAnsi" w:hAnsiTheme="minorHAnsi"/>
        </w:rPr>
        <w:t>lnění v sídle objednatele uskutečňovat v normální pracovní době objednatele</w:t>
      </w:r>
      <w:r>
        <w:rPr>
          <w:rFonts w:asciiTheme="minorHAnsi" w:hAnsiTheme="minorHAnsi"/>
        </w:rPr>
        <w:t>;</w:t>
      </w:r>
    </w:p>
    <w:p w14:paraId="147C1638" w14:textId="6680CB59" w:rsidR="001A4D8C" w:rsidRPr="00375CF3" w:rsidRDefault="001A4D8C" w:rsidP="00F57C0E">
      <w:pPr>
        <w:pStyle w:val="Odstavecseseznamem"/>
        <w:numPr>
          <w:ilvl w:val="0"/>
          <w:numId w:val="49"/>
        </w:numPr>
        <w:spacing w:after="120" w:line="240" w:lineRule="auto"/>
        <w:contextualSpacing w:val="0"/>
        <w:jc w:val="both"/>
        <w:rPr>
          <w:rFonts w:asciiTheme="minorHAnsi" w:hAnsiTheme="minorHAnsi"/>
        </w:rPr>
      </w:pPr>
      <w:r>
        <w:rPr>
          <w:rFonts w:asciiTheme="minorHAnsi" w:hAnsiTheme="minorHAnsi"/>
        </w:rPr>
        <w:t>D</w:t>
      </w:r>
      <w:r w:rsidRPr="00375CF3">
        <w:rPr>
          <w:rFonts w:asciiTheme="minorHAnsi" w:hAnsiTheme="minorHAnsi"/>
        </w:rPr>
        <w:t>održo</w:t>
      </w:r>
      <w:r w:rsidRPr="0099565A">
        <w:rPr>
          <w:rFonts w:asciiTheme="minorHAnsi" w:hAnsiTheme="minorHAnsi"/>
        </w:rPr>
        <w:t xml:space="preserve">vat vnitřní pokyny a směrnice platné v budovách objednatele, zejména pak </w:t>
      </w:r>
      <w:r w:rsidRPr="0099565A">
        <w:rPr>
          <w:rFonts w:asciiTheme="minorHAnsi" w:hAnsiTheme="minorHAnsi"/>
          <w:b/>
        </w:rPr>
        <w:t>Manuál pro dodavatele</w:t>
      </w:r>
      <w:r w:rsidRPr="0099565A">
        <w:rPr>
          <w:rFonts w:asciiTheme="minorHAnsi" w:hAnsiTheme="minorHAnsi"/>
        </w:rPr>
        <w:t xml:space="preserve"> (příloha č. </w:t>
      </w:r>
      <w:r w:rsidR="00B4521B">
        <w:rPr>
          <w:rFonts w:asciiTheme="minorHAnsi" w:hAnsiTheme="minorHAnsi"/>
        </w:rPr>
        <w:t>2</w:t>
      </w:r>
      <w:r w:rsidRPr="0099565A">
        <w:rPr>
          <w:rFonts w:asciiTheme="minorHAnsi" w:hAnsiTheme="minorHAnsi"/>
        </w:rPr>
        <w:t>) upravující</w:t>
      </w:r>
      <w:r w:rsidRPr="00CB7FD3">
        <w:rPr>
          <w:rFonts w:asciiTheme="minorHAnsi" w:hAnsiTheme="minorHAnsi"/>
        </w:rPr>
        <w:t xml:space="preserve"> povinnosti vztahující se k bezpečnosti a ochraně zdraví při práci a k ochraně životního prostředí</w:t>
      </w:r>
      <w:r>
        <w:rPr>
          <w:rFonts w:asciiTheme="minorHAnsi" w:hAnsiTheme="minorHAnsi"/>
        </w:rPr>
        <w:t>;</w:t>
      </w:r>
    </w:p>
    <w:p w14:paraId="776D25DA" w14:textId="49EACC4E" w:rsidR="001A4D8C" w:rsidRPr="000F7378" w:rsidRDefault="001A4D8C" w:rsidP="00F57C0E">
      <w:pPr>
        <w:pStyle w:val="Odstavecseseznamem"/>
        <w:numPr>
          <w:ilvl w:val="0"/>
          <w:numId w:val="49"/>
        </w:numPr>
        <w:spacing w:after="120" w:line="240" w:lineRule="auto"/>
        <w:contextualSpacing w:val="0"/>
        <w:jc w:val="both"/>
        <w:rPr>
          <w:rFonts w:asciiTheme="minorHAnsi" w:hAnsiTheme="minorHAnsi"/>
        </w:rPr>
      </w:pPr>
      <w:r w:rsidRPr="000A282D">
        <w:rPr>
          <w:rFonts w:asciiTheme="minorHAnsi" w:eastAsia="SimSun" w:hAnsiTheme="minorHAnsi"/>
        </w:rPr>
        <w:t xml:space="preserve">Po dobu plnění povinností vyplývajících z této smlouvy </w:t>
      </w:r>
      <w:r>
        <w:rPr>
          <w:rFonts w:asciiTheme="minorHAnsi" w:eastAsia="SimSun" w:hAnsiTheme="minorHAnsi"/>
        </w:rPr>
        <w:t xml:space="preserve">musí </w:t>
      </w:r>
      <w:r w:rsidRPr="000A282D">
        <w:rPr>
          <w:rFonts w:asciiTheme="minorHAnsi" w:eastAsia="SimSun" w:hAnsiTheme="minorHAnsi"/>
        </w:rPr>
        <w:t xml:space="preserve">mít řádně sjednané pojištění odpovědnosti za škodu, která může vzniknout jakoukoli činností zhotovitele při plnění úkolů vyplývajících z této smlouvy, a to </w:t>
      </w:r>
      <w:r w:rsidRPr="00F40612">
        <w:rPr>
          <w:rFonts w:asciiTheme="minorHAnsi" w:eastAsia="SimSun" w:hAnsiTheme="minorHAnsi"/>
        </w:rPr>
        <w:t>minimálně v pojistném lim</w:t>
      </w:r>
      <w:r w:rsidRPr="007A58F1">
        <w:rPr>
          <w:rFonts w:asciiTheme="minorHAnsi" w:eastAsia="SimSun" w:hAnsiTheme="minorHAnsi"/>
        </w:rPr>
        <w:t xml:space="preserve">itu </w:t>
      </w:r>
      <w:r w:rsidR="00D11A53">
        <w:rPr>
          <w:rFonts w:asciiTheme="minorHAnsi" w:eastAsia="SimSun" w:hAnsiTheme="minorHAnsi"/>
          <w:b/>
          <w:bCs/>
        </w:rPr>
        <w:t>2</w:t>
      </w:r>
      <w:r w:rsidR="00E37FAD" w:rsidRPr="00E37FAD">
        <w:rPr>
          <w:rFonts w:asciiTheme="minorHAnsi" w:eastAsia="SimSun" w:hAnsiTheme="minorHAnsi"/>
          <w:b/>
          <w:bCs/>
        </w:rPr>
        <w:t>00 000</w:t>
      </w:r>
      <w:r w:rsidRPr="00E37FAD">
        <w:rPr>
          <w:rFonts w:asciiTheme="minorHAnsi" w:eastAsia="SimSun" w:hAnsiTheme="minorHAnsi"/>
          <w:b/>
          <w:bCs/>
        </w:rPr>
        <w:t xml:space="preserve"> Kč</w:t>
      </w:r>
      <w:r w:rsidRPr="007A58F1">
        <w:rPr>
          <w:rFonts w:asciiTheme="minorHAnsi" w:eastAsia="SimSun" w:hAnsiTheme="minorHAnsi"/>
        </w:rPr>
        <w:t xml:space="preserve"> za</w:t>
      </w:r>
      <w:r w:rsidRPr="000A282D">
        <w:rPr>
          <w:rFonts w:asciiTheme="minorHAnsi" w:eastAsia="SimSun" w:hAnsiTheme="minorHAnsi"/>
        </w:rPr>
        <w:t xml:space="preserve"> jednotlivou škodní událost. Pojistnou smlouvu, případně p</w:t>
      </w:r>
      <w:r w:rsidRPr="000A282D">
        <w:rPr>
          <w:rFonts w:asciiTheme="minorHAnsi" w:hAnsiTheme="minorHAnsi"/>
          <w:color w:val="000000"/>
          <w:spacing w:val="4"/>
        </w:rPr>
        <w:t>ojistný certifikát prokazující existenci pojistné smlouvy č. </w:t>
      </w:r>
      <w:r w:rsidR="001E4C62">
        <w:rPr>
          <w:rFonts w:asciiTheme="minorHAnsi" w:hAnsiTheme="minorHAnsi"/>
          <w:color w:val="000000"/>
          <w:spacing w:val="4"/>
        </w:rPr>
        <w:t>8603389085</w:t>
      </w:r>
      <w:r w:rsidR="005572EA">
        <w:rPr>
          <w:rFonts w:asciiTheme="minorHAnsi" w:hAnsiTheme="minorHAnsi"/>
          <w:color w:val="000000"/>
          <w:spacing w:val="4"/>
        </w:rPr>
        <w:t xml:space="preserve"> </w:t>
      </w:r>
      <w:r w:rsidRPr="000A282D">
        <w:rPr>
          <w:rFonts w:asciiTheme="minorHAnsi" w:hAnsiTheme="minorHAnsi"/>
          <w:color w:val="000000"/>
          <w:spacing w:val="4"/>
        </w:rPr>
        <w:t>u </w:t>
      </w:r>
      <w:r w:rsidR="001E4C62">
        <w:rPr>
          <w:rFonts w:asciiTheme="minorHAnsi" w:hAnsiTheme="minorHAnsi"/>
          <w:color w:val="000000"/>
          <w:spacing w:val="4"/>
        </w:rPr>
        <w:t>Kooperativa pojišťovna a.s.</w:t>
      </w:r>
      <w:r w:rsidR="00246642">
        <w:rPr>
          <w:rFonts w:asciiTheme="minorHAnsi" w:hAnsiTheme="minorHAnsi"/>
          <w:color w:val="000000"/>
          <w:spacing w:val="4"/>
        </w:rPr>
        <w:t xml:space="preserve"> </w:t>
      </w:r>
      <w:r>
        <w:rPr>
          <w:rFonts w:asciiTheme="minorHAnsi" w:hAnsiTheme="minorHAnsi"/>
          <w:color w:val="000000"/>
          <w:spacing w:val="4"/>
        </w:rPr>
        <w:t xml:space="preserve">zhotovitel </w:t>
      </w:r>
      <w:r w:rsidRPr="000A282D">
        <w:rPr>
          <w:rFonts w:asciiTheme="minorHAnsi" w:hAnsiTheme="minorHAnsi"/>
          <w:color w:val="000000"/>
          <w:spacing w:val="4"/>
        </w:rPr>
        <w:t>předložil objednateli</w:t>
      </w:r>
      <w:r w:rsidR="005572EA">
        <w:rPr>
          <w:rFonts w:asciiTheme="minorHAnsi" w:hAnsiTheme="minorHAnsi"/>
          <w:color w:val="000000"/>
          <w:spacing w:val="4"/>
        </w:rPr>
        <w:t xml:space="preserve"> </w:t>
      </w:r>
      <w:r w:rsidRPr="000A282D">
        <w:rPr>
          <w:rFonts w:asciiTheme="minorHAnsi" w:hAnsiTheme="minorHAnsi"/>
          <w:color w:val="000000"/>
          <w:spacing w:val="4"/>
        </w:rPr>
        <w:t xml:space="preserve">před uzavřením </w:t>
      </w:r>
      <w:r w:rsidR="00C55AEF">
        <w:rPr>
          <w:rFonts w:asciiTheme="minorHAnsi" w:hAnsiTheme="minorHAnsi"/>
          <w:color w:val="000000"/>
          <w:spacing w:val="4"/>
        </w:rPr>
        <w:t xml:space="preserve">této </w:t>
      </w:r>
      <w:r w:rsidRPr="000A282D">
        <w:rPr>
          <w:rFonts w:asciiTheme="minorHAnsi" w:hAnsiTheme="minorHAnsi"/>
          <w:color w:val="000000"/>
          <w:spacing w:val="4"/>
        </w:rPr>
        <w:t>smlouvy</w:t>
      </w:r>
      <w:r>
        <w:rPr>
          <w:rFonts w:asciiTheme="minorHAnsi" w:hAnsiTheme="minorHAnsi"/>
          <w:color w:val="000000"/>
          <w:spacing w:val="4"/>
        </w:rPr>
        <w:t>;</w:t>
      </w:r>
    </w:p>
    <w:p w14:paraId="31520F49" w14:textId="182C9F70" w:rsidR="001A4D8C" w:rsidRDefault="001A4D8C" w:rsidP="00F57C0E">
      <w:pPr>
        <w:pStyle w:val="Odstavecseseznamem"/>
        <w:numPr>
          <w:ilvl w:val="0"/>
          <w:numId w:val="49"/>
        </w:numPr>
        <w:spacing w:after="240" w:line="240" w:lineRule="auto"/>
        <w:contextualSpacing w:val="0"/>
        <w:jc w:val="both"/>
        <w:rPr>
          <w:rFonts w:asciiTheme="minorHAnsi" w:hAnsiTheme="minorHAnsi"/>
        </w:rPr>
      </w:pPr>
      <w:r w:rsidRPr="000F7378">
        <w:rPr>
          <w:rFonts w:asciiTheme="minorHAnsi" w:hAnsiTheme="minorHAnsi"/>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w:t>
      </w:r>
      <w:r w:rsidR="00C55AEF">
        <w:rPr>
          <w:rFonts w:asciiTheme="minorHAnsi" w:hAnsiTheme="minorHAnsi"/>
        </w:rPr>
        <w:t>či</w:t>
      </w:r>
      <w:r w:rsidRPr="000F7378">
        <w:rPr>
          <w:rFonts w:asciiTheme="minorHAnsi" w:hAnsiTheme="minorHAnsi"/>
        </w:rPr>
        <w:t xml:space="preserve"> služeb z veřejných výdajů.</w:t>
      </w:r>
    </w:p>
    <w:p w14:paraId="02ED563F" w14:textId="1DD03D4F" w:rsidR="00415B44" w:rsidRPr="001B3924" w:rsidRDefault="006E1D30" w:rsidP="00F57C0E">
      <w:pPr>
        <w:pStyle w:val="Odstavecseseznamem"/>
        <w:widowControl w:val="0"/>
        <w:numPr>
          <w:ilvl w:val="0"/>
          <w:numId w:val="49"/>
        </w:numPr>
        <w:autoSpaceDE w:val="0"/>
        <w:autoSpaceDN w:val="0"/>
        <w:adjustRightInd w:val="0"/>
        <w:spacing w:after="240"/>
        <w:jc w:val="both"/>
        <w:rPr>
          <w:rFonts w:asciiTheme="minorHAnsi" w:hAnsiTheme="minorHAnsi"/>
        </w:rPr>
      </w:pPr>
      <w:r w:rsidRPr="001B3924">
        <w:rPr>
          <w:rFonts w:asciiTheme="minorHAnsi" w:hAnsiTheme="minorHAnsi" w:cstheme="minorHAnsi"/>
        </w:rPr>
        <w:t>P</w:t>
      </w:r>
      <w:r w:rsidR="00415B44" w:rsidRPr="001B3924">
        <w:rPr>
          <w:rFonts w:asciiTheme="minorHAnsi" w:hAnsiTheme="minorHAnsi" w:cstheme="minorHAnsi"/>
        </w:rPr>
        <w:t>oskytnout objednateli veškeré návody (manuály) k použití, doklady a dokumenty, které se k poskytovanému předmětu plnění vztahují a jež jsou obvyklé, nutné či vhodné k</w:t>
      </w:r>
      <w:r w:rsidR="009B1C8C" w:rsidRPr="001B3924">
        <w:rPr>
          <w:rFonts w:asciiTheme="minorHAnsi" w:hAnsiTheme="minorHAnsi" w:cstheme="minorHAnsi"/>
        </w:rPr>
        <w:t xml:space="preserve"> převzetí a k užívání dodaného předmětu plnění. Tyto dokumenty budou v českém </w:t>
      </w:r>
      <w:r w:rsidR="001B3924" w:rsidRPr="001B3924">
        <w:rPr>
          <w:rFonts w:asciiTheme="minorHAnsi" w:hAnsiTheme="minorHAnsi" w:cstheme="minorHAnsi"/>
        </w:rPr>
        <w:t>jazyce a</w:t>
      </w:r>
      <w:r w:rsidR="009B1C8C" w:rsidRPr="001B3924">
        <w:rPr>
          <w:rFonts w:asciiTheme="minorHAnsi" w:hAnsiTheme="minorHAnsi" w:cstheme="minorHAnsi"/>
        </w:rPr>
        <w:t xml:space="preserve"> zejména </w:t>
      </w:r>
      <w:r w:rsidR="00DD52C8" w:rsidRPr="001B3924">
        <w:rPr>
          <w:rFonts w:asciiTheme="minorHAnsi" w:hAnsiTheme="minorHAnsi" w:cstheme="minorHAnsi"/>
        </w:rPr>
        <w:t>zahrnují</w:t>
      </w:r>
      <w:r w:rsidR="001B3924">
        <w:rPr>
          <w:rFonts w:asciiTheme="minorHAnsi" w:hAnsiTheme="minorHAnsi" w:cstheme="minorHAnsi"/>
        </w:rPr>
        <w:t>:</w:t>
      </w:r>
      <w:r w:rsidR="00415B44" w:rsidRPr="001B3924">
        <w:rPr>
          <w:rFonts w:asciiTheme="minorHAnsi" w:hAnsiTheme="minorHAnsi" w:cstheme="minorHAnsi"/>
        </w:rPr>
        <w:t xml:space="preserve"> </w:t>
      </w:r>
    </w:p>
    <w:p w14:paraId="3A081499" w14:textId="43CDFF9B" w:rsidR="006E1D30" w:rsidRPr="001B3924" w:rsidRDefault="001B3924" w:rsidP="001B3924">
      <w:pPr>
        <w:pStyle w:val="Odstavecseseznamem"/>
        <w:numPr>
          <w:ilvl w:val="0"/>
          <w:numId w:val="48"/>
        </w:numPr>
        <w:spacing w:after="160" w:line="259" w:lineRule="auto"/>
        <w:ind w:left="993" w:hanging="284"/>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w:t>
      </w:r>
      <w:r w:rsidR="006E1D30" w:rsidRPr="001B3924">
        <w:rPr>
          <w:rFonts w:asciiTheme="minorHAnsi" w:eastAsia="Times New Roman" w:hAnsiTheme="minorHAnsi" w:cstheme="minorHAnsi"/>
          <w:lang w:eastAsia="cs-CZ"/>
        </w:rPr>
        <w:t>dokumentaci k</w:t>
      </w:r>
      <w:r>
        <w:rPr>
          <w:rFonts w:asciiTheme="minorHAnsi" w:eastAsia="Times New Roman" w:hAnsiTheme="minorHAnsi" w:cstheme="minorHAnsi"/>
          <w:lang w:eastAsia="cs-CZ"/>
        </w:rPr>
        <w:t> </w:t>
      </w:r>
      <w:r w:rsidR="006E1D30" w:rsidRPr="001B3924">
        <w:rPr>
          <w:rFonts w:asciiTheme="minorHAnsi" w:eastAsia="Times New Roman" w:hAnsiTheme="minorHAnsi" w:cstheme="minorHAnsi"/>
          <w:lang w:eastAsia="cs-CZ"/>
        </w:rPr>
        <w:t>HW</w:t>
      </w:r>
      <w:r>
        <w:rPr>
          <w:rFonts w:asciiTheme="minorHAnsi" w:eastAsia="Times New Roman" w:hAnsiTheme="minorHAnsi" w:cstheme="minorHAnsi"/>
          <w:lang w:eastAsia="cs-CZ"/>
        </w:rPr>
        <w:t>;</w:t>
      </w:r>
    </w:p>
    <w:p w14:paraId="630AF88A" w14:textId="649C04AF" w:rsidR="006E1D30" w:rsidRPr="001B3924" w:rsidRDefault="001B3924" w:rsidP="001B3924">
      <w:pPr>
        <w:pStyle w:val="Odstavecseseznamem"/>
        <w:numPr>
          <w:ilvl w:val="0"/>
          <w:numId w:val="48"/>
        </w:numPr>
        <w:spacing w:after="160" w:line="259" w:lineRule="auto"/>
        <w:ind w:left="993" w:hanging="284"/>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w:t>
      </w:r>
      <w:r w:rsidR="006E1D30" w:rsidRPr="001B3924">
        <w:rPr>
          <w:rFonts w:asciiTheme="minorHAnsi" w:eastAsia="Times New Roman" w:hAnsiTheme="minorHAnsi" w:cstheme="minorHAnsi"/>
          <w:lang w:eastAsia="cs-CZ"/>
        </w:rPr>
        <w:t>dokumentaci k dodanému SW</w:t>
      </w:r>
      <w:r>
        <w:rPr>
          <w:rFonts w:asciiTheme="minorHAnsi" w:eastAsia="Times New Roman" w:hAnsiTheme="minorHAnsi" w:cstheme="minorHAnsi"/>
          <w:lang w:eastAsia="cs-CZ"/>
        </w:rPr>
        <w:t>;</w:t>
      </w:r>
    </w:p>
    <w:p w14:paraId="36EDA07F" w14:textId="6F68759B" w:rsidR="006E1D30" w:rsidRPr="001B3924" w:rsidRDefault="001B3924" w:rsidP="001B3924">
      <w:pPr>
        <w:pStyle w:val="Odstavecseseznamem"/>
        <w:numPr>
          <w:ilvl w:val="0"/>
          <w:numId w:val="48"/>
        </w:numPr>
        <w:spacing w:after="160" w:line="259" w:lineRule="auto"/>
        <w:ind w:left="993" w:hanging="284"/>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s</w:t>
      </w:r>
      <w:r w:rsidR="006E1D30" w:rsidRPr="001B3924">
        <w:rPr>
          <w:rFonts w:asciiTheme="minorHAnsi" w:eastAsia="Times New Roman" w:hAnsiTheme="minorHAnsi" w:cstheme="minorHAnsi"/>
          <w:lang w:eastAsia="cs-CZ"/>
        </w:rPr>
        <w:t>ervisní dokumentaci – popis zapojení a nastavení HW a SW, bezpečnostní opatření</w:t>
      </w:r>
      <w:r>
        <w:rPr>
          <w:rFonts w:asciiTheme="minorHAnsi" w:eastAsia="Times New Roman" w:hAnsiTheme="minorHAnsi" w:cstheme="minorHAnsi"/>
          <w:lang w:eastAsia="cs-CZ"/>
        </w:rPr>
        <w:t>;</w:t>
      </w:r>
    </w:p>
    <w:p w14:paraId="55330439" w14:textId="6FDA9B45" w:rsidR="006E1D30" w:rsidRPr="00B61464" w:rsidRDefault="001B3924" w:rsidP="001B3924">
      <w:pPr>
        <w:pStyle w:val="Odstavecseseznamem"/>
        <w:numPr>
          <w:ilvl w:val="0"/>
          <w:numId w:val="48"/>
        </w:numPr>
        <w:spacing w:after="160" w:line="259" w:lineRule="auto"/>
        <w:ind w:left="993" w:hanging="284"/>
        <w:rPr>
          <w:rFonts w:asciiTheme="minorHAnsi" w:eastAsia="Times New Roman" w:hAnsiTheme="minorHAnsi" w:cstheme="minorHAnsi"/>
          <w:color w:val="FF0000"/>
          <w:lang w:eastAsia="cs-CZ"/>
        </w:rPr>
      </w:pPr>
      <w:r>
        <w:rPr>
          <w:rFonts w:asciiTheme="minorHAnsi" w:eastAsia="Times New Roman" w:hAnsiTheme="minorHAnsi" w:cstheme="minorHAnsi"/>
          <w:lang w:eastAsia="cs-CZ"/>
        </w:rPr>
        <w:t xml:space="preserve"> </w:t>
      </w:r>
      <w:r w:rsidR="006E1D30" w:rsidRPr="001B3924">
        <w:rPr>
          <w:rFonts w:asciiTheme="minorHAnsi" w:eastAsia="Times New Roman" w:hAnsiTheme="minorHAnsi" w:cstheme="minorHAnsi"/>
          <w:lang w:eastAsia="cs-CZ"/>
        </w:rPr>
        <w:t>dokumentaci skutečného provedení.</w:t>
      </w:r>
    </w:p>
    <w:p w14:paraId="34213D5C" w14:textId="0D5767F6" w:rsidR="001A4D8C" w:rsidRPr="00E373ED" w:rsidRDefault="001A4D8C" w:rsidP="00B61464">
      <w:pPr>
        <w:numPr>
          <w:ilvl w:val="0"/>
          <w:numId w:val="60"/>
        </w:numPr>
        <w:spacing w:after="120"/>
        <w:ind w:left="357" w:hanging="357"/>
        <w:jc w:val="both"/>
        <w:rPr>
          <w:rFonts w:asciiTheme="minorHAnsi" w:hAnsiTheme="minorHAnsi"/>
          <w:b/>
          <w:sz w:val="22"/>
          <w:szCs w:val="22"/>
        </w:rPr>
      </w:pPr>
      <w:r w:rsidRPr="008E4F9E">
        <w:rPr>
          <w:rFonts w:asciiTheme="minorHAnsi" w:hAnsiTheme="minorHAnsi"/>
          <w:b/>
          <w:sz w:val="22"/>
          <w:szCs w:val="22"/>
        </w:rPr>
        <w:t>Povinnosti objednatele</w:t>
      </w:r>
      <w:r w:rsidRPr="00E373ED">
        <w:rPr>
          <w:rFonts w:asciiTheme="minorHAnsi" w:hAnsiTheme="minorHAnsi"/>
          <w:b/>
          <w:sz w:val="22"/>
          <w:szCs w:val="22"/>
        </w:rPr>
        <w:t>:</w:t>
      </w:r>
    </w:p>
    <w:p w14:paraId="7A3BC417" w14:textId="1F3BF5C7" w:rsidR="001A4D8C" w:rsidRDefault="00145C39" w:rsidP="001A4D8C">
      <w:pPr>
        <w:pStyle w:val="Odstavecseseznamem"/>
        <w:numPr>
          <w:ilvl w:val="0"/>
          <w:numId w:val="30"/>
        </w:numPr>
        <w:spacing w:after="120" w:line="240" w:lineRule="auto"/>
        <w:contextualSpacing w:val="0"/>
        <w:jc w:val="both"/>
        <w:rPr>
          <w:rFonts w:asciiTheme="minorHAnsi" w:hAnsiTheme="minorHAnsi"/>
        </w:rPr>
      </w:pPr>
      <w:r w:rsidRPr="008E4F9E">
        <w:rPr>
          <w:rFonts w:asciiTheme="minorHAnsi" w:hAnsiTheme="minorHAnsi"/>
        </w:rPr>
        <w:t>Poskytnout</w:t>
      </w:r>
      <w:r w:rsidR="001A4D8C" w:rsidRPr="008E4F9E">
        <w:rPr>
          <w:rFonts w:asciiTheme="minorHAnsi" w:hAnsiTheme="minorHAnsi"/>
        </w:rPr>
        <w:t xml:space="preserve"> zhotoviteli</w:t>
      </w:r>
      <w:r w:rsidR="001A4D8C" w:rsidRPr="001D2DD7">
        <w:rPr>
          <w:rFonts w:asciiTheme="minorHAnsi" w:hAnsiTheme="minorHAnsi"/>
        </w:rPr>
        <w:t xml:space="preserve"> potřebnou součinnost pro řádné a včasné plnění předmětu </w:t>
      </w:r>
      <w:r w:rsidR="001A4D8C">
        <w:rPr>
          <w:rFonts w:asciiTheme="minorHAnsi" w:hAnsiTheme="minorHAnsi"/>
        </w:rPr>
        <w:t xml:space="preserve">této </w:t>
      </w:r>
      <w:r w:rsidR="001A4D8C" w:rsidRPr="001D2DD7">
        <w:rPr>
          <w:rFonts w:asciiTheme="minorHAnsi" w:hAnsiTheme="minorHAnsi"/>
        </w:rPr>
        <w:t>smlouvy,</w:t>
      </w:r>
      <w:r w:rsidR="001A4D8C">
        <w:rPr>
          <w:rFonts w:asciiTheme="minorHAnsi" w:hAnsiTheme="minorHAnsi"/>
        </w:rPr>
        <w:br/>
      </w:r>
      <w:r w:rsidR="001A4D8C" w:rsidRPr="001D2DD7">
        <w:rPr>
          <w:rFonts w:asciiTheme="minorHAnsi" w:hAnsiTheme="minorHAnsi"/>
        </w:rPr>
        <w:t>tj. především umožnit</w:t>
      </w:r>
      <w:r w:rsidR="001A4D8C">
        <w:rPr>
          <w:rFonts w:asciiTheme="minorHAnsi" w:hAnsiTheme="minorHAnsi"/>
        </w:rPr>
        <w:t xml:space="preserve"> </w:t>
      </w:r>
      <w:r w:rsidR="001A4D8C" w:rsidRPr="00455708">
        <w:rPr>
          <w:rFonts w:asciiTheme="minorHAnsi" w:hAnsiTheme="minorHAnsi"/>
        </w:rPr>
        <w:t xml:space="preserve">přístup pracovníků zhotovitele na místo instalace </w:t>
      </w:r>
      <w:r w:rsidR="00A16E61">
        <w:rPr>
          <w:rFonts w:asciiTheme="minorHAnsi" w:hAnsiTheme="minorHAnsi"/>
        </w:rPr>
        <w:t>EÚD</w:t>
      </w:r>
      <w:r w:rsidR="001A4D8C">
        <w:rPr>
          <w:rFonts w:asciiTheme="minorHAnsi" w:hAnsiTheme="minorHAnsi"/>
        </w:rPr>
        <w:br/>
      </w:r>
      <w:r w:rsidR="001A4D8C" w:rsidRPr="00455708">
        <w:rPr>
          <w:rFonts w:asciiTheme="minorHAnsi" w:hAnsiTheme="minorHAnsi"/>
        </w:rPr>
        <w:t xml:space="preserve">v rozsahu, který </w:t>
      </w:r>
      <w:r w:rsidR="001A4D8C">
        <w:rPr>
          <w:rFonts w:asciiTheme="minorHAnsi" w:hAnsiTheme="minorHAnsi"/>
        </w:rPr>
        <w:t xml:space="preserve">je </w:t>
      </w:r>
      <w:r w:rsidR="001A4D8C" w:rsidRPr="001D2DD7">
        <w:rPr>
          <w:rFonts w:asciiTheme="minorHAnsi" w:hAnsiTheme="minorHAnsi"/>
        </w:rPr>
        <w:t xml:space="preserve">pro </w:t>
      </w:r>
      <w:r w:rsidR="001A4D8C">
        <w:rPr>
          <w:rFonts w:asciiTheme="minorHAnsi" w:hAnsiTheme="minorHAnsi"/>
        </w:rPr>
        <w:t xml:space="preserve">plnění podle této smlouvy </w:t>
      </w:r>
      <w:r w:rsidR="001A4D8C" w:rsidRPr="001D2DD7">
        <w:rPr>
          <w:rFonts w:asciiTheme="minorHAnsi" w:hAnsiTheme="minorHAnsi"/>
        </w:rPr>
        <w:t>nezbytný a umožnit přístup k dalším prostředkům, které s </w:t>
      </w:r>
      <w:r w:rsidR="001A4D8C">
        <w:rPr>
          <w:rFonts w:asciiTheme="minorHAnsi" w:hAnsiTheme="minorHAnsi"/>
        </w:rPr>
        <w:t>tím</w:t>
      </w:r>
      <w:r w:rsidR="001A4D8C" w:rsidRPr="001D2DD7">
        <w:rPr>
          <w:rFonts w:asciiTheme="minorHAnsi" w:hAnsiTheme="minorHAnsi"/>
        </w:rPr>
        <w:t xml:space="preserve"> souvisejí;</w:t>
      </w:r>
    </w:p>
    <w:p w14:paraId="61DEA61B" w14:textId="77777777" w:rsidR="001A4D8C" w:rsidRPr="00455708"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Předávat</w:t>
      </w:r>
      <w:r w:rsidRPr="001D2DD7">
        <w:rPr>
          <w:rFonts w:asciiTheme="minorHAnsi" w:hAnsiTheme="minorHAnsi"/>
        </w:rPr>
        <w:t xml:space="preserve"> </w:t>
      </w:r>
      <w:r>
        <w:rPr>
          <w:rFonts w:asciiTheme="minorHAnsi" w:hAnsiTheme="minorHAnsi"/>
        </w:rPr>
        <w:t>zhotoviteli</w:t>
      </w:r>
      <w:r w:rsidRPr="001D2DD7">
        <w:rPr>
          <w:rFonts w:asciiTheme="minorHAnsi" w:hAnsiTheme="minorHAnsi"/>
        </w:rPr>
        <w:t xml:space="preserve"> informace a podklady, </w:t>
      </w:r>
      <w:r>
        <w:rPr>
          <w:rFonts w:asciiTheme="minorHAnsi" w:hAnsiTheme="minorHAnsi"/>
        </w:rPr>
        <w:t>k</w:t>
      </w:r>
      <w:r w:rsidRPr="00455708">
        <w:rPr>
          <w:rFonts w:asciiTheme="minorHAnsi" w:hAnsiTheme="minorHAnsi"/>
        </w:rPr>
        <w:t>teré potřebuje k řádnému plnění podle této smlouvy;</w:t>
      </w:r>
    </w:p>
    <w:p w14:paraId="35974E79" w14:textId="2255788D" w:rsidR="001A4D8C" w:rsidRDefault="001A4D8C" w:rsidP="001A4D8C">
      <w:pPr>
        <w:pStyle w:val="Odstavecseseznamem"/>
        <w:numPr>
          <w:ilvl w:val="0"/>
          <w:numId w:val="30"/>
        </w:numPr>
        <w:spacing w:after="120" w:line="240" w:lineRule="auto"/>
        <w:ind w:left="714" w:hanging="357"/>
        <w:contextualSpacing w:val="0"/>
        <w:jc w:val="both"/>
        <w:rPr>
          <w:rFonts w:asciiTheme="minorHAnsi" w:hAnsiTheme="minorHAnsi"/>
        </w:rPr>
      </w:pPr>
      <w:r w:rsidRPr="003C2475">
        <w:rPr>
          <w:rFonts w:asciiTheme="minorHAnsi" w:hAnsiTheme="minorHAnsi"/>
        </w:rPr>
        <w:t xml:space="preserve">Převzít </w:t>
      </w:r>
      <w:r>
        <w:rPr>
          <w:rFonts w:asciiTheme="minorHAnsi" w:hAnsiTheme="minorHAnsi"/>
        </w:rPr>
        <w:t xml:space="preserve">plnění </w:t>
      </w:r>
      <w:r w:rsidRPr="003C2475">
        <w:rPr>
          <w:rFonts w:asciiTheme="minorHAnsi" w:hAnsiTheme="minorHAnsi"/>
        </w:rPr>
        <w:t xml:space="preserve">ve smyslu této smlouvy a podepsat příslušný </w:t>
      </w:r>
      <w:r w:rsidRPr="000E73A5">
        <w:rPr>
          <w:rFonts w:asciiTheme="minorHAnsi" w:hAnsiTheme="minorHAnsi"/>
          <w:b/>
        </w:rPr>
        <w:t>předávací protokol</w:t>
      </w:r>
      <w:r w:rsidRPr="003C2475">
        <w:rPr>
          <w:rFonts w:asciiTheme="minorHAnsi" w:hAnsiTheme="minorHAnsi"/>
        </w:rPr>
        <w:t xml:space="preserve"> za předpokladu,</w:t>
      </w:r>
      <w:r>
        <w:rPr>
          <w:rFonts w:asciiTheme="minorHAnsi" w:hAnsiTheme="minorHAnsi"/>
        </w:rPr>
        <w:br/>
      </w:r>
      <w:r w:rsidRPr="003C2475">
        <w:rPr>
          <w:rFonts w:asciiTheme="minorHAnsi" w:hAnsiTheme="minorHAnsi"/>
        </w:rPr>
        <w:t xml:space="preserve">že </w:t>
      </w:r>
      <w:r>
        <w:rPr>
          <w:rFonts w:asciiTheme="minorHAnsi" w:hAnsiTheme="minorHAnsi"/>
        </w:rPr>
        <w:t xml:space="preserve">předávané plnění </w:t>
      </w:r>
      <w:r w:rsidRPr="003C2475">
        <w:rPr>
          <w:rFonts w:asciiTheme="minorHAnsi" w:hAnsiTheme="minorHAnsi"/>
        </w:rPr>
        <w:t xml:space="preserve">nevykazuje vady </w:t>
      </w:r>
      <w:r>
        <w:rPr>
          <w:rFonts w:asciiTheme="minorHAnsi" w:hAnsiTheme="minorHAnsi"/>
        </w:rPr>
        <w:t xml:space="preserve">a nedodělky </w:t>
      </w:r>
      <w:r w:rsidRPr="003C2475">
        <w:rPr>
          <w:rFonts w:asciiTheme="minorHAnsi" w:hAnsiTheme="minorHAnsi"/>
        </w:rPr>
        <w:t xml:space="preserve">a </w:t>
      </w:r>
      <w:r>
        <w:rPr>
          <w:rFonts w:asciiTheme="minorHAnsi" w:hAnsiTheme="minorHAnsi"/>
        </w:rPr>
        <w:t xml:space="preserve">že </w:t>
      </w:r>
      <w:r w:rsidRPr="003C2475">
        <w:rPr>
          <w:rFonts w:asciiTheme="minorHAnsi" w:hAnsiTheme="minorHAnsi"/>
        </w:rPr>
        <w:t>splňuje v</w:t>
      </w:r>
      <w:r>
        <w:rPr>
          <w:rFonts w:asciiTheme="minorHAnsi" w:hAnsiTheme="minorHAnsi"/>
        </w:rPr>
        <w:t xml:space="preserve">eškeré </w:t>
      </w:r>
      <w:r w:rsidRPr="003C2475">
        <w:rPr>
          <w:rFonts w:asciiTheme="minorHAnsi" w:hAnsiTheme="minorHAnsi"/>
        </w:rPr>
        <w:t>podmínky sjednané touto smlouvou;</w:t>
      </w:r>
    </w:p>
    <w:p w14:paraId="07FFBD12" w14:textId="7746A66A" w:rsidR="001A4D8C" w:rsidRPr="001D2DD7" w:rsidRDefault="001A4D8C" w:rsidP="001A4D8C">
      <w:pPr>
        <w:pStyle w:val="Odstavecseseznamem"/>
        <w:numPr>
          <w:ilvl w:val="0"/>
          <w:numId w:val="30"/>
        </w:numPr>
        <w:spacing w:after="120" w:line="240" w:lineRule="auto"/>
        <w:contextualSpacing w:val="0"/>
        <w:jc w:val="both"/>
        <w:rPr>
          <w:rFonts w:asciiTheme="minorHAnsi" w:hAnsiTheme="minorHAnsi"/>
        </w:rPr>
      </w:pPr>
      <w:r>
        <w:rPr>
          <w:rFonts w:asciiTheme="minorHAnsi" w:hAnsiTheme="minorHAnsi"/>
        </w:rPr>
        <w:t>B</w:t>
      </w:r>
      <w:r w:rsidRPr="001D2DD7">
        <w:rPr>
          <w:rFonts w:asciiTheme="minorHAnsi" w:hAnsiTheme="minorHAnsi"/>
        </w:rPr>
        <w:t xml:space="preserve">ez zbytečného prodlení písemně oznámit </w:t>
      </w:r>
      <w:r>
        <w:rPr>
          <w:rFonts w:asciiTheme="minorHAnsi" w:hAnsiTheme="minorHAnsi"/>
        </w:rPr>
        <w:t>zhotoviteli</w:t>
      </w:r>
      <w:r w:rsidRPr="001D2DD7">
        <w:rPr>
          <w:rFonts w:asciiTheme="minorHAnsi" w:hAnsiTheme="minorHAnsi"/>
        </w:rPr>
        <w:t xml:space="preserve"> vznik závady, resp. potřeby provádění zásah</w:t>
      </w:r>
      <w:r w:rsidR="00441354">
        <w:rPr>
          <w:rFonts w:asciiTheme="minorHAnsi" w:hAnsiTheme="minorHAnsi"/>
        </w:rPr>
        <w:t>ů</w:t>
      </w:r>
      <w:r w:rsidRPr="001D2DD7">
        <w:rPr>
          <w:rFonts w:asciiTheme="minorHAnsi" w:hAnsiTheme="minorHAnsi"/>
        </w:rPr>
        <w:t>, a vyvinout v tomto ohledu potřebnou součinnost, tj. především</w:t>
      </w:r>
      <w:r w:rsidR="00D55E7B">
        <w:rPr>
          <w:rFonts w:asciiTheme="minorHAnsi" w:hAnsiTheme="minorHAnsi"/>
        </w:rPr>
        <w:t xml:space="preserve"> </w:t>
      </w:r>
      <w:r w:rsidRPr="001D2DD7">
        <w:rPr>
          <w:rFonts w:asciiTheme="minorHAnsi" w:hAnsiTheme="minorHAnsi"/>
        </w:rPr>
        <w:t xml:space="preserve">umožnit zásah k minimalizaci </w:t>
      </w:r>
      <w:r w:rsidRPr="001D2DD7">
        <w:rPr>
          <w:rFonts w:asciiTheme="minorHAnsi" w:hAnsiTheme="minorHAnsi"/>
        </w:rPr>
        <w:lastRenderedPageBreak/>
        <w:t xml:space="preserve">hrozících škod, umožnit přístup pracovníků </w:t>
      </w:r>
      <w:r>
        <w:rPr>
          <w:rFonts w:asciiTheme="minorHAnsi" w:hAnsiTheme="minorHAnsi"/>
        </w:rPr>
        <w:t>zhotovitele</w:t>
      </w:r>
      <w:r w:rsidRPr="001D2DD7">
        <w:rPr>
          <w:rFonts w:asciiTheme="minorHAnsi" w:hAnsiTheme="minorHAnsi"/>
        </w:rPr>
        <w:t xml:space="preserve"> na místo instalace </w:t>
      </w:r>
      <w:r w:rsidR="002A5665">
        <w:rPr>
          <w:rFonts w:asciiTheme="minorHAnsi" w:hAnsiTheme="minorHAnsi"/>
        </w:rPr>
        <w:t>EÚD</w:t>
      </w:r>
      <w:r w:rsidRPr="001D2DD7">
        <w:rPr>
          <w:rFonts w:asciiTheme="minorHAnsi" w:hAnsiTheme="minorHAnsi"/>
        </w:rPr>
        <w:t xml:space="preserve"> v rozsahu, který je pro odstranění zjištěné vady nezbytný atd.;</w:t>
      </w:r>
    </w:p>
    <w:p w14:paraId="533A7152" w14:textId="77777777" w:rsidR="001A4D8C" w:rsidRPr="00455708" w:rsidRDefault="001A4D8C" w:rsidP="001A4D8C">
      <w:pPr>
        <w:pStyle w:val="Odstavecseseznamem"/>
        <w:numPr>
          <w:ilvl w:val="0"/>
          <w:numId w:val="30"/>
        </w:numPr>
        <w:spacing w:after="0" w:line="240" w:lineRule="auto"/>
        <w:ind w:left="714" w:hanging="357"/>
        <w:contextualSpacing w:val="0"/>
        <w:jc w:val="both"/>
        <w:rPr>
          <w:rFonts w:asciiTheme="minorHAnsi" w:hAnsiTheme="minorHAnsi"/>
        </w:rPr>
      </w:pPr>
      <w:r>
        <w:rPr>
          <w:rFonts w:asciiTheme="minorHAnsi" w:hAnsiTheme="minorHAnsi"/>
        </w:rPr>
        <w:t>P</w:t>
      </w:r>
      <w:r w:rsidRPr="001D2DD7">
        <w:rPr>
          <w:rFonts w:asciiTheme="minorHAnsi" w:hAnsiTheme="minorHAnsi"/>
        </w:rPr>
        <w:t xml:space="preserve">řijmout veškerá opatření pro ochranu zdraví a bezpečnosti pracovníků </w:t>
      </w:r>
      <w:r>
        <w:rPr>
          <w:rFonts w:asciiTheme="minorHAnsi" w:hAnsiTheme="minorHAnsi"/>
        </w:rPr>
        <w:t>zhotovitele</w:t>
      </w:r>
      <w:r w:rsidRPr="001D2DD7">
        <w:rPr>
          <w:rFonts w:asciiTheme="minorHAnsi" w:hAnsiTheme="minorHAnsi"/>
        </w:rPr>
        <w:t xml:space="preserve"> pohybujících</w:t>
      </w:r>
      <w:r>
        <w:rPr>
          <w:rFonts w:asciiTheme="minorHAnsi" w:hAnsiTheme="minorHAnsi"/>
        </w:rPr>
        <w:br/>
      </w:r>
      <w:r w:rsidRPr="001D2DD7">
        <w:rPr>
          <w:rFonts w:asciiTheme="minorHAnsi" w:hAnsiTheme="minorHAnsi"/>
        </w:rPr>
        <w:t xml:space="preserve">se v prostorách </w:t>
      </w:r>
      <w:r>
        <w:rPr>
          <w:rFonts w:asciiTheme="minorHAnsi" w:hAnsiTheme="minorHAnsi"/>
        </w:rPr>
        <w:t>objednatele.</w:t>
      </w:r>
    </w:p>
    <w:p w14:paraId="041A3E45" w14:textId="77777777" w:rsidR="001A4D8C" w:rsidRDefault="001A4D8C" w:rsidP="001A4D8C">
      <w:pPr>
        <w:jc w:val="both"/>
        <w:rPr>
          <w:rFonts w:asciiTheme="minorHAnsi" w:hAnsiTheme="minorHAnsi"/>
          <w:sz w:val="22"/>
          <w:szCs w:val="22"/>
        </w:rPr>
      </w:pPr>
    </w:p>
    <w:p w14:paraId="7DD38A9F" w14:textId="77777777" w:rsidR="001A4D8C" w:rsidRPr="002E1D58" w:rsidRDefault="001A4D8C" w:rsidP="001A4D8C">
      <w:pPr>
        <w:jc w:val="center"/>
        <w:rPr>
          <w:rFonts w:ascii="Calibri" w:hAnsi="Calibri"/>
          <w:b/>
        </w:rPr>
      </w:pPr>
      <w:r w:rsidRPr="002E1D58">
        <w:rPr>
          <w:rFonts w:ascii="Calibri" w:hAnsi="Calibri"/>
          <w:b/>
        </w:rPr>
        <w:t>VII.</w:t>
      </w:r>
    </w:p>
    <w:p w14:paraId="3779E063" w14:textId="77777777" w:rsidR="001A4D8C" w:rsidRPr="000F6D45" w:rsidRDefault="001A4D8C" w:rsidP="001A4D8C">
      <w:pPr>
        <w:spacing w:after="120"/>
        <w:jc w:val="center"/>
        <w:rPr>
          <w:rFonts w:ascii="Calibri" w:hAnsi="Calibri"/>
          <w:b/>
        </w:rPr>
      </w:pPr>
      <w:r w:rsidRPr="002E1D58">
        <w:rPr>
          <w:rFonts w:ascii="Calibri" w:hAnsi="Calibri"/>
          <w:b/>
        </w:rPr>
        <w:t>Předání a převzetí díla</w:t>
      </w:r>
    </w:p>
    <w:p w14:paraId="59A1FBB9" w14:textId="0813A139" w:rsidR="001A4D8C" w:rsidRPr="002B1783" w:rsidRDefault="001A4D8C" w:rsidP="001A4D8C">
      <w:pPr>
        <w:numPr>
          <w:ilvl w:val="0"/>
          <w:numId w:val="18"/>
        </w:numPr>
        <w:tabs>
          <w:tab w:val="clear" w:pos="0"/>
        </w:tabs>
        <w:suppressAutoHyphens/>
        <w:spacing w:after="120"/>
        <w:ind w:left="357" w:hanging="357"/>
        <w:jc w:val="both"/>
        <w:rPr>
          <w:rFonts w:ascii="Calibri" w:hAnsi="Calibri"/>
          <w:sz w:val="22"/>
          <w:szCs w:val="22"/>
        </w:rPr>
      </w:pPr>
      <w:r w:rsidRPr="002B1783">
        <w:rPr>
          <w:rFonts w:ascii="Calibri" w:hAnsi="Calibri"/>
          <w:sz w:val="22"/>
          <w:szCs w:val="22"/>
        </w:rPr>
        <w:t>Veškeré plnění vymezené v čl. III. odst. 1.</w:t>
      </w:r>
      <w:r w:rsidR="002D4696" w:rsidRPr="002B1783">
        <w:rPr>
          <w:rFonts w:ascii="Calibri" w:hAnsi="Calibri"/>
          <w:sz w:val="22"/>
          <w:szCs w:val="22"/>
        </w:rPr>
        <w:t xml:space="preserve"> </w:t>
      </w:r>
      <w:r w:rsidR="00D83CB7" w:rsidRPr="002B1783">
        <w:rPr>
          <w:rFonts w:ascii="Calibri" w:hAnsi="Calibri"/>
          <w:sz w:val="22"/>
          <w:szCs w:val="22"/>
        </w:rPr>
        <w:t>písm. a) a b)</w:t>
      </w:r>
      <w:r w:rsidR="00014F26" w:rsidRPr="002B1783">
        <w:rPr>
          <w:rFonts w:ascii="Calibri" w:hAnsi="Calibri"/>
          <w:sz w:val="22"/>
          <w:szCs w:val="22"/>
        </w:rPr>
        <w:t xml:space="preserve"> </w:t>
      </w:r>
      <w:r w:rsidR="00672C2B" w:rsidRPr="002B1783">
        <w:rPr>
          <w:rFonts w:ascii="Calibri" w:hAnsi="Calibri"/>
          <w:sz w:val="22"/>
          <w:szCs w:val="22"/>
        </w:rPr>
        <w:t xml:space="preserve">této </w:t>
      </w:r>
      <w:r w:rsidRPr="002B1783">
        <w:rPr>
          <w:rFonts w:ascii="Calibri" w:hAnsi="Calibri"/>
          <w:sz w:val="22"/>
          <w:szCs w:val="22"/>
        </w:rPr>
        <w:t>smlouvy bude provedeno řádným a včasným dokončením</w:t>
      </w:r>
      <w:r w:rsidR="002D4696" w:rsidRPr="002B1783">
        <w:rPr>
          <w:rFonts w:ascii="Calibri" w:hAnsi="Calibri"/>
          <w:sz w:val="22"/>
          <w:szCs w:val="22"/>
        </w:rPr>
        <w:t xml:space="preserve"> </w:t>
      </w:r>
      <w:r w:rsidRPr="002B1783">
        <w:rPr>
          <w:rFonts w:ascii="Calibri" w:hAnsi="Calibri"/>
          <w:sz w:val="22"/>
          <w:szCs w:val="22"/>
        </w:rPr>
        <w:t xml:space="preserve">a </w:t>
      </w:r>
      <w:r w:rsidR="00672C2B" w:rsidRPr="002B1783">
        <w:rPr>
          <w:rFonts w:ascii="Calibri" w:hAnsi="Calibri"/>
          <w:sz w:val="22"/>
          <w:szCs w:val="22"/>
        </w:rPr>
        <w:t xml:space="preserve">následným </w:t>
      </w:r>
      <w:r w:rsidRPr="002B1783">
        <w:rPr>
          <w:rFonts w:ascii="Calibri" w:hAnsi="Calibri"/>
          <w:sz w:val="22"/>
          <w:szCs w:val="22"/>
        </w:rPr>
        <w:t>předáním</w:t>
      </w:r>
      <w:r w:rsidR="00473E09" w:rsidRPr="002B1783">
        <w:rPr>
          <w:rFonts w:ascii="Calibri" w:hAnsi="Calibri"/>
          <w:sz w:val="22"/>
          <w:szCs w:val="22"/>
        </w:rPr>
        <w:t xml:space="preserve"> a převzetím</w:t>
      </w:r>
      <w:r w:rsidR="00672C2B" w:rsidRPr="002B1783">
        <w:rPr>
          <w:rFonts w:ascii="Calibri" w:hAnsi="Calibri"/>
          <w:sz w:val="22"/>
          <w:szCs w:val="22"/>
        </w:rPr>
        <w:t xml:space="preserve"> (</w:t>
      </w:r>
      <w:r w:rsidRPr="002B1783">
        <w:rPr>
          <w:rFonts w:ascii="Calibri" w:hAnsi="Calibri"/>
          <w:sz w:val="22"/>
          <w:szCs w:val="22"/>
        </w:rPr>
        <w:t>včetně všech jeho součástí</w:t>
      </w:r>
      <w:r w:rsidR="00672C2B" w:rsidRPr="002B1783">
        <w:rPr>
          <w:rFonts w:ascii="Calibri" w:hAnsi="Calibri"/>
          <w:sz w:val="22"/>
          <w:szCs w:val="22"/>
        </w:rPr>
        <w:t xml:space="preserve">) </w:t>
      </w:r>
      <w:r w:rsidRPr="002B1783">
        <w:rPr>
          <w:rFonts w:ascii="Calibri" w:hAnsi="Calibri"/>
          <w:sz w:val="22"/>
          <w:szCs w:val="22"/>
        </w:rPr>
        <w:t xml:space="preserve">na základě písemného </w:t>
      </w:r>
      <w:r w:rsidRPr="002B1783">
        <w:rPr>
          <w:rFonts w:ascii="Calibri" w:hAnsi="Calibri"/>
          <w:b/>
          <w:sz w:val="22"/>
          <w:szCs w:val="22"/>
        </w:rPr>
        <w:t>předávacího protokolu</w:t>
      </w:r>
      <w:r w:rsidR="00796CF7">
        <w:rPr>
          <w:rFonts w:ascii="Calibri" w:hAnsi="Calibri"/>
          <w:bCs/>
          <w:sz w:val="22"/>
          <w:szCs w:val="22"/>
        </w:rPr>
        <w:t>, připraveného zhotovitelem a</w:t>
      </w:r>
      <w:r w:rsidRPr="002B1783">
        <w:rPr>
          <w:rFonts w:ascii="Calibri" w:hAnsi="Calibri"/>
          <w:sz w:val="22"/>
          <w:szCs w:val="22"/>
        </w:rPr>
        <w:t xml:space="preserve"> odsouhlaseného a podepsaného oprávněnými zástupci obou smluvních stran.</w:t>
      </w:r>
    </w:p>
    <w:p w14:paraId="3642C62B" w14:textId="77777777" w:rsidR="001A4D8C" w:rsidRPr="002B1783" w:rsidRDefault="001A4D8C" w:rsidP="001A4D8C">
      <w:pPr>
        <w:numPr>
          <w:ilvl w:val="0"/>
          <w:numId w:val="18"/>
        </w:numPr>
        <w:tabs>
          <w:tab w:val="clear" w:pos="0"/>
        </w:tabs>
        <w:suppressAutoHyphens/>
        <w:spacing w:after="120"/>
        <w:ind w:left="357" w:hanging="357"/>
        <w:jc w:val="both"/>
        <w:rPr>
          <w:rFonts w:ascii="Calibri" w:hAnsi="Calibri"/>
          <w:color w:val="000000"/>
          <w:sz w:val="22"/>
          <w:szCs w:val="22"/>
        </w:rPr>
      </w:pPr>
      <w:r w:rsidRPr="002B1783">
        <w:rPr>
          <w:rFonts w:ascii="Calibri" w:hAnsi="Calibri"/>
          <w:sz w:val="22"/>
          <w:szCs w:val="22"/>
        </w:rPr>
        <w:t>Objednatel je povinen provedené plnění převzít a zaplatit dohodnutou smluvní cenu pouze v případě,</w:t>
      </w:r>
      <w:r w:rsidRPr="002B1783">
        <w:rPr>
          <w:rFonts w:ascii="Calibri" w:hAnsi="Calibri"/>
          <w:sz w:val="22"/>
          <w:szCs w:val="22"/>
        </w:rPr>
        <w:br/>
        <w:t>že na něm nebudou v době předání a převzetí zjištěny vady či nedodělky. Zjištěné vady a nedodělky budou uvedeny v </w:t>
      </w:r>
      <w:r w:rsidRPr="002B1783">
        <w:rPr>
          <w:rFonts w:ascii="Calibri" w:hAnsi="Calibri"/>
          <w:b/>
          <w:sz w:val="22"/>
          <w:szCs w:val="22"/>
        </w:rPr>
        <w:t>předávacím protokolu</w:t>
      </w:r>
      <w:r w:rsidRPr="002B1783">
        <w:rPr>
          <w:rFonts w:ascii="Calibri" w:hAnsi="Calibri"/>
          <w:sz w:val="22"/>
          <w:szCs w:val="22"/>
        </w:rPr>
        <w:t xml:space="preserve"> s dohodnutými termíny k jejich odstranění.</w:t>
      </w:r>
    </w:p>
    <w:p w14:paraId="3AB930EB" w14:textId="5DC4FD80" w:rsidR="001A4D8C" w:rsidRPr="002B1783" w:rsidRDefault="001A4D8C" w:rsidP="001A4D8C">
      <w:pPr>
        <w:numPr>
          <w:ilvl w:val="0"/>
          <w:numId w:val="18"/>
        </w:numPr>
        <w:tabs>
          <w:tab w:val="clear" w:pos="0"/>
        </w:tabs>
        <w:suppressAutoHyphens/>
        <w:spacing w:after="120"/>
        <w:ind w:left="357" w:hanging="357"/>
        <w:jc w:val="both"/>
        <w:rPr>
          <w:rFonts w:ascii="Calibri" w:hAnsi="Calibri"/>
          <w:color w:val="000000"/>
          <w:sz w:val="22"/>
          <w:szCs w:val="22"/>
        </w:rPr>
      </w:pPr>
      <w:r w:rsidRPr="002B1783">
        <w:rPr>
          <w:rFonts w:asciiTheme="minorHAnsi" w:hAnsiTheme="minorHAnsi"/>
          <w:sz w:val="22"/>
          <w:szCs w:val="22"/>
        </w:rPr>
        <w:t xml:space="preserve">Nebezpečí škody nese po celou dobu </w:t>
      </w:r>
      <w:r w:rsidR="00EC4FD5" w:rsidRPr="002B1783">
        <w:rPr>
          <w:rFonts w:asciiTheme="minorHAnsi" w:hAnsiTheme="minorHAnsi"/>
          <w:sz w:val="22"/>
          <w:szCs w:val="22"/>
        </w:rPr>
        <w:t>plnění</w:t>
      </w:r>
      <w:r w:rsidRPr="002B1783">
        <w:rPr>
          <w:rFonts w:asciiTheme="minorHAnsi" w:hAnsiTheme="minorHAnsi"/>
          <w:sz w:val="22"/>
          <w:szCs w:val="22"/>
        </w:rPr>
        <w:t xml:space="preserve"> do jeho předání objednateli zhotovitel.</w:t>
      </w:r>
    </w:p>
    <w:p w14:paraId="6D968448" w14:textId="2DF517B2" w:rsidR="001A4D8C" w:rsidRPr="002B1783" w:rsidRDefault="001A4D8C" w:rsidP="001A4D8C">
      <w:pPr>
        <w:numPr>
          <w:ilvl w:val="0"/>
          <w:numId w:val="18"/>
        </w:numPr>
        <w:tabs>
          <w:tab w:val="clear" w:pos="0"/>
        </w:tabs>
        <w:suppressAutoHyphens/>
        <w:spacing w:after="120"/>
        <w:ind w:left="357" w:hanging="357"/>
        <w:jc w:val="both"/>
        <w:rPr>
          <w:rFonts w:asciiTheme="minorHAnsi" w:hAnsiTheme="minorHAnsi"/>
          <w:color w:val="000000"/>
          <w:sz w:val="22"/>
          <w:szCs w:val="22"/>
        </w:rPr>
      </w:pPr>
      <w:r w:rsidRPr="002B1783">
        <w:rPr>
          <w:rFonts w:asciiTheme="minorHAnsi" w:hAnsiTheme="minorHAnsi"/>
          <w:sz w:val="22"/>
          <w:szCs w:val="22"/>
        </w:rPr>
        <w:t>Místem předání a převzetí plnění je sídlo objednatele.</w:t>
      </w:r>
      <w:r w:rsidR="00D83CB7" w:rsidRPr="002B1783">
        <w:rPr>
          <w:rFonts w:asciiTheme="minorHAnsi" w:hAnsiTheme="minorHAnsi"/>
          <w:sz w:val="22"/>
          <w:szCs w:val="22"/>
        </w:rPr>
        <w:t xml:space="preserve"> Převzetím nabývá objednatel vlastnické právo k</w:t>
      </w:r>
      <w:r w:rsidR="00014F26" w:rsidRPr="002B1783">
        <w:rPr>
          <w:rFonts w:asciiTheme="minorHAnsi" w:hAnsiTheme="minorHAnsi"/>
          <w:sz w:val="22"/>
          <w:szCs w:val="22"/>
        </w:rPr>
        <w:t> </w:t>
      </w:r>
      <w:r w:rsidR="00D83CB7" w:rsidRPr="002B1783">
        <w:rPr>
          <w:rFonts w:asciiTheme="minorHAnsi" w:hAnsiTheme="minorHAnsi"/>
          <w:sz w:val="22"/>
          <w:szCs w:val="22"/>
        </w:rPr>
        <w:t>EÚD</w:t>
      </w:r>
      <w:r w:rsidR="00014F26" w:rsidRPr="002B1783">
        <w:rPr>
          <w:rFonts w:asciiTheme="minorHAnsi" w:hAnsiTheme="minorHAnsi"/>
          <w:sz w:val="22"/>
          <w:szCs w:val="22"/>
        </w:rPr>
        <w:t>.</w:t>
      </w:r>
      <w:r w:rsidR="00D83CB7" w:rsidRPr="002B1783">
        <w:rPr>
          <w:rFonts w:asciiTheme="minorHAnsi" w:hAnsiTheme="minorHAnsi"/>
          <w:sz w:val="22"/>
          <w:szCs w:val="22"/>
        </w:rPr>
        <w:t xml:space="preserve"> </w:t>
      </w:r>
    </w:p>
    <w:p w14:paraId="2C236A20" w14:textId="77777777" w:rsidR="002D4696" w:rsidRDefault="002D4696" w:rsidP="009B4A32">
      <w:pPr>
        <w:rPr>
          <w:rFonts w:ascii="Calibri" w:hAnsi="Calibri"/>
          <w:b/>
        </w:rPr>
      </w:pPr>
    </w:p>
    <w:p w14:paraId="2E3C357D" w14:textId="42D7301B" w:rsidR="001A4D8C" w:rsidRPr="00D04096" w:rsidRDefault="005F1478" w:rsidP="001A4D8C">
      <w:pPr>
        <w:pStyle w:val="Clanek"/>
        <w:widowControl/>
        <w:spacing w:before="0"/>
        <w:rPr>
          <w:rFonts w:asciiTheme="minorHAnsi" w:hAnsiTheme="minorHAnsi"/>
          <w:sz w:val="24"/>
          <w:szCs w:val="24"/>
        </w:rPr>
      </w:pPr>
      <w:bookmarkStart w:id="2" w:name="_Hlk132205042"/>
      <w:r>
        <w:rPr>
          <w:rFonts w:asciiTheme="minorHAnsi" w:hAnsiTheme="minorHAnsi"/>
          <w:sz w:val="24"/>
          <w:szCs w:val="24"/>
        </w:rPr>
        <w:t>VIII</w:t>
      </w:r>
      <w:r w:rsidR="001A4D8C" w:rsidRPr="00D04096">
        <w:rPr>
          <w:rFonts w:asciiTheme="minorHAnsi" w:hAnsiTheme="minorHAnsi"/>
          <w:sz w:val="24"/>
          <w:szCs w:val="24"/>
        </w:rPr>
        <w:t>.</w:t>
      </w:r>
    </w:p>
    <w:p w14:paraId="56DCB834" w14:textId="77777777" w:rsidR="001A4D8C" w:rsidRPr="00D04096" w:rsidRDefault="001A4D8C" w:rsidP="001A4D8C">
      <w:pPr>
        <w:pStyle w:val="Clanek"/>
        <w:widowControl/>
        <w:spacing w:before="0" w:after="120"/>
        <w:rPr>
          <w:rFonts w:asciiTheme="minorHAnsi" w:hAnsiTheme="minorHAnsi"/>
          <w:sz w:val="24"/>
          <w:szCs w:val="24"/>
        </w:rPr>
      </w:pPr>
      <w:r w:rsidRPr="00D04096">
        <w:rPr>
          <w:rFonts w:asciiTheme="minorHAnsi" w:hAnsiTheme="minorHAnsi"/>
          <w:sz w:val="24"/>
          <w:szCs w:val="24"/>
        </w:rPr>
        <w:t xml:space="preserve">Autorská práva a licenční ujednání   </w:t>
      </w:r>
    </w:p>
    <w:p w14:paraId="6C938648" w14:textId="77777777" w:rsidR="001A4D8C" w:rsidRPr="00507172"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Vzhledem k tomu, že součástí </w:t>
      </w:r>
      <w:r>
        <w:rPr>
          <w:rFonts w:asciiTheme="minorHAnsi" w:hAnsiTheme="minorHAnsi"/>
          <w:sz w:val="22"/>
          <w:szCs w:val="22"/>
          <w:lang w:eastAsia="cs-CZ"/>
        </w:rPr>
        <w:t>plnění</w:t>
      </w:r>
      <w:r w:rsidRPr="00507172">
        <w:rPr>
          <w:rFonts w:asciiTheme="minorHAnsi" w:hAnsiTheme="minorHAnsi"/>
          <w:sz w:val="22"/>
          <w:szCs w:val="22"/>
          <w:lang w:eastAsia="cs-CZ"/>
        </w:rPr>
        <w:t xml:space="preserve"> dle této smlouvy je i plnění, které naplňuje znaky autorského díla</w:t>
      </w:r>
      <w:r>
        <w:rPr>
          <w:rFonts w:asciiTheme="minorHAnsi" w:hAnsiTheme="minorHAnsi"/>
          <w:sz w:val="22"/>
          <w:szCs w:val="22"/>
          <w:lang w:eastAsia="cs-CZ"/>
        </w:rPr>
        <w:br/>
      </w:r>
      <w:r w:rsidRPr="00507172">
        <w:rPr>
          <w:rFonts w:asciiTheme="minorHAnsi" w:hAnsiTheme="minorHAnsi"/>
          <w:sz w:val="22"/>
          <w:szCs w:val="22"/>
          <w:lang w:eastAsia="cs-CZ"/>
        </w:rPr>
        <w:t>ve smyslu zákona č. 121/2000 Sb., o právu autorském, o právech souvisejících s právem autorským</w:t>
      </w:r>
      <w:r>
        <w:rPr>
          <w:rFonts w:asciiTheme="minorHAnsi" w:hAnsiTheme="minorHAnsi"/>
          <w:sz w:val="22"/>
          <w:szCs w:val="22"/>
          <w:lang w:eastAsia="cs-CZ"/>
        </w:rPr>
        <w:br/>
      </w:r>
      <w:r w:rsidRPr="00507172">
        <w:rPr>
          <w:rFonts w:asciiTheme="minorHAnsi" w:hAnsiTheme="minorHAnsi"/>
          <w:sz w:val="22"/>
          <w:szCs w:val="22"/>
          <w:lang w:eastAsia="cs-CZ"/>
        </w:rPr>
        <w:t>a o změně některých zákonů</w:t>
      </w:r>
      <w:r w:rsidR="009A5131">
        <w:rPr>
          <w:rFonts w:asciiTheme="minorHAnsi" w:hAnsiTheme="minorHAnsi"/>
          <w:sz w:val="22"/>
          <w:szCs w:val="22"/>
          <w:lang w:eastAsia="cs-CZ"/>
        </w:rPr>
        <w:t>, ve znění pozdějších předpisů</w:t>
      </w:r>
      <w:r w:rsidRPr="00507172">
        <w:rPr>
          <w:rFonts w:asciiTheme="minorHAnsi" w:hAnsiTheme="minorHAnsi"/>
          <w:sz w:val="22"/>
          <w:szCs w:val="22"/>
          <w:lang w:eastAsia="cs-CZ"/>
        </w:rPr>
        <w:t xml:space="preserve"> (</w:t>
      </w:r>
      <w:r w:rsidR="009846B6">
        <w:rPr>
          <w:rFonts w:asciiTheme="minorHAnsi" w:hAnsiTheme="minorHAnsi"/>
          <w:sz w:val="22"/>
          <w:szCs w:val="22"/>
          <w:lang w:eastAsia="cs-CZ"/>
        </w:rPr>
        <w:t>dále jen „</w:t>
      </w:r>
      <w:r w:rsidRPr="009846B6">
        <w:rPr>
          <w:rFonts w:asciiTheme="minorHAnsi" w:hAnsiTheme="minorHAnsi"/>
          <w:b/>
          <w:sz w:val="22"/>
          <w:szCs w:val="22"/>
          <w:lang w:eastAsia="cs-CZ"/>
        </w:rPr>
        <w:t>autorský zákon</w:t>
      </w:r>
      <w:r w:rsidR="009846B6">
        <w:rPr>
          <w:rFonts w:asciiTheme="minorHAnsi" w:hAnsiTheme="minorHAnsi"/>
          <w:sz w:val="22"/>
          <w:szCs w:val="22"/>
          <w:lang w:eastAsia="cs-CZ"/>
        </w:rPr>
        <w:t>“</w:t>
      </w:r>
      <w:r w:rsidRPr="00D04096">
        <w:rPr>
          <w:rFonts w:asciiTheme="minorHAnsi" w:hAnsiTheme="minorHAnsi"/>
          <w:sz w:val="22"/>
          <w:szCs w:val="22"/>
          <w:lang w:eastAsia="cs-CZ"/>
        </w:rPr>
        <w:t>), je objednatel oprávněn</w:t>
      </w:r>
      <w:r w:rsidRPr="00507172">
        <w:rPr>
          <w:rFonts w:asciiTheme="minorHAnsi" w:hAnsiTheme="minorHAnsi"/>
          <w:sz w:val="22"/>
          <w:szCs w:val="22"/>
          <w:lang w:eastAsia="cs-CZ"/>
        </w:rPr>
        <w:t xml:space="preserve"> užívat veškeré součásti </w:t>
      </w:r>
      <w:r>
        <w:rPr>
          <w:rFonts w:asciiTheme="minorHAnsi" w:hAnsiTheme="minorHAnsi"/>
          <w:sz w:val="22"/>
          <w:szCs w:val="22"/>
          <w:lang w:eastAsia="cs-CZ"/>
        </w:rPr>
        <w:t xml:space="preserve">programového vybavení </w:t>
      </w:r>
      <w:r w:rsidRPr="00507172">
        <w:rPr>
          <w:rFonts w:asciiTheme="minorHAnsi" w:hAnsiTheme="minorHAnsi"/>
          <w:sz w:val="22"/>
          <w:szCs w:val="22"/>
          <w:lang w:eastAsia="cs-CZ"/>
        </w:rPr>
        <w:t>a veškeré výstupy zhotovitele považované</w:t>
      </w:r>
      <w:r w:rsidR="009846B6">
        <w:rPr>
          <w:rFonts w:asciiTheme="minorHAnsi" w:hAnsiTheme="minorHAnsi"/>
          <w:sz w:val="22"/>
          <w:szCs w:val="22"/>
          <w:lang w:eastAsia="cs-CZ"/>
        </w:rPr>
        <w:br/>
      </w:r>
      <w:r w:rsidRPr="00507172">
        <w:rPr>
          <w:rFonts w:asciiTheme="minorHAnsi" w:hAnsiTheme="minorHAnsi"/>
          <w:sz w:val="22"/>
          <w:szCs w:val="22"/>
          <w:lang w:eastAsia="cs-CZ"/>
        </w:rPr>
        <w:t xml:space="preserve">za autorské dílo (dále </w:t>
      </w:r>
      <w:r>
        <w:rPr>
          <w:rFonts w:asciiTheme="minorHAnsi" w:hAnsiTheme="minorHAnsi"/>
          <w:sz w:val="22"/>
          <w:szCs w:val="22"/>
          <w:lang w:eastAsia="cs-CZ"/>
        </w:rPr>
        <w:t xml:space="preserve">jen </w:t>
      </w:r>
      <w:r w:rsidRPr="00507172">
        <w:rPr>
          <w:rFonts w:asciiTheme="minorHAnsi" w:hAnsiTheme="minorHAnsi"/>
          <w:sz w:val="22"/>
          <w:szCs w:val="22"/>
          <w:lang w:eastAsia="cs-CZ"/>
        </w:rPr>
        <w:t>„</w:t>
      </w:r>
      <w:r w:rsidRPr="00D04096">
        <w:rPr>
          <w:rFonts w:asciiTheme="minorHAnsi" w:hAnsiTheme="minorHAnsi"/>
          <w:b/>
          <w:sz w:val="22"/>
          <w:szCs w:val="22"/>
          <w:lang w:eastAsia="cs-CZ"/>
        </w:rPr>
        <w:t>autorské dílo</w:t>
      </w:r>
      <w:r w:rsidRPr="00507172">
        <w:rPr>
          <w:rFonts w:asciiTheme="minorHAnsi" w:hAnsiTheme="minorHAnsi"/>
          <w:sz w:val="22"/>
          <w:szCs w:val="22"/>
          <w:lang w:eastAsia="cs-CZ"/>
        </w:rPr>
        <w:t>“) za níže uvedených podmínek.</w:t>
      </w:r>
    </w:p>
    <w:p w14:paraId="1B4FB7B2" w14:textId="38E5957F" w:rsidR="001A4D8C" w:rsidRPr="004A5F43"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Zhotovitel </w:t>
      </w:r>
      <w:r w:rsidRPr="004A5F43">
        <w:rPr>
          <w:rFonts w:asciiTheme="minorHAnsi" w:hAnsiTheme="minorHAnsi"/>
          <w:sz w:val="22"/>
          <w:szCs w:val="22"/>
          <w:lang w:eastAsia="cs-CZ"/>
        </w:rPr>
        <w:t xml:space="preserve">poskytuje objednateli </w:t>
      </w:r>
      <w:r w:rsidR="00B130DC" w:rsidRPr="004A5F43">
        <w:rPr>
          <w:rFonts w:asciiTheme="minorHAnsi" w:hAnsiTheme="minorHAnsi"/>
          <w:sz w:val="22"/>
          <w:szCs w:val="22"/>
          <w:lang w:eastAsia="cs-CZ"/>
        </w:rPr>
        <w:t>ne</w:t>
      </w:r>
      <w:r w:rsidRPr="004A5F43">
        <w:rPr>
          <w:rFonts w:asciiTheme="minorHAnsi" w:hAnsiTheme="minorHAnsi"/>
          <w:sz w:val="22"/>
          <w:szCs w:val="22"/>
          <w:lang w:eastAsia="cs-CZ"/>
        </w:rPr>
        <w:t xml:space="preserve">výhradní, časově a územně neomezené právo k užití autorského díla, a to všemi způsoby dle </w:t>
      </w:r>
      <w:r w:rsidR="009846B6" w:rsidRPr="004A5F43">
        <w:rPr>
          <w:rFonts w:asciiTheme="minorHAnsi" w:hAnsiTheme="minorHAnsi"/>
          <w:sz w:val="22"/>
          <w:szCs w:val="22"/>
          <w:lang w:eastAsia="cs-CZ"/>
        </w:rPr>
        <w:t xml:space="preserve">autorského </w:t>
      </w:r>
      <w:r w:rsidRPr="004A5F43">
        <w:rPr>
          <w:rFonts w:asciiTheme="minorHAnsi" w:hAnsiTheme="minorHAnsi"/>
          <w:sz w:val="22"/>
          <w:szCs w:val="22"/>
          <w:lang w:eastAsia="cs-CZ"/>
        </w:rPr>
        <w:t>zákona, které jsou ke dni nabytí účinnosti této smlouvy známy (licence dle § 2371 a násl. občanského zákoníku).</w:t>
      </w:r>
    </w:p>
    <w:p w14:paraId="5C46EA20" w14:textId="77777777" w:rsidR="001A4D8C" w:rsidRPr="004A5F43"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4A5F43">
        <w:rPr>
          <w:rFonts w:asciiTheme="minorHAnsi" w:hAnsiTheme="minorHAnsi"/>
          <w:sz w:val="22"/>
          <w:szCs w:val="22"/>
          <w:lang w:eastAsia="cs-CZ"/>
        </w:rPr>
        <w:t>Zhotovitel se zavazuje zajistit, že veškerý software třetích osob využitý k provedení plnění sjednaného touto smlouvou bude licencován ve prospěch objednatele.</w:t>
      </w:r>
    </w:p>
    <w:p w14:paraId="741EEA45" w14:textId="77777777" w:rsidR="001A4D8C" w:rsidRPr="004A5F43"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4A5F43">
        <w:rPr>
          <w:rFonts w:asciiTheme="minorHAnsi" w:hAnsiTheme="minorHAnsi"/>
          <w:sz w:val="22"/>
          <w:szCs w:val="22"/>
          <w:lang w:eastAsia="cs-CZ"/>
        </w:rPr>
        <w:t>Zhotovitel poskytuje objednateli oprávnění, aby v jakékoli souvislosti s autorským dílem uváděl pouze svůj název.</w:t>
      </w:r>
    </w:p>
    <w:p w14:paraId="7A3F8A9E" w14:textId="77777777" w:rsidR="001A4D8C" w:rsidRPr="00507172"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 xml:space="preserve">Zhotovitel zajistí, aby nebyla další autorská práva, případně práva průmyslového vlastnictví překážkou užití </w:t>
      </w:r>
      <w:r>
        <w:rPr>
          <w:rFonts w:asciiTheme="minorHAnsi" w:hAnsiTheme="minorHAnsi"/>
          <w:sz w:val="22"/>
          <w:szCs w:val="22"/>
          <w:lang w:eastAsia="cs-CZ"/>
        </w:rPr>
        <w:t>a</w:t>
      </w:r>
      <w:r w:rsidRPr="00507172">
        <w:rPr>
          <w:rFonts w:asciiTheme="minorHAnsi" w:hAnsiTheme="minorHAnsi"/>
          <w:sz w:val="22"/>
          <w:szCs w:val="22"/>
          <w:lang w:eastAsia="cs-CZ"/>
        </w:rPr>
        <w:t>utorského díla objednatelem ani třetími osobami.</w:t>
      </w:r>
    </w:p>
    <w:p w14:paraId="72B5CDCD" w14:textId="77777777" w:rsidR="001A4D8C" w:rsidRPr="00507172" w:rsidRDefault="001A4D8C" w:rsidP="001A4D8C">
      <w:pPr>
        <w:pStyle w:val="Odstavecseseznamem11"/>
        <w:widowControl w:val="0"/>
        <w:numPr>
          <w:ilvl w:val="0"/>
          <w:numId w:val="34"/>
        </w:numPr>
        <w:spacing w:before="0" w:after="12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14:paraId="43A51BCC" w14:textId="77777777" w:rsidR="001A4D8C" w:rsidRDefault="001A4D8C" w:rsidP="001A4D8C">
      <w:pPr>
        <w:pStyle w:val="Odstavecseseznamem11"/>
        <w:widowControl w:val="0"/>
        <w:numPr>
          <w:ilvl w:val="0"/>
          <w:numId w:val="34"/>
        </w:numPr>
        <w:spacing w:before="0"/>
        <w:ind w:left="357" w:hanging="357"/>
        <w:contextualSpacing w:val="0"/>
        <w:rPr>
          <w:rFonts w:asciiTheme="minorHAnsi" w:hAnsiTheme="minorHAnsi"/>
          <w:sz w:val="22"/>
          <w:szCs w:val="22"/>
          <w:lang w:eastAsia="cs-CZ"/>
        </w:rPr>
      </w:pPr>
      <w:r w:rsidRPr="00507172">
        <w:rPr>
          <w:rFonts w:asciiTheme="minorHAnsi" w:hAnsiTheme="minorHAnsi"/>
          <w:sz w:val="22"/>
          <w:szCs w:val="22"/>
          <w:lang w:eastAsia="cs-CZ"/>
        </w:rPr>
        <w:t>Odměna za poskytnutí licence je zahrnuta v</w:t>
      </w:r>
      <w:r>
        <w:rPr>
          <w:rFonts w:asciiTheme="minorHAnsi" w:hAnsiTheme="minorHAnsi"/>
          <w:sz w:val="22"/>
          <w:szCs w:val="22"/>
          <w:lang w:eastAsia="cs-CZ"/>
        </w:rPr>
        <w:t>e smluvní ceně</w:t>
      </w:r>
      <w:r w:rsidRPr="00507172">
        <w:rPr>
          <w:rFonts w:asciiTheme="minorHAnsi" w:hAnsiTheme="minorHAnsi"/>
          <w:sz w:val="22"/>
          <w:szCs w:val="22"/>
          <w:lang w:eastAsia="cs-CZ"/>
        </w:rPr>
        <w:t>.</w:t>
      </w:r>
      <w:bookmarkEnd w:id="2"/>
    </w:p>
    <w:p w14:paraId="3CE857E9" w14:textId="77777777" w:rsidR="009F4895" w:rsidRDefault="009F4895" w:rsidP="009F4895">
      <w:pPr>
        <w:rPr>
          <w:rFonts w:asciiTheme="minorHAnsi" w:hAnsiTheme="minorHAnsi"/>
          <w:b/>
          <w:color w:val="000000"/>
        </w:rPr>
      </w:pPr>
    </w:p>
    <w:p w14:paraId="10FA5E82" w14:textId="75C69B79" w:rsidR="001A4D8C" w:rsidRPr="00D04096" w:rsidRDefault="009B0F1F" w:rsidP="009F4895">
      <w:pPr>
        <w:jc w:val="center"/>
        <w:rPr>
          <w:rFonts w:asciiTheme="minorHAnsi" w:hAnsiTheme="minorHAnsi"/>
        </w:rPr>
      </w:pPr>
      <w:r>
        <w:rPr>
          <w:rFonts w:asciiTheme="minorHAnsi" w:hAnsiTheme="minorHAnsi"/>
          <w:b/>
          <w:color w:val="000000"/>
        </w:rPr>
        <w:t>I</w:t>
      </w:r>
      <w:r w:rsidR="001A4D8C" w:rsidRPr="00D04096">
        <w:rPr>
          <w:rFonts w:asciiTheme="minorHAnsi" w:hAnsiTheme="minorHAnsi"/>
          <w:b/>
          <w:color w:val="000000"/>
        </w:rPr>
        <w:t>X.</w:t>
      </w:r>
    </w:p>
    <w:p w14:paraId="70084AA9" w14:textId="2107CE22" w:rsidR="001A4D8C" w:rsidRPr="00FE43AD" w:rsidRDefault="001A4D8C" w:rsidP="001A4D8C">
      <w:pPr>
        <w:pStyle w:val="Nadpis1"/>
        <w:spacing w:after="120"/>
        <w:jc w:val="center"/>
        <w:rPr>
          <w:rFonts w:asciiTheme="minorHAnsi" w:hAnsiTheme="minorHAnsi"/>
          <w:color w:val="000000"/>
          <w:sz w:val="24"/>
          <w:szCs w:val="24"/>
        </w:rPr>
      </w:pPr>
      <w:r w:rsidRPr="00FE43AD">
        <w:rPr>
          <w:rFonts w:asciiTheme="minorHAnsi" w:hAnsiTheme="minorHAnsi"/>
          <w:color w:val="000000"/>
          <w:sz w:val="24"/>
          <w:szCs w:val="24"/>
        </w:rPr>
        <w:t>Odpovědnost za vady</w:t>
      </w:r>
    </w:p>
    <w:p w14:paraId="09252065" w14:textId="77777777" w:rsidR="001A4D8C" w:rsidRPr="00FE43AD" w:rsidRDefault="001A4D8C" w:rsidP="001A4D8C">
      <w:pPr>
        <w:pStyle w:val="Odstavecseseznamem11"/>
        <w:widowControl w:val="0"/>
        <w:numPr>
          <w:ilvl w:val="0"/>
          <w:numId w:val="33"/>
        </w:numPr>
        <w:spacing w:before="0" w:after="120"/>
        <w:ind w:left="357" w:hanging="357"/>
        <w:contextualSpacing w:val="0"/>
        <w:rPr>
          <w:rFonts w:asciiTheme="minorHAnsi" w:hAnsiTheme="minorHAnsi"/>
          <w:sz w:val="22"/>
          <w:szCs w:val="22"/>
        </w:rPr>
      </w:pPr>
      <w:r w:rsidRPr="00FE43AD">
        <w:rPr>
          <w:rFonts w:asciiTheme="minorHAnsi" w:hAnsiTheme="minorHAnsi"/>
          <w:color w:val="000000"/>
          <w:sz w:val="22"/>
          <w:szCs w:val="22"/>
          <w:lang w:eastAsia="cs-CZ"/>
        </w:rPr>
        <w:t xml:space="preserve">Zhotovitel se zavazuje provádět plnění podle této smlouvy bez jakýchkoli faktických a právních vad </w:t>
      </w:r>
      <w:r w:rsidRPr="00FE43AD">
        <w:rPr>
          <w:rFonts w:asciiTheme="minorHAnsi" w:hAnsiTheme="minorHAnsi"/>
          <w:sz w:val="22"/>
          <w:szCs w:val="22"/>
          <w:lang w:eastAsia="cs-CZ"/>
        </w:rPr>
        <w:t>a za podmínek sjednaných touto smlo</w:t>
      </w:r>
      <w:r w:rsidRPr="00FE43AD">
        <w:rPr>
          <w:rFonts w:asciiTheme="minorHAnsi" w:hAnsiTheme="minorHAnsi"/>
          <w:sz w:val="22"/>
          <w:szCs w:val="22"/>
        </w:rPr>
        <w:t>uvou.</w:t>
      </w:r>
    </w:p>
    <w:p w14:paraId="0EED87F3" w14:textId="77777777" w:rsidR="001A4D8C" w:rsidRPr="008C032B" w:rsidRDefault="001A4D8C" w:rsidP="001A4D8C">
      <w:pPr>
        <w:pStyle w:val="Odstavecseseznamem11"/>
        <w:widowControl w:val="0"/>
        <w:numPr>
          <w:ilvl w:val="0"/>
          <w:numId w:val="33"/>
        </w:numPr>
        <w:spacing w:before="0" w:after="120"/>
        <w:ind w:left="357" w:hanging="357"/>
        <w:contextualSpacing w:val="0"/>
        <w:rPr>
          <w:rFonts w:asciiTheme="minorHAnsi" w:hAnsiTheme="minorHAnsi"/>
          <w:sz w:val="22"/>
          <w:szCs w:val="22"/>
        </w:rPr>
      </w:pPr>
      <w:r w:rsidRPr="00FE43AD">
        <w:rPr>
          <w:rFonts w:asciiTheme="minorHAnsi" w:hAnsiTheme="minorHAnsi"/>
          <w:sz w:val="22"/>
          <w:szCs w:val="22"/>
        </w:rPr>
        <w:t>Objednatel je oprávněn kontrolovat provádění plnění. Zjistí-li, že zhotovitel provádí plnění v rozporu s touto smlouvou, je oprávněn požadovat,</w:t>
      </w:r>
      <w:r w:rsidRPr="008C032B">
        <w:rPr>
          <w:rFonts w:asciiTheme="minorHAnsi" w:hAnsiTheme="minorHAnsi"/>
          <w:sz w:val="22"/>
          <w:szCs w:val="22"/>
        </w:rPr>
        <w:t xml:space="preserve"> aby zhotovitel odstranil vady vzniklé vadným prováděním</w:t>
      </w:r>
      <w:r>
        <w:rPr>
          <w:rFonts w:asciiTheme="minorHAnsi" w:hAnsiTheme="minorHAnsi"/>
          <w:sz w:val="22"/>
          <w:szCs w:val="22"/>
        </w:rPr>
        <w:br/>
      </w:r>
      <w:r w:rsidRPr="008C032B">
        <w:rPr>
          <w:rFonts w:asciiTheme="minorHAnsi" w:hAnsiTheme="minorHAnsi"/>
          <w:sz w:val="22"/>
          <w:szCs w:val="22"/>
        </w:rPr>
        <w:t>a postupoval při realizaci plnění řádným způsobem.</w:t>
      </w:r>
    </w:p>
    <w:p w14:paraId="4985265B" w14:textId="08CBA15D" w:rsidR="001A4D8C" w:rsidRPr="00285857" w:rsidRDefault="001A4D8C" w:rsidP="001A4D8C">
      <w:pPr>
        <w:pStyle w:val="Odstavecseseznamem11"/>
        <w:widowControl w:val="0"/>
        <w:numPr>
          <w:ilvl w:val="0"/>
          <w:numId w:val="33"/>
        </w:numPr>
        <w:spacing w:before="0"/>
        <w:ind w:left="357" w:hanging="357"/>
        <w:contextualSpacing w:val="0"/>
        <w:rPr>
          <w:rFonts w:asciiTheme="minorHAnsi" w:hAnsiTheme="minorHAnsi"/>
          <w:sz w:val="22"/>
          <w:szCs w:val="22"/>
        </w:rPr>
      </w:pPr>
      <w:r w:rsidRPr="00507172">
        <w:rPr>
          <w:rFonts w:asciiTheme="minorHAnsi" w:hAnsiTheme="minorHAnsi"/>
          <w:sz w:val="22"/>
          <w:szCs w:val="22"/>
        </w:rPr>
        <w:lastRenderedPageBreak/>
        <w:t xml:space="preserve">Zhotovitel neodpovídá za vady </w:t>
      </w:r>
      <w:r>
        <w:rPr>
          <w:rFonts w:asciiTheme="minorHAnsi" w:hAnsiTheme="minorHAnsi"/>
          <w:sz w:val="22"/>
          <w:szCs w:val="22"/>
        </w:rPr>
        <w:t>plnění</w:t>
      </w:r>
      <w:r w:rsidRPr="00507172">
        <w:rPr>
          <w:rFonts w:asciiTheme="minorHAnsi" w:hAnsiTheme="minorHAnsi"/>
          <w:sz w:val="22"/>
          <w:szCs w:val="22"/>
        </w:rPr>
        <w:t xml:space="preserve"> v případě, že došlo k použití nebo údržbě </w:t>
      </w:r>
      <w:r w:rsidR="00C30BB9">
        <w:rPr>
          <w:rFonts w:asciiTheme="minorHAnsi" w:hAnsiTheme="minorHAnsi"/>
          <w:sz w:val="22"/>
          <w:szCs w:val="22"/>
        </w:rPr>
        <w:t>EÚD</w:t>
      </w:r>
      <w:r>
        <w:rPr>
          <w:rFonts w:asciiTheme="minorHAnsi" w:hAnsiTheme="minorHAnsi"/>
          <w:sz w:val="22"/>
          <w:szCs w:val="22"/>
        </w:rPr>
        <w:t xml:space="preserve"> </w:t>
      </w:r>
      <w:r w:rsidRPr="00507172">
        <w:rPr>
          <w:rFonts w:asciiTheme="minorHAnsi" w:hAnsiTheme="minorHAnsi"/>
          <w:sz w:val="22"/>
          <w:szCs w:val="22"/>
        </w:rPr>
        <w:t xml:space="preserve">v prokazatelném rozporu s platnými instrukcemi zhotovitele nebo technickou dokumentací, nebo k neoprávněné úpravě </w:t>
      </w:r>
      <w:r>
        <w:rPr>
          <w:rFonts w:asciiTheme="minorHAnsi" w:hAnsiTheme="minorHAnsi"/>
          <w:sz w:val="22"/>
          <w:szCs w:val="22"/>
        </w:rPr>
        <w:t>programového vybavení</w:t>
      </w:r>
      <w:r w:rsidRPr="00507172">
        <w:rPr>
          <w:rFonts w:asciiTheme="minorHAnsi" w:hAnsiTheme="minorHAnsi"/>
          <w:sz w:val="22"/>
          <w:szCs w:val="22"/>
        </w:rPr>
        <w:t>.</w:t>
      </w:r>
    </w:p>
    <w:p w14:paraId="141D49ED" w14:textId="77777777" w:rsidR="001A4D8C" w:rsidRPr="00BD16EB" w:rsidRDefault="001A4D8C" w:rsidP="001A4D8C">
      <w:pPr>
        <w:rPr>
          <w:rFonts w:asciiTheme="minorHAnsi" w:hAnsiTheme="minorHAnsi"/>
          <w:color w:val="000000"/>
          <w:sz w:val="22"/>
          <w:szCs w:val="22"/>
        </w:rPr>
      </w:pPr>
    </w:p>
    <w:p w14:paraId="42A9CCE8" w14:textId="5140557D" w:rsidR="001A4D8C" w:rsidRPr="00D04096" w:rsidRDefault="001A4D8C" w:rsidP="001A4D8C">
      <w:pPr>
        <w:jc w:val="center"/>
        <w:rPr>
          <w:rFonts w:asciiTheme="minorHAnsi" w:hAnsiTheme="minorHAnsi"/>
          <w:b/>
          <w:color w:val="000000"/>
        </w:rPr>
      </w:pPr>
      <w:r w:rsidRPr="00D04096">
        <w:rPr>
          <w:rFonts w:asciiTheme="minorHAnsi" w:hAnsiTheme="minorHAnsi"/>
          <w:b/>
          <w:color w:val="000000"/>
        </w:rPr>
        <w:t xml:space="preserve">X.  </w:t>
      </w:r>
    </w:p>
    <w:p w14:paraId="0726C8E3" w14:textId="0E77B765" w:rsidR="001A4D8C" w:rsidRPr="00014F26" w:rsidRDefault="001A4D8C" w:rsidP="001A4D8C">
      <w:pPr>
        <w:spacing w:after="120"/>
        <w:jc w:val="center"/>
        <w:rPr>
          <w:rFonts w:asciiTheme="minorHAnsi" w:hAnsiTheme="minorHAnsi"/>
          <w:b/>
          <w:color w:val="FF0000"/>
        </w:rPr>
      </w:pPr>
      <w:bookmarkStart w:id="3" w:name="_Hlk132205884"/>
      <w:r w:rsidRPr="00D04096">
        <w:rPr>
          <w:rFonts w:asciiTheme="minorHAnsi" w:hAnsiTheme="minorHAnsi"/>
          <w:b/>
          <w:color w:val="000000"/>
        </w:rPr>
        <w:t xml:space="preserve">Záruka za jakost a záruční </w:t>
      </w:r>
      <w:r w:rsidRPr="00FE43AD">
        <w:rPr>
          <w:rFonts w:asciiTheme="minorHAnsi" w:hAnsiTheme="minorHAnsi"/>
          <w:b/>
          <w:color w:val="000000"/>
        </w:rPr>
        <w:t>podmínky</w:t>
      </w:r>
      <w:bookmarkEnd w:id="3"/>
    </w:p>
    <w:p w14:paraId="1795133D" w14:textId="0632A4D2" w:rsidR="009E2ED9" w:rsidRDefault="001A4D8C" w:rsidP="009E2ED9">
      <w:pPr>
        <w:pStyle w:val="Odstavecseseznamem11"/>
        <w:widowControl w:val="0"/>
        <w:numPr>
          <w:ilvl w:val="0"/>
          <w:numId w:val="35"/>
        </w:numPr>
        <w:spacing w:before="0" w:after="120"/>
        <w:ind w:left="357" w:hanging="357"/>
        <w:contextualSpacing w:val="0"/>
        <w:rPr>
          <w:rFonts w:asciiTheme="minorHAnsi" w:hAnsiTheme="minorHAnsi"/>
          <w:color w:val="000000"/>
          <w:sz w:val="22"/>
          <w:szCs w:val="22"/>
        </w:rPr>
      </w:pPr>
      <w:r w:rsidRPr="00507172">
        <w:rPr>
          <w:rFonts w:asciiTheme="minorHAnsi" w:hAnsiTheme="minorHAnsi"/>
          <w:sz w:val="22"/>
          <w:szCs w:val="22"/>
        </w:rPr>
        <w:t>Zhotovitel poskytuje objednateli záruku za jakost.</w:t>
      </w:r>
      <w:r w:rsidR="009E2ED9">
        <w:rPr>
          <w:rFonts w:asciiTheme="minorHAnsi" w:hAnsiTheme="minorHAnsi"/>
          <w:sz w:val="22"/>
          <w:szCs w:val="22"/>
        </w:rPr>
        <w:t xml:space="preserve"> </w:t>
      </w:r>
      <w:r w:rsidR="009E2ED9" w:rsidRPr="00507172">
        <w:rPr>
          <w:rFonts w:asciiTheme="minorHAnsi" w:hAnsiTheme="minorHAnsi"/>
          <w:sz w:val="22"/>
          <w:szCs w:val="22"/>
        </w:rPr>
        <w:t>Záruční doba začíná plynout dnem</w:t>
      </w:r>
      <w:r w:rsidR="009E2ED9">
        <w:rPr>
          <w:rFonts w:asciiTheme="minorHAnsi" w:hAnsiTheme="minorHAnsi"/>
          <w:sz w:val="22"/>
          <w:szCs w:val="22"/>
        </w:rPr>
        <w:t xml:space="preserve"> </w:t>
      </w:r>
      <w:r w:rsidR="00473E09">
        <w:rPr>
          <w:rFonts w:asciiTheme="minorHAnsi" w:hAnsiTheme="minorHAnsi"/>
          <w:sz w:val="22"/>
          <w:szCs w:val="22"/>
        </w:rPr>
        <w:t>převzetí</w:t>
      </w:r>
      <w:r w:rsidR="009E2ED9">
        <w:rPr>
          <w:rFonts w:asciiTheme="minorHAnsi" w:hAnsiTheme="minorHAnsi"/>
          <w:sz w:val="22"/>
          <w:szCs w:val="22"/>
        </w:rPr>
        <w:t xml:space="preserve"> díla na základě podepsaného protokolu</w:t>
      </w:r>
      <w:r w:rsidR="009E2ED9" w:rsidRPr="00507172">
        <w:rPr>
          <w:rFonts w:asciiTheme="minorHAnsi" w:hAnsiTheme="minorHAnsi"/>
          <w:sz w:val="22"/>
          <w:szCs w:val="22"/>
        </w:rPr>
        <w:t xml:space="preserve"> a </w:t>
      </w:r>
      <w:r w:rsidR="009E2ED9" w:rsidRPr="0099565A">
        <w:rPr>
          <w:rFonts w:asciiTheme="minorHAnsi" w:hAnsiTheme="minorHAnsi"/>
          <w:sz w:val="22"/>
          <w:szCs w:val="22"/>
        </w:rPr>
        <w:t xml:space="preserve">činí </w:t>
      </w:r>
      <w:r w:rsidR="009E2ED9" w:rsidRPr="003F5132">
        <w:rPr>
          <w:rFonts w:asciiTheme="minorHAnsi" w:hAnsiTheme="minorHAnsi"/>
          <w:b/>
          <w:bCs/>
          <w:sz w:val="22"/>
          <w:szCs w:val="22"/>
        </w:rPr>
        <w:t>24 měsíců</w:t>
      </w:r>
      <w:r w:rsidR="009E2ED9" w:rsidRPr="0099565A">
        <w:rPr>
          <w:rFonts w:asciiTheme="minorHAnsi" w:hAnsiTheme="minorHAnsi"/>
          <w:sz w:val="22"/>
          <w:szCs w:val="22"/>
        </w:rPr>
        <w:t>.</w:t>
      </w:r>
      <w:r w:rsidR="009E2ED9" w:rsidRPr="0099565A">
        <w:rPr>
          <w:rFonts w:asciiTheme="minorHAnsi" w:hAnsiTheme="minorHAnsi"/>
          <w:color w:val="000000"/>
          <w:sz w:val="22"/>
          <w:szCs w:val="22"/>
        </w:rPr>
        <w:t xml:space="preserve"> Doba záruky</w:t>
      </w:r>
      <w:r w:rsidR="009E2ED9">
        <w:rPr>
          <w:rFonts w:asciiTheme="minorHAnsi" w:hAnsiTheme="minorHAnsi"/>
          <w:color w:val="000000"/>
          <w:sz w:val="22"/>
          <w:szCs w:val="22"/>
        </w:rPr>
        <w:t xml:space="preserve"> </w:t>
      </w:r>
      <w:r w:rsidR="009E2ED9" w:rsidRPr="0099565A">
        <w:rPr>
          <w:rFonts w:asciiTheme="minorHAnsi" w:hAnsiTheme="minorHAnsi"/>
          <w:color w:val="000000"/>
          <w:sz w:val="22"/>
          <w:szCs w:val="22"/>
        </w:rPr>
        <w:t>se prodlouží o dobu od uplatnění oprávněné reklamace do</w:t>
      </w:r>
      <w:r w:rsidR="009E2ED9" w:rsidRPr="00507172">
        <w:rPr>
          <w:rFonts w:asciiTheme="minorHAnsi" w:hAnsiTheme="minorHAnsi"/>
          <w:color w:val="000000"/>
          <w:sz w:val="22"/>
          <w:szCs w:val="22"/>
        </w:rPr>
        <w:t> převzetí díla po odstranění vady.</w:t>
      </w:r>
    </w:p>
    <w:p w14:paraId="5EF60EAC" w14:textId="1DFC29D5"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Zhotovitel zaručuje, že dodan</w:t>
      </w:r>
      <w:r w:rsidR="00AE54D7">
        <w:rPr>
          <w:rFonts w:asciiTheme="minorHAnsi" w:hAnsiTheme="minorHAnsi"/>
          <w:sz w:val="22"/>
          <w:szCs w:val="22"/>
        </w:rPr>
        <w:t>á</w:t>
      </w:r>
      <w:r w:rsidRPr="00507172">
        <w:rPr>
          <w:rFonts w:asciiTheme="minorHAnsi" w:hAnsiTheme="minorHAnsi"/>
          <w:sz w:val="22"/>
          <w:szCs w:val="22"/>
        </w:rPr>
        <w:t xml:space="preserve"> </w:t>
      </w:r>
      <w:r w:rsidR="00AE54D7">
        <w:rPr>
          <w:rFonts w:asciiTheme="minorHAnsi" w:hAnsiTheme="minorHAnsi"/>
          <w:sz w:val="22"/>
          <w:szCs w:val="22"/>
        </w:rPr>
        <w:t>EÚD</w:t>
      </w:r>
      <w:r w:rsidRPr="00507172">
        <w:rPr>
          <w:rFonts w:asciiTheme="minorHAnsi" w:hAnsiTheme="minorHAnsi"/>
          <w:sz w:val="22"/>
          <w:szCs w:val="22"/>
        </w:rPr>
        <w:t xml:space="preserve"> bude po celou dobu záruky způsobil</w:t>
      </w:r>
      <w:r w:rsidR="00AE54D7">
        <w:rPr>
          <w:rFonts w:asciiTheme="minorHAnsi" w:hAnsiTheme="minorHAnsi"/>
          <w:sz w:val="22"/>
          <w:szCs w:val="22"/>
        </w:rPr>
        <w:t>á</w:t>
      </w:r>
      <w:r w:rsidRPr="00507172">
        <w:rPr>
          <w:rFonts w:asciiTheme="minorHAnsi" w:hAnsiTheme="minorHAnsi"/>
          <w:sz w:val="22"/>
          <w:szCs w:val="22"/>
        </w:rPr>
        <w:t xml:space="preserve"> pro použití ke smluvenému účelu, že bude funkční dle dodané dokumentace a zachová si smluvené i jinak obvyklé vlastnosti.</w:t>
      </w:r>
    </w:p>
    <w:p w14:paraId="209DCE4D" w14:textId="0CBFAD0E" w:rsidR="001A4D8C" w:rsidRPr="00507172" w:rsidRDefault="001A4D8C" w:rsidP="00A222FE">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Zhotovitel zar</w:t>
      </w:r>
      <w:r>
        <w:rPr>
          <w:rFonts w:asciiTheme="minorHAnsi" w:hAnsiTheme="minorHAnsi"/>
          <w:sz w:val="22"/>
          <w:szCs w:val="22"/>
        </w:rPr>
        <w:t xml:space="preserve">učuje funkčnost </w:t>
      </w:r>
      <w:r w:rsidR="00AE54D7">
        <w:rPr>
          <w:rFonts w:asciiTheme="minorHAnsi" w:hAnsiTheme="minorHAnsi"/>
          <w:sz w:val="22"/>
          <w:szCs w:val="22"/>
        </w:rPr>
        <w:t xml:space="preserve">EÚD </w:t>
      </w:r>
      <w:r>
        <w:rPr>
          <w:rFonts w:asciiTheme="minorHAnsi" w:hAnsiTheme="minorHAnsi"/>
          <w:sz w:val="22"/>
          <w:szCs w:val="22"/>
        </w:rPr>
        <w:t>na úrovni </w:t>
      </w:r>
      <w:r w:rsidRPr="00507172">
        <w:rPr>
          <w:rFonts w:asciiTheme="minorHAnsi" w:hAnsiTheme="minorHAnsi"/>
          <w:sz w:val="22"/>
          <w:szCs w:val="22"/>
        </w:rPr>
        <w:t>požadavků této smlouvy a jejích příloh. V případě zjištění závady, která znemožňuje či omezuje funkčnost, zhotovitel na vlastní náklady opraví komponentu, popř. komponenty, na kterých byla závada zjištěna</w:t>
      </w:r>
      <w:r w:rsidR="00A222FE">
        <w:rPr>
          <w:rFonts w:asciiTheme="minorHAnsi" w:hAnsiTheme="minorHAnsi"/>
          <w:sz w:val="22"/>
          <w:szCs w:val="22"/>
        </w:rPr>
        <w:t xml:space="preserve"> </w:t>
      </w:r>
      <w:r w:rsidRPr="00507172">
        <w:rPr>
          <w:rFonts w:asciiTheme="minorHAnsi" w:hAnsiTheme="minorHAnsi"/>
          <w:sz w:val="22"/>
          <w:szCs w:val="22"/>
        </w:rPr>
        <w:t xml:space="preserve">a zajistí správnou funkčnost </w:t>
      </w:r>
      <w:r w:rsidRPr="00F94218">
        <w:rPr>
          <w:rFonts w:asciiTheme="minorHAnsi" w:hAnsiTheme="minorHAnsi"/>
          <w:sz w:val="22"/>
          <w:szCs w:val="22"/>
        </w:rPr>
        <w:t xml:space="preserve">podle předané dokumentace. </w:t>
      </w:r>
    </w:p>
    <w:p w14:paraId="61003670" w14:textId="77777777" w:rsidR="001A4D8C" w:rsidRPr="00507172" w:rsidRDefault="001A4D8C" w:rsidP="001A4D8C">
      <w:pPr>
        <w:numPr>
          <w:ilvl w:val="0"/>
          <w:numId w:val="35"/>
        </w:numPr>
        <w:spacing w:after="120"/>
        <w:ind w:left="357" w:hanging="357"/>
        <w:jc w:val="both"/>
        <w:rPr>
          <w:rFonts w:asciiTheme="minorHAnsi" w:hAnsiTheme="minorHAnsi"/>
          <w:sz w:val="22"/>
          <w:szCs w:val="22"/>
        </w:rPr>
      </w:pPr>
      <w:r w:rsidRPr="00507172">
        <w:rPr>
          <w:rFonts w:asciiTheme="minorHAnsi" w:hAnsiTheme="minorHAnsi"/>
          <w:sz w:val="22"/>
          <w:szCs w:val="22"/>
        </w:rPr>
        <w:t>Řešení reklamací uplatněných po dobu záruky bude prováděno podle povahy reklamace v místě instalace u objednatele nebo v sídle zhotovitele.</w:t>
      </w:r>
    </w:p>
    <w:p w14:paraId="1A2236CA" w14:textId="77777777" w:rsidR="00BF4105" w:rsidRDefault="001A4D8C" w:rsidP="00BF4105">
      <w:pPr>
        <w:pStyle w:val="Odstavecseseznamem"/>
        <w:numPr>
          <w:ilvl w:val="0"/>
          <w:numId w:val="35"/>
        </w:numPr>
        <w:overflowPunct w:val="0"/>
        <w:autoSpaceDE w:val="0"/>
        <w:autoSpaceDN w:val="0"/>
        <w:adjustRightInd w:val="0"/>
        <w:spacing w:after="40" w:line="240" w:lineRule="auto"/>
        <w:contextualSpacing w:val="0"/>
        <w:jc w:val="both"/>
        <w:textAlignment w:val="baseline"/>
        <w:rPr>
          <w:rFonts w:asciiTheme="minorHAnsi" w:hAnsiTheme="minorHAnsi"/>
        </w:rPr>
      </w:pPr>
      <w:r w:rsidRPr="00507172">
        <w:rPr>
          <w:rFonts w:asciiTheme="minorHAnsi" w:hAnsiTheme="minorHAnsi"/>
        </w:rPr>
        <w:t xml:space="preserve">Pokud v době záruky vykazuje </w:t>
      </w:r>
      <w:r w:rsidR="0069234D">
        <w:rPr>
          <w:rFonts w:asciiTheme="minorHAnsi" w:hAnsiTheme="minorHAnsi"/>
        </w:rPr>
        <w:t>EÚD</w:t>
      </w:r>
      <w:r w:rsidR="0069234D" w:rsidRPr="00507172">
        <w:rPr>
          <w:rFonts w:asciiTheme="minorHAnsi" w:hAnsiTheme="minorHAnsi"/>
        </w:rPr>
        <w:t xml:space="preserve"> </w:t>
      </w:r>
      <w:r w:rsidRPr="00507172">
        <w:rPr>
          <w:rFonts w:asciiTheme="minorHAnsi" w:hAnsiTheme="minorHAnsi"/>
        </w:rPr>
        <w:t xml:space="preserve">vady bránící funkčnosti dle dodané dokumentace nebo vady, na </w:t>
      </w:r>
      <w:proofErr w:type="gramStart"/>
      <w:r w:rsidRPr="00507172">
        <w:rPr>
          <w:rFonts w:asciiTheme="minorHAnsi" w:hAnsiTheme="minorHAnsi"/>
        </w:rPr>
        <w:t>základě</w:t>
      </w:r>
      <w:proofErr w:type="gramEnd"/>
      <w:r w:rsidRPr="00507172">
        <w:rPr>
          <w:rFonts w:asciiTheme="minorHAnsi" w:hAnsiTheme="minorHAnsi"/>
        </w:rPr>
        <w:t xml:space="preserve"> kterých není </w:t>
      </w:r>
      <w:r w:rsidR="004E5974">
        <w:rPr>
          <w:rFonts w:asciiTheme="minorHAnsi" w:hAnsiTheme="minorHAnsi"/>
        </w:rPr>
        <w:t>EÚD</w:t>
      </w:r>
      <w:r w:rsidR="004E5974" w:rsidRPr="00507172">
        <w:rPr>
          <w:rFonts w:asciiTheme="minorHAnsi" w:hAnsiTheme="minorHAnsi"/>
        </w:rPr>
        <w:t xml:space="preserve"> </w:t>
      </w:r>
      <w:r w:rsidRPr="00507172">
        <w:rPr>
          <w:rFonts w:asciiTheme="minorHAnsi" w:hAnsiTheme="minorHAnsi"/>
        </w:rPr>
        <w:t>způsobil</w:t>
      </w:r>
      <w:r w:rsidR="004E5974">
        <w:rPr>
          <w:rFonts w:asciiTheme="minorHAnsi" w:hAnsiTheme="minorHAnsi"/>
        </w:rPr>
        <w:t>á</w:t>
      </w:r>
      <w:r w:rsidRPr="00507172">
        <w:rPr>
          <w:rFonts w:asciiTheme="minorHAnsi" w:hAnsiTheme="minorHAnsi"/>
        </w:rPr>
        <w:t xml:space="preserve"> pro použití ke smluvenému účelu nebo si nezachovává smluvené vlastnosti a tyto vady nelze odstranit opravou, má objednatel právo požadovat odstranění vady poskytnutím nového plnění v rozsahu vadné části a uplatnit vůči zhotoviteli náhradu škody.</w:t>
      </w:r>
      <w:r w:rsidR="00685E54">
        <w:rPr>
          <w:rFonts w:asciiTheme="minorHAnsi" w:hAnsiTheme="minorHAnsi"/>
        </w:rPr>
        <w:t xml:space="preserve"> </w:t>
      </w:r>
    </w:p>
    <w:p w14:paraId="7D029574" w14:textId="468FEA74" w:rsidR="00BF4105" w:rsidRDefault="009E2ED9" w:rsidP="00BF4105">
      <w:pPr>
        <w:pStyle w:val="Odstavecseseznamem"/>
        <w:numPr>
          <w:ilvl w:val="0"/>
          <w:numId w:val="35"/>
        </w:numPr>
        <w:overflowPunct w:val="0"/>
        <w:autoSpaceDE w:val="0"/>
        <w:autoSpaceDN w:val="0"/>
        <w:adjustRightInd w:val="0"/>
        <w:spacing w:after="40" w:line="240" w:lineRule="auto"/>
        <w:contextualSpacing w:val="0"/>
        <w:jc w:val="both"/>
        <w:textAlignment w:val="baseline"/>
        <w:rPr>
          <w:rFonts w:asciiTheme="minorHAnsi" w:hAnsiTheme="minorHAnsi"/>
        </w:rPr>
      </w:pPr>
      <w:r>
        <w:rPr>
          <w:rFonts w:asciiTheme="minorHAnsi" w:hAnsiTheme="minorHAnsi"/>
        </w:rPr>
        <w:t xml:space="preserve">Objednatel se zavazuje </w:t>
      </w:r>
      <w:r w:rsidR="00B64482">
        <w:rPr>
          <w:rFonts w:asciiTheme="minorHAnsi" w:hAnsiTheme="minorHAnsi"/>
        </w:rPr>
        <w:t xml:space="preserve">reklamovat </w:t>
      </w:r>
      <w:r>
        <w:rPr>
          <w:rFonts w:asciiTheme="minorHAnsi" w:hAnsiTheme="minorHAnsi"/>
        </w:rPr>
        <w:t>zjištěné vady</w:t>
      </w:r>
      <w:r w:rsidR="00B64482">
        <w:rPr>
          <w:rFonts w:asciiTheme="minorHAnsi" w:hAnsiTheme="minorHAnsi"/>
        </w:rPr>
        <w:t xml:space="preserve"> (uplatnit reklamaci) bezprostředně po jejich zjištění písemnou formou (mail, DS).</w:t>
      </w:r>
    </w:p>
    <w:p w14:paraId="5FDC0F6C" w14:textId="0067C285" w:rsidR="00BF4105" w:rsidRDefault="00B64482" w:rsidP="00BF4105">
      <w:pPr>
        <w:pStyle w:val="Odstavecseseznamem"/>
        <w:numPr>
          <w:ilvl w:val="0"/>
          <w:numId w:val="35"/>
        </w:numPr>
        <w:overflowPunct w:val="0"/>
        <w:autoSpaceDE w:val="0"/>
        <w:autoSpaceDN w:val="0"/>
        <w:adjustRightInd w:val="0"/>
        <w:spacing w:after="40" w:line="240" w:lineRule="auto"/>
        <w:contextualSpacing w:val="0"/>
        <w:jc w:val="both"/>
        <w:textAlignment w:val="baseline"/>
        <w:rPr>
          <w:rFonts w:asciiTheme="minorHAnsi" w:hAnsiTheme="minorHAnsi"/>
        </w:rPr>
      </w:pPr>
      <w:r>
        <w:rPr>
          <w:rFonts w:asciiTheme="minorHAnsi" w:hAnsiTheme="minorHAnsi"/>
        </w:rPr>
        <w:t xml:space="preserve"> </w:t>
      </w:r>
      <w:r w:rsidRPr="00BF4105">
        <w:rPr>
          <w:rFonts w:asciiTheme="minorHAnsi" w:hAnsiTheme="minorHAnsi"/>
        </w:rPr>
        <w:t xml:space="preserve">Reklamace musí obsahovat: </w:t>
      </w:r>
    </w:p>
    <w:p w14:paraId="32CFCE81" w14:textId="577C8A8C" w:rsidR="00B64482" w:rsidRPr="00BF4105" w:rsidRDefault="00B64482" w:rsidP="00BF4105">
      <w:pPr>
        <w:pStyle w:val="Odstavecseseznamem"/>
        <w:numPr>
          <w:ilvl w:val="0"/>
          <w:numId w:val="54"/>
        </w:numPr>
        <w:overflowPunct w:val="0"/>
        <w:autoSpaceDE w:val="0"/>
        <w:autoSpaceDN w:val="0"/>
        <w:adjustRightInd w:val="0"/>
        <w:spacing w:after="40"/>
        <w:jc w:val="both"/>
        <w:textAlignment w:val="baseline"/>
        <w:rPr>
          <w:rFonts w:asciiTheme="minorHAnsi" w:hAnsiTheme="minorHAnsi"/>
        </w:rPr>
      </w:pPr>
      <w:r w:rsidRPr="00BF4105">
        <w:rPr>
          <w:rFonts w:asciiTheme="minorHAnsi" w:hAnsiTheme="minorHAnsi"/>
        </w:rPr>
        <w:t>jméno a telefonické spojení na osobu ze strany objednatele, která je odpovědná za technickou komunikaci s pracovníky zhotovitele při specifikaci a odstraňování poruchy nebo vady;</w:t>
      </w:r>
    </w:p>
    <w:p w14:paraId="69320C31" w14:textId="7A1E86F0" w:rsidR="00B64482" w:rsidRDefault="00B64482" w:rsidP="00BF4105">
      <w:pPr>
        <w:pStyle w:val="Odstavecseseznamem"/>
        <w:numPr>
          <w:ilvl w:val="0"/>
          <w:numId w:val="54"/>
        </w:numPr>
        <w:overflowPunct w:val="0"/>
        <w:autoSpaceDE w:val="0"/>
        <w:autoSpaceDN w:val="0"/>
        <w:adjustRightInd w:val="0"/>
        <w:spacing w:after="240"/>
        <w:jc w:val="both"/>
        <w:textAlignment w:val="baseline"/>
        <w:rPr>
          <w:rFonts w:asciiTheme="minorHAnsi" w:hAnsiTheme="minorHAnsi"/>
        </w:rPr>
      </w:pPr>
      <w:r w:rsidRPr="00BF4105">
        <w:rPr>
          <w:rFonts w:asciiTheme="minorHAnsi" w:hAnsiTheme="minorHAnsi"/>
        </w:rPr>
        <w:t>podrobný popis poruchy nebo vady.</w:t>
      </w:r>
    </w:p>
    <w:p w14:paraId="3E3B37A8" w14:textId="77777777" w:rsidR="00B64482" w:rsidRPr="009D3D4E" w:rsidRDefault="00B64482" w:rsidP="00F57C0E">
      <w:pPr>
        <w:pStyle w:val="Odstavecseseznamem11"/>
        <w:widowControl w:val="0"/>
        <w:numPr>
          <w:ilvl w:val="0"/>
          <w:numId w:val="35"/>
        </w:numPr>
        <w:spacing w:before="0" w:after="120"/>
        <w:contextualSpacing w:val="0"/>
        <w:rPr>
          <w:rFonts w:asciiTheme="minorHAnsi" w:hAnsiTheme="minorHAnsi"/>
          <w:sz w:val="22"/>
          <w:szCs w:val="22"/>
        </w:rPr>
      </w:pPr>
      <w:r w:rsidRPr="009D3D4E">
        <w:rPr>
          <w:rFonts w:asciiTheme="minorHAnsi" w:hAnsiTheme="minorHAnsi"/>
          <w:sz w:val="22"/>
          <w:szCs w:val="22"/>
        </w:rPr>
        <w:t xml:space="preserve">V případě nahlášení reklamace je zhotovitel povinen objednateli bezodkladně potvrdit </w:t>
      </w:r>
      <w:r>
        <w:rPr>
          <w:rFonts w:asciiTheme="minorHAnsi" w:hAnsiTheme="minorHAnsi"/>
          <w:sz w:val="22"/>
          <w:szCs w:val="22"/>
        </w:rPr>
        <w:t xml:space="preserve">její </w:t>
      </w:r>
      <w:r w:rsidRPr="009D3D4E">
        <w:rPr>
          <w:rFonts w:asciiTheme="minorHAnsi" w:hAnsiTheme="minorHAnsi"/>
          <w:sz w:val="22"/>
          <w:szCs w:val="22"/>
        </w:rPr>
        <w:t>přijetí.</w:t>
      </w:r>
    </w:p>
    <w:p w14:paraId="001C6216" w14:textId="77777777" w:rsidR="00B64482" w:rsidRDefault="00B64482" w:rsidP="00F57C0E">
      <w:pPr>
        <w:pStyle w:val="Odstavecseseznamem11"/>
        <w:widowControl w:val="0"/>
        <w:numPr>
          <w:ilvl w:val="0"/>
          <w:numId w:val="35"/>
        </w:numPr>
        <w:spacing w:before="0" w:after="120"/>
        <w:contextualSpacing w:val="0"/>
        <w:rPr>
          <w:rFonts w:asciiTheme="minorHAnsi" w:hAnsiTheme="minorHAnsi"/>
          <w:sz w:val="22"/>
          <w:szCs w:val="22"/>
        </w:rPr>
      </w:pPr>
      <w:r w:rsidRPr="00FF772E">
        <w:rPr>
          <w:rFonts w:asciiTheme="minorHAnsi" w:hAnsiTheme="minorHAnsi"/>
          <w:sz w:val="22"/>
          <w:szCs w:val="22"/>
        </w:rPr>
        <w:t>Zhotovitel musí o každé reklamaci vést písemnou dokumentaci, která musí minimálně obsahovat:</w:t>
      </w:r>
    </w:p>
    <w:p w14:paraId="5BEB8B28"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Pr>
          <w:rFonts w:asciiTheme="minorHAnsi" w:hAnsiTheme="minorHAnsi"/>
          <w:sz w:val="22"/>
          <w:szCs w:val="22"/>
        </w:rPr>
        <w:t>datum a čas přijetí reklamace;</w:t>
      </w:r>
    </w:p>
    <w:p w14:paraId="76465AF7"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číslo, kter</w:t>
      </w:r>
      <w:r>
        <w:rPr>
          <w:rFonts w:asciiTheme="minorHAnsi" w:hAnsiTheme="minorHAnsi"/>
          <w:sz w:val="22"/>
          <w:szCs w:val="22"/>
        </w:rPr>
        <w:t>é bylo reklamaci přiřazeno;</w:t>
      </w:r>
    </w:p>
    <w:p w14:paraId="041CB15E"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jméno</w:t>
      </w:r>
      <w:r>
        <w:rPr>
          <w:rFonts w:asciiTheme="minorHAnsi" w:hAnsiTheme="minorHAnsi"/>
          <w:sz w:val="22"/>
          <w:szCs w:val="22"/>
        </w:rPr>
        <w:t xml:space="preserve"> osoby, která reklamaci přijala;</w:t>
      </w:r>
    </w:p>
    <w:p w14:paraId="5BCD0B89"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 xml:space="preserve">datum a čas odeslání potvrzení </w:t>
      </w:r>
      <w:r>
        <w:rPr>
          <w:rFonts w:asciiTheme="minorHAnsi" w:hAnsiTheme="minorHAnsi"/>
          <w:sz w:val="22"/>
          <w:szCs w:val="22"/>
        </w:rPr>
        <w:t>o přijetí reklamace objednateli;</w:t>
      </w:r>
    </w:p>
    <w:p w14:paraId="64405CEF"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sidRPr="00507172">
        <w:rPr>
          <w:rFonts w:asciiTheme="minorHAnsi" w:hAnsiTheme="minorHAnsi"/>
          <w:sz w:val="22"/>
          <w:szCs w:val="22"/>
        </w:rPr>
        <w:t>jméno os</w:t>
      </w:r>
      <w:r>
        <w:rPr>
          <w:rFonts w:asciiTheme="minorHAnsi" w:hAnsiTheme="minorHAnsi"/>
          <w:sz w:val="22"/>
          <w:szCs w:val="22"/>
        </w:rPr>
        <w:t>oby, která odeslání uskutečnila;</w:t>
      </w:r>
    </w:p>
    <w:p w14:paraId="143A38AF" w14:textId="77777777" w:rsidR="00B64482" w:rsidRPr="00507172" w:rsidRDefault="00B64482" w:rsidP="00B64482">
      <w:pPr>
        <w:numPr>
          <w:ilvl w:val="0"/>
          <w:numId w:val="37"/>
        </w:numPr>
        <w:overflowPunct w:val="0"/>
        <w:autoSpaceDE w:val="0"/>
        <w:autoSpaceDN w:val="0"/>
        <w:adjustRightInd w:val="0"/>
        <w:spacing w:after="40"/>
        <w:ind w:left="714" w:hanging="357"/>
        <w:jc w:val="both"/>
        <w:textAlignment w:val="baseline"/>
        <w:rPr>
          <w:rFonts w:asciiTheme="minorHAnsi" w:hAnsiTheme="minorHAnsi"/>
          <w:sz w:val="22"/>
          <w:szCs w:val="22"/>
        </w:rPr>
      </w:pPr>
      <w:r>
        <w:rPr>
          <w:rFonts w:asciiTheme="minorHAnsi" w:hAnsiTheme="minorHAnsi"/>
          <w:sz w:val="22"/>
          <w:szCs w:val="22"/>
        </w:rPr>
        <w:t>jména řešitelů;</w:t>
      </w:r>
    </w:p>
    <w:p w14:paraId="189D4EB8" w14:textId="77777777" w:rsidR="00B64482" w:rsidRPr="00FF772E" w:rsidRDefault="00B64482" w:rsidP="00B64482">
      <w:pPr>
        <w:numPr>
          <w:ilvl w:val="0"/>
          <w:numId w:val="37"/>
        </w:numPr>
        <w:tabs>
          <w:tab w:val="left" w:pos="5245"/>
        </w:tabs>
        <w:overflowPunct w:val="0"/>
        <w:autoSpaceDE w:val="0"/>
        <w:autoSpaceDN w:val="0"/>
        <w:adjustRightInd w:val="0"/>
        <w:spacing w:after="240"/>
        <w:ind w:left="714" w:hanging="357"/>
        <w:jc w:val="both"/>
        <w:textAlignment w:val="baseline"/>
        <w:rPr>
          <w:rFonts w:asciiTheme="minorHAnsi" w:hAnsiTheme="minorHAnsi"/>
          <w:sz w:val="22"/>
          <w:szCs w:val="22"/>
        </w:rPr>
      </w:pPr>
      <w:r w:rsidRPr="00507172">
        <w:rPr>
          <w:rFonts w:asciiTheme="minorHAnsi" w:hAnsiTheme="minorHAnsi"/>
          <w:sz w:val="22"/>
          <w:szCs w:val="22"/>
        </w:rPr>
        <w:t>podrobný postup a způsob řešení.</w:t>
      </w:r>
    </w:p>
    <w:p w14:paraId="6035580D" w14:textId="47DCFCDD" w:rsidR="001A4D8C" w:rsidRDefault="00685E54" w:rsidP="00F57C0E">
      <w:pPr>
        <w:numPr>
          <w:ilvl w:val="0"/>
          <w:numId w:val="35"/>
        </w:numPr>
        <w:spacing w:after="120"/>
        <w:jc w:val="both"/>
        <w:rPr>
          <w:rFonts w:asciiTheme="minorHAnsi" w:hAnsiTheme="minorHAnsi"/>
          <w:sz w:val="22"/>
          <w:szCs w:val="22"/>
        </w:rPr>
      </w:pPr>
      <w:r w:rsidRPr="00145096">
        <w:rPr>
          <w:rFonts w:asciiTheme="minorHAnsi" w:hAnsiTheme="minorHAnsi"/>
          <w:sz w:val="22"/>
          <w:szCs w:val="22"/>
        </w:rPr>
        <w:t>Odstranění vad zahájí</w:t>
      </w:r>
      <w:r>
        <w:rPr>
          <w:rFonts w:asciiTheme="minorHAnsi" w:hAnsiTheme="minorHAnsi"/>
          <w:sz w:val="22"/>
          <w:szCs w:val="22"/>
        </w:rPr>
        <w:t xml:space="preserve"> zhotovitel</w:t>
      </w:r>
      <w:r w:rsidRPr="00145096">
        <w:rPr>
          <w:rFonts w:asciiTheme="minorHAnsi" w:hAnsiTheme="minorHAnsi"/>
          <w:sz w:val="22"/>
          <w:szCs w:val="22"/>
        </w:rPr>
        <w:t xml:space="preserve"> </w:t>
      </w:r>
      <w:r w:rsidR="00B64482">
        <w:rPr>
          <w:rFonts w:asciiTheme="minorHAnsi" w:hAnsiTheme="minorHAnsi"/>
          <w:sz w:val="22"/>
          <w:szCs w:val="22"/>
        </w:rPr>
        <w:t xml:space="preserve">v případě poruchy EÚD </w:t>
      </w:r>
      <w:r w:rsidRPr="00145096">
        <w:rPr>
          <w:rFonts w:asciiTheme="minorHAnsi" w:hAnsiTheme="minorHAnsi"/>
          <w:sz w:val="22"/>
          <w:szCs w:val="22"/>
        </w:rPr>
        <w:t xml:space="preserve">do </w:t>
      </w:r>
      <w:r w:rsidR="00B64482">
        <w:rPr>
          <w:rFonts w:asciiTheme="minorHAnsi" w:hAnsiTheme="minorHAnsi"/>
          <w:sz w:val="22"/>
          <w:szCs w:val="22"/>
        </w:rPr>
        <w:t>48</w:t>
      </w:r>
      <w:r w:rsidRPr="00145096">
        <w:rPr>
          <w:rFonts w:asciiTheme="minorHAnsi" w:hAnsiTheme="minorHAnsi"/>
          <w:sz w:val="22"/>
          <w:szCs w:val="22"/>
        </w:rPr>
        <w:t xml:space="preserve"> hodin od uplatnění reklamace; v</w:t>
      </w:r>
      <w:r w:rsidR="00B64482">
        <w:rPr>
          <w:rFonts w:asciiTheme="minorHAnsi" w:hAnsiTheme="minorHAnsi"/>
          <w:sz w:val="22"/>
          <w:szCs w:val="22"/>
        </w:rPr>
        <w:t> </w:t>
      </w:r>
      <w:r w:rsidRPr="00145096">
        <w:rPr>
          <w:rFonts w:asciiTheme="minorHAnsi" w:hAnsiTheme="minorHAnsi"/>
          <w:sz w:val="22"/>
          <w:szCs w:val="22"/>
        </w:rPr>
        <w:t>případě</w:t>
      </w:r>
      <w:r w:rsidR="00B64482">
        <w:rPr>
          <w:rFonts w:asciiTheme="minorHAnsi" w:hAnsiTheme="minorHAnsi"/>
          <w:sz w:val="22"/>
          <w:szCs w:val="22"/>
        </w:rPr>
        <w:t xml:space="preserve"> výměny hardware do 72 hodin od nahlášení vady.</w:t>
      </w:r>
      <w:r w:rsidRPr="00145096">
        <w:rPr>
          <w:rFonts w:asciiTheme="minorHAnsi" w:hAnsiTheme="minorHAnsi"/>
          <w:sz w:val="22"/>
          <w:szCs w:val="22"/>
        </w:rPr>
        <w:t xml:space="preserve"> </w:t>
      </w:r>
      <w:r w:rsidR="00B64482">
        <w:rPr>
          <w:rFonts w:asciiTheme="minorHAnsi" w:hAnsiTheme="minorHAnsi"/>
          <w:sz w:val="22"/>
          <w:szCs w:val="22"/>
        </w:rPr>
        <w:t>Pokud</w:t>
      </w:r>
      <w:r w:rsidRPr="00145096">
        <w:rPr>
          <w:rFonts w:asciiTheme="minorHAnsi" w:hAnsiTheme="minorHAnsi"/>
          <w:sz w:val="22"/>
          <w:szCs w:val="22"/>
        </w:rPr>
        <w:t xml:space="preserve"> tato lhůta uplyne v den pracovního volna či pracovního klidu, nejpozději v 9:00 hod. prvního pracovního dne</w:t>
      </w:r>
      <w:r w:rsidR="009E2ED9">
        <w:rPr>
          <w:rFonts w:asciiTheme="minorHAnsi" w:hAnsiTheme="minorHAnsi"/>
          <w:sz w:val="22"/>
          <w:szCs w:val="22"/>
        </w:rPr>
        <w:t xml:space="preserve"> </w:t>
      </w:r>
      <w:r w:rsidRPr="00145096">
        <w:rPr>
          <w:rFonts w:asciiTheme="minorHAnsi" w:hAnsiTheme="minorHAnsi"/>
          <w:sz w:val="22"/>
          <w:szCs w:val="22"/>
        </w:rPr>
        <w:t>po tomto dni a bude na ni nepřetržitě pracovat až do jejího konečného odstranění.</w:t>
      </w:r>
    </w:p>
    <w:p w14:paraId="78946584" w14:textId="77777777" w:rsidR="009E2ED9" w:rsidRPr="00014F26" w:rsidRDefault="009E2ED9" w:rsidP="00F57C0E">
      <w:pPr>
        <w:pStyle w:val="Odstavecseseznamem11"/>
        <w:widowControl w:val="0"/>
        <w:numPr>
          <w:ilvl w:val="0"/>
          <w:numId w:val="35"/>
        </w:numPr>
        <w:spacing w:before="0" w:after="120"/>
        <w:contextualSpacing w:val="0"/>
        <w:rPr>
          <w:rFonts w:asciiTheme="minorHAnsi" w:hAnsiTheme="minorHAnsi"/>
          <w:sz w:val="22"/>
          <w:szCs w:val="22"/>
        </w:rPr>
      </w:pPr>
      <w:r w:rsidRPr="00BB1244">
        <w:rPr>
          <w:rFonts w:asciiTheme="minorHAnsi" w:hAnsiTheme="minorHAnsi"/>
          <w:color w:val="000000"/>
          <w:sz w:val="22"/>
          <w:szCs w:val="22"/>
        </w:rPr>
        <w:t xml:space="preserve">Jestliže zhotovitel neodstraní reklamovanou vadu ve lhůtě písemně dohodnuté s objednatelem, jinak nejpozději do </w:t>
      </w:r>
      <w:r w:rsidRPr="00BB1244">
        <w:rPr>
          <w:rFonts w:asciiTheme="minorHAnsi" w:hAnsiTheme="minorHAnsi"/>
          <w:b/>
          <w:bCs/>
          <w:color w:val="000000"/>
          <w:sz w:val="22"/>
          <w:szCs w:val="22"/>
        </w:rPr>
        <w:t>30 kalendářních dní</w:t>
      </w:r>
      <w:r w:rsidRPr="00BB1244">
        <w:rPr>
          <w:rFonts w:asciiTheme="minorHAnsi" w:hAnsiTheme="minorHAnsi"/>
          <w:color w:val="000000"/>
          <w:sz w:val="22"/>
          <w:szCs w:val="22"/>
        </w:rPr>
        <w:t xml:space="preserve"> od doručení reklamace zhotoviteli,</w:t>
      </w:r>
      <w:r w:rsidRPr="00BB1244">
        <w:rPr>
          <w:rFonts w:asciiTheme="minorHAnsi" w:hAnsiTheme="minorHAnsi"/>
          <w:sz w:val="22"/>
          <w:szCs w:val="22"/>
        </w:rPr>
        <w:t xml:space="preserve"> je objednatel oprávněn odstranit vadu na náklady zhotovitele. Zhotovitel se zavazuje uhradit objednateli náklady na odstranění reklamované vady ve výši vyúčtované objednatelem, a to bezodkladně po doručení jejich vyúčtování</w:t>
      </w:r>
      <w:r w:rsidRPr="00014F26">
        <w:rPr>
          <w:rFonts w:asciiTheme="minorHAnsi" w:hAnsiTheme="minorHAnsi"/>
          <w:sz w:val="22"/>
          <w:szCs w:val="22"/>
        </w:rPr>
        <w:t>.</w:t>
      </w:r>
    </w:p>
    <w:p w14:paraId="5BDEABD7" w14:textId="77777777" w:rsidR="00BF4105" w:rsidRDefault="00BF4105" w:rsidP="00F57C0E">
      <w:pPr>
        <w:pStyle w:val="Odstavecseseznamem11"/>
        <w:widowControl w:val="0"/>
        <w:numPr>
          <w:ilvl w:val="0"/>
          <w:numId w:val="35"/>
        </w:numPr>
        <w:spacing w:before="0" w:after="120"/>
        <w:contextualSpacing w:val="0"/>
        <w:rPr>
          <w:rFonts w:asciiTheme="minorHAnsi" w:hAnsiTheme="minorHAnsi"/>
          <w:sz w:val="22"/>
          <w:szCs w:val="22"/>
        </w:rPr>
      </w:pPr>
      <w:r w:rsidRPr="00FF772E">
        <w:rPr>
          <w:rFonts w:asciiTheme="minorHAnsi" w:hAnsiTheme="minorHAnsi"/>
          <w:sz w:val="22"/>
          <w:szCs w:val="22"/>
        </w:rPr>
        <w:t>V případě nesouhlasu objednatele s výsledkem řešení reklamace zhotovitelem bude zahájeno další řízení, přičemž obě strany projeví dostatek dobré vůle, která povede ke konečnému řešení.</w:t>
      </w:r>
    </w:p>
    <w:p w14:paraId="797FE41A" w14:textId="77777777" w:rsidR="001A4D8C" w:rsidRPr="00507172" w:rsidRDefault="001A4D8C" w:rsidP="00F57C0E">
      <w:pPr>
        <w:numPr>
          <w:ilvl w:val="0"/>
          <w:numId w:val="35"/>
        </w:numPr>
        <w:spacing w:after="120"/>
        <w:jc w:val="both"/>
        <w:rPr>
          <w:rFonts w:asciiTheme="minorHAnsi" w:hAnsiTheme="minorHAnsi"/>
          <w:sz w:val="22"/>
          <w:szCs w:val="22"/>
        </w:rPr>
      </w:pPr>
      <w:r w:rsidRPr="00507172">
        <w:rPr>
          <w:rFonts w:asciiTheme="minorHAnsi" w:hAnsiTheme="minorHAnsi"/>
          <w:sz w:val="22"/>
          <w:szCs w:val="22"/>
        </w:rPr>
        <w:lastRenderedPageBreak/>
        <w:t>Zhotovitel zaručuje, že veškeré služby v rámci plnění záručních podmínek budou objednateli poskytovány na vysoké profesionální a odborné úrovni a také v souladu s odbornými i komerčními zvyklostmi.</w:t>
      </w:r>
    </w:p>
    <w:p w14:paraId="5D1EFCF8" w14:textId="244D9BE2" w:rsidR="001A4D8C" w:rsidRDefault="001A4D8C" w:rsidP="00F57C0E">
      <w:pPr>
        <w:pStyle w:val="Odstavecseseznamem11"/>
        <w:widowControl w:val="0"/>
        <w:numPr>
          <w:ilvl w:val="0"/>
          <w:numId w:val="35"/>
        </w:numPr>
        <w:spacing w:before="0" w:after="120"/>
        <w:contextualSpacing w:val="0"/>
        <w:rPr>
          <w:rFonts w:asciiTheme="minorHAnsi" w:hAnsiTheme="minorHAnsi"/>
          <w:sz w:val="22"/>
          <w:szCs w:val="22"/>
        </w:rPr>
      </w:pPr>
      <w:r w:rsidRPr="009B4A32">
        <w:rPr>
          <w:rFonts w:asciiTheme="minorHAnsi" w:hAnsiTheme="minorHAnsi"/>
          <w:sz w:val="22"/>
          <w:szCs w:val="22"/>
        </w:rPr>
        <w:t>V případě nesplnění stanovené doby pro zahájení řešení reklamace</w:t>
      </w:r>
      <w:r w:rsidR="006000BC" w:rsidRPr="009B4A32">
        <w:rPr>
          <w:rFonts w:asciiTheme="minorHAnsi" w:hAnsiTheme="minorHAnsi"/>
          <w:sz w:val="22"/>
          <w:szCs w:val="22"/>
        </w:rPr>
        <w:t xml:space="preserve"> </w:t>
      </w:r>
      <w:r w:rsidR="00BF4105" w:rsidRPr="009B4A32">
        <w:rPr>
          <w:rFonts w:asciiTheme="minorHAnsi" w:hAnsiTheme="minorHAnsi"/>
          <w:sz w:val="22"/>
          <w:szCs w:val="22"/>
        </w:rPr>
        <w:t>uvedené v odst. 8 tohoto článku</w:t>
      </w:r>
      <w:r w:rsidRPr="009B4A32">
        <w:rPr>
          <w:rFonts w:asciiTheme="minorHAnsi" w:hAnsiTheme="minorHAnsi"/>
          <w:sz w:val="22"/>
          <w:szCs w:val="22"/>
        </w:rPr>
        <w:t xml:space="preserve"> zaplatí zhotovitel objednateli smluvní pokutu ve výši </w:t>
      </w:r>
      <w:r w:rsidR="00BF4105" w:rsidRPr="009B4A32">
        <w:rPr>
          <w:rFonts w:asciiTheme="minorHAnsi" w:hAnsiTheme="minorHAnsi"/>
          <w:sz w:val="22"/>
          <w:szCs w:val="22"/>
        </w:rPr>
        <w:t>1000 Kč</w:t>
      </w:r>
      <w:r w:rsidRPr="009B4A32">
        <w:rPr>
          <w:rFonts w:asciiTheme="minorHAnsi" w:hAnsiTheme="minorHAnsi"/>
          <w:sz w:val="22"/>
          <w:szCs w:val="22"/>
        </w:rPr>
        <w:t xml:space="preserve"> za každý den prodlení.</w:t>
      </w:r>
    </w:p>
    <w:p w14:paraId="5061F70E" w14:textId="3953F5F4" w:rsidR="00602BB4" w:rsidRPr="009B4A32" w:rsidRDefault="00602BB4" w:rsidP="00F57C0E">
      <w:pPr>
        <w:pStyle w:val="Odstavecseseznamem11"/>
        <w:widowControl w:val="0"/>
        <w:numPr>
          <w:ilvl w:val="0"/>
          <w:numId w:val="35"/>
        </w:numPr>
        <w:spacing w:before="0" w:after="120"/>
        <w:contextualSpacing w:val="0"/>
        <w:rPr>
          <w:rFonts w:asciiTheme="minorHAnsi" w:hAnsiTheme="minorHAnsi"/>
          <w:sz w:val="22"/>
          <w:szCs w:val="22"/>
        </w:rPr>
      </w:pPr>
      <w:r w:rsidRPr="00602BB4">
        <w:rPr>
          <w:rFonts w:asciiTheme="minorHAnsi" w:hAnsiTheme="minorHAnsi"/>
          <w:sz w:val="22"/>
          <w:szCs w:val="22"/>
        </w:rPr>
        <w:t>V případě nesplnění dohodnuté nebo stanovené lhůty pro odstranění reklamované vady podle odst. 11 tohoto článku zaplatí zhotovitel objednateli smluvní pokutu ve výši 1000 Kč za každý den prodlení.</w:t>
      </w:r>
    </w:p>
    <w:p w14:paraId="08DBAB23" w14:textId="77777777" w:rsidR="001A4D8C" w:rsidRPr="009B4A32" w:rsidRDefault="001A4D8C" w:rsidP="00F57C0E">
      <w:pPr>
        <w:pStyle w:val="Odstavecseseznamem11"/>
        <w:widowControl w:val="0"/>
        <w:numPr>
          <w:ilvl w:val="0"/>
          <w:numId w:val="35"/>
        </w:numPr>
        <w:spacing w:before="0" w:after="120"/>
        <w:contextualSpacing w:val="0"/>
        <w:rPr>
          <w:rFonts w:asciiTheme="minorHAnsi" w:hAnsiTheme="minorHAnsi"/>
          <w:sz w:val="22"/>
          <w:szCs w:val="22"/>
        </w:rPr>
      </w:pPr>
      <w:r w:rsidRPr="009B4A32">
        <w:rPr>
          <w:rFonts w:asciiTheme="minorHAnsi" w:hAnsiTheme="minorHAnsi"/>
          <w:sz w:val="22"/>
          <w:szCs w:val="22"/>
        </w:rPr>
        <w:t>Řešení reklamace může zhotovitel provádět jedním z následujících způsobů:</w:t>
      </w:r>
    </w:p>
    <w:p w14:paraId="6E41068C" w14:textId="77777777" w:rsidR="001A4D8C" w:rsidRPr="009B4A32" w:rsidRDefault="001A4D8C" w:rsidP="001A4D8C">
      <w:pPr>
        <w:numPr>
          <w:ilvl w:val="0"/>
          <w:numId w:val="38"/>
        </w:numPr>
        <w:overflowPunct w:val="0"/>
        <w:autoSpaceDE w:val="0"/>
        <w:autoSpaceDN w:val="0"/>
        <w:adjustRightInd w:val="0"/>
        <w:spacing w:after="60"/>
        <w:ind w:left="714" w:hanging="357"/>
        <w:jc w:val="both"/>
        <w:textAlignment w:val="baseline"/>
        <w:rPr>
          <w:rFonts w:asciiTheme="minorHAnsi" w:hAnsiTheme="minorHAnsi"/>
          <w:sz w:val="22"/>
          <w:szCs w:val="22"/>
        </w:rPr>
      </w:pPr>
      <w:r w:rsidRPr="009B4A32">
        <w:rPr>
          <w:rFonts w:asciiTheme="minorHAnsi" w:hAnsiTheme="minorHAnsi"/>
          <w:sz w:val="22"/>
          <w:szCs w:val="22"/>
        </w:rPr>
        <w:t>osobní přítomností v místě instalace (</w:t>
      </w:r>
      <w:r w:rsidRPr="009B4A32">
        <w:rPr>
          <w:rFonts w:asciiTheme="minorHAnsi" w:hAnsiTheme="minorHAnsi"/>
          <w:sz w:val="22"/>
          <w:szCs w:val="22"/>
          <w:lang w:val="en-US"/>
        </w:rPr>
        <w:t>On Site</w:t>
      </w:r>
      <w:r w:rsidRPr="009B4A32">
        <w:rPr>
          <w:rFonts w:asciiTheme="minorHAnsi" w:hAnsiTheme="minorHAnsi"/>
          <w:sz w:val="22"/>
          <w:szCs w:val="22"/>
        </w:rPr>
        <w:t>);</w:t>
      </w:r>
    </w:p>
    <w:p w14:paraId="4FA528D6" w14:textId="77777777" w:rsidR="001A4D8C" w:rsidRPr="009B4A32" w:rsidRDefault="001A4D8C" w:rsidP="001A4D8C">
      <w:pPr>
        <w:numPr>
          <w:ilvl w:val="0"/>
          <w:numId w:val="38"/>
        </w:numPr>
        <w:overflowPunct w:val="0"/>
        <w:autoSpaceDE w:val="0"/>
        <w:autoSpaceDN w:val="0"/>
        <w:adjustRightInd w:val="0"/>
        <w:spacing w:after="120"/>
        <w:ind w:left="714" w:hanging="357"/>
        <w:jc w:val="both"/>
        <w:textAlignment w:val="baseline"/>
        <w:rPr>
          <w:rFonts w:asciiTheme="minorHAnsi" w:hAnsiTheme="minorHAnsi"/>
          <w:sz w:val="22"/>
          <w:szCs w:val="22"/>
        </w:rPr>
      </w:pPr>
      <w:r w:rsidRPr="009B4A32">
        <w:rPr>
          <w:rFonts w:asciiTheme="minorHAnsi" w:hAnsiTheme="minorHAnsi"/>
          <w:sz w:val="22"/>
          <w:szCs w:val="22"/>
        </w:rPr>
        <w:t>odvozem / odesláním vadného produktu z místa instalace a dovozem / doručením opraveného produktu do místa instalace, přičemž odvoz, dovoz a doručení provádí zhotovitel; odeslání může provést objednatel po dohodě se zhotovitelem na náklady zhotovitele.</w:t>
      </w:r>
    </w:p>
    <w:p w14:paraId="0E1C7CE0" w14:textId="2BCEFFA9" w:rsidR="001A4D8C" w:rsidRDefault="001A4D8C" w:rsidP="00475801">
      <w:pPr>
        <w:pStyle w:val="Odstavecseseznamem11"/>
        <w:widowControl w:val="0"/>
        <w:numPr>
          <w:ilvl w:val="0"/>
          <w:numId w:val="35"/>
        </w:numPr>
        <w:spacing w:before="0"/>
        <w:ind w:left="357" w:hanging="357"/>
        <w:contextualSpacing w:val="0"/>
        <w:rPr>
          <w:rFonts w:asciiTheme="minorHAnsi" w:hAnsiTheme="minorHAnsi"/>
          <w:sz w:val="22"/>
          <w:szCs w:val="22"/>
        </w:rPr>
      </w:pPr>
      <w:r w:rsidRPr="009B4A32">
        <w:rPr>
          <w:rFonts w:asciiTheme="minorHAnsi" w:hAnsiTheme="minorHAnsi"/>
          <w:sz w:val="22"/>
          <w:szCs w:val="22"/>
        </w:rPr>
        <w:t>Zhotovitel zajistí dostupnost kontaktní osoby v pracovních dnech v době od 8. do 17. hod. a převzetí reklamace objednatele</w:t>
      </w:r>
      <w:r w:rsidR="00475801" w:rsidRPr="009B4A32">
        <w:rPr>
          <w:rFonts w:asciiTheme="minorHAnsi" w:hAnsiTheme="minorHAnsi"/>
        </w:rPr>
        <w:t xml:space="preserve"> e-mailem</w:t>
      </w:r>
      <w:r w:rsidR="007632A3" w:rsidRPr="009B4A32">
        <w:rPr>
          <w:rFonts w:asciiTheme="minorHAnsi" w:hAnsiTheme="minorHAnsi"/>
          <w:sz w:val="22"/>
          <w:szCs w:val="22"/>
        </w:rPr>
        <w:t xml:space="preserve"> </w:t>
      </w:r>
      <w:r w:rsidRPr="009B4A32">
        <w:rPr>
          <w:rFonts w:asciiTheme="minorHAnsi" w:hAnsiTheme="minorHAnsi"/>
          <w:sz w:val="22"/>
          <w:szCs w:val="22"/>
        </w:rPr>
        <w:t xml:space="preserve">se zpětným potvrzením o přijetí </w:t>
      </w:r>
      <w:r w:rsidR="00475801" w:rsidRPr="009B4A32">
        <w:rPr>
          <w:rFonts w:asciiTheme="minorHAnsi" w:hAnsiTheme="minorHAnsi"/>
        </w:rPr>
        <w:t xml:space="preserve">v pracovních dnech </w:t>
      </w:r>
      <w:r w:rsidRPr="009B4A32">
        <w:rPr>
          <w:rFonts w:asciiTheme="minorHAnsi" w:hAnsiTheme="minorHAnsi"/>
          <w:sz w:val="22"/>
          <w:szCs w:val="22"/>
        </w:rPr>
        <w:t>nepřetržitě</w:t>
      </w:r>
      <w:r w:rsidRPr="00E70B8B">
        <w:rPr>
          <w:rFonts w:asciiTheme="minorHAnsi" w:hAnsiTheme="minorHAnsi"/>
          <w:sz w:val="22"/>
          <w:szCs w:val="22"/>
        </w:rPr>
        <w:t>.</w:t>
      </w:r>
    </w:p>
    <w:p w14:paraId="1C69F3DF" w14:textId="77777777" w:rsidR="00BB1244" w:rsidRPr="00507172" w:rsidRDefault="00BB1244" w:rsidP="00BB1244">
      <w:pPr>
        <w:rPr>
          <w:rFonts w:asciiTheme="minorHAnsi" w:hAnsiTheme="minorHAnsi"/>
          <w:b/>
          <w:color w:val="000000"/>
          <w:sz w:val="22"/>
          <w:szCs w:val="22"/>
        </w:rPr>
      </w:pPr>
    </w:p>
    <w:p w14:paraId="7AC6984D" w14:textId="71E21F8F" w:rsidR="001A4D8C" w:rsidRPr="00A9352B" w:rsidRDefault="001A4D8C" w:rsidP="001A4D8C">
      <w:pPr>
        <w:jc w:val="center"/>
        <w:rPr>
          <w:rFonts w:asciiTheme="minorHAnsi" w:hAnsiTheme="minorHAnsi"/>
          <w:b/>
        </w:rPr>
      </w:pPr>
      <w:r w:rsidRPr="00A9352B">
        <w:rPr>
          <w:rFonts w:asciiTheme="minorHAnsi" w:hAnsiTheme="minorHAnsi"/>
          <w:b/>
        </w:rPr>
        <w:t>XI.</w:t>
      </w:r>
    </w:p>
    <w:p w14:paraId="2FCDBEBB" w14:textId="5E9F8EDF" w:rsidR="001A4D8C" w:rsidRPr="00A9352B" w:rsidRDefault="001A4D8C" w:rsidP="001A4D8C">
      <w:pPr>
        <w:spacing w:after="120"/>
        <w:jc w:val="center"/>
        <w:rPr>
          <w:rFonts w:asciiTheme="minorHAnsi" w:hAnsiTheme="minorHAnsi"/>
          <w:b/>
        </w:rPr>
      </w:pPr>
      <w:r w:rsidRPr="00A9352B">
        <w:rPr>
          <w:rFonts w:asciiTheme="minorHAnsi" w:hAnsiTheme="minorHAnsi"/>
          <w:b/>
        </w:rPr>
        <w:t xml:space="preserve">Odpovědnost za vady </w:t>
      </w:r>
      <w:r w:rsidR="00956FE4">
        <w:rPr>
          <w:rFonts w:asciiTheme="minorHAnsi" w:hAnsiTheme="minorHAnsi"/>
          <w:b/>
        </w:rPr>
        <w:t>záručního servisu</w:t>
      </w:r>
    </w:p>
    <w:p w14:paraId="5A6B7B96" w14:textId="2E7AC779" w:rsidR="00ED53EB" w:rsidRPr="00D00605" w:rsidRDefault="001A4D8C" w:rsidP="00D00605">
      <w:pPr>
        <w:pStyle w:val="Odstavecseseznamem11"/>
        <w:widowControl w:val="0"/>
        <w:numPr>
          <w:ilvl w:val="0"/>
          <w:numId w:val="39"/>
        </w:numPr>
        <w:spacing w:before="0" w:after="120"/>
        <w:ind w:left="357" w:hanging="357"/>
        <w:contextualSpacing w:val="0"/>
        <w:rPr>
          <w:rFonts w:asciiTheme="minorHAnsi" w:hAnsiTheme="minorHAnsi"/>
          <w:sz w:val="22"/>
          <w:szCs w:val="22"/>
        </w:rPr>
      </w:pPr>
      <w:r w:rsidRPr="00A9352B">
        <w:rPr>
          <w:rFonts w:asciiTheme="minorHAnsi" w:hAnsiTheme="minorHAnsi"/>
          <w:sz w:val="22"/>
          <w:szCs w:val="22"/>
        </w:rPr>
        <w:t xml:space="preserve">Objednatel je oprávněn kontrolovat provádění plnění </w:t>
      </w:r>
      <w:r w:rsidR="00956FE4">
        <w:rPr>
          <w:rFonts w:asciiTheme="minorHAnsi" w:hAnsiTheme="minorHAnsi"/>
          <w:sz w:val="22"/>
          <w:szCs w:val="22"/>
        </w:rPr>
        <w:t>záručního servisu</w:t>
      </w:r>
      <w:r w:rsidRPr="00A9352B">
        <w:rPr>
          <w:rFonts w:asciiTheme="minorHAnsi" w:hAnsiTheme="minorHAnsi"/>
          <w:sz w:val="22"/>
          <w:szCs w:val="22"/>
        </w:rPr>
        <w:t xml:space="preserve"> včetně výsledných výkonů provedených v rámci </w:t>
      </w:r>
      <w:r w:rsidR="00956FE4">
        <w:rPr>
          <w:rFonts w:asciiTheme="minorHAnsi" w:hAnsiTheme="minorHAnsi"/>
          <w:sz w:val="22"/>
          <w:szCs w:val="22"/>
        </w:rPr>
        <w:t>záručního servisu</w:t>
      </w:r>
      <w:r w:rsidRPr="00A9352B">
        <w:rPr>
          <w:rFonts w:asciiTheme="minorHAnsi" w:hAnsiTheme="minorHAnsi"/>
          <w:sz w:val="22"/>
          <w:szCs w:val="22"/>
        </w:rPr>
        <w:t xml:space="preserve">. Zjistí-li objednatel, že zhotovitel provádí </w:t>
      </w:r>
      <w:r w:rsidR="00956FE4">
        <w:rPr>
          <w:rFonts w:asciiTheme="minorHAnsi" w:hAnsiTheme="minorHAnsi"/>
          <w:sz w:val="22"/>
          <w:szCs w:val="22"/>
        </w:rPr>
        <w:t>záruční servis</w:t>
      </w:r>
      <w:r w:rsidRPr="00A9352B">
        <w:rPr>
          <w:rFonts w:asciiTheme="minorHAnsi" w:hAnsiTheme="minorHAnsi"/>
          <w:sz w:val="22"/>
          <w:szCs w:val="22"/>
        </w:rPr>
        <w:br/>
        <w:t xml:space="preserve">v rozporu s touto smlouvou nebo provedený výkon </w:t>
      </w:r>
      <w:r w:rsidR="00956FE4">
        <w:rPr>
          <w:rFonts w:asciiTheme="minorHAnsi" w:hAnsiTheme="minorHAnsi"/>
          <w:sz w:val="22"/>
          <w:szCs w:val="22"/>
        </w:rPr>
        <w:t>záručního servisu</w:t>
      </w:r>
      <w:r w:rsidRPr="00A9352B">
        <w:rPr>
          <w:rFonts w:asciiTheme="minorHAnsi" w:hAnsiTheme="minorHAnsi"/>
          <w:sz w:val="22"/>
          <w:szCs w:val="22"/>
        </w:rPr>
        <w:t>, který zhotovitel objednateli oznámil, má vady a nedostatky, je oprávněn požadovat, aby zhotovitel vzniklé vady odstranil</w:t>
      </w:r>
      <w:r w:rsidRPr="00A9352B">
        <w:rPr>
          <w:rFonts w:asciiTheme="minorHAnsi" w:hAnsiTheme="minorHAnsi"/>
          <w:sz w:val="22"/>
          <w:szCs w:val="22"/>
        </w:rPr>
        <w:br/>
        <w:t>a postupoval při realizaci plnění řádným způsobem.</w:t>
      </w:r>
    </w:p>
    <w:p w14:paraId="630C8FB5" w14:textId="77777777" w:rsidR="001A4D8C" w:rsidRPr="00A9352B" w:rsidRDefault="001A4D8C" w:rsidP="001A4D8C">
      <w:pPr>
        <w:jc w:val="both"/>
        <w:rPr>
          <w:rFonts w:asciiTheme="minorHAnsi" w:hAnsiTheme="minorHAnsi"/>
          <w:sz w:val="22"/>
          <w:szCs w:val="22"/>
        </w:rPr>
      </w:pPr>
    </w:p>
    <w:p w14:paraId="73F1FA01" w14:textId="3F9779C2" w:rsidR="001A4D8C" w:rsidRPr="00964C48" w:rsidRDefault="001A4D8C" w:rsidP="001A4D8C">
      <w:pPr>
        <w:jc w:val="center"/>
        <w:rPr>
          <w:rFonts w:asciiTheme="minorHAnsi" w:hAnsiTheme="minorHAnsi"/>
          <w:b/>
        </w:rPr>
      </w:pPr>
      <w:r>
        <w:rPr>
          <w:rFonts w:asciiTheme="minorHAnsi" w:hAnsiTheme="minorHAnsi"/>
          <w:b/>
        </w:rPr>
        <w:t>XI</w:t>
      </w:r>
      <w:r w:rsidR="00675BF7">
        <w:rPr>
          <w:rFonts w:asciiTheme="minorHAnsi" w:hAnsiTheme="minorHAnsi"/>
          <w:b/>
        </w:rPr>
        <w:t>I</w:t>
      </w:r>
      <w:r w:rsidRPr="00964C48">
        <w:rPr>
          <w:rFonts w:asciiTheme="minorHAnsi" w:hAnsiTheme="minorHAnsi"/>
          <w:b/>
        </w:rPr>
        <w:t>.</w:t>
      </w:r>
    </w:p>
    <w:p w14:paraId="2510DDBE" w14:textId="77777777" w:rsidR="001A4D8C" w:rsidRPr="00964C48" w:rsidRDefault="001A4D8C" w:rsidP="001A4D8C">
      <w:pPr>
        <w:spacing w:after="120"/>
        <w:jc w:val="center"/>
        <w:rPr>
          <w:rFonts w:asciiTheme="minorHAnsi" w:hAnsiTheme="minorHAnsi"/>
          <w:b/>
        </w:rPr>
      </w:pPr>
      <w:r>
        <w:rPr>
          <w:rFonts w:asciiTheme="minorHAnsi" w:hAnsiTheme="minorHAnsi"/>
          <w:b/>
        </w:rPr>
        <w:t>Smluvní pokuty a odpovědnost za škodu</w:t>
      </w:r>
    </w:p>
    <w:p w14:paraId="131792B9" w14:textId="77777777" w:rsidR="001A4D8C" w:rsidRPr="009D3D4E"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9D3D4E">
        <w:rPr>
          <w:rFonts w:asciiTheme="minorHAnsi" w:hAnsiTheme="minorHAnsi"/>
        </w:rPr>
        <w:t>Smluvní strany se dohodly, že zhotovitel zaplatí objednateli smluvní pokutu:</w:t>
      </w:r>
    </w:p>
    <w:p w14:paraId="0A648EBD" w14:textId="78252E70"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rPr>
          <w:color w:val="000000"/>
        </w:rPr>
        <w:t>Z</w:t>
      </w:r>
      <w:r w:rsidR="001A4D8C" w:rsidRPr="009D3D4E">
        <w:rPr>
          <w:color w:val="000000"/>
        </w:rPr>
        <w:t>a nedodržení konečného termínu dokončení a předání kompletního plnění vymezeného v čl. I</w:t>
      </w:r>
      <w:r w:rsidR="0044565C">
        <w:rPr>
          <w:color w:val="000000"/>
        </w:rPr>
        <w:t>V</w:t>
      </w:r>
      <w:r w:rsidR="001A4D8C" w:rsidRPr="009D3D4E">
        <w:rPr>
          <w:color w:val="000000"/>
        </w:rPr>
        <w:t xml:space="preserve">. odst. 1. </w:t>
      </w:r>
      <w:r w:rsidR="00C91877">
        <w:rPr>
          <w:color w:val="000000"/>
        </w:rPr>
        <w:t xml:space="preserve">a 2. </w:t>
      </w:r>
      <w:r w:rsidR="001A4D8C" w:rsidRPr="009D3D4E">
        <w:rPr>
          <w:color w:val="000000"/>
        </w:rPr>
        <w:t>smlouvy ve výši 0,05 % ze smluvní ceny včetně DPH za každý započatý den prodlení;</w:t>
      </w:r>
    </w:p>
    <w:p w14:paraId="4EC49FBB" w14:textId="77777777"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t>Z</w:t>
      </w:r>
      <w:r w:rsidR="001A4D8C" w:rsidRPr="009D3D4E">
        <w:t xml:space="preserve">a prodlení se zahájením prací na odstranění vad a nedodělků oproti lhůtám, jež byly objednatelem stanoveny v </w:t>
      </w:r>
      <w:r w:rsidR="001A4D8C" w:rsidRPr="009D3D4E">
        <w:rPr>
          <w:b/>
        </w:rPr>
        <w:t>předávacím protokolu</w:t>
      </w:r>
      <w:r w:rsidR="001A4D8C" w:rsidRPr="009D3D4E">
        <w:t>, ve výši 2 000,00 Kč včetně DPH za každý započatý den prodlení;</w:t>
      </w:r>
    </w:p>
    <w:p w14:paraId="6830B62D" w14:textId="77777777" w:rsidR="001A4D8C" w:rsidRPr="009D3D4E" w:rsidRDefault="00070A16" w:rsidP="001A4D8C">
      <w:pPr>
        <w:pStyle w:val="Odstavecseseznamem"/>
        <w:numPr>
          <w:ilvl w:val="7"/>
          <w:numId w:val="14"/>
        </w:numPr>
        <w:spacing w:after="120" w:line="240" w:lineRule="auto"/>
        <w:ind w:left="714" w:hanging="357"/>
        <w:contextualSpacing w:val="0"/>
        <w:jc w:val="both"/>
        <w:rPr>
          <w:rFonts w:asciiTheme="minorHAnsi" w:hAnsiTheme="minorHAnsi"/>
        </w:rPr>
      </w:pPr>
      <w:r w:rsidRPr="009D3D4E">
        <w:t>Z</w:t>
      </w:r>
      <w:r w:rsidR="001A4D8C" w:rsidRPr="009D3D4E">
        <w:t>a prodlení s odstraněním vad a nedodělků oproti lhůtám, jež byly objednatelem stanoveny</w:t>
      </w:r>
      <w:r w:rsidR="001A4D8C" w:rsidRPr="009D3D4E">
        <w:br/>
        <w:t>v</w:t>
      </w:r>
      <w:r w:rsidR="001A4D8C" w:rsidRPr="009D3D4E">
        <w:rPr>
          <w:b/>
        </w:rPr>
        <w:t xml:space="preserve"> předávacím protokolu</w:t>
      </w:r>
      <w:r w:rsidR="001A4D8C" w:rsidRPr="009D3D4E">
        <w:t>, ve výši 2 000,00 Kč včetně DPH za každý započatý den prodlení;</w:t>
      </w:r>
    </w:p>
    <w:p w14:paraId="2FC9D61C" w14:textId="627E1536" w:rsidR="001A4D8C" w:rsidRPr="00D6196D" w:rsidRDefault="00D6196D" w:rsidP="001A4D8C">
      <w:pPr>
        <w:pStyle w:val="Odstavecseseznamem"/>
        <w:numPr>
          <w:ilvl w:val="7"/>
          <w:numId w:val="14"/>
        </w:numPr>
        <w:spacing w:after="120" w:line="240" w:lineRule="auto"/>
        <w:ind w:left="714" w:hanging="357"/>
        <w:contextualSpacing w:val="0"/>
        <w:jc w:val="both"/>
        <w:rPr>
          <w:rFonts w:asciiTheme="minorHAnsi" w:hAnsiTheme="minorHAnsi"/>
          <w:color w:val="FF0000"/>
        </w:rPr>
      </w:pPr>
      <w:r w:rsidRPr="00D6196D">
        <w:rPr>
          <w:color w:val="000000"/>
        </w:rPr>
        <w:t>V případě porušení jakékoliv povinnosti zhotovitele uvedené v této smlouvě, pro jejíž porušení není ve smlouvě stanovena specifická smluvní pokuta, a jejíž porušení nebude zhotovitelem odstraněno ani v dodatečné přiměřené lhůtě poskytnuté objednatelem, která bude činit alespoň 5 pracovních dnů ode dne doručení písemného upozornění zhotoviteli na porušení jeho povinnosti, uhradí zhotovitel smluvní pokutu</w:t>
      </w:r>
      <w:r w:rsidRPr="00D6196D">
        <w:rPr>
          <w:rFonts w:asciiTheme="minorHAnsi" w:hAnsiTheme="minorHAnsi"/>
        </w:rPr>
        <w:t xml:space="preserve"> </w:t>
      </w:r>
      <w:r w:rsidRPr="00D6196D">
        <w:rPr>
          <w:color w:val="000000"/>
        </w:rPr>
        <w:t>ve výši 5000,00 Kč včetně DPH za každý jednotlivý případ porušení.</w:t>
      </w:r>
    </w:p>
    <w:p w14:paraId="7A4AE8FC" w14:textId="3C01C9E8" w:rsidR="0044565C" w:rsidRPr="0044565C" w:rsidRDefault="0044565C" w:rsidP="001A4D8C">
      <w:pPr>
        <w:pStyle w:val="Odstavecseseznamem"/>
        <w:numPr>
          <w:ilvl w:val="7"/>
          <w:numId w:val="14"/>
        </w:numPr>
        <w:spacing w:after="120" w:line="240" w:lineRule="auto"/>
        <w:ind w:left="714" w:hanging="357"/>
        <w:contextualSpacing w:val="0"/>
        <w:jc w:val="both"/>
        <w:rPr>
          <w:rFonts w:asciiTheme="minorHAnsi" w:hAnsiTheme="minorHAnsi"/>
          <w:color w:val="FF0000"/>
        </w:rPr>
      </w:pPr>
      <w:r w:rsidRPr="0044565C">
        <w:rPr>
          <w:rFonts w:asciiTheme="minorHAnsi" w:hAnsiTheme="minorHAnsi"/>
          <w:color w:val="000000" w:themeColor="text1"/>
        </w:rPr>
        <w:t>Smluvní pokutu je objednatel oprávněn započíst formou jednostranného zápočtu proti jakékoliv pohledávce zhotovitele dle této smlouvy, kterou zhotovitel uplatnil nebo uplatní vystavením faktury.</w:t>
      </w:r>
    </w:p>
    <w:p w14:paraId="4200C0FE" w14:textId="77777777" w:rsidR="001A4D8C" w:rsidRPr="0004732D"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9D3D4E">
        <w:rPr>
          <w:rFonts w:asciiTheme="minorHAnsi" w:hAnsiTheme="minorHAnsi"/>
        </w:rPr>
        <w:t xml:space="preserve">Smluvní strany se dohodly, že objednatel zaplatí zhotoviteli smluvní pokutu </w:t>
      </w:r>
      <w:r w:rsidRPr="009D3D4E">
        <w:rPr>
          <w:color w:val="000000"/>
        </w:rPr>
        <w:t>za prodlení se zaplacením faktury podle čl. V. smlouvy</w:t>
      </w:r>
      <w:r w:rsidRPr="0004732D">
        <w:rPr>
          <w:color w:val="000000"/>
        </w:rPr>
        <w:t xml:space="preserve"> ve výši 0,05 % z dlužné částky včetně DPH</w:t>
      </w:r>
      <w:r>
        <w:rPr>
          <w:color w:val="000000"/>
        </w:rPr>
        <w:t xml:space="preserve"> </w:t>
      </w:r>
      <w:r w:rsidRPr="0004732D">
        <w:rPr>
          <w:color w:val="000000"/>
        </w:rPr>
        <w:t xml:space="preserve">za každý den prodlení, </w:t>
      </w:r>
      <w:r w:rsidRPr="0004732D">
        <w:rPr>
          <w:rFonts w:asciiTheme="minorHAnsi" w:hAnsiTheme="minorHAnsi"/>
        </w:rPr>
        <w:t>pokud</w:t>
      </w:r>
      <w:r>
        <w:rPr>
          <w:rFonts w:asciiTheme="minorHAnsi" w:hAnsiTheme="minorHAnsi"/>
        </w:rPr>
        <w:br/>
        <w:t>j</w:t>
      </w:r>
      <w:r w:rsidRPr="0004732D">
        <w:rPr>
          <w:rFonts w:asciiTheme="minorHAnsi" w:hAnsiTheme="minorHAnsi"/>
        </w:rPr>
        <w:t>e nedodržení zaviněné objednatelem.</w:t>
      </w:r>
    </w:p>
    <w:p w14:paraId="31F89EF3" w14:textId="77777777"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t>Splatnost smluvních pokut je 14 kalendářních dnů, a to na základě faktury vystavené oprávněnou smluvní stranou smluvní straně povinné.</w:t>
      </w:r>
    </w:p>
    <w:p w14:paraId="29F69F7A" w14:textId="77777777"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p>
    <w:p w14:paraId="7550E4EE" w14:textId="77777777" w:rsidR="001A4D8C" w:rsidRPr="00557048" w:rsidRDefault="001A4D8C" w:rsidP="001A4D8C">
      <w:pPr>
        <w:pStyle w:val="Odstavecseseznamem"/>
        <w:numPr>
          <w:ilvl w:val="6"/>
          <w:numId w:val="14"/>
        </w:numPr>
        <w:spacing w:after="120" w:line="240" w:lineRule="auto"/>
        <w:ind w:left="357" w:hanging="357"/>
        <w:contextualSpacing w:val="0"/>
        <w:jc w:val="both"/>
        <w:rPr>
          <w:rFonts w:asciiTheme="minorHAnsi" w:hAnsiTheme="minorHAnsi"/>
        </w:rPr>
      </w:pPr>
      <w:r w:rsidRPr="00557048">
        <w:rPr>
          <w:color w:val="000000"/>
        </w:rPr>
        <w:lastRenderedPageBreak/>
        <w:t>Zaplacení smluvní pokuty nezbavuje zhotovitele odpovědnosti za škodu, která porušením jeho povinností sjednaných touto smlouvou objednateli nebo třetí osobě vznikla.</w:t>
      </w:r>
    </w:p>
    <w:p w14:paraId="274B8178" w14:textId="77777777" w:rsidR="001A4D8C" w:rsidRPr="009E4885" w:rsidRDefault="001A4D8C" w:rsidP="001A4D8C">
      <w:pPr>
        <w:pStyle w:val="Odstavecseseznamem"/>
        <w:numPr>
          <w:ilvl w:val="6"/>
          <w:numId w:val="14"/>
        </w:numPr>
        <w:spacing w:after="0" w:line="240" w:lineRule="auto"/>
        <w:ind w:left="357" w:hanging="357"/>
        <w:contextualSpacing w:val="0"/>
        <w:jc w:val="both"/>
        <w:rPr>
          <w:rFonts w:asciiTheme="minorHAnsi" w:hAnsiTheme="minorHAnsi"/>
        </w:rPr>
      </w:pPr>
      <w:r w:rsidRPr="00557048">
        <w:rPr>
          <w:rFonts w:eastAsia="SimSun"/>
        </w:rPr>
        <w:t xml:space="preserve">Za škody prokazatelně způsobené pracovníky zhotovitele (subdodavatele) při provádění </w:t>
      </w:r>
      <w:r>
        <w:rPr>
          <w:rFonts w:eastAsia="SimSun"/>
        </w:rPr>
        <w:t>plnění dle této smlouvy</w:t>
      </w:r>
      <w:r w:rsidRPr="00557048">
        <w:rPr>
          <w:rFonts w:eastAsia="SimSun"/>
        </w:rPr>
        <w:t>, zodpovídá zhotovitel.</w:t>
      </w:r>
    </w:p>
    <w:p w14:paraId="235584B9" w14:textId="77777777" w:rsidR="00B40C13" w:rsidRDefault="00B40C13" w:rsidP="001900C3">
      <w:pPr>
        <w:rPr>
          <w:rFonts w:asciiTheme="minorHAnsi" w:hAnsiTheme="minorHAnsi"/>
          <w:b/>
          <w:szCs w:val="22"/>
        </w:rPr>
      </w:pPr>
    </w:p>
    <w:p w14:paraId="5F96C7F4" w14:textId="30CBBA19" w:rsidR="001A4D8C" w:rsidRPr="00CC5FF5" w:rsidRDefault="001A4D8C" w:rsidP="001900C3">
      <w:pPr>
        <w:jc w:val="center"/>
        <w:rPr>
          <w:rFonts w:asciiTheme="minorHAnsi" w:hAnsiTheme="minorHAnsi"/>
          <w:b/>
          <w:szCs w:val="22"/>
        </w:rPr>
      </w:pPr>
      <w:r w:rsidRPr="00CC5FF5">
        <w:rPr>
          <w:rFonts w:asciiTheme="minorHAnsi" w:hAnsiTheme="minorHAnsi"/>
          <w:b/>
          <w:szCs w:val="22"/>
        </w:rPr>
        <w:t>X</w:t>
      </w:r>
      <w:r w:rsidR="00675BF7">
        <w:rPr>
          <w:rFonts w:asciiTheme="minorHAnsi" w:hAnsiTheme="minorHAnsi"/>
          <w:b/>
          <w:szCs w:val="22"/>
        </w:rPr>
        <w:t>III</w:t>
      </w:r>
      <w:r w:rsidRPr="00CC5FF5">
        <w:rPr>
          <w:rFonts w:asciiTheme="minorHAnsi" w:hAnsiTheme="minorHAnsi"/>
          <w:b/>
          <w:szCs w:val="22"/>
        </w:rPr>
        <w:t>.</w:t>
      </w:r>
    </w:p>
    <w:p w14:paraId="3681BF72" w14:textId="430DF83F" w:rsidR="001A4D8C" w:rsidRPr="00CC5FF5" w:rsidRDefault="001A4D8C" w:rsidP="001A4D8C">
      <w:pPr>
        <w:spacing w:after="120"/>
        <w:jc w:val="center"/>
        <w:rPr>
          <w:rFonts w:asciiTheme="minorHAnsi" w:hAnsiTheme="minorHAnsi"/>
          <w:b/>
          <w:szCs w:val="22"/>
        </w:rPr>
      </w:pPr>
      <w:r w:rsidRPr="00CC5FF5">
        <w:rPr>
          <w:rFonts w:asciiTheme="minorHAnsi" w:hAnsiTheme="minorHAnsi"/>
          <w:b/>
          <w:szCs w:val="22"/>
        </w:rPr>
        <w:t>Ukončení smlouvy</w:t>
      </w:r>
    </w:p>
    <w:p w14:paraId="550777E8" w14:textId="77777777" w:rsidR="00F825C1" w:rsidRPr="00F825C1" w:rsidRDefault="00F825C1" w:rsidP="005D22AF">
      <w:pPr>
        <w:pStyle w:val="Odstavecseseznamem"/>
        <w:numPr>
          <w:ilvl w:val="0"/>
          <w:numId w:val="19"/>
        </w:numPr>
        <w:spacing w:after="120"/>
        <w:ind w:left="357" w:hanging="357"/>
        <w:jc w:val="both"/>
        <w:rPr>
          <w:rFonts w:asciiTheme="minorHAnsi" w:hAnsiTheme="minorHAnsi" w:cstheme="minorHAnsi"/>
          <w:b/>
        </w:rPr>
      </w:pPr>
      <w:r w:rsidRPr="00F825C1">
        <w:rPr>
          <w:rFonts w:asciiTheme="minorHAnsi" w:hAnsiTheme="minorHAnsi" w:cstheme="minorHAnsi"/>
          <w:color w:val="000000"/>
        </w:rPr>
        <w:t>Každá smluvní strana může odstoupit od této smlouvy z důvodů podstatného porušení smlouvy druhou smluvní stranou. Za podstatné porušení smlouvy ze strany zhotovitele se považuje zejména:</w:t>
      </w:r>
    </w:p>
    <w:p w14:paraId="1A8FDA8C" w14:textId="77777777" w:rsidR="00F825C1" w:rsidRPr="000A124F"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F825C1">
        <w:rPr>
          <w:rFonts w:asciiTheme="minorHAnsi" w:hAnsiTheme="minorHAnsi" w:cstheme="minorHAnsi"/>
          <w:sz w:val="22"/>
          <w:szCs w:val="22"/>
        </w:rPr>
        <w:t xml:space="preserve">zhotovitel je v prodlení po dobu delší než 10 kalendářních dnů od dohodnutého termínu řádného dokončení a předání </w:t>
      </w:r>
      <w:r w:rsidRPr="000A124F">
        <w:rPr>
          <w:rFonts w:asciiTheme="minorHAnsi" w:hAnsiTheme="minorHAnsi" w:cstheme="minorHAnsi"/>
          <w:sz w:val="22"/>
          <w:szCs w:val="22"/>
        </w:rPr>
        <w:t>kompletního plnění uvedeného v čl. IV. odst. 1. a 2.;</w:t>
      </w:r>
    </w:p>
    <w:p w14:paraId="1BBFE97B" w14:textId="77777777" w:rsidR="00F825C1" w:rsidRPr="000A124F"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0A124F">
        <w:rPr>
          <w:rFonts w:asciiTheme="minorHAnsi" w:hAnsiTheme="minorHAnsi" w:cstheme="minorHAnsi"/>
          <w:sz w:val="22"/>
          <w:szCs w:val="22"/>
        </w:rPr>
        <w:t>zhotovitel závažným způsobem poruší povinnost ochrany chráněných informací podle čl. XIV. smlouvy;</w:t>
      </w:r>
    </w:p>
    <w:p w14:paraId="63D3A50E" w14:textId="6395FA3F" w:rsidR="00F825C1" w:rsidRPr="008B6009"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5D22AF">
        <w:rPr>
          <w:rFonts w:asciiTheme="minorHAnsi" w:hAnsiTheme="minorHAnsi" w:cstheme="minorHAnsi"/>
          <w:sz w:val="22"/>
          <w:szCs w:val="22"/>
        </w:rPr>
        <w:t xml:space="preserve">zhotovitel poruší jakoukoliv jinou povinnost vyplývající ze smlouvy a nesplní ji ani v dodatečné objednatelem stanovené přiměřené lhůtě, pokud činila alespoň 5 pracovních dnů ode dne doručení </w:t>
      </w:r>
      <w:r w:rsidRPr="008B6009">
        <w:rPr>
          <w:rFonts w:asciiTheme="minorHAnsi" w:hAnsiTheme="minorHAnsi" w:cstheme="minorHAnsi"/>
          <w:sz w:val="22"/>
          <w:szCs w:val="22"/>
        </w:rPr>
        <w:t>písemného upozornění zhotoviteli na porušení jeho povinnosti.</w:t>
      </w:r>
    </w:p>
    <w:p w14:paraId="49700604" w14:textId="273F8855" w:rsidR="00F825C1" w:rsidRPr="005D22AF" w:rsidRDefault="00F825C1" w:rsidP="005D22AF">
      <w:pPr>
        <w:pStyle w:val="Odstavecseseznamem"/>
        <w:numPr>
          <w:ilvl w:val="0"/>
          <w:numId w:val="20"/>
        </w:numPr>
        <w:suppressAutoHyphens/>
        <w:spacing w:after="120"/>
        <w:ind w:left="357" w:hanging="357"/>
        <w:jc w:val="both"/>
        <w:rPr>
          <w:rFonts w:asciiTheme="minorHAnsi" w:hAnsiTheme="minorHAnsi" w:cstheme="minorHAnsi"/>
          <w:color w:val="000000"/>
        </w:rPr>
      </w:pPr>
      <w:r w:rsidRPr="008B6009">
        <w:rPr>
          <w:rFonts w:asciiTheme="minorHAnsi" w:hAnsiTheme="minorHAnsi" w:cstheme="minorHAnsi"/>
          <w:color w:val="000000"/>
        </w:rPr>
        <w:t>Objednatel může od smlouvy odstoupit i v případě</w:t>
      </w:r>
      <w:r w:rsidRPr="005D22AF">
        <w:rPr>
          <w:rFonts w:asciiTheme="minorHAnsi" w:hAnsiTheme="minorHAnsi" w:cstheme="minorHAnsi"/>
          <w:color w:val="000000"/>
        </w:rPr>
        <w:t>, že</w:t>
      </w:r>
      <w:r w:rsidR="000A124F" w:rsidRPr="005D22AF">
        <w:rPr>
          <w:rFonts w:asciiTheme="minorHAnsi" w:hAnsiTheme="minorHAnsi" w:cstheme="minorHAnsi"/>
          <w:color w:val="000000"/>
        </w:rPr>
        <w:t>:</w:t>
      </w:r>
    </w:p>
    <w:p w14:paraId="69A3B1ED" w14:textId="77777777" w:rsidR="00F825C1" w:rsidRPr="00F825C1"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F825C1">
        <w:rPr>
          <w:rFonts w:asciiTheme="minorHAnsi" w:hAnsiTheme="minorHAnsi" w:cstheme="minorHAnsi"/>
          <w:sz w:val="22"/>
          <w:szCs w:val="22"/>
        </w:rPr>
        <w:t>zhotovitel ve své nabídce v rámci zadávacího postupu k veřejné zakázce, která předcházela uzavření této smlouvy, uvedl informace nebo předložil doklady, které neodpovídají skutečnosti a měly nebo mohly mít vliv na výsledek zadávacího postupu;</w:t>
      </w:r>
    </w:p>
    <w:p w14:paraId="47EDAF35" w14:textId="77777777" w:rsidR="00F825C1" w:rsidRPr="00F825C1"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F825C1">
        <w:rPr>
          <w:rFonts w:asciiTheme="minorHAnsi" w:hAnsiTheme="minorHAnsi" w:cstheme="minorHAnsi"/>
          <w:color w:val="000000"/>
          <w:sz w:val="22"/>
          <w:szCs w:val="22"/>
        </w:rPr>
        <w:t xml:space="preserve">zhotovitel </w:t>
      </w:r>
      <w:r w:rsidRPr="00F825C1">
        <w:rPr>
          <w:rFonts w:asciiTheme="minorHAnsi" w:hAnsiTheme="minorHAnsi" w:cstheme="minorHAnsi"/>
          <w:sz w:val="22"/>
          <w:szCs w:val="22"/>
        </w:rPr>
        <w:t xml:space="preserve">vstoupí do likvidace, na jeho majetek byl prohlášen úpadek, nebo </w:t>
      </w:r>
      <w:r w:rsidRPr="00F825C1">
        <w:rPr>
          <w:rFonts w:asciiTheme="minorHAnsi" w:hAnsiTheme="minorHAnsi" w:cstheme="minorHAnsi"/>
          <w:color w:val="000000"/>
          <w:sz w:val="22"/>
          <w:szCs w:val="22"/>
        </w:rPr>
        <w:t>zhotovitel</w:t>
      </w:r>
      <w:r w:rsidRPr="00F825C1">
        <w:rPr>
          <w:rFonts w:asciiTheme="minorHAnsi" w:hAnsiTheme="minorHAnsi" w:cstheme="minorHAnsi"/>
          <w:sz w:val="22"/>
          <w:szCs w:val="22"/>
        </w:rPr>
        <w:t xml:space="preserve"> sám podal dlužnický návrh na zahájení insolvenčního řízení, nebo insolvenční návrh byl zamítnut, protože majetek nepostačuje k úhradě nákladů insolvenčního řízení;</w:t>
      </w:r>
    </w:p>
    <w:p w14:paraId="0467637E" w14:textId="77777777" w:rsidR="00F825C1" w:rsidRPr="00F825C1" w:rsidRDefault="00F825C1" w:rsidP="005D22AF">
      <w:pPr>
        <w:numPr>
          <w:ilvl w:val="1"/>
          <w:numId w:val="20"/>
        </w:numPr>
        <w:suppressAutoHyphens/>
        <w:spacing w:after="120"/>
        <w:ind w:left="782" w:hanging="357"/>
        <w:jc w:val="both"/>
        <w:rPr>
          <w:rFonts w:asciiTheme="minorHAnsi" w:hAnsiTheme="minorHAnsi" w:cstheme="minorHAnsi"/>
          <w:sz w:val="22"/>
          <w:szCs w:val="22"/>
        </w:rPr>
      </w:pPr>
      <w:r w:rsidRPr="00F825C1">
        <w:rPr>
          <w:rFonts w:asciiTheme="minorHAnsi" w:hAnsiTheme="minorHAnsi" w:cstheme="minorHAnsi"/>
          <w:sz w:val="22"/>
          <w:szCs w:val="22"/>
        </w:rPr>
        <w:t xml:space="preserve">zhotovitel je trestně stíhán podle zákona č. 418/2011 Sb., o trestní odpovědnosti právnických osob a řízení proti nim, </w:t>
      </w:r>
      <w:r w:rsidRPr="00F825C1">
        <w:rPr>
          <w:rFonts w:asciiTheme="minorHAnsi" w:hAnsiTheme="minorHAnsi" w:cstheme="minorHAnsi"/>
          <w:bCs/>
          <w:sz w:val="22"/>
          <w:szCs w:val="22"/>
        </w:rPr>
        <w:t>ve znění pozdějších předpisů.</w:t>
      </w:r>
    </w:p>
    <w:p w14:paraId="0D608715" w14:textId="77777777" w:rsidR="00F825C1" w:rsidRPr="00F825C1" w:rsidRDefault="00F825C1" w:rsidP="005D22AF">
      <w:pPr>
        <w:numPr>
          <w:ilvl w:val="1"/>
          <w:numId w:val="61"/>
        </w:numPr>
        <w:suppressAutoHyphens/>
        <w:spacing w:after="120"/>
        <w:ind w:left="357" w:hanging="357"/>
        <w:jc w:val="both"/>
        <w:rPr>
          <w:rFonts w:asciiTheme="minorHAnsi" w:hAnsiTheme="minorHAnsi" w:cstheme="minorHAnsi"/>
          <w:sz w:val="22"/>
          <w:szCs w:val="22"/>
        </w:rPr>
      </w:pPr>
      <w:r w:rsidRPr="00F825C1">
        <w:rPr>
          <w:rFonts w:asciiTheme="minorHAnsi" w:eastAsia="Calibri" w:hAnsiTheme="minorHAnsi" w:cstheme="minorHAnsi"/>
          <w:color w:val="000000"/>
          <w:sz w:val="22"/>
          <w:szCs w:val="22"/>
          <w:lang w:eastAsia="en-US"/>
        </w:rPr>
        <w:t>Za podstatné porušení smlouvy ze strany objednatele se považuje:</w:t>
      </w:r>
    </w:p>
    <w:p w14:paraId="4B2AEDD8" w14:textId="6C3F2EBD" w:rsidR="00F825C1" w:rsidRPr="005D22AF" w:rsidRDefault="00F825C1" w:rsidP="005D22AF">
      <w:pPr>
        <w:numPr>
          <w:ilvl w:val="1"/>
          <w:numId w:val="20"/>
        </w:numPr>
        <w:suppressAutoHyphens/>
        <w:spacing w:after="80"/>
        <w:ind w:left="782" w:hanging="357"/>
        <w:jc w:val="both"/>
        <w:rPr>
          <w:rFonts w:asciiTheme="minorHAnsi" w:hAnsiTheme="minorHAnsi" w:cstheme="minorHAnsi"/>
          <w:sz w:val="22"/>
          <w:szCs w:val="22"/>
        </w:rPr>
      </w:pPr>
      <w:r w:rsidRPr="005D22AF">
        <w:rPr>
          <w:rFonts w:asciiTheme="minorHAnsi" w:hAnsiTheme="minorHAnsi" w:cstheme="minorHAnsi"/>
          <w:sz w:val="22"/>
          <w:szCs w:val="22"/>
        </w:rPr>
        <w:t>prodlení se zaplacením faktury dle čl. V. o více jak 10 kalendářních dnů</w:t>
      </w:r>
      <w:r w:rsidR="008B6009" w:rsidRPr="005D22AF">
        <w:rPr>
          <w:rFonts w:asciiTheme="minorHAnsi" w:hAnsiTheme="minorHAnsi" w:cstheme="minorHAnsi"/>
          <w:sz w:val="22"/>
          <w:szCs w:val="22"/>
        </w:rPr>
        <w:t>;</w:t>
      </w:r>
    </w:p>
    <w:p w14:paraId="4EF0FA40" w14:textId="4349692B" w:rsidR="008B6009" w:rsidRPr="005D22AF" w:rsidRDefault="008B6009" w:rsidP="005D22AF">
      <w:pPr>
        <w:numPr>
          <w:ilvl w:val="1"/>
          <w:numId w:val="20"/>
        </w:numPr>
        <w:suppressAutoHyphens/>
        <w:spacing w:after="80"/>
        <w:ind w:left="782" w:hanging="357"/>
        <w:jc w:val="both"/>
        <w:rPr>
          <w:rFonts w:asciiTheme="minorHAnsi" w:hAnsiTheme="minorHAnsi" w:cstheme="minorHAnsi"/>
          <w:sz w:val="22"/>
          <w:szCs w:val="22"/>
        </w:rPr>
      </w:pPr>
      <w:r w:rsidRPr="005D22AF">
        <w:rPr>
          <w:rFonts w:asciiTheme="minorHAnsi" w:hAnsiTheme="minorHAnsi" w:cstheme="minorHAnsi"/>
          <w:sz w:val="22"/>
          <w:szCs w:val="22"/>
        </w:rPr>
        <w:t>neposkytnutí potřebné součinnosti dle čl. VI. odst. 2 písm. a), a to ani ve lhůtě 10 pracovních dnů po obdržení výzvy od zhotovitele k poskytnutí součinnosti.</w:t>
      </w:r>
    </w:p>
    <w:p w14:paraId="465A22A7" w14:textId="77777777" w:rsidR="00C41310" w:rsidRPr="00F825C1" w:rsidRDefault="001A4D8C" w:rsidP="005D22AF">
      <w:pPr>
        <w:pStyle w:val="Odstavecseseznamem1"/>
        <w:widowControl w:val="0"/>
        <w:numPr>
          <w:ilvl w:val="0"/>
          <w:numId w:val="64"/>
        </w:numPr>
        <w:spacing w:after="120" w:line="240" w:lineRule="auto"/>
        <w:ind w:left="357" w:hanging="357"/>
        <w:contextualSpacing w:val="0"/>
        <w:jc w:val="both"/>
        <w:rPr>
          <w:rFonts w:asciiTheme="minorHAnsi" w:hAnsiTheme="minorHAnsi" w:cstheme="minorHAnsi"/>
        </w:rPr>
      </w:pPr>
      <w:r w:rsidRPr="00F825C1">
        <w:rPr>
          <w:rFonts w:asciiTheme="minorHAnsi" w:hAnsiTheme="minorHAnsi" w:cstheme="minorHAnsi"/>
        </w:rPr>
        <w:t>Odstoupení od smlouvy musí mít písemnou formu, přičemž odstoupením od smlouvy se závazek zrušuje od počátku.</w:t>
      </w:r>
      <w:r w:rsidR="00C41310" w:rsidRPr="00F825C1">
        <w:rPr>
          <w:rFonts w:asciiTheme="minorHAnsi" w:hAnsiTheme="minorHAnsi" w:cstheme="minorHAnsi"/>
        </w:rPr>
        <w:t xml:space="preserve"> Pokud zhotovitel již částečně plnil, může objednatel odstoupit od smlouvy jen ohledně nesplněné části plnění, avšak nemá-li toto částečné plnění pro objednatele význam, může objednatel odstoupit od smlouvy ohledně plnění celého. Odstoupení je účinné okamžikem doručení písemného oznámení o odstoupení druhé smluvní straně.</w:t>
      </w:r>
    </w:p>
    <w:p w14:paraId="210CAB40" w14:textId="77777777" w:rsidR="001A4D8C" w:rsidRPr="00F825C1" w:rsidRDefault="001A4D8C" w:rsidP="005D22AF">
      <w:pPr>
        <w:pStyle w:val="Odstavecseseznamem"/>
        <w:numPr>
          <w:ilvl w:val="0"/>
          <w:numId w:val="58"/>
        </w:numPr>
        <w:suppressAutoHyphens/>
        <w:spacing w:after="120" w:line="240" w:lineRule="auto"/>
        <w:ind w:left="357" w:hanging="357"/>
        <w:contextualSpacing w:val="0"/>
        <w:jc w:val="both"/>
        <w:rPr>
          <w:rFonts w:asciiTheme="minorHAnsi" w:hAnsiTheme="minorHAnsi" w:cstheme="minorHAnsi"/>
        </w:rPr>
      </w:pPr>
      <w:r w:rsidRPr="00F825C1">
        <w:rPr>
          <w:rFonts w:asciiTheme="minorHAnsi" w:hAnsiTheme="minorHAnsi" w:cstheme="minorHAnsi"/>
        </w:rPr>
        <w:t>Odstoupením od smlouvy není dotčeno právo na náhradu škody vzniklé z porušení povinnosti či právo na zaplacení smluvní pokuty a úroku z prodlení.</w:t>
      </w:r>
    </w:p>
    <w:p w14:paraId="02D1B8BD" w14:textId="39F4E11A" w:rsidR="000A124F" w:rsidRPr="00CD5AA5" w:rsidRDefault="001A4D8C" w:rsidP="005D22AF">
      <w:pPr>
        <w:pStyle w:val="Odstavecseseznamem"/>
        <w:numPr>
          <w:ilvl w:val="0"/>
          <w:numId w:val="58"/>
        </w:numPr>
        <w:suppressAutoHyphens/>
        <w:spacing w:after="0" w:line="240" w:lineRule="auto"/>
        <w:ind w:left="357" w:hanging="357"/>
        <w:contextualSpacing w:val="0"/>
        <w:jc w:val="both"/>
        <w:rPr>
          <w:rFonts w:asciiTheme="minorHAnsi" w:hAnsiTheme="minorHAnsi" w:cstheme="minorHAnsi"/>
        </w:rPr>
      </w:pPr>
      <w:r w:rsidRPr="00F825C1">
        <w:rPr>
          <w:rFonts w:asciiTheme="minorHAnsi" w:hAnsiTheme="minorHAnsi" w:cstheme="minorHAnsi"/>
        </w:rPr>
        <w:t xml:space="preserve">Kterákoli ze smluvních stran je oprávněna tuto smlouvu </w:t>
      </w:r>
      <w:r w:rsidRPr="00F825C1">
        <w:rPr>
          <w:rFonts w:asciiTheme="minorHAnsi" w:hAnsiTheme="minorHAnsi" w:cstheme="minorHAnsi"/>
          <w:b/>
        </w:rPr>
        <w:t>vypovědět</w:t>
      </w:r>
      <w:r w:rsidRPr="00F825C1">
        <w:rPr>
          <w:rFonts w:asciiTheme="minorHAnsi" w:hAnsiTheme="minorHAnsi" w:cstheme="minorHAnsi"/>
        </w:rPr>
        <w:t xml:space="preserve"> bez udání důvodů. Výpovědní</w:t>
      </w:r>
      <w:r w:rsidRPr="00F825C1">
        <w:rPr>
          <w:rFonts w:asciiTheme="minorHAnsi" w:hAnsiTheme="minorHAnsi" w:cstheme="minorHAnsi"/>
        </w:rPr>
        <w:br/>
        <w:t>doba činí 1 měsíc a počíná běžet prvním dnem měsíce následujícího po doručení písemné výpovědi druhé smluvní straně.</w:t>
      </w:r>
    </w:p>
    <w:p w14:paraId="5E1566E2" w14:textId="77777777" w:rsidR="00F825C1" w:rsidRDefault="00F825C1" w:rsidP="001A4D8C">
      <w:pPr>
        <w:suppressAutoHyphens/>
        <w:jc w:val="center"/>
        <w:rPr>
          <w:rFonts w:asciiTheme="minorHAnsi" w:hAnsiTheme="minorHAnsi"/>
          <w:b/>
        </w:rPr>
      </w:pPr>
    </w:p>
    <w:p w14:paraId="48475D34" w14:textId="62A1990E" w:rsidR="001A4D8C" w:rsidRPr="00196054" w:rsidRDefault="001A4D8C" w:rsidP="001A4D8C">
      <w:pPr>
        <w:suppressAutoHyphens/>
        <w:jc w:val="center"/>
        <w:rPr>
          <w:rFonts w:asciiTheme="minorHAnsi" w:hAnsiTheme="minorHAnsi"/>
          <w:b/>
        </w:rPr>
      </w:pPr>
      <w:r w:rsidRPr="00196054">
        <w:rPr>
          <w:rFonts w:asciiTheme="minorHAnsi" w:hAnsiTheme="minorHAnsi"/>
          <w:b/>
        </w:rPr>
        <w:t>X</w:t>
      </w:r>
      <w:r w:rsidR="00AC7EBA">
        <w:rPr>
          <w:rFonts w:asciiTheme="minorHAnsi" w:hAnsiTheme="minorHAnsi"/>
          <w:b/>
        </w:rPr>
        <w:t>I</w:t>
      </w:r>
      <w:r>
        <w:rPr>
          <w:rFonts w:asciiTheme="minorHAnsi" w:hAnsiTheme="minorHAnsi"/>
          <w:b/>
        </w:rPr>
        <w:t>V</w:t>
      </w:r>
      <w:r w:rsidRPr="00196054">
        <w:rPr>
          <w:rFonts w:asciiTheme="minorHAnsi" w:hAnsiTheme="minorHAnsi"/>
          <w:b/>
        </w:rPr>
        <w:t>.</w:t>
      </w:r>
    </w:p>
    <w:p w14:paraId="74CF6A0E" w14:textId="77777777" w:rsidR="001A4D8C" w:rsidRPr="00196054" w:rsidRDefault="001A4D8C" w:rsidP="001A4D8C">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14:paraId="542496F1" w14:textId="77777777" w:rsidR="001A4D8C" w:rsidRPr="00D6791A" w:rsidRDefault="001A4D8C" w:rsidP="001A4D8C">
      <w:pPr>
        <w:pStyle w:val="Odstavecseseznamem11"/>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w:t>
      </w:r>
      <w:r w:rsidRPr="00D6791A">
        <w:rPr>
          <w:rFonts w:asciiTheme="minorHAnsi" w:hAnsiTheme="minorHAnsi"/>
          <w:sz w:val="22"/>
          <w:szCs w:val="22"/>
        </w:rPr>
        <w:lastRenderedPageBreak/>
        <w:t>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Pr="00D6791A">
        <w:rPr>
          <w:rFonts w:asciiTheme="minorHAnsi" w:hAnsiTheme="minorHAnsi"/>
          <w:sz w:val="22"/>
          <w:szCs w:val="22"/>
        </w:rPr>
        <w:b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Pr="00D6791A">
        <w:rPr>
          <w:rFonts w:asciiTheme="minorHAnsi" w:hAnsiTheme="minorHAnsi"/>
          <w:sz w:val="22"/>
          <w:szCs w:val="22"/>
        </w:rPr>
        <w:br/>
        <w:t>a všechny další informace, jejichž zveřejnění přijímající stranou by předávající straně mohlo způsobit škodu.</w:t>
      </w:r>
    </w:p>
    <w:p w14:paraId="1ABF7F22" w14:textId="77777777" w:rsidR="001A4D8C" w:rsidRPr="00D6791A" w:rsidRDefault="001A4D8C" w:rsidP="001A4D8C">
      <w:pPr>
        <w:pStyle w:val="Odstavecseseznamem11"/>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3F7CFE30" w14:textId="77777777" w:rsidR="001A4D8C" w:rsidRPr="00D6791A" w:rsidRDefault="001A4D8C" w:rsidP="001A4D8C">
      <w:pPr>
        <w:pStyle w:val="Odstavecseseznamem11"/>
        <w:widowControl w:val="0"/>
        <w:numPr>
          <w:ilvl w:val="0"/>
          <w:numId w:val="12"/>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3930522D" w14:textId="77777777" w:rsidR="001A4D8C" w:rsidRPr="00D6791A" w:rsidRDefault="001A4D8C" w:rsidP="001A4D8C">
      <w:pPr>
        <w:pStyle w:val="Odstavecseseznamem11"/>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14:paraId="0DCD60EB" w14:textId="77777777" w:rsidR="001A4D8C" w:rsidRPr="00D6791A" w:rsidRDefault="001A4D8C" w:rsidP="001A4D8C">
      <w:pPr>
        <w:pStyle w:val="Odstavecseseznamem11"/>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neodtajňovat obsah jednání nebo chráněné informace třetím osobám s výjimkou vlastních zaměstnanců a subdodavatelů, je-li to nezbytné pro účely</w:t>
      </w:r>
      <w:r>
        <w:rPr>
          <w:rFonts w:asciiTheme="minorHAnsi" w:hAnsiTheme="minorHAnsi"/>
          <w:sz w:val="22"/>
          <w:szCs w:val="22"/>
        </w:rPr>
        <w:t xml:space="preserve"> </w:t>
      </w:r>
      <w:r w:rsidRPr="00D6791A">
        <w:rPr>
          <w:rFonts w:asciiTheme="minorHAnsi" w:hAnsiTheme="minorHAnsi"/>
          <w:sz w:val="22"/>
          <w:szCs w:val="22"/>
        </w:rPr>
        <w:t>plnění</w:t>
      </w:r>
      <w:r>
        <w:rPr>
          <w:rFonts w:asciiTheme="minorHAnsi" w:hAnsiTheme="minorHAnsi"/>
          <w:sz w:val="22"/>
          <w:szCs w:val="22"/>
        </w:rPr>
        <w:t xml:space="preserve"> této smlouvy</w:t>
      </w:r>
      <w:r w:rsidRPr="00D6791A">
        <w:rPr>
          <w:rFonts w:asciiTheme="minorHAnsi" w:hAnsiTheme="minorHAnsi"/>
          <w:sz w:val="22"/>
          <w:szCs w:val="22"/>
        </w:rPr>
        <w:t>. Všichni výše označení</w:t>
      </w:r>
      <w:r>
        <w:rPr>
          <w:rFonts w:asciiTheme="minorHAnsi" w:hAnsiTheme="minorHAnsi"/>
          <w:sz w:val="22"/>
          <w:szCs w:val="22"/>
        </w:rPr>
        <w:t xml:space="preserve"> </w:t>
      </w:r>
      <w:r w:rsidRPr="00D6791A">
        <w:rPr>
          <w:rFonts w:asciiTheme="minorHAnsi" w:hAnsiTheme="minorHAnsi"/>
          <w:sz w:val="22"/>
          <w:szCs w:val="22"/>
        </w:rPr>
        <w:t>zaměstnanci a subdodavatelé musí být před odtajněním chráněných informací upozorněni</w:t>
      </w:r>
      <w:r>
        <w:rPr>
          <w:rFonts w:asciiTheme="minorHAnsi" w:hAnsiTheme="minorHAnsi"/>
          <w:sz w:val="22"/>
          <w:szCs w:val="22"/>
        </w:rPr>
        <w:t xml:space="preserve"> </w:t>
      </w:r>
      <w:r w:rsidRPr="00D6791A">
        <w:rPr>
          <w:rFonts w:asciiTheme="minorHAnsi" w:hAnsiTheme="minorHAnsi"/>
          <w:sz w:val="22"/>
          <w:szCs w:val="22"/>
        </w:rPr>
        <w:t>na závazky ochrany chráněných informací obsažených v této smlouvě a musí se písemně zavázat,</w:t>
      </w:r>
      <w:r w:rsidR="009D3D4E">
        <w:rPr>
          <w:rFonts w:asciiTheme="minorHAnsi" w:hAnsiTheme="minorHAnsi"/>
          <w:sz w:val="22"/>
          <w:szCs w:val="22"/>
        </w:rPr>
        <w:br/>
      </w:r>
      <w:r w:rsidRPr="00D6791A">
        <w:rPr>
          <w:rFonts w:asciiTheme="minorHAnsi" w:hAnsiTheme="minorHAnsi"/>
          <w:sz w:val="22"/>
          <w:szCs w:val="22"/>
        </w:rPr>
        <w:t xml:space="preserve">že se budou řídit </w:t>
      </w:r>
      <w:r w:rsidRPr="009D3D4E">
        <w:rPr>
          <w:rFonts w:asciiTheme="minorHAnsi" w:hAnsiTheme="minorHAnsi"/>
          <w:sz w:val="22"/>
          <w:szCs w:val="22"/>
        </w:rPr>
        <w:t>ustanovením odst. 4. tohoto článku;</w:t>
      </w:r>
    </w:p>
    <w:p w14:paraId="1B0BBF4F" w14:textId="77777777" w:rsidR="001A4D8C" w:rsidRPr="00D6791A" w:rsidRDefault="001A4D8C" w:rsidP="001A4D8C">
      <w:pPr>
        <w:pStyle w:val="Odstavecseseznamem11"/>
        <w:widowControl w:val="0"/>
        <w:numPr>
          <w:ilvl w:val="0"/>
          <w:numId w:val="13"/>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2CB70C6C" w14:textId="77777777" w:rsidR="001A4D8C" w:rsidRPr="00D6791A" w:rsidRDefault="001A4D8C" w:rsidP="001A4D8C">
      <w:pPr>
        <w:pStyle w:val="Odstavecseseznamem11"/>
        <w:widowControl w:val="0"/>
        <w:numPr>
          <w:ilvl w:val="0"/>
          <w:numId w:val="12"/>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05645318" w14:textId="77777777" w:rsidR="001A4D8C" w:rsidRPr="00D6791A" w:rsidRDefault="001A4D8C" w:rsidP="001A4D8C">
      <w:pPr>
        <w:pStyle w:val="Nadpis6"/>
        <w:jc w:val="both"/>
        <w:rPr>
          <w:rFonts w:asciiTheme="minorHAnsi" w:hAnsiTheme="minorHAnsi"/>
          <w:b w:val="0"/>
          <w:sz w:val="22"/>
          <w:szCs w:val="22"/>
        </w:rPr>
      </w:pPr>
    </w:p>
    <w:p w14:paraId="74D47A9C" w14:textId="5CD6FC68" w:rsidR="001A4D8C" w:rsidRPr="00D6791A" w:rsidRDefault="001A4D8C" w:rsidP="001A4D8C">
      <w:pPr>
        <w:jc w:val="center"/>
        <w:rPr>
          <w:rFonts w:asciiTheme="minorHAnsi" w:hAnsiTheme="minorHAnsi"/>
          <w:b/>
        </w:rPr>
      </w:pPr>
      <w:r w:rsidRPr="00D6791A">
        <w:rPr>
          <w:rFonts w:asciiTheme="minorHAnsi" w:hAnsiTheme="minorHAnsi"/>
          <w:b/>
        </w:rPr>
        <w:t>X</w:t>
      </w:r>
      <w:r>
        <w:rPr>
          <w:rFonts w:asciiTheme="minorHAnsi" w:hAnsiTheme="minorHAnsi"/>
          <w:b/>
        </w:rPr>
        <w:t>V</w:t>
      </w:r>
      <w:r w:rsidRPr="00D6791A">
        <w:rPr>
          <w:rFonts w:asciiTheme="minorHAnsi" w:hAnsiTheme="minorHAnsi"/>
          <w:b/>
        </w:rPr>
        <w:t>.</w:t>
      </w:r>
    </w:p>
    <w:p w14:paraId="1670AA09" w14:textId="77777777" w:rsidR="001A4D8C" w:rsidRPr="00D6791A" w:rsidRDefault="001A4D8C" w:rsidP="001A4D8C">
      <w:pPr>
        <w:pStyle w:val="Nadpis6"/>
        <w:spacing w:after="120"/>
        <w:jc w:val="center"/>
        <w:rPr>
          <w:rFonts w:asciiTheme="minorHAnsi" w:hAnsiTheme="minorHAnsi"/>
          <w:szCs w:val="22"/>
        </w:rPr>
      </w:pPr>
      <w:r w:rsidRPr="00D6791A">
        <w:rPr>
          <w:rFonts w:asciiTheme="minorHAnsi" w:hAnsiTheme="minorHAnsi"/>
          <w:szCs w:val="22"/>
        </w:rPr>
        <w:t>Závěrečná ustanovení</w:t>
      </w:r>
    </w:p>
    <w:p w14:paraId="7B37DC61"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Pr="008A2235">
        <w:rPr>
          <w:rFonts w:asciiTheme="minorHAnsi" w:hAnsiTheme="minorHAnsi"/>
          <w:sz w:val="22"/>
          <w:szCs w:val="22"/>
        </w:rPr>
        <w:br/>
        <w:t>i dalšími platnými právními předpisy vztahující se k předmětu plnění této smlouvy.</w:t>
      </w:r>
    </w:p>
    <w:p w14:paraId="290E6F86"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14:paraId="29D92BF1"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0B77823D"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V případě soudního sporu bude tento spor řešit příslušný obecný soud objednatele.</w:t>
      </w:r>
    </w:p>
    <w:p w14:paraId="02CC0ECB" w14:textId="561A9B39"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 xml:space="preserve">Zánikem smlouvy nezaniká </w:t>
      </w:r>
      <w:r w:rsidR="00540AC2" w:rsidRPr="008A2235">
        <w:rPr>
          <w:rFonts w:asciiTheme="minorHAnsi" w:hAnsiTheme="minorHAnsi"/>
          <w:sz w:val="22"/>
          <w:szCs w:val="22"/>
        </w:rPr>
        <w:t>právo,</w:t>
      </w:r>
      <w:r w:rsidRPr="008A2235">
        <w:rPr>
          <w:rFonts w:asciiTheme="minorHAnsi" w:hAnsiTheme="minorHAnsi"/>
          <w:sz w:val="22"/>
          <w:szCs w:val="22"/>
        </w:rPr>
        <w:t xml:space="preserve"> na již vzniklé (splatné) smluvní pokuty podle smlouvy.</w:t>
      </w:r>
    </w:p>
    <w:p w14:paraId="696030CD"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Tuto smlouvu lze měnit či doplňovat pouze formou písemných dodatků odsouhlasených a podepsaných oprávněnými zástupci obou smluvních stran, které se poté stávají nedílnou součástí této smlouvy.</w:t>
      </w:r>
    </w:p>
    <w:p w14:paraId="2A3D0503"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lastRenderedPageBreak/>
        <w:t>Je-li nebo stane-li se některé ustanovení této smlouvy neplatným, neúčinným či nevykonatelným, platnost, účinnost a vykonatelnost ostatních ustanovení smlouvy tím není dotčena, přičemž smluvní strany se zavazují nahradit takovéto ustanovení dodatkem tak, aby bylo účelu smlouvy dosaženo.</w:t>
      </w:r>
    </w:p>
    <w:p w14:paraId="01F61B16" w14:textId="77777777" w:rsidR="001A4D8C" w:rsidRPr="008A2235" w:rsidRDefault="001A4D8C" w:rsidP="001A4D8C">
      <w:pPr>
        <w:numPr>
          <w:ilvl w:val="0"/>
          <w:numId w:val="3"/>
        </w:numPr>
        <w:spacing w:after="120"/>
        <w:ind w:left="357" w:hanging="357"/>
        <w:jc w:val="both"/>
        <w:rPr>
          <w:rFonts w:asciiTheme="minorHAnsi" w:hAnsiTheme="minorHAnsi"/>
          <w:sz w:val="22"/>
          <w:szCs w:val="22"/>
        </w:rPr>
      </w:pPr>
      <w:r w:rsidRPr="008A2235">
        <w:rPr>
          <w:rFonts w:asciiTheme="minorHAnsi" w:hAnsiTheme="minorHAnsi"/>
          <w:sz w:val="22"/>
          <w:szCs w:val="22"/>
        </w:rPr>
        <w:t>Tato smlouva se vyhotovuje ve dvou stejnopisech s platností originálu, z nichž po jednom obdrží každá ze smluvních stran.</w:t>
      </w:r>
    </w:p>
    <w:p w14:paraId="5979CA0C" w14:textId="77777777" w:rsidR="001A4D8C" w:rsidRPr="00D6791A" w:rsidRDefault="001A4D8C" w:rsidP="001A4D8C">
      <w:pPr>
        <w:numPr>
          <w:ilvl w:val="0"/>
          <w:numId w:val="3"/>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 o ochraně fyzických osob</w:t>
      </w:r>
      <w:r w:rsidRPr="00D6791A">
        <w:rPr>
          <w:rFonts w:ascii="Calibri" w:hAnsi="Calibri"/>
          <w:sz w:val="22"/>
          <w:szCs w:val="22"/>
        </w:rPr>
        <w:br/>
        <w:t xml:space="preserve">v souvislosti se zpracováním osobních údajů a o volném pohybu těchto údajů a o zrušení směrnice 95/46/ES, budou smluvní strany při plnění závazků z této smlouvy vyplývajících vždy postupovat v souladu s podmínkami uvedenými </w:t>
      </w:r>
      <w:r w:rsidRPr="00DE6B3B">
        <w:rPr>
          <w:rFonts w:ascii="Calibri" w:hAnsi="Calibri"/>
          <w:sz w:val="22"/>
          <w:szCs w:val="22"/>
        </w:rPr>
        <w:t>v dokumentu s názvem „</w:t>
      </w:r>
      <w:r w:rsidRPr="008A2235">
        <w:rPr>
          <w:rFonts w:ascii="Calibri" w:hAnsi="Calibri"/>
          <w:b/>
          <w:sz w:val="22"/>
          <w:szCs w:val="22"/>
        </w:rPr>
        <w:t>Informace o ochraně osobních údajů</w:t>
      </w:r>
      <w:r w:rsidRPr="00DE6B3B">
        <w:rPr>
          <w:rFonts w:ascii="Calibri" w:hAnsi="Calibri"/>
          <w:sz w:val="22"/>
          <w:szCs w:val="22"/>
        </w:rPr>
        <w:t xml:space="preserve">“ vydaným Úřadem průmyslového vlastnictví, </w:t>
      </w:r>
      <w:r w:rsidRPr="009D3D4E">
        <w:rPr>
          <w:rFonts w:ascii="Calibri" w:hAnsi="Calibri"/>
          <w:sz w:val="22"/>
          <w:szCs w:val="22"/>
        </w:rPr>
        <w:t>který tvoří přílohu č. 4 této</w:t>
      </w:r>
      <w:r w:rsidRPr="00DE6B3B">
        <w:rPr>
          <w:rFonts w:ascii="Calibri" w:hAnsi="Calibri"/>
          <w:sz w:val="22"/>
          <w:szCs w:val="22"/>
        </w:rPr>
        <w:t xml:space="preserve"> smlouvy</w:t>
      </w:r>
      <w:r w:rsidRPr="00D6791A">
        <w:rPr>
          <w:rFonts w:ascii="Calibri" w:hAnsi="Calibri"/>
          <w:sz w:val="22"/>
          <w:szCs w:val="22"/>
        </w:rPr>
        <w:t>.</w:t>
      </w:r>
    </w:p>
    <w:p w14:paraId="30490AE6" w14:textId="77777777" w:rsidR="001A4D8C" w:rsidRPr="004C03FA" w:rsidRDefault="001A4D8C" w:rsidP="001A4D8C">
      <w:pPr>
        <w:numPr>
          <w:ilvl w:val="0"/>
          <w:numId w:val="3"/>
        </w:numPr>
        <w:spacing w:after="120"/>
        <w:ind w:left="357" w:hanging="357"/>
        <w:jc w:val="both"/>
        <w:rPr>
          <w:rFonts w:asciiTheme="minorHAnsi" w:hAnsiTheme="minorHAnsi"/>
          <w:sz w:val="22"/>
          <w:szCs w:val="22"/>
        </w:rPr>
      </w:pPr>
      <w:r w:rsidRPr="004C03FA">
        <w:rPr>
          <w:rFonts w:asciiTheme="minorHAnsi" w:hAnsiTheme="minorHAnsi"/>
          <w:sz w:val="22"/>
          <w:szCs w:val="22"/>
        </w:rPr>
        <w:t>Smluvní strany se dohodly, s přihlédnutím k zákonu č. 110/2019 Sb., o zpracování osobních údajů,</w:t>
      </w:r>
      <w:r w:rsidRPr="004C03FA">
        <w:rPr>
          <w:rFonts w:asciiTheme="minorHAnsi" w:hAnsiTheme="minorHAnsi"/>
          <w:sz w:val="22"/>
          <w:szCs w:val="22"/>
        </w:rPr>
        <w:br/>
      </w:r>
      <w:r w:rsidRPr="004C03FA">
        <w:rPr>
          <w:rFonts w:asciiTheme="minorHAnsi" w:hAnsiTheme="minorHAnsi"/>
          <w:bCs/>
          <w:sz w:val="22"/>
          <w:szCs w:val="22"/>
        </w:rPr>
        <w:t>ve znění pozdějších předpisů</w:t>
      </w:r>
      <w:r w:rsidRPr="004C03FA">
        <w:rPr>
          <w:rFonts w:asciiTheme="minorHAnsi" w:hAnsiTheme="minorHAnsi"/>
          <w:sz w:val="22"/>
          <w:szCs w:val="22"/>
        </w:rPr>
        <w:t>, že tuto smlouvu včetně příloh elektronicky zveřejní.</w:t>
      </w:r>
    </w:p>
    <w:p w14:paraId="7D33F08B" w14:textId="77777777" w:rsidR="001A4D8C" w:rsidRPr="004C03FA" w:rsidRDefault="001A4D8C" w:rsidP="001A4D8C">
      <w:pPr>
        <w:numPr>
          <w:ilvl w:val="0"/>
          <w:numId w:val="3"/>
        </w:numPr>
        <w:spacing w:after="120"/>
        <w:ind w:left="357" w:hanging="357"/>
        <w:jc w:val="both"/>
        <w:rPr>
          <w:rFonts w:asciiTheme="minorHAnsi" w:hAnsiTheme="minorHAnsi"/>
          <w:sz w:val="22"/>
          <w:szCs w:val="22"/>
        </w:rPr>
      </w:pPr>
      <w:r w:rsidRPr="004C03FA">
        <w:rPr>
          <w:rFonts w:asciiTheme="minorHAnsi" w:hAnsiTheme="minorHAnsi"/>
          <w:sz w:val="22"/>
          <w:szCs w:val="22"/>
        </w:rPr>
        <w:t>Uveřejnění smlouvy v registru smluv zajistí objednatel, a to v souladu se zákonem č. 340/2015 Sb.,</w:t>
      </w:r>
      <w:r w:rsidRPr="004C03FA">
        <w:rPr>
          <w:rFonts w:asciiTheme="minorHAnsi" w:hAnsiTheme="minorHAnsi"/>
          <w:sz w:val="22"/>
          <w:szCs w:val="22"/>
        </w:rPr>
        <w:br/>
        <w:t xml:space="preserve">o registru smluv, </w:t>
      </w:r>
      <w:r w:rsidRPr="004C03FA">
        <w:rPr>
          <w:rFonts w:asciiTheme="minorHAnsi" w:hAnsiTheme="minorHAnsi"/>
          <w:bCs/>
          <w:sz w:val="22"/>
          <w:szCs w:val="22"/>
        </w:rPr>
        <w:t>ve znění pozdějších předpisů</w:t>
      </w:r>
      <w:r w:rsidRPr="004C03FA">
        <w:rPr>
          <w:rFonts w:asciiTheme="minorHAnsi" w:hAnsiTheme="minorHAnsi"/>
          <w:sz w:val="22"/>
          <w:szCs w:val="22"/>
        </w:rPr>
        <w:t>, a to bez odkladu po obdržení podepsané smlouvy oběma smluvními stranami.</w:t>
      </w:r>
    </w:p>
    <w:p w14:paraId="672627B9" w14:textId="77777777" w:rsidR="00360C17" w:rsidRDefault="001A4D8C" w:rsidP="001A4D8C">
      <w:pPr>
        <w:numPr>
          <w:ilvl w:val="0"/>
          <w:numId w:val="3"/>
        </w:numPr>
        <w:spacing w:after="120"/>
        <w:ind w:left="357" w:hanging="357"/>
        <w:jc w:val="both"/>
        <w:rPr>
          <w:rFonts w:asciiTheme="minorHAnsi" w:hAnsiTheme="minorHAnsi"/>
          <w:sz w:val="22"/>
          <w:szCs w:val="22"/>
        </w:rPr>
      </w:pPr>
      <w:r w:rsidRPr="00473913">
        <w:rPr>
          <w:rFonts w:asciiTheme="minorHAnsi" w:hAnsiTheme="minorHAnsi"/>
          <w:sz w:val="22"/>
          <w:szCs w:val="22"/>
        </w:rPr>
        <w:t xml:space="preserve">Tato smlouva nabývá platnosti dnem jejího podpisu smluvními stranami a účinnosti </w:t>
      </w:r>
      <w:r w:rsidRPr="000B49F2">
        <w:rPr>
          <w:rFonts w:asciiTheme="minorHAnsi" w:hAnsiTheme="minorHAnsi"/>
          <w:sz w:val="22"/>
          <w:szCs w:val="22"/>
        </w:rPr>
        <w:t xml:space="preserve">dnem jejího uveřejnění prostřednictvím </w:t>
      </w:r>
      <w:r w:rsidR="00884F3A" w:rsidRPr="000B49F2">
        <w:rPr>
          <w:rFonts w:asciiTheme="minorHAnsi" w:hAnsiTheme="minorHAnsi"/>
          <w:sz w:val="22"/>
          <w:szCs w:val="22"/>
        </w:rPr>
        <w:t>R</w:t>
      </w:r>
      <w:r w:rsidRPr="000B49F2">
        <w:rPr>
          <w:rFonts w:asciiTheme="minorHAnsi" w:hAnsiTheme="minorHAnsi"/>
          <w:sz w:val="22"/>
          <w:szCs w:val="22"/>
        </w:rPr>
        <w:t>egistru smluv.</w:t>
      </w:r>
      <w:r w:rsidR="00FE71F7">
        <w:rPr>
          <w:rFonts w:asciiTheme="minorHAnsi" w:hAnsiTheme="minorHAnsi"/>
          <w:sz w:val="22"/>
          <w:szCs w:val="22"/>
        </w:rPr>
        <w:t xml:space="preserve"> </w:t>
      </w:r>
    </w:p>
    <w:p w14:paraId="4CA00047" w14:textId="2D28702D" w:rsidR="001A4D8C" w:rsidRPr="00B40C13" w:rsidRDefault="00FE71F7" w:rsidP="001A4D8C">
      <w:pPr>
        <w:numPr>
          <w:ilvl w:val="0"/>
          <w:numId w:val="3"/>
        </w:numPr>
        <w:spacing w:after="120"/>
        <w:ind w:left="357" w:hanging="357"/>
        <w:jc w:val="both"/>
        <w:rPr>
          <w:rFonts w:asciiTheme="minorHAnsi" w:hAnsiTheme="minorHAnsi"/>
          <w:sz w:val="22"/>
          <w:szCs w:val="22"/>
        </w:rPr>
      </w:pPr>
      <w:r w:rsidRPr="00B40C13">
        <w:rPr>
          <w:rFonts w:asciiTheme="minorHAnsi" w:hAnsiTheme="minorHAnsi"/>
          <w:sz w:val="22"/>
          <w:szCs w:val="22"/>
        </w:rPr>
        <w:t>Tato smlouva</w:t>
      </w:r>
      <w:r w:rsidR="00360C17" w:rsidRPr="00B40C13">
        <w:rPr>
          <w:rFonts w:asciiTheme="minorHAnsi" w:hAnsiTheme="minorHAnsi"/>
          <w:sz w:val="22"/>
          <w:szCs w:val="22"/>
        </w:rPr>
        <w:t xml:space="preserve"> se uzavírá na dobu určitou a</w:t>
      </w:r>
      <w:r w:rsidRPr="00B40C13">
        <w:rPr>
          <w:rFonts w:asciiTheme="minorHAnsi" w:hAnsiTheme="minorHAnsi"/>
          <w:sz w:val="22"/>
          <w:szCs w:val="22"/>
        </w:rPr>
        <w:t xml:space="preserve"> pozbývá platnosti a účinnosti </w:t>
      </w:r>
      <w:bookmarkStart w:id="4" w:name="_Hlk133412626"/>
      <w:r w:rsidR="00A25955" w:rsidRPr="00B40C13">
        <w:rPr>
          <w:rFonts w:asciiTheme="minorHAnsi" w:hAnsiTheme="minorHAnsi"/>
          <w:b/>
          <w:bCs/>
          <w:sz w:val="22"/>
          <w:szCs w:val="22"/>
        </w:rPr>
        <w:t xml:space="preserve">uplynutím </w:t>
      </w:r>
      <w:r w:rsidR="00473E09" w:rsidRPr="00B40C13">
        <w:rPr>
          <w:rFonts w:asciiTheme="minorHAnsi" w:hAnsiTheme="minorHAnsi"/>
          <w:b/>
          <w:bCs/>
          <w:sz w:val="22"/>
          <w:szCs w:val="22"/>
        </w:rPr>
        <w:t>záruční doby podle čl. X. odst. 1 této smlouvy</w:t>
      </w:r>
      <w:r w:rsidR="00685E54" w:rsidRPr="00B40C13">
        <w:rPr>
          <w:rFonts w:asciiTheme="minorHAnsi" w:hAnsiTheme="minorHAnsi"/>
          <w:b/>
          <w:bCs/>
          <w:sz w:val="22"/>
          <w:szCs w:val="22"/>
        </w:rPr>
        <w:t>.</w:t>
      </w:r>
      <w:r w:rsidR="00A25955" w:rsidRPr="00B40C13">
        <w:rPr>
          <w:rFonts w:asciiTheme="minorHAnsi" w:hAnsiTheme="minorHAnsi"/>
          <w:b/>
          <w:bCs/>
          <w:sz w:val="22"/>
          <w:szCs w:val="22"/>
        </w:rPr>
        <w:t xml:space="preserve"> </w:t>
      </w:r>
    </w:p>
    <w:bookmarkEnd w:id="4"/>
    <w:p w14:paraId="31378055" w14:textId="77777777" w:rsidR="001A4D8C" w:rsidRPr="000B49F2" w:rsidRDefault="001A4D8C" w:rsidP="001A4D8C">
      <w:pPr>
        <w:numPr>
          <w:ilvl w:val="0"/>
          <w:numId w:val="3"/>
        </w:numPr>
        <w:spacing w:after="120"/>
        <w:ind w:left="357" w:hanging="357"/>
        <w:jc w:val="both"/>
        <w:rPr>
          <w:rFonts w:asciiTheme="minorHAnsi" w:hAnsiTheme="minorHAnsi"/>
          <w:sz w:val="22"/>
          <w:szCs w:val="22"/>
        </w:rPr>
      </w:pPr>
      <w:r w:rsidRPr="000B49F2">
        <w:rPr>
          <w:rFonts w:asciiTheme="minorHAnsi" w:hAnsiTheme="minorHAnsi"/>
          <w:sz w:val="22"/>
          <w:szCs w:val="22"/>
        </w:rPr>
        <w:t>Nedílnou součástí této smlouvy jsou následující přílohy:</w:t>
      </w:r>
    </w:p>
    <w:p w14:paraId="3942FCDE" w14:textId="0E819232" w:rsidR="001A4D8C" w:rsidRPr="009D3D4E" w:rsidRDefault="001A4D8C" w:rsidP="001A4D8C">
      <w:pPr>
        <w:pStyle w:val="arial"/>
        <w:numPr>
          <w:ilvl w:val="0"/>
          <w:numId w:val="0"/>
        </w:numPr>
        <w:spacing w:after="60"/>
        <w:ind w:left="357"/>
        <w:rPr>
          <w:rFonts w:asciiTheme="minorHAnsi" w:hAnsiTheme="minorHAnsi"/>
          <w:sz w:val="22"/>
          <w:szCs w:val="22"/>
        </w:rPr>
      </w:pPr>
      <w:r w:rsidRPr="000B49F2">
        <w:rPr>
          <w:rFonts w:ascii="Calibri" w:hAnsi="Calibri"/>
          <w:sz w:val="22"/>
          <w:szCs w:val="22"/>
        </w:rPr>
        <w:t xml:space="preserve">Příloha č. 1 – </w:t>
      </w:r>
      <w:r w:rsidRPr="000B49F2">
        <w:rPr>
          <w:rFonts w:asciiTheme="minorHAnsi" w:hAnsiTheme="minorHAnsi"/>
          <w:sz w:val="22"/>
          <w:szCs w:val="22"/>
        </w:rPr>
        <w:t>Zadávací dokumentace k veřejné zakázce „</w:t>
      </w:r>
      <w:r w:rsidR="00CC2821">
        <w:rPr>
          <w:rFonts w:asciiTheme="minorHAnsi" w:hAnsiTheme="minorHAnsi"/>
          <w:sz w:val="22"/>
          <w:szCs w:val="22"/>
        </w:rPr>
        <w:t>Elektronická úřední deska</w:t>
      </w:r>
      <w:r w:rsidRPr="000B49F2">
        <w:rPr>
          <w:rFonts w:asciiTheme="minorHAnsi" w:hAnsiTheme="minorHAnsi"/>
          <w:sz w:val="22"/>
          <w:szCs w:val="22"/>
        </w:rPr>
        <w:t xml:space="preserve">“ ze dne </w:t>
      </w:r>
      <w:r w:rsidR="00415FBC">
        <w:rPr>
          <w:rFonts w:asciiTheme="minorHAnsi" w:hAnsiTheme="minorHAnsi"/>
          <w:sz w:val="22"/>
          <w:szCs w:val="22"/>
        </w:rPr>
        <w:t>3</w:t>
      </w:r>
      <w:r w:rsidRPr="000B49F2">
        <w:rPr>
          <w:rFonts w:asciiTheme="minorHAnsi" w:hAnsiTheme="minorHAnsi"/>
          <w:sz w:val="22"/>
          <w:szCs w:val="22"/>
        </w:rPr>
        <w:t xml:space="preserve">. </w:t>
      </w:r>
      <w:r w:rsidR="000879FD">
        <w:rPr>
          <w:rFonts w:asciiTheme="minorHAnsi" w:hAnsiTheme="minorHAnsi"/>
          <w:sz w:val="22"/>
          <w:szCs w:val="22"/>
        </w:rPr>
        <w:t>5</w:t>
      </w:r>
      <w:r w:rsidRPr="000B49F2">
        <w:rPr>
          <w:rFonts w:asciiTheme="minorHAnsi" w:hAnsiTheme="minorHAnsi"/>
          <w:sz w:val="22"/>
          <w:szCs w:val="22"/>
        </w:rPr>
        <w:t>. 202</w:t>
      </w:r>
      <w:r w:rsidR="00CC2821">
        <w:rPr>
          <w:rFonts w:asciiTheme="minorHAnsi" w:hAnsiTheme="minorHAnsi"/>
          <w:sz w:val="22"/>
          <w:szCs w:val="22"/>
        </w:rPr>
        <w:t>3</w:t>
      </w:r>
    </w:p>
    <w:p w14:paraId="41AA8710" w14:textId="015503D0" w:rsidR="001A4D8C" w:rsidRPr="00DF65DF" w:rsidRDefault="001A4D8C" w:rsidP="001A4D8C">
      <w:pPr>
        <w:pStyle w:val="arial"/>
        <w:numPr>
          <w:ilvl w:val="0"/>
          <w:numId w:val="0"/>
        </w:numPr>
        <w:spacing w:after="60"/>
        <w:ind w:left="714" w:hanging="357"/>
        <w:rPr>
          <w:rFonts w:ascii="Calibri" w:hAnsi="Calibri"/>
          <w:sz w:val="22"/>
          <w:szCs w:val="22"/>
        </w:rPr>
      </w:pPr>
      <w:r w:rsidRPr="00DF65DF">
        <w:rPr>
          <w:rFonts w:asciiTheme="minorHAnsi" w:hAnsiTheme="minorHAnsi"/>
          <w:sz w:val="22"/>
          <w:szCs w:val="22"/>
        </w:rPr>
        <w:t xml:space="preserve">Příloha č. </w:t>
      </w:r>
      <w:r w:rsidR="00947FEC">
        <w:rPr>
          <w:rFonts w:asciiTheme="minorHAnsi" w:hAnsiTheme="minorHAnsi"/>
          <w:sz w:val="22"/>
          <w:szCs w:val="22"/>
        </w:rPr>
        <w:t>2</w:t>
      </w:r>
      <w:r>
        <w:rPr>
          <w:rFonts w:asciiTheme="minorHAnsi" w:hAnsiTheme="minorHAnsi"/>
          <w:sz w:val="22"/>
          <w:szCs w:val="22"/>
        </w:rPr>
        <w:t xml:space="preserve"> </w:t>
      </w:r>
      <w:r w:rsidRPr="00DF65DF">
        <w:rPr>
          <w:rFonts w:ascii="Calibri" w:hAnsi="Calibri"/>
          <w:sz w:val="22"/>
          <w:szCs w:val="22"/>
        </w:rPr>
        <w:t>– Manuál pro dodavatele</w:t>
      </w:r>
    </w:p>
    <w:p w14:paraId="460C573D" w14:textId="0953AC35" w:rsidR="001A4D8C" w:rsidRPr="00DF65DF" w:rsidRDefault="001A4D8C" w:rsidP="001A4D8C">
      <w:pPr>
        <w:pStyle w:val="arial"/>
        <w:numPr>
          <w:ilvl w:val="0"/>
          <w:numId w:val="0"/>
        </w:numPr>
        <w:ind w:left="720" w:hanging="360"/>
        <w:rPr>
          <w:rFonts w:asciiTheme="minorHAnsi" w:hAnsiTheme="minorHAnsi"/>
          <w:sz w:val="22"/>
          <w:szCs w:val="22"/>
        </w:rPr>
      </w:pPr>
      <w:r w:rsidRPr="00DF65DF">
        <w:rPr>
          <w:rFonts w:asciiTheme="minorHAnsi" w:hAnsiTheme="minorHAnsi"/>
          <w:sz w:val="22"/>
          <w:szCs w:val="22"/>
        </w:rPr>
        <w:t xml:space="preserve">Příloha č. </w:t>
      </w:r>
      <w:r w:rsidR="00947FEC">
        <w:rPr>
          <w:rFonts w:asciiTheme="minorHAnsi" w:hAnsiTheme="minorHAnsi"/>
          <w:sz w:val="22"/>
          <w:szCs w:val="22"/>
        </w:rPr>
        <w:t>3</w:t>
      </w:r>
      <w:r>
        <w:rPr>
          <w:rFonts w:asciiTheme="minorHAnsi" w:hAnsiTheme="minorHAnsi"/>
          <w:sz w:val="22"/>
          <w:szCs w:val="22"/>
        </w:rPr>
        <w:t xml:space="preserve"> </w:t>
      </w:r>
      <w:r w:rsidRPr="00DF65DF">
        <w:rPr>
          <w:rFonts w:ascii="Calibri" w:hAnsi="Calibri"/>
          <w:sz w:val="22"/>
          <w:szCs w:val="22"/>
        </w:rPr>
        <w:t>–</w:t>
      </w:r>
      <w:r w:rsidRPr="00DF65DF">
        <w:rPr>
          <w:rFonts w:asciiTheme="minorHAnsi" w:hAnsiTheme="minorHAnsi"/>
          <w:sz w:val="22"/>
          <w:szCs w:val="22"/>
        </w:rPr>
        <w:t xml:space="preserve"> Informace o ochraně osobních údajů</w:t>
      </w:r>
    </w:p>
    <w:p w14:paraId="627BA49C" w14:textId="6A021590" w:rsidR="001A4D8C" w:rsidRDefault="001A4D8C" w:rsidP="001A4D8C">
      <w:pPr>
        <w:jc w:val="both"/>
        <w:rPr>
          <w:rFonts w:asciiTheme="minorHAnsi" w:hAnsiTheme="minorHAnsi"/>
          <w:sz w:val="22"/>
          <w:szCs w:val="22"/>
        </w:rPr>
      </w:pPr>
    </w:p>
    <w:p w14:paraId="6D022ADF" w14:textId="0733ACFE" w:rsidR="00947FEC" w:rsidRDefault="00947FEC" w:rsidP="001A4D8C">
      <w:pPr>
        <w:jc w:val="both"/>
        <w:rPr>
          <w:rFonts w:asciiTheme="minorHAnsi" w:hAnsiTheme="minorHAnsi"/>
          <w:sz w:val="22"/>
          <w:szCs w:val="22"/>
        </w:rPr>
      </w:pPr>
    </w:p>
    <w:p w14:paraId="6480490A" w14:textId="77777777" w:rsidR="00947FEC" w:rsidRPr="00DF65DF" w:rsidRDefault="00947FEC" w:rsidP="001A4D8C">
      <w:pPr>
        <w:jc w:val="both"/>
        <w:rPr>
          <w:rFonts w:asciiTheme="minorHAnsi" w:hAnsiTheme="minorHAnsi"/>
          <w:sz w:val="22"/>
          <w:szCs w:val="22"/>
        </w:rPr>
      </w:pPr>
    </w:p>
    <w:p w14:paraId="3C66F2A0" w14:textId="77777777" w:rsidR="001A4D8C" w:rsidRDefault="001A4D8C" w:rsidP="001A4D8C">
      <w:pPr>
        <w:jc w:val="both"/>
        <w:rPr>
          <w:rFonts w:asciiTheme="minorHAnsi" w:hAnsiTheme="minorHAnsi"/>
          <w:sz w:val="22"/>
          <w:szCs w:val="22"/>
        </w:rPr>
      </w:pPr>
    </w:p>
    <w:p w14:paraId="652D9DE4" w14:textId="2D0DB7E8" w:rsidR="001A4D8C" w:rsidRPr="00DF65DF" w:rsidRDefault="001A4D8C" w:rsidP="001A4D8C">
      <w:pPr>
        <w:ind w:left="357"/>
        <w:jc w:val="both"/>
        <w:rPr>
          <w:rFonts w:asciiTheme="minorHAnsi" w:hAnsiTheme="minorHAnsi"/>
          <w:sz w:val="22"/>
          <w:szCs w:val="22"/>
        </w:rPr>
      </w:pPr>
      <w:r w:rsidRPr="00DF65DF">
        <w:rPr>
          <w:rFonts w:asciiTheme="minorHAnsi" w:hAnsiTheme="minorHAnsi"/>
          <w:sz w:val="22"/>
          <w:szCs w:val="22"/>
        </w:rPr>
        <w:t>V Praze dne ………</w:t>
      </w:r>
      <w:r w:rsidR="00B47D57">
        <w:rPr>
          <w:rFonts w:asciiTheme="minorHAnsi" w:hAnsiTheme="minorHAnsi"/>
          <w:sz w:val="22"/>
          <w:szCs w:val="22"/>
        </w:rPr>
        <w:t>.</w:t>
      </w:r>
      <w:r w:rsidRPr="00DF65DF">
        <w:rPr>
          <w:rFonts w:asciiTheme="minorHAnsi" w:hAnsiTheme="minorHAnsi"/>
          <w:sz w:val="22"/>
          <w:szCs w:val="22"/>
        </w:rPr>
        <w:t>……</w:t>
      </w:r>
      <w:r w:rsidR="00B47D57">
        <w:rPr>
          <w:rFonts w:asciiTheme="minorHAnsi" w:hAnsiTheme="minorHAnsi"/>
          <w:sz w:val="22"/>
          <w:szCs w:val="22"/>
        </w:rPr>
        <w:t>……….</w:t>
      </w:r>
      <w:r w:rsidRPr="00DF65DF">
        <w:rPr>
          <w:rFonts w:asciiTheme="minorHAnsi" w:hAnsiTheme="minorHAnsi"/>
          <w:sz w:val="22"/>
          <w:szCs w:val="22"/>
        </w:rPr>
        <w:t>….</w:t>
      </w:r>
    </w:p>
    <w:p w14:paraId="220F1CA8" w14:textId="77777777" w:rsidR="001A4D8C" w:rsidRPr="00DF65DF" w:rsidRDefault="001A4D8C" w:rsidP="001A4D8C">
      <w:pPr>
        <w:rPr>
          <w:sz w:val="22"/>
          <w:szCs w:val="22"/>
        </w:rPr>
      </w:pPr>
    </w:p>
    <w:p w14:paraId="38CB10EE" w14:textId="77777777" w:rsidR="001A4D8C" w:rsidRDefault="001A4D8C" w:rsidP="001A4D8C">
      <w:pPr>
        <w:rPr>
          <w:sz w:val="22"/>
          <w:szCs w:val="22"/>
        </w:rPr>
      </w:pPr>
    </w:p>
    <w:p w14:paraId="61554144" w14:textId="77777777" w:rsidR="001A4D8C" w:rsidRPr="00DF65DF" w:rsidRDefault="001A4D8C" w:rsidP="001A4D8C">
      <w:pPr>
        <w:rPr>
          <w:sz w:val="22"/>
          <w:szCs w:val="22"/>
        </w:rPr>
      </w:pPr>
    </w:p>
    <w:p w14:paraId="1EB5C07F" w14:textId="77777777" w:rsidR="001A4D8C" w:rsidRPr="00DF65DF" w:rsidRDefault="001A4D8C" w:rsidP="001A4D8C">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Za objednatele:</w:t>
      </w:r>
      <w:r w:rsidRPr="00DF65DF">
        <w:rPr>
          <w:rFonts w:asciiTheme="minorHAnsi" w:hAnsiTheme="minorHAnsi"/>
          <w:sz w:val="22"/>
          <w:szCs w:val="22"/>
        </w:rPr>
        <w:tab/>
        <w:t>Za zhotovitele:</w:t>
      </w:r>
    </w:p>
    <w:p w14:paraId="3DA6861A" w14:textId="77777777" w:rsidR="001A4D8C" w:rsidRDefault="001A4D8C" w:rsidP="001A4D8C">
      <w:pPr>
        <w:tabs>
          <w:tab w:val="left" w:pos="5670"/>
        </w:tabs>
        <w:ind w:left="357"/>
        <w:jc w:val="both"/>
        <w:rPr>
          <w:rFonts w:asciiTheme="minorHAnsi" w:hAnsiTheme="minorHAnsi"/>
          <w:sz w:val="22"/>
          <w:szCs w:val="22"/>
        </w:rPr>
      </w:pPr>
    </w:p>
    <w:p w14:paraId="3873759A" w14:textId="77777777" w:rsidR="001A4D8C" w:rsidRDefault="001A4D8C" w:rsidP="001A4D8C">
      <w:pPr>
        <w:tabs>
          <w:tab w:val="left" w:pos="5670"/>
        </w:tabs>
        <w:ind w:left="357"/>
        <w:jc w:val="both"/>
        <w:rPr>
          <w:rFonts w:asciiTheme="minorHAnsi" w:hAnsiTheme="minorHAnsi"/>
          <w:sz w:val="22"/>
          <w:szCs w:val="22"/>
        </w:rPr>
      </w:pPr>
    </w:p>
    <w:p w14:paraId="40736CD6" w14:textId="77777777" w:rsidR="00963436" w:rsidRDefault="00963436" w:rsidP="001A4D8C">
      <w:pPr>
        <w:tabs>
          <w:tab w:val="left" w:pos="5670"/>
        </w:tabs>
        <w:ind w:left="357"/>
        <w:jc w:val="both"/>
        <w:rPr>
          <w:rFonts w:asciiTheme="minorHAnsi" w:hAnsiTheme="minorHAnsi"/>
          <w:sz w:val="22"/>
          <w:szCs w:val="22"/>
        </w:rPr>
      </w:pPr>
    </w:p>
    <w:p w14:paraId="27232A0E" w14:textId="77777777" w:rsidR="001A4D8C" w:rsidRPr="00DF65DF" w:rsidRDefault="001A4D8C" w:rsidP="001A4D8C">
      <w:pPr>
        <w:tabs>
          <w:tab w:val="left" w:pos="5670"/>
        </w:tabs>
        <w:ind w:left="357"/>
        <w:jc w:val="both"/>
        <w:rPr>
          <w:rFonts w:asciiTheme="minorHAnsi" w:hAnsiTheme="minorHAnsi"/>
          <w:sz w:val="22"/>
          <w:szCs w:val="22"/>
        </w:rPr>
      </w:pPr>
    </w:p>
    <w:p w14:paraId="0B112C89" w14:textId="633D7A46" w:rsidR="001A4D8C" w:rsidRPr="00DF65DF" w:rsidRDefault="001A4D8C" w:rsidP="001A4D8C">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5F0144">
        <w:rPr>
          <w:rFonts w:asciiTheme="minorHAnsi" w:hAnsiTheme="minorHAnsi"/>
          <w:sz w:val="22"/>
          <w:szCs w:val="22"/>
        </w:rPr>
        <w:t>……………..</w:t>
      </w:r>
      <w:r w:rsidRPr="00DF65DF">
        <w:rPr>
          <w:rFonts w:asciiTheme="minorHAnsi" w:hAnsiTheme="minorHAnsi"/>
          <w:sz w:val="22"/>
          <w:szCs w:val="22"/>
        </w:rPr>
        <w:t>……..</w:t>
      </w:r>
      <w:r w:rsidRPr="00DF65DF">
        <w:rPr>
          <w:rFonts w:asciiTheme="minorHAnsi" w:hAnsiTheme="minorHAnsi"/>
          <w:sz w:val="22"/>
          <w:szCs w:val="22"/>
        </w:rPr>
        <w:tab/>
      </w:r>
      <w:r w:rsidR="005F0144" w:rsidRPr="00DF65DF">
        <w:rPr>
          <w:rFonts w:asciiTheme="minorHAnsi" w:hAnsiTheme="minorHAnsi"/>
          <w:sz w:val="22"/>
          <w:szCs w:val="22"/>
        </w:rPr>
        <w:t>………………………</w:t>
      </w:r>
      <w:r w:rsidR="005F0144">
        <w:rPr>
          <w:rFonts w:asciiTheme="minorHAnsi" w:hAnsiTheme="minorHAnsi"/>
          <w:sz w:val="22"/>
          <w:szCs w:val="22"/>
        </w:rPr>
        <w:t>……………..</w:t>
      </w:r>
      <w:r w:rsidR="005F0144" w:rsidRPr="00DF65DF">
        <w:rPr>
          <w:rFonts w:asciiTheme="minorHAnsi" w:hAnsiTheme="minorHAnsi"/>
          <w:sz w:val="22"/>
          <w:szCs w:val="22"/>
        </w:rPr>
        <w:t>……..</w:t>
      </w:r>
      <w:r w:rsidRPr="00DF65DF">
        <w:rPr>
          <w:rFonts w:asciiTheme="minorHAnsi" w:hAnsiTheme="minorHAnsi"/>
          <w:sz w:val="22"/>
          <w:szCs w:val="22"/>
        </w:rPr>
        <w:tab/>
      </w:r>
    </w:p>
    <w:p w14:paraId="2CE64841" w14:textId="6241E14D" w:rsidR="001A4D8C" w:rsidRPr="00DF65DF" w:rsidRDefault="001A4D8C" w:rsidP="001A4D8C">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Pr="00DF65DF">
        <w:rPr>
          <w:rFonts w:asciiTheme="minorHAnsi" w:hAnsiTheme="minorHAnsi"/>
          <w:sz w:val="22"/>
          <w:szCs w:val="22"/>
        </w:rPr>
        <w:tab/>
      </w:r>
      <w:r w:rsidR="00B064BF">
        <w:rPr>
          <w:rFonts w:asciiTheme="minorHAnsi" w:hAnsiTheme="minorHAnsi"/>
          <w:sz w:val="22"/>
          <w:szCs w:val="22"/>
        </w:rPr>
        <w:t>XXXXXXXXXX</w:t>
      </w:r>
    </w:p>
    <w:p w14:paraId="196EC034" w14:textId="2ED9016D" w:rsidR="001A4D8C" w:rsidRPr="00DF65DF" w:rsidRDefault="001A4D8C" w:rsidP="001A4D8C">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195EA2">
        <w:rPr>
          <w:rFonts w:asciiTheme="minorHAnsi" w:hAnsiTheme="minorHAnsi"/>
          <w:sz w:val="22"/>
          <w:szCs w:val="22"/>
        </w:rPr>
        <w:t>jednatel</w:t>
      </w:r>
    </w:p>
    <w:p w14:paraId="48D05585" w14:textId="77777777" w:rsidR="00B12F63" w:rsidRPr="00507172" w:rsidRDefault="00B12F63" w:rsidP="00766E2F">
      <w:pPr>
        <w:tabs>
          <w:tab w:val="left" w:pos="4962"/>
        </w:tabs>
        <w:jc w:val="both"/>
        <w:rPr>
          <w:rFonts w:asciiTheme="minorHAnsi" w:hAnsiTheme="minorHAnsi"/>
          <w:sz w:val="22"/>
          <w:szCs w:val="22"/>
        </w:rPr>
      </w:pPr>
    </w:p>
    <w:p w14:paraId="540ABF49" w14:textId="77777777" w:rsidR="00627783" w:rsidRPr="00507172" w:rsidRDefault="00627783">
      <w:pPr>
        <w:tabs>
          <w:tab w:val="left" w:pos="4962"/>
        </w:tabs>
        <w:jc w:val="both"/>
        <w:rPr>
          <w:rFonts w:asciiTheme="minorHAnsi" w:hAnsiTheme="minorHAnsi"/>
          <w:sz w:val="22"/>
          <w:szCs w:val="22"/>
        </w:rPr>
      </w:pPr>
    </w:p>
    <w:sectPr w:rsidR="00627783" w:rsidRPr="00507172" w:rsidSect="00A937CC">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2017" w14:textId="77777777" w:rsidR="00FB69F8" w:rsidRDefault="00FB69F8">
      <w:r>
        <w:separator/>
      </w:r>
    </w:p>
  </w:endnote>
  <w:endnote w:type="continuationSeparator" w:id="0">
    <w:p w14:paraId="7ED30C0A" w14:textId="77777777" w:rsidR="00FB69F8" w:rsidRDefault="00FB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E7F0" w14:textId="77777777" w:rsidR="00F652E6" w:rsidRDefault="00F652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2FA1F5" w14:textId="77777777" w:rsidR="00F652E6" w:rsidRDefault="00F652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381"/>
      <w:docPartObj>
        <w:docPartGallery w:val="Page Numbers (Bottom of Page)"/>
        <w:docPartUnique/>
      </w:docPartObj>
    </w:sdtPr>
    <w:sdtEndPr>
      <w:rPr>
        <w:rFonts w:asciiTheme="minorHAnsi" w:hAnsiTheme="minorHAnsi"/>
        <w:sz w:val="22"/>
        <w:szCs w:val="22"/>
      </w:rPr>
    </w:sdtEndPr>
    <w:sdtContent>
      <w:p w14:paraId="73A17E69" w14:textId="77777777" w:rsidR="00F652E6" w:rsidRPr="00E23E76" w:rsidRDefault="00F652E6">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1C5FC2">
          <w:rPr>
            <w:rFonts w:asciiTheme="minorHAnsi" w:hAnsiTheme="minorHAnsi"/>
            <w:noProof/>
            <w:sz w:val="22"/>
            <w:szCs w:val="22"/>
          </w:rPr>
          <w:t>4</w:t>
        </w:r>
        <w:r w:rsidRPr="00E23E76">
          <w:rPr>
            <w:rFonts w:asciiTheme="minorHAnsi" w:hAnsiTheme="minorHAnsi"/>
            <w:sz w:val="22"/>
            <w:szCs w:val="22"/>
          </w:rPr>
          <w:fldChar w:fldCharType="end"/>
        </w:r>
      </w:p>
    </w:sdtContent>
  </w:sdt>
  <w:p w14:paraId="157B759D" w14:textId="77777777" w:rsidR="00F652E6" w:rsidRDefault="00F652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836" w14:textId="77777777" w:rsidR="007A0250" w:rsidRPr="007A0250" w:rsidRDefault="007A0250" w:rsidP="007A0250">
    <w:pPr>
      <w:pStyle w:val="Zpat"/>
      <w:jc w:val="center"/>
      <w:rPr>
        <w:rFonts w:asciiTheme="minorHAnsi" w:hAnsiTheme="minorHAnsi"/>
        <w:sz w:val="22"/>
        <w:szCs w:val="22"/>
      </w:rPr>
    </w:pPr>
    <w:r w:rsidRPr="007A0250">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7A01" w14:textId="77777777" w:rsidR="00FB69F8" w:rsidRDefault="00FB69F8">
      <w:r>
        <w:separator/>
      </w:r>
    </w:p>
  </w:footnote>
  <w:footnote w:type="continuationSeparator" w:id="0">
    <w:p w14:paraId="0322C7E0" w14:textId="77777777" w:rsidR="00FB69F8" w:rsidRDefault="00FB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75187932"/>
    <w:name w:val="WW8Num2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9C632C"/>
    <w:multiLevelType w:val="hybridMultilevel"/>
    <w:tmpl w:val="ADC86EA2"/>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0B0F66EB"/>
    <w:multiLevelType w:val="hybridMultilevel"/>
    <w:tmpl w:val="13C4B7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E74549"/>
    <w:multiLevelType w:val="multilevel"/>
    <w:tmpl w:val="F176CEB0"/>
    <w:lvl w:ilvl="0">
      <w:start w:val="6"/>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1276" w:hanging="708"/>
      </w:pPr>
      <w:rPr>
        <w:rFonts w:hint="default"/>
      </w:rPr>
    </w:lvl>
    <w:lvl w:ilvl="3">
      <w:start w:val="1"/>
      <w:numFmt w:val="lowerLetter"/>
      <w:lvlText w:val="%4)"/>
      <w:lvlJc w:val="left"/>
      <w:pPr>
        <w:ind w:left="1984" w:hanging="708"/>
      </w:pPr>
      <w:rPr>
        <w:rFonts w:hint="default"/>
      </w:rPr>
    </w:lvl>
    <w:lvl w:ilvl="4">
      <w:start w:val="1"/>
      <w:numFmt w:val="decimal"/>
      <w:lvlText w:val="(%5)"/>
      <w:lvlJc w:val="left"/>
      <w:pPr>
        <w:ind w:left="2692" w:hanging="708"/>
      </w:pPr>
      <w:rPr>
        <w:rFonts w:hint="default"/>
      </w:rPr>
    </w:lvl>
    <w:lvl w:ilvl="5">
      <w:start w:val="1"/>
      <w:numFmt w:val="lowerLetter"/>
      <w:lvlText w:val="(%6)"/>
      <w:lvlJc w:val="left"/>
      <w:pPr>
        <w:ind w:left="3400" w:hanging="708"/>
      </w:pPr>
      <w:rPr>
        <w:rFonts w:hint="default"/>
      </w:rPr>
    </w:lvl>
    <w:lvl w:ilvl="6">
      <w:start w:val="1"/>
      <w:numFmt w:val="lowerRoman"/>
      <w:lvlText w:val="(%7)"/>
      <w:lvlJc w:val="left"/>
      <w:pPr>
        <w:ind w:left="4108" w:hanging="708"/>
      </w:pPr>
      <w:rPr>
        <w:rFonts w:hint="default"/>
      </w:rPr>
    </w:lvl>
    <w:lvl w:ilvl="7">
      <w:start w:val="1"/>
      <w:numFmt w:val="lowerLetter"/>
      <w:lvlText w:val="(%8)"/>
      <w:lvlJc w:val="left"/>
      <w:pPr>
        <w:ind w:left="4816" w:hanging="708"/>
      </w:pPr>
      <w:rPr>
        <w:rFonts w:hint="default"/>
      </w:rPr>
    </w:lvl>
    <w:lvl w:ilvl="8">
      <w:start w:val="1"/>
      <w:numFmt w:val="lowerRoman"/>
      <w:lvlText w:val="(%9)"/>
      <w:lvlJc w:val="left"/>
      <w:pPr>
        <w:ind w:left="5524" w:hanging="708"/>
      </w:pPr>
      <w:rPr>
        <w:rFonts w:hint="default"/>
      </w:rPr>
    </w:lvl>
  </w:abstractNum>
  <w:abstractNum w:abstractNumId="12" w15:restartNumberingAfterBreak="0">
    <w:nsid w:val="0FC5380B"/>
    <w:multiLevelType w:val="hybridMultilevel"/>
    <w:tmpl w:val="82B83442"/>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3" w15:restartNumberingAfterBreak="0">
    <w:nsid w:val="1086114D"/>
    <w:multiLevelType w:val="hybridMultilevel"/>
    <w:tmpl w:val="DD103F4E"/>
    <w:lvl w:ilvl="0" w:tplc="DDC08EB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BC6EF7"/>
    <w:multiLevelType w:val="hybridMultilevel"/>
    <w:tmpl w:val="FF586E0A"/>
    <w:lvl w:ilvl="0" w:tplc="D640096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5F9190C"/>
    <w:multiLevelType w:val="hybridMultilevel"/>
    <w:tmpl w:val="1218739E"/>
    <w:lvl w:ilvl="0" w:tplc="A95261D8">
      <w:start w:val="2"/>
      <w:numFmt w:val="decimal"/>
      <w:lvlText w:val="%1."/>
      <w:lvlJc w:val="left"/>
      <w:pPr>
        <w:ind w:left="3306"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BC4551C"/>
    <w:multiLevelType w:val="hybridMultilevel"/>
    <w:tmpl w:val="98E29792"/>
    <w:lvl w:ilvl="0" w:tplc="260C0220">
      <w:start w:val="4"/>
      <w:numFmt w:val="decimal"/>
      <w:lvlText w:val="%1."/>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173BC3"/>
    <w:multiLevelType w:val="hybridMultilevel"/>
    <w:tmpl w:val="B8C0310C"/>
    <w:lvl w:ilvl="0" w:tplc="04050011">
      <w:start w:val="1"/>
      <w:numFmt w:val="decimal"/>
      <w:lvlText w:val="%1)"/>
      <w:lvlJc w:val="left"/>
      <w:pPr>
        <w:ind w:left="1146" w:hanging="360"/>
      </w:pPr>
    </w:lvl>
    <w:lvl w:ilvl="1" w:tplc="2E18AF2C">
      <w:numFmt w:val="bullet"/>
      <w:lvlText w:val="-"/>
      <w:lvlJc w:val="left"/>
      <w:pPr>
        <w:ind w:left="1866" w:hanging="360"/>
      </w:pPr>
      <w:rPr>
        <w:rFonts w:ascii="Calibri" w:eastAsia="Calibri" w:hAnsi="Calibri" w:cs="Calibri" w:hint="default"/>
      </w:rPr>
    </w:lvl>
    <w:lvl w:ilvl="2" w:tplc="0405001B">
      <w:start w:val="1"/>
      <w:numFmt w:val="lowerRoman"/>
      <w:lvlText w:val="%3."/>
      <w:lvlJc w:val="right"/>
      <w:pPr>
        <w:ind w:left="2586" w:hanging="180"/>
      </w:pPr>
    </w:lvl>
    <w:lvl w:ilvl="3" w:tplc="2300106C">
      <w:start w:val="1"/>
      <w:numFmt w:val="decimal"/>
      <w:lvlText w:val="%4."/>
      <w:lvlJc w:val="left"/>
      <w:pPr>
        <w:ind w:left="3306" w:hanging="360"/>
      </w:pPr>
      <w:rPr>
        <w:b w:val="0"/>
        <w:bCs/>
      </w:r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1FAB145D"/>
    <w:multiLevelType w:val="hybridMultilevel"/>
    <w:tmpl w:val="EB2459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720E5E"/>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D818F2"/>
    <w:multiLevelType w:val="hybridMultilevel"/>
    <w:tmpl w:val="E0AA8DBE"/>
    <w:lvl w:ilvl="0" w:tplc="FF0E47C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F84A51"/>
    <w:multiLevelType w:val="hybridMultilevel"/>
    <w:tmpl w:val="8E4C978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0036B5"/>
    <w:multiLevelType w:val="hybridMultilevel"/>
    <w:tmpl w:val="07906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06251D"/>
    <w:multiLevelType w:val="hybridMultilevel"/>
    <w:tmpl w:val="FF5C36F4"/>
    <w:lvl w:ilvl="0" w:tplc="0405000F">
      <w:start w:val="1"/>
      <w:numFmt w:val="decimal"/>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30D47C2C"/>
    <w:multiLevelType w:val="hybridMultilevel"/>
    <w:tmpl w:val="8CFE727E"/>
    <w:lvl w:ilvl="0" w:tplc="0405000F">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29" w15:restartNumberingAfterBreak="0">
    <w:nsid w:val="30DA63EE"/>
    <w:multiLevelType w:val="multilevel"/>
    <w:tmpl w:val="A5DA2DFC"/>
    <w:lvl w:ilvl="0">
      <w:start w:val="2"/>
      <w:numFmt w:val="decimal"/>
      <w:lvlText w:val="%1."/>
      <w:lvlJc w:val="left"/>
      <w:pPr>
        <w:tabs>
          <w:tab w:val="num" w:pos="0"/>
        </w:tabs>
        <w:ind w:left="720" w:hanging="360"/>
      </w:pPr>
      <w:rPr>
        <w:rFonts w:hint="default"/>
      </w:rPr>
    </w:lvl>
    <w:lvl w:ilvl="1">
      <w:start w:val="3"/>
      <w:numFmt w:val="decimal"/>
      <w:lvlText w:val="%2."/>
      <w:lvlJc w:val="left"/>
      <w:pPr>
        <w:ind w:left="36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0" w15:restartNumberingAfterBreak="0">
    <w:nsid w:val="37B856B9"/>
    <w:multiLevelType w:val="hybridMultilevel"/>
    <w:tmpl w:val="D80AA4C0"/>
    <w:lvl w:ilvl="0" w:tplc="9BC43C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513B39"/>
    <w:multiLevelType w:val="hybridMultilevel"/>
    <w:tmpl w:val="2F70517A"/>
    <w:lvl w:ilvl="0" w:tplc="AF5CE042">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B6857E9"/>
    <w:multiLevelType w:val="hybridMultilevel"/>
    <w:tmpl w:val="78689C60"/>
    <w:lvl w:ilvl="0" w:tplc="04050017">
      <w:start w:val="1"/>
      <w:numFmt w:val="lowerLetter"/>
      <w:lvlText w:val="%1)"/>
      <w:lvlJc w:val="left"/>
      <w:pPr>
        <w:ind w:left="2202" w:hanging="360"/>
      </w:pPr>
    </w:lvl>
    <w:lvl w:ilvl="1" w:tplc="04050019" w:tentative="1">
      <w:start w:val="1"/>
      <w:numFmt w:val="lowerLetter"/>
      <w:lvlText w:val="%2."/>
      <w:lvlJc w:val="left"/>
      <w:pPr>
        <w:ind w:left="2922" w:hanging="360"/>
      </w:pPr>
    </w:lvl>
    <w:lvl w:ilvl="2" w:tplc="0405001B" w:tentative="1">
      <w:start w:val="1"/>
      <w:numFmt w:val="lowerRoman"/>
      <w:lvlText w:val="%3."/>
      <w:lvlJc w:val="right"/>
      <w:pPr>
        <w:ind w:left="3642" w:hanging="180"/>
      </w:pPr>
    </w:lvl>
    <w:lvl w:ilvl="3" w:tplc="0405000F" w:tentative="1">
      <w:start w:val="1"/>
      <w:numFmt w:val="decimal"/>
      <w:lvlText w:val="%4."/>
      <w:lvlJc w:val="left"/>
      <w:pPr>
        <w:ind w:left="4362" w:hanging="360"/>
      </w:pPr>
    </w:lvl>
    <w:lvl w:ilvl="4" w:tplc="04050019" w:tentative="1">
      <w:start w:val="1"/>
      <w:numFmt w:val="lowerLetter"/>
      <w:lvlText w:val="%5."/>
      <w:lvlJc w:val="left"/>
      <w:pPr>
        <w:ind w:left="5082" w:hanging="360"/>
      </w:pPr>
    </w:lvl>
    <w:lvl w:ilvl="5" w:tplc="0405001B" w:tentative="1">
      <w:start w:val="1"/>
      <w:numFmt w:val="lowerRoman"/>
      <w:lvlText w:val="%6."/>
      <w:lvlJc w:val="right"/>
      <w:pPr>
        <w:ind w:left="5802" w:hanging="180"/>
      </w:pPr>
    </w:lvl>
    <w:lvl w:ilvl="6" w:tplc="0405000F" w:tentative="1">
      <w:start w:val="1"/>
      <w:numFmt w:val="decimal"/>
      <w:lvlText w:val="%7."/>
      <w:lvlJc w:val="left"/>
      <w:pPr>
        <w:ind w:left="6522" w:hanging="360"/>
      </w:pPr>
    </w:lvl>
    <w:lvl w:ilvl="7" w:tplc="04050019" w:tentative="1">
      <w:start w:val="1"/>
      <w:numFmt w:val="lowerLetter"/>
      <w:lvlText w:val="%8."/>
      <w:lvlJc w:val="left"/>
      <w:pPr>
        <w:ind w:left="7242" w:hanging="360"/>
      </w:pPr>
    </w:lvl>
    <w:lvl w:ilvl="8" w:tplc="0405001B" w:tentative="1">
      <w:start w:val="1"/>
      <w:numFmt w:val="lowerRoman"/>
      <w:lvlText w:val="%9."/>
      <w:lvlJc w:val="right"/>
      <w:pPr>
        <w:ind w:left="7962" w:hanging="180"/>
      </w:pPr>
    </w:lvl>
  </w:abstractNum>
  <w:abstractNum w:abstractNumId="33" w15:restartNumberingAfterBreak="0">
    <w:nsid w:val="400D6FC0"/>
    <w:multiLevelType w:val="hybridMultilevel"/>
    <w:tmpl w:val="8A9054AE"/>
    <w:lvl w:ilvl="0" w:tplc="2C7E2DD2">
      <w:start w:val="1"/>
      <w:numFmt w:val="bullet"/>
      <w:lvlText w:val=""/>
      <w:lvlJc w:val="left"/>
      <w:pPr>
        <w:ind w:left="731" w:hanging="360"/>
      </w:pPr>
      <w:rPr>
        <w:rFonts w:ascii="Symbol" w:hAnsi="Symbol" w:hint="default"/>
        <w:color w:val="auto"/>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34" w15:restartNumberingAfterBreak="0">
    <w:nsid w:val="403A31E6"/>
    <w:multiLevelType w:val="hybridMultilevel"/>
    <w:tmpl w:val="3F1C8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6"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678365C"/>
    <w:multiLevelType w:val="hybridMultilevel"/>
    <w:tmpl w:val="3F6EE5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0D636A"/>
    <w:multiLevelType w:val="hybridMultilevel"/>
    <w:tmpl w:val="42507FCA"/>
    <w:lvl w:ilvl="0" w:tplc="C67E7A5C">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B03041"/>
    <w:multiLevelType w:val="multilevel"/>
    <w:tmpl w:val="F0E4EC36"/>
    <w:lvl w:ilvl="0">
      <w:start w:val="1"/>
      <w:numFmt w:val="lowerLetter"/>
      <w:lvlText w:val="%1)"/>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1" w15:restartNumberingAfterBreak="0">
    <w:nsid w:val="4B6D54B8"/>
    <w:multiLevelType w:val="hybridMultilevel"/>
    <w:tmpl w:val="BCF46F7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8D1D59"/>
    <w:multiLevelType w:val="hybridMultilevel"/>
    <w:tmpl w:val="76E46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E4A2438"/>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53442971"/>
    <w:multiLevelType w:val="hybridMultilevel"/>
    <w:tmpl w:val="40B48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47715C8"/>
    <w:multiLevelType w:val="hybridMultilevel"/>
    <w:tmpl w:val="97EA864A"/>
    <w:lvl w:ilvl="0" w:tplc="F36884F2">
      <w:start w:val="2"/>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89232CB"/>
    <w:multiLevelType w:val="hybridMultilevel"/>
    <w:tmpl w:val="A1408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9" w15:restartNumberingAfterBreak="0">
    <w:nsid w:val="5A926DAF"/>
    <w:multiLevelType w:val="multilevel"/>
    <w:tmpl w:val="8ED2A15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color w:val="auto"/>
      </w:rPr>
    </w:lvl>
    <w:lvl w:ilvl="8">
      <w:start w:val="1"/>
      <w:numFmt w:val="lowerRoman"/>
      <w:lvlText w:val="%9."/>
      <w:lvlJc w:val="right"/>
      <w:pPr>
        <w:tabs>
          <w:tab w:val="num" w:pos="6480"/>
        </w:tabs>
        <w:ind w:left="6480" w:hanging="180"/>
      </w:pPr>
    </w:lvl>
  </w:abstractNum>
  <w:abstractNum w:abstractNumId="50" w15:restartNumberingAfterBreak="0">
    <w:nsid w:val="5AB64360"/>
    <w:multiLevelType w:val="hybridMultilevel"/>
    <w:tmpl w:val="F6248A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B464B80"/>
    <w:multiLevelType w:val="hybridMultilevel"/>
    <w:tmpl w:val="64A8E3A8"/>
    <w:lvl w:ilvl="0" w:tplc="7318B8B0">
      <w:start w:val="2"/>
      <w:numFmt w:val="decimal"/>
      <w:lvlText w:val="%1."/>
      <w:lvlJc w:val="left"/>
      <w:pPr>
        <w:ind w:left="3306"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ECF7B32"/>
    <w:multiLevelType w:val="hybridMultilevel"/>
    <w:tmpl w:val="26C4B0E8"/>
    <w:lvl w:ilvl="0" w:tplc="040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A51397"/>
    <w:multiLevelType w:val="hybridMultilevel"/>
    <w:tmpl w:val="75025FF6"/>
    <w:lvl w:ilvl="0" w:tplc="AF5CE04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642B118C"/>
    <w:multiLevelType w:val="hybridMultilevel"/>
    <w:tmpl w:val="D64CC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7F326AC"/>
    <w:multiLevelType w:val="hybridMultilevel"/>
    <w:tmpl w:val="9D60D4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951208"/>
    <w:multiLevelType w:val="hybridMultilevel"/>
    <w:tmpl w:val="C0226B3E"/>
    <w:lvl w:ilvl="0" w:tplc="BCE64B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D5E788F"/>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E1F689F"/>
    <w:multiLevelType w:val="hybridMultilevel"/>
    <w:tmpl w:val="2F089588"/>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12A20"/>
    <w:multiLevelType w:val="multilevel"/>
    <w:tmpl w:val="8C24ACD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1276" w:hanging="708"/>
      </w:pPr>
      <w:rPr>
        <w:rFonts w:hint="default"/>
      </w:rPr>
    </w:lvl>
    <w:lvl w:ilvl="3">
      <w:start w:val="1"/>
      <w:numFmt w:val="lowerLetter"/>
      <w:lvlText w:val="%4)"/>
      <w:lvlJc w:val="left"/>
      <w:pPr>
        <w:ind w:left="1984" w:hanging="708"/>
      </w:pPr>
      <w:rPr>
        <w:rFonts w:hint="default"/>
      </w:rPr>
    </w:lvl>
    <w:lvl w:ilvl="4">
      <w:start w:val="1"/>
      <w:numFmt w:val="decimal"/>
      <w:lvlText w:val="(%5)"/>
      <w:lvlJc w:val="left"/>
      <w:pPr>
        <w:ind w:left="2692" w:hanging="708"/>
      </w:pPr>
      <w:rPr>
        <w:rFonts w:hint="default"/>
      </w:rPr>
    </w:lvl>
    <w:lvl w:ilvl="5">
      <w:start w:val="1"/>
      <w:numFmt w:val="lowerLetter"/>
      <w:lvlText w:val="(%6)"/>
      <w:lvlJc w:val="left"/>
      <w:pPr>
        <w:ind w:left="3400" w:hanging="708"/>
      </w:pPr>
      <w:rPr>
        <w:rFonts w:hint="default"/>
      </w:rPr>
    </w:lvl>
    <w:lvl w:ilvl="6">
      <w:start w:val="1"/>
      <w:numFmt w:val="lowerRoman"/>
      <w:lvlText w:val="(%7)"/>
      <w:lvlJc w:val="left"/>
      <w:pPr>
        <w:ind w:left="4108" w:hanging="708"/>
      </w:pPr>
      <w:rPr>
        <w:rFonts w:hint="default"/>
      </w:rPr>
    </w:lvl>
    <w:lvl w:ilvl="7">
      <w:start w:val="1"/>
      <w:numFmt w:val="lowerLetter"/>
      <w:lvlText w:val="(%8)"/>
      <w:lvlJc w:val="left"/>
      <w:pPr>
        <w:ind w:left="4816" w:hanging="708"/>
      </w:pPr>
      <w:rPr>
        <w:rFonts w:hint="default"/>
      </w:rPr>
    </w:lvl>
    <w:lvl w:ilvl="8">
      <w:start w:val="1"/>
      <w:numFmt w:val="lowerRoman"/>
      <w:lvlText w:val="(%9)"/>
      <w:lvlJc w:val="left"/>
      <w:pPr>
        <w:ind w:left="5524" w:hanging="708"/>
      </w:pPr>
      <w:rPr>
        <w:rFonts w:hint="default"/>
      </w:rPr>
    </w:lvl>
  </w:abstractNum>
  <w:abstractNum w:abstractNumId="63"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15:restartNumberingAfterBreak="0">
    <w:nsid w:val="77CC2419"/>
    <w:multiLevelType w:val="multilevel"/>
    <w:tmpl w:val="682027B8"/>
    <w:name w:val="WW8Num262"/>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5" w15:restartNumberingAfterBreak="0">
    <w:nsid w:val="7874412C"/>
    <w:multiLevelType w:val="hybridMultilevel"/>
    <w:tmpl w:val="15DCFF54"/>
    <w:lvl w:ilvl="0" w:tplc="0405000F">
      <w:start w:val="1"/>
      <w:numFmt w:val="decimal"/>
      <w:lvlText w:val="%1."/>
      <w:lvlJc w:val="left"/>
      <w:pPr>
        <w:ind w:left="720" w:hanging="360"/>
      </w:pPr>
      <w:rPr>
        <w:rFonts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7E032007"/>
    <w:multiLevelType w:val="hybridMultilevel"/>
    <w:tmpl w:val="94142A8C"/>
    <w:lvl w:ilvl="0" w:tplc="04050017">
      <w:start w:val="1"/>
      <w:numFmt w:val="lowerLetter"/>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15:restartNumberingAfterBreak="0">
    <w:nsid w:val="7F647A16"/>
    <w:multiLevelType w:val="hybridMultilevel"/>
    <w:tmpl w:val="D4A0A8AE"/>
    <w:lvl w:ilvl="0" w:tplc="A436465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6716274">
    <w:abstractNumId w:val="56"/>
  </w:num>
  <w:num w:numId="2" w16cid:durableId="1349257328">
    <w:abstractNumId w:val="41"/>
  </w:num>
  <w:num w:numId="3" w16cid:durableId="519586222">
    <w:abstractNumId w:val="35"/>
  </w:num>
  <w:num w:numId="4" w16cid:durableId="1604459407">
    <w:abstractNumId w:val="48"/>
  </w:num>
  <w:num w:numId="5" w16cid:durableId="2146896527">
    <w:abstractNumId w:val="14"/>
  </w:num>
  <w:num w:numId="6" w16cid:durableId="1334799471">
    <w:abstractNumId w:val="61"/>
  </w:num>
  <w:num w:numId="7" w16cid:durableId="913972776">
    <w:abstractNumId w:val="52"/>
  </w:num>
  <w:num w:numId="8" w16cid:durableId="223492577">
    <w:abstractNumId w:val="15"/>
  </w:num>
  <w:num w:numId="9" w16cid:durableId="1256478269">
    <w:abstractNumId w:val="16"/>
  </w:num>
  <w:num w:numId="10" w16cid:durableId="1712195045">
    <w:abstractNumId w:val="63"/>
  </w:num>
  <w:num w:numId="11" w16cid:durableId="168182385">
    <w:abstractNumId w:val="38"/>
  </w:num>
  <w:num w:numId="12" w16cid:durableId="1342583820">
    <w:abstractNumId w:val="36"/>
  </w:num>
  <w:num w:numId="13" w16cid:durableId="1897205450">
    <w:abstractNumId w:val="8"/>
  </w:num>
  <w:num w:numId="14" w16cid:durableId="636378939">
    <w:abstractNumId w:val="49"/>
  </w:num>
  <w:num w:numId="15" w16cid:durableId="1034112911">
    <w:abstractNumId w:val="19"/>
  </w:num>
  <w:num w:numId="16" w16cid:durableId="1895847701">
    <w:abstractNumId w:val="6"/>
  </w:num>
  <w:num w:numId="17" w16cid:durableId="1998147589">
    <w:abstractNumId w:val="37"/>
  </w:num>
  <w:num w:numId="18" w16cid:durableId="1851138503">
    <w:abstractNumId w:val="1"/>
  </w:num>
  <w:num w:numId="19" w16cid:durableId="1259095957">
    <w:abstractNumId w:val="4"/>
  </w:num>
  <w:num w:numId="20" w16cid:durableId="47457874">
    <w:abstractNumId w:val="44"/>
  </w:num>
  <w:num w:numId="21" w16cid:durableId="2100827540">
    <w:abstractNumId w:val="50"/>
  </w:num>
  <w:num w:numId="22" w16cid:durableId="1712880965">
    <w:abstractNumId w:val="26"/>
  </w:num>
  <w:num w:numId="23" w16cid:durableId="1195771391">
    <w:abstractNumId w:val="21"/>
  </w:num>
  <w:num w:numId="24" w16cid:durableId="1113281040">
    <w:abstractNumId w:val="59"/>
  </w:num>
  <w:num w:numId="25" w16cid:durableId="430931338">
    <w:abstractNumId w:val="43"/>
  </w:num>
  <w:num w:numId="26" w16cid:durableId="136726264">
    <w:abstractNumId w:val="12"/>
  </w:num>
  <w:num w:numId="27" w16cid:durableId="1323970783">
    <w:abstractNumId w:val="42"/>
  </w:num>
  <w:num w:numId="28" w16cid:durableId="169953482">
    <w:abstractNumId w:val="60"/>
  </w:num>
  <w:num w:numId="29" w16cid:durableId="1174688196">
    <w:abstractNumId w:val="40"/>
  </w:num>
  <w:num w:numId="30" w16cid:durableId="1883059671">
    <w:abstractNumId w:val="23"/>
  </w:num>
  <w:num w:numId="31" w16cid:durableId="53816773">
    <w:abstractNumId w:val="67"/>
  </w:num>
  <w:num w:numId="32" w16cid:durableId="1687443755">
    <w:abstractNumId w:val="66"/>
  </w:num>
  <w:num w:numId="33" w16cid:durableId="632254760">
    <w:abstractNumId w:val="65"/>
  </w:num>
  <w:num w:numId="34" w16cid:durableId="2120290595">
    <w:abstractNumId w:val="28"/>
  </w:num>
  <w:num w:numId="35" w16cid:durableId="1617174702">
    <w:abstractNumId w:val="25"/>
  </w:num>
  <w:num w:numId="36" w16cid:durableId="1670476016">
    <w:abstractNumId w:val="31"/>
  </w:num>
  <w:num w:numId="37" w16cid:durableId="235209960">
    <w:abstractNumId w:val="57"/>
  </w:num>
  <w:num w:numId="38" w16cid:durableId="769130545">
    <w:abstractNumId w:val="22"/>
  </w:num>
  <w:num w:numId="39" w16cid:durableId="1066608479">
    <w:abstractNumId w:val="24"/>
  </w:num>
  <w:num w:numId="40" w16cid:durableId="209996430">
    <w:abstractNumId w:val="47"/>
  </w:num>
  <w:num w:numId="41" w16cid:durableId="723217328">
    <w:abstractNumId w:val="55"/>
  </w:num>
  <w:num w:numId="42" w16cid:durableId="199978745">
    <w:abstractNumId w:val="10"/>
  </w:num>
  <w:num w:numId="43" w16cid:durableId="275334989">
    <w:abstractNumId w:val="34"/>
  </w:num>
  <w:num w:numId="44" w16cid:durableId="1091390595">
    <w:abstractNumId w:val="27"/>
  </w:num>
  <w:num w:numId="45" w16cid:durableId="208761430">
    <w:abstractNumId w:val="17"/>
  </w:num>
  <w:num w:numId="46" w16cid:durableId="1298032485">
    <w:abstractNumId w:val="9"/>
  </w:num>
  <w:num w:numId="47" w16cid:durableId="1385329851">
    <w:abstractNumId w:val="30"/>
  </w:num>
  <w:num w:numId="48" w16cid:durableId="971594309">
    <w:abstractNumId w:val="33"/>
  </w:num>
  <w:num w:numId="49" w16cid:durableId="437066186">
    <w:abstractNumId w:val="68"/>
  </w:num>
  <w:num w:numId="50" w16cid:durableId="1810005917">
    <w:abstractNumId w:val="62"/>
  </w:num>
  <w:num w:numId="51" w16cid:durableId="1160583996">
    <w:abstractNumId w:val="11"/>
  </w:num>
  <w:num w:numId="52" w16cid:durableId="1286542181">
    <w:abstractNumId w:val="39"/>
  </w:num>
  <w:num w:numId="53" w16cid:durableId="1926528031">
    <w:abstractNumId w:val="53"/>
  </w:num>
  <w:num w:numId="54" w16cid:durableId="21171188">
    <w:abstractNumId w:val="45"/>
  </w:num>
  <w:num w:numId="55" w16cid:durableId="1088383912">
    <w:abstractNumId w:val="54"/>
  </w:num>
  <w:num w:numId="56" w16cid:durableId="1510363424">
    <w:abstractNumId w:val="13"/>
  </w:num>
  <w:num w:numId="57" w16cid:durableId="897522094">
    <w:abstractNumId w:val="58"/>
  </w:num>
  <w:num w:numId="58" w16cid:durableId="849099235">
    <w:abstractNumId w:val="64"/>
  </w:num>
  <w:num w:numId="59" w16cid:durableId="1833138699">
    <w:abstractNumId w:val="51"/>
  </w:num>
  <w:num w:numId="60" w16cid:durableId="226650082">
    <w:abstractNumId w:val="18"/>
  </w:num>
  <w:num w:numId="61" w16cid:durableId="2094158999">
    <w:abstractNumId w:val="29"/>
  </w:num>
  <w:num w:numId="62" w16cid:durableId="1676956059">
    <w:abstractNumId w:val="32"/>
  </w:num>
  <w:num w:numId="63" w16cid:durableId="2089695263">
    <w:abstractNumId w:val="46"/>
  </w:num>
  <w:num w:numId="64" w16cid:durableId="210333424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B"/>
    <w:rsid w:val="000002BA"/>
    <w:rsid w:val="00002A94"/>
    <w:rsid w:val="00002D24"/>
    <w:rsid w:val="00002DD0"/>
    <w:rsid w:val="000069BB"/>
    <w:rsid w:val="00007E85"/>
    <w:rsid w:val="0001089F"/>
    <w:rsid w:val="00014F26"/>
    <w:rsid w:val="000176F6"/>
    <w:rsid w:val="00024371"/>
    <w:rsid w:val="00024AE4"/>
    <w:rsid w:val="00027656"/>
    <w:rsid w:val="00027C8C"/>
    <w:rsid w:val="00027F06"/>
    <w:rsid w:val="000302D9"/>
    <w:rsid w:val="000314A4"/>
    <w:rsid w:val="0003317B"/>
    <w:rsid w:val="0003402D"/>
    <w:rsid w:val="00041A31"/>
    <w:rsid w:val="00042BA2"/>
    <w:rsid w:val="00043A20"/>
    <w:rsid w:val="00045704"/>
    <w:rsid w:val="0004732D"/>
    <w:rsid w:val="00047F78"/>
    <w:rsid w:val="000517B1"/>
    <w:rsid w:val="00051E00"/>
    <w:rsid w:val="00052356"/>
    <w:rsid w:val="00052D9D"/>
    <w:rsid w:val="00053A9A"/>
    <w:rsid w:val="0005584F"/>
    <w:rsid w:val="00057087"/>
    <w:rsid w:val="000576A9"/>
    <w:rsid w:val="00057721"/>
    <w:rsid w:val="00057F6B"/>
    <w:rsid w:val="00065852"/>
    <w:rsid w:val="00065C5B"/>
    <w:rsid w:val="00065C65"/>
    <w:rsid w:val="0006655E"/>
    <w:rsid w:val="0006755E"/>
    <w:rsid w:val="0007014F"/>
    <w:rsid w:val="0007017F"/>
    <w:rsid w:val="00070A16"/>
    <w:rsid w:val="000713FB"/>
    <w:rsid w:val="000725AE"/>
    <w:rsid w:val="000726EB"/>
    <w:rsid w:val="00074B84"/>
    <w:rsid w:val="00074BF4"/>
    <w:rsid w:val="00075FA0"/>
    <w:rsid w:val="00077CDD"/>
    <w:rsid w:val="0008189E"/>
    <w:rsid w:val="00082D8D"/>
    <w:rsid w:val="000845E2"/>
    <w:rsid w:val="00086F0F"/>
    <w:rsid w:val="000879FD"/>
    <w:rsid w:val="00087CA8"/>
    <w:rsid w:val="000905A2"/>
    <w:rsid w:val="00091061"/>
    <w:rsid w:val="00093645"/>
    <w:rsid w:val="00093CC2"/>
    <w:rsid w:val="000952D7"/>
    <w:rsid w:val="00095635"/>
    <w:rsid w:val="0009789F"/>
    <w:rsid w:val="000A0D13"/>
    <w:rsid w:val="000A124F"/>
    <w:rsid w:val="000A1BE3"/>
    <w:rsid w:val="000A282D"/>
    <w:rsid w:val="000A3394"/>
    <w:rsid w:val="000A4C92"/>
    <w:rsid w:val="000A4F38"/>
    <w:rsid w:val="000A5AD9"/>
    <w:rsid w:val="000A6830"/>
    <w:rsid w:val="000A6949"/>
    <w:rsid w:val="000A6F3E"/>
    <w:rsid w:val="000A7843"/>
    <w:rsid w:val="000B1AD8"/>
    <w:rsid w:val="000B44A7"/>
    <w:rsid w:val="000B49F2"/>
    <w:rsid w:val="000B69DA"/>
    <w:rsid w:val="000B7EE1"/>
    <w:rsid w:val="000C007C"/>
    <w:rsid w:val="000C20E8"/>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46FC"/>
    <w:rsid w:val="000E50EF"/>
    <w:rsid w:val="000E5FF5"/>
    <w:rsid w:val="000E6C3B"/>
    <w:rsid w:val="000E73A5"/>
    <w:rsid w:val="000F2A72"/>
    <w:rsid w:val="000F47E3"/>
    <w:rsid w:val="000F4867"/>
    <w:rsid w:val="000F560A"/>
    <w:rsid w:val="000F5EEC"/>
    <w:rsid w:val="000F61BC"/>
    <w:rsid w:val="000F649B"/>
    <w:rsid w:val="000F69C2"/>
    <w:rsid w:val="000F6D45"/>
    <w:rsid w:val="000F7378"/>
    <w:rsid w:val="000F7DDB"/>
    <w:rsid w:val="00100F85"/>
    <w:rsid w:val="00101805"/>
    <w:rsid w:val="0010224C"/>
    <w:rsid w:val="001027EC"/>
    <w:rsid w:val="00102CD7"/>
    <w:rsid w:val="00106344"/>
    <w:rsid w:val="00106734"/>
    <w:rsid w:val="001120F7"/>
    <w:rsid w:val="001134EB"/>
    <w:rsid w:val="00113B1E"/>
    <w:rsid w:val="00113DD7"/>
    <w:rsid w:val="00115832"/>
    <w:rsid w:val="00120029"/>
    <w:rsid w:val="00121C27"/>
    <w:rsid w:val="00122F46"/>
    <w:rsid w:val="00124121"/>
    <w:rsid w:val="00124548"/>
    <w:rsid w:val="00124C68"/>
    <w:rsid w:val="00124FE6"/>
    <w:rsid w:val="0012538B"/>
    <w:rsid w:val="0012558C"/>
    <w:rsid w:val="00125B9F"/>
    <w:rsid w:val="001260E7"/>
    <w:rsid w:val="00126217"/>
    <w:rsid w:val="001272D7"/>
    <w:rsid w:val="00127906"/>
    <w:rsid w:val="001308EB"/>
    <w:rsid w:val="00130AEE"/>
    <w:rsid w:val="001319F0"/>
    <w:rsid w:val="00132218"/>
    <w:rsid w:val="0013235B"/>
    <w:rsid w:val="00133E89"/>
    <w:rsid w:val="001341CF"/>
    <w:rsid w:val="0013501F"/>
    <w:rsid w:val="00135163"/>
    <w:rsid w:val="00137A83"/>
    <w:rsid w:val="00140C58"/>
    <w:rsid w:val="0014113C"/>
    <w:rsid w:val="00141DFA"/>
    <w:rsid w:val="00141EA7"/>
    <w:rsid w:val="00142253"/>
    <w:rsid w:val="001429C5"/>
    <w:rsid w:val="00144A14"/>
    <w:rsid w:val="00144B2E"/>
    <w:rsid w:val="00145C39"/>
    <w:rsid w:val="00146CB7"/>
    <w:rsid w:val="00150348"/>
    <w:rsid w:val="00150DB3"/>
    <w:rsid w:val="00154593"/>
    <w:rsid w:val="00154A3E"/>
    <w:rsid w:val="0015669A"/>
    <w:rsid w:val="00160C72"/>
    <w:rsid w:val="00162112"/>
    <w:rsid w:val="001622CC"/>
    <w:rsid w:val="00162C00"/>
    <w:rsid w:val="00162EEF"/>
    <w:rsid w:val="00163CB2"/>
    <w:rsid w:val="00165FD4"/>
    <w:rsid w:val="0016608C"/>
    <w:rsid w:val="001678A5"/>
    <w:rsid w:val="00167F23"/>
    <w:rsid w:val="00171ED6"/>
    <w:rsid w:val="00172FD0"/>
    <w:rsid w:val="00177024"/>
    <w:rsid w:val="00180236"/>
    <w:rsid w:val="00181129"/>
    <w:rsid w:val="00182248"/>
    <w:rsid w:val="001859B7"/>
    <w:rsid w:val="0018689B"/>
    <w:rsid w:val="001868AC"/>
    <w:rsid w:val="0018698B"/>
    <w:rsid w:val="00187623"/>
    <w:rsid w:val="00187995"/>
    <w:rsid w:val="001900C3"/>
    <w:rsid w:val="00190BF3"/>
    <w:rsid w:val="00191474"/>
    <w:rsid w:val="001916BE"/>
    <w:rsid w:val="00194422"/>
    <w:rsid w:val="00195EA2"/>
    <w:rsid w:val="00196054"/>
    <w:rsid w:val="00196D7C"/>
    <w:rsid w:val="001974E7"/>
    <w:rsid w:val="001A1027"/>
    <w:rsid w:val="001A1E59"/>
    <w:rsid w:val="001A29F7"/>
    <w:rsid w:val="001A3375"/>
    <w:rsid w:val="001A487C"/>
    <w:rsid w:val="001A48D3"/>
    <w:rsid w:val="001A4D8C"/>
    <w:rsid w:val="001A6666"/>
    <w:rsid w:val="001A7001"/>
    <w:rsid w:val="001A72D7"/>
    <w:rsid w:val="001B0382"/>
    <w:rsid w:val="001B0954"/>
    <w:rsid w:val="001B09A2"/>
    <w:rsid w:val="001B0E96"/>
    <w:rsid w:val="001B1205"/>
    <w:rsid w:val="001B1551"/>
    <w:rsid w:val="001B1FD5"/>
    <w:rsid w:val="001B2F20"/>
    <w:rsid w:val="001B3065"/>
    <w:rsid w:val="001B3924"/>
    <w:rsid w:val="001B60BD"/>
    <w:rsid w:val="001C07BF"/>
    <w:rsid w:val="001C12AA"/>
    <w:rsid w:val="001C2F27"/>
    <w:rsid w:val="001C3130"/>
    <w:rsid w:val="001C5AEE"/>
    <w:rsid w:val="001C5FC2"/>
    <w:rsid w:val="001D1884"/>
    <w:rsid w:val="001D32B1"/>
    <w:rsid w:val="001D50B5"/>
    <w:rsid w:val="001D5A84"/>
    <w:rsid w:val="001D5FB0"/>
    <w:rsid w:val="001D6EB1"/>
    <w:rsid w:val="001D7F5C"/>
    <w:rsid w:val="001E05D5"/>
    <w:rsid w:val="001E10B4"/>
    <w:rsid w:val="001E1D44"/>
    <w:rsid w:val="001E2AEE"/>
    <w:rsid w:val="001E329F"/>
    <w:rsid w:val="001E3676"/>
    <w:rsid w:val="001E4C62"/>
    <w:rsid w:val="001E56F9"/>
    <w:rsid w:val="001E59E3"/>
    <w:rsid w:val="001E6AD8"/>
    <w:rsid w:val="001F0DC4"/>
    <w:rsid w:val="001F245B"/>
    <w:rsid w:val="001F249A"/>
    <w:rsid w:val="001F26F9"/>
    <w:rsid w:val="001F28D8"/>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14069"/>
    <w:rsid w:val="002165C7"/>
    <w:rsid w:val="002167FD"/>
    <w:rsid w:val="002204C0"/>
    <w:rsid w:val="002205E5"/>
    <w:rsid w:val="00220DAB"/>
    <w:rsid w:val="002219FF"/>
    <w:rsid w:val="00224058"/>
    <w:rsid w:val="00226D9C"/>
    <w:rsid w:val="00231752"/>
    <w:rsid w:val="00232A17"/>
    <w:rsid w:val="0023411D"/>
    <w:rsid w:val="00236DCB"/>
    <w:rsid w:val="002379FF"/>
    <w:rsid w:val="00246642"/>
    <w:rsid w:val="002477ED"/>
    <w:rsid w:val="002507C3"/>
    <w:rsid w:val="002507CB"/>
    <w:rsid w:val="00250CEF"/>
    <w:rsid w:val="002524D0"/>
    <w:rsid w:val="0025347B"/>
    <w:rsid w:val="002534ED"/>
    <w:rsid w:val="00253D54"/>
    <w:rsid w:val="00254598"/>
    <w:rsid w:val="002563ED"/>
    <w:rsid w:val="00260FD1"/>
    <w:rsid w:val="00261B21"/>
    <w:rsid w:val="002620B8"/>
    <w:rsid w:val="002637AC"/>
    <w:rsid w:val="0026420C"/>
    <w:rsid w:val="0026540B"/>
    <w:rsid w:val="002658C1"/>
    <w:rsid w:val="002659A7"/>
    <w:rsid w:val="0026711E"/>
    <w:rsid w:val="0027126C"/>
    <w:rsid w:val="002719B8"/>
    <w:rsid w:val="00272ACD"/>
    <w:rsid w:val="00273615"/>
    <w:rsid w:val="002760BB"/>
    <w:rsid w:val="00276840"/>
    <w:rsid w:val="002773F6"/>
    <w:rsid w:val="00280CA5"/>
    <w:rsid w:val="0028306B"/>
    <w:rsid w:val="00283571"/>
    <w:rsid w:val="00284649"/>
    <w:rsid w:val="00284901"/>
    <w:rsid w:val="00285857"/>
    <w:rsid w:val="00285C14"/>
    <w:rsid w:val="00286419"/>
    <w:rsid w:val="00286ABC"/>
    <w:rsid w:val="00293D2E"/>
    <w:rsid w:val="0029488A"/>
    <w:rsid w:val="00297FDF"/>
    <w:rsid w:val="002A01D4"/>
    <w:rsid w:val="002A0B9B"/>
    <w:rsid w:val="002A1736"/>
    <w:rsid w:val="002A1F15"/>
    <w:rsid w:val="002A218A"/>
    <w:rsid w:val="002A27EB"/>
    <w:rsid w:val="002A4D79"/>
    <w:rsid w:val="002A5665"/>
    <w:rsid w:val="002A657F"/>
    <w:rsid w:val="002A6CF3"/>
    <w:rsid w:val="002B1036"/>
    <w:rsid w:val="002B1783"/>
    <w:rsid w:val="002B46B7"/>
    <w:rsid w:val="002B4C1C"/>
    <w:rsid w:val="002B5207"/>
    <w:rsid w:val="002B75B4"/>
    <w:rsid w:val="002C136C"/>
    <w:rsid w:val="002C2CFA"/>
    <w:rsid w:val="002C3514"/>
    <w:rsid w:val="002C46CB"/>
    <w:rsid w:val="002C5B85"/>
    <w:rsid w:val="002C63E2"/>
    <w:rsid w:val="002C6A8D"/>
    <w:rsid w:val="002D1838"/>
    <w:rsid w:val="002D1A0C"/>
    <w:rsid w:val="002D1E1B"/>
    <w:rsid w:val="002D2153"/>
    <w:rsid w:val="002D2AFE"/>
    <w:rsid w:val="002D3BA3"/>
    <w:rsid w:val="002D4473"/>
    <w:rsid w:val="002D4696"/>
    <w:rsid w:val="002D610C"/>
    <w:rsid w:val="002D6CBB"/>
    <w:rsid w:val="002D7BD6"/>
    <w:rsid w:val="002E1D58"/>
    <w:rsid w:val="002E1FED"/>
    <w:rsid w:val="002E3D9B"/>
    <w:rsid w:val="002E3EC4"/>
    <w:rsid w:val="002E483F"/>
    <w:rsid w:val="002E4E5C"/>
    <w:rsid w:val="002E5406"/>
    <w:rsid w:val="002E6CC5"/>
    <w:rsid w:val="002F1E72"/>
    <w:rsid w:val="002F28DB"/>
    <w:rsid w:val="002F2B9D"/>
    <w:rsid w:val="002F3D5B"/>
    <w:rsid w:val="00300685"/>
    <w:rsid w:val="003010FB"/>
    <w:rsid w:val="0030549C"/>
    <w:rsid w:val="0030601D"/>
    <w:rsid w:val="00306381"/>
    <w:rsid w:val="00306A2C"/>
    <w:rsid w:val="00306E0F"/>
    <w:rsid w:val="00307BEF"/>
    <w:rsid w:val="00310058"/>
    <w:rsid w:val="00313A90"/>
    <w:rsid w:val="00315006"/>
    <w:rsid w:val="00316AB0"/>
    <w:rsid w:val="00317697"/>
    <w:rsid w:val="003203A3"/>
    <w:rsid w:val="00320867"/>
    <w:rsid w:val="00321737"/>
    <w:rsid w:val="00321B71"/>
    <w:rsid w:val="00323980"/>
    <w:rsid w:val="0032557B"/>
    <w:rsid w:val="003268C9"/>
    <w:rsid w:val="00326C43"/>
    <w:rsid w:val="003270C2"/>
    <w:rsid w:val="00327165"/>
    <w:rsid w:val="003279E8"/>
    <w:rsid w:val="00330ADB"/>
    <w:rsid w:val="003320F8"/>
    <w:rsid w:val="003333D9"/>
    <w:rsid w:val="0033356A"/>
    <w:rsid w:val="00335372"/>
    <w:rsid w:val="00337311"/>
    <w:rsid w:val="003418F6"/>
    <w:rsid w:val="00341AAA"/>
    <w:rsid w:val="00341FFD"/>
    <w:rsid w:val="00343397"/>
    <w:rsid w:val="00344807"/>
    <w:rsid w:val="00345E69"/>
    <w:rsid w:val="00346B68"/>
    <w:rsid w:val="00350B9D"/>
    <w:rsid w:val="00351E45"/>
    <w:rsid w:val="00351E9A"/>
    <w:rsid w:val="00352228"/>
    <w:rsid w:val="00356199"/>
    <w:rsid w:val="00357F75"/>
    <w:rsid w:val="00360C17"/>
    <w:rsid w:val="003613FB"/>
    <w:rsid w:val="003616F2"/>
    <w:rsid w:val="00361C2D"/>
    <w:rsid w:val="00361FCF"/>
    <w:rsid w:val="003623D3"/>
    <w:rsid w:val="00362988"/>
    <w:rsid w:val="003634DD"/>
    <w:rsid w:val="00363C28"/>
    <w:rsid w:val="00365090"/>
    <w:rsid w:val="00365417"/>
    <w:rsid w:val="003658DD"/>
    <w:rsid w:val="0036664A"/>
    <w:rsid w:val="00367AAF"/>
    <w:rsid w:val="0037291D"/>
    <w:rsid w:val="003730EB"/>
    <w:rsid w:val="0037322B"/>
    <w:rsid w:val="00374DA5"/>
    <w:rsid w:val="0037559B"/>
    <w:rsid w:val="00375CF3"/>
    <w:rsid w:val="0037787D"/>
    <w:rsid w:val="003815EF"/>
    <w:rsid w:val="00382BC0"/>
    <w:rsid w:val="00383AFE"/>
    <w:rsid w:val="0038418A"/>
    <w:rsid w:val="003841F4"/>
    <w:rsid w:val="00385BB5"/>
    <w:rsid w:val="003860BA"/>
    <w:rsid w:val="0038619B"/>
    <w:rsid w:val="0038639F"/>
    <w:rsid w:val="0038677A"/>
    <w:rsid w:val="003875D3"/>
    <w:rsid w:val="00387C22"/>
    <w:rsid w:val="0039049D"/>
    <w:rsid w:val="0039085D"/>
    <w:rsid w:val="00395CEA"/>
    <w:rsid w:val="0039630D"/>
    <w:rsid w:val="003A0744"/>
    <w:rsid w:val="003A10F9"/>
    <w:rsid w:val="003A1359"/>
    <w:rsid w:val="003A26B8"/>
    <w:rsid w:val="003A3E5E"/>
    <w:rsid w:val="003A6EB9"/>
    <w:rsid w:val="003B01F2"/>
    <w:rsid w:val="003B2B9C"/>
    <w:rsid w:val="003B4B58"/>
    <w:rsid w:val="003B78B0"/>
    <w:rsid w:val="003B7D3A"/>
    <w:rsid w:val="003B7EF2"/>
    <w:rsid w:val="003C0192"/>
    <w:rsid w:val="003C1329"/>
    <w:rsid w:val="003C2475"/>
    <w:rsid w:val="003C3D68"/>
    <w:rsid w:val="003C5843"/>
    <w:rsid w:val="003C601F"/>
    <w:rsid w:val="003C6094"/>
    <w:rsid w:val="003D1140"/>
    <w:rsid w:val="003D19EC"/>
    <w:rsid w:val="003D3F98"/>
    <w:rsid w:val="003D4947"/>
    <w:rsid w:val="003D550E"/>
    <w:rsid w:val="003D6C6A"/>
    <w:rsid w:val="003D76AC"/>
    <w:rsid w:val="003E0602"/>
    <w:rsid w:val="003E12D8"/>
    <w:rsid w:val="003E195B"/>
    <w:rsid w:val="003E2A0D"/>
    <w:rsid w:val="003E2B8D"/>
    <w:rsid w:val="003E2C83"/>
    <w:rsid w:val="003E3547"/>
    <w:rsid w:val="003E37C0"/>
    <w:rsid w:val="003E3A5D"/>
    <w:rsid w:val="003E44C9"/>
    <w:rsid w:val="003E5347"/>
    <w:rsid w:val="003E566F"/>
    <w:rsid w:val="003E585C"/>
    <w:rsid w:val="003E60CD"/>
    <w:rsid w:val="003E7449"/>
    <w:rsid w:val="003F167E"/>
    <w:rsid w:val="003F312D"/>
    <w:rsid w:val="003F4C86"/>
    <w:rsid w:val="003F5132"/>
    <w:rsid w:val="003F516D"/>
    <w:rsid w:val="003F5D6A"/>
    <w:rsid w:val="003F6606"/>
    <w:rsid w:val="00402D39"/>
    <w:rsid w:val="004042B4"/>
    <w:rsid w:val="00404542"/>
    <w:rsid w:val="00405189"/>
    <w:rsid w:val="00405245"/>
    <w:rsid w:val="00405847"/>
    <w:rsid w:val="00405A25"/>
    <w:rsid w:val="00407113"/>
    <w:rsid w:val="00410154"/>
    <w:rsid w:val="0041183F"/>
    <w:rsid w:val="00411A65"/>
    <w:rsid w:val="004131A6"/>
    <w:rsid w:val="004132FA"/>
    <w:rsid w:val="00415B44"/>
    <w:rsid w:val="00415FBC"/>
    <w:rsid w:val="00416C82"/>
    <w:rsid w:val="004170DC"/>
    <w:rsid w:val="004206E6"/>
    <w:rsid w:val="00420B66"/>
    <w:rsid w:val="00421512"/>
    <w:rsid w:val="00422ECC"/>
    <w:rsid w:val="00423AE7"/>
    <w:rsid w:val="00423F4C"/>
    <w:rsid w:val="00426EEC"/>
    <w:rsid w:val="00427D20"/>
    <w:rsid w:val="00431FC1"/>
    <w:rsid w:val="00432D91"/>
    <w:rsid w:val="004330D1"/>
    <w:rsid w:val="00435A30"/>
    <w:rsid w:val="00435B24"/>
    <w:rsid w:val="00436B7D"/>
    <w:rsid w:val="00436CCF"/>
    <w:rsid w:val="004404CF"/>
    <w:rsid w:val="004407DC"/>
    <w:rsid w:val="004410BC"/>
    <w:rsid w:val="00441354"/>
    <w:rsid w:val="00441E6C"/>
    <w:rsid w:val="00441F1B"/>
    <w:rsid w:val="004430BA"/>
    <w:rsid w:val="004435EA"/>
    <w:rsid w:val="00444721"/>
    <w:rsid w:val="00444CF3"/>
    <w:rsid w:val="00444D9A"/>
    <w:rsid w:val="0044565C"/>
    <w:rsid w:val="004466C7"/>
    <w:rsid w:val="00446BCD"/>
    <w:rsid w:val="00447DB4"/>
    <w:rsid w:val="00450804"/>
    <w:rsid w:val="00450A8E"/>
    <w:rsid w:val="00453061"/>
    <w:rsid w:val="00454369"/>
    <w:rsid w:val="00455708"/>
    <w:rsid w:val="00456182"/>
    <w:rsid w:val="00456951"/>
    <w:rsid w:val="00456BB6"/>
    <w:rsid w:val="0046132B"/>
    <w:rsid w:val="0046232A"/>
    <w:rsid w:val="004626FC"/>
    <w:rsid w:val="004628F7"/>
    <w:rsid w:val="00463A18"/>
    <w:rsid w:val="00463BB4"/>
    <w:rsid w:val="004662EE"/>
    <w:rsid w:val="00466B2F"/>
    <w:rsid w:val="0046751A"/>
    <w:rsid w:val="00467C36"/>
    <w:rsid w:val="00467DC3"/>
    <w:rsid w:val="00470A9B"/>
    <w:rsid w:val="0047110C"/>
    <w:rsid w:val="00471873"/>
    <w:rsid w:val="00471B26"/>
    <w:rsid w:val="00472591"/>
    <w:rsid w:val="00472EB0"/>
    <w:rsid w:val="00473913"/>
    <w:rsid w:val="00473E09"/>
    <w:rsid w:val="004754CE"/>
    <w:rsid w:val="004754D6"/>
    <w:rsid w:val="00475801"/>
    <w:rsid w:val="004777C2"/>
    <w:rsid w:val="004803D5"/>
    <w:rsid w:val="00483C9A"/>
    <w:rsid w:val="0048553A"/>
    <w:rsid w:val="0048634C"/>
    <w:rsid w:val="0048777C"/>
    <w:rsid w:val="0048782B"/>
    <w:rsid w:val="004906A4"/>
    <w:rsid w:val="0049078F"/>
    <w:rsid w:val="00492974"/>
    <w:rsid w:val="004944E2"/>
    <w:rsid w:val="00497BF8"/>
    <w:rsid w:val="004A4C6F"/>
    <w:rsid w:val="004A5910"/>
    <w:rsid w:val="004A5F43"/>
    <w:rsid w:val="004A6EC4"/>
    <w:rsid w:val="004A6EE3"/>
    <w:rsid w:val="004A7195"/>
    <w:rsid w:val="004B048A"/>
    <w:rsid w:val="004B09E0"/>
    <w:rsid w:val="004B0B4C"/>
    <w:rsid w:val="004B230E"/>
    <w:rsid w:val="004B2BC8"/>
    <w:rsid w:val="004B3E9B"/>
    <w:rsid w:val="004B417B"/>
    <w:rsid w:val="004B45A7"/>
    <w:rsid w:val="004B4B2C"/>
    <w:rsid w:val="004B5179"/>
    <w:rsid w:val="004B6065"/>
    <w:rsid w:val="004B7113"/>
    <w:rsid w:val="004C03FA"/>
    <w:rsid w:val="004C405B"/>
    <w:rsid w:val="004C42AB"/>
    <w:rsid w:val="004C4721"/>
    <w:rsid w:val="004C48BE"/>
    <w:rsid w:val="004C55FA"/>
    <w:rsid w:val="004C5611"/>
    <w:rsid w:val="004C56E4"/>
    <w:rsid w:val="004C5C72"/>
    <w:rsid w:val="004C6ED5"/>
    <w:rsid w:val="004C7698"/>
    <w:rsid w:val="004C7CEF"/>
    <w:rsid w:val="004D3097"/>
    <w:rsid w:val="004D3F29"/>
    <w:rsid w:val="004D401C"/>
    <w:rsid w:val="004D45CD"/>
    <w:rsid w:val="004D575E"/>
    <w:rsid w:val="004D5901"/>
    <w:rsid w:val="004D642A"/>
    <w:rsid w:val="004D6C4B"/>
    <w:rsid w:val="004D7E9D"/>
    <w:rsid w:val="004E0A55"/>
    <w:rsid w:val="004E2D5A"/>
    <w:rsid w:val="004E3A22"/>
    <w:rsid w:val="004E4451"/>
    <w:rsid w:val="004E4862"/>
    <w:rsid w:val="004E4EA3"/>
    <w:rsid w:val="004E5015"/>
    <w:rsid w:val="004E5116"/>
    <w:rsid w:val="004E5974"/>
    <w:rsid w:val="004E5C06"/>
    <w:rsid w:val="004E5D4D"/>
    <w:rsid w:val="004E603F"/>
    <w:rsid w:val="004F0115"/>
    <w:rsid w:val="004F1798"/>
    <w:rsid w:val="004F1C3A"/>
    <w:rsid w:val="004F2450"/>
    <w:rsid w:val="004F2E25"/>
    <w:rsid w:val="004F7447"/>
    <w:rsid w:val="0050019C"/>
    <w:rsid w:val="005004B0"/>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08F9"/>
    <w:rsid w:val="005214F9"/>
    <w:rsid w:val="0052268D"/>
    <w:rsid w:val="00522923"/>
    <w:rsid w:val="005246EB"/>
    <w:rsid w:val="00524703"/>
    <w:rsid w:val="00524FBB"/>
    <w:rsid w:val="00526537"/>
    <w:rsid w:val="0052674F"/>
    <w:rsid w:val="005279BE"/>
    <w:rsid w:val="00531C7E"/>
    <w:rsid w:val="00532FE0"/>
    <w:rsid w:val="005339BD"/>
    <w:rsid w:val="00533D8F"/>
    <w:rsid w:val="005340E3"/>
    <w:rsid w:val="00535C45"/>
    <w:rsid w:val="00537BAF"/>
    <w:rsid w:val="0054009C"/>
    <w:rsid w:val="0054029D"/>
    <w:rsid w:val="00540865"/>
    <w:rsid w:val="00540AC2"/>
    <w:rsid w:val="00540DAB"/>
    <w:rsid w:val="00541063"/>
    <w:rsid w:val="005418D4"/>
    <w:rsid w:val="005419FD"/>
    <w:rsid w:val="005426D3"/>
    <w:rsid w:val="005428E6"/>
    <w:rsid w:val="005429E8"/>
    <w:rsid w:val="0054321F"/>
    <w:rsid w:val="00543BE1"/>
    <w:rsid w:val="00544DA1"/>
    <w:rsid w:val="005454A0"/>
    <w:rsid w:val="00550503"/>
    <w:rsid w:val="00550720"/>
    <w:rsid w:val="00551A58"/>
    <w:rsid w:val="00552DBA"/>
    <w:rsid w:val="0055376A"/>
    <w:rsid w:val="00556909"/>
    <w:rsid w:val="00557048"/>
    <w:rsid w:val="00557186"/>
    <w:rsid w:val="005572EA"/>
    <w:rsid w:val="0056215C"/>
    <w:rsid w:val="00563427"/>
    <w:rsid w:val="005638F5"/>
    <w:rsid w:val="00563ECE"/>
    <w:rsid w:val="00564523"/>
    <w:rsid w:val="00573773"/>
    <w:rsid w:val="0057481F"/>
    <w:rsid w:val="00574ABC"/>
    <w:rsid w:val="00574BB6"/>
    <w:rsid w:val="005762C3"/>
    <w:rsid w:val="005762FF"/>
    <w:rsid w:val="00577A5D"/>
    <w:rsid w:val="00581771"/>
    <w:rsid w:val="00582D36"/>
    <w:rsid w:val="005835B5"/>
    <w:rsid w:val="00584769"/>
    <w:rsid w:val="00584D43"/>
    <w:rsid w:val="00586445"/>
    <w:rsid w:val="00586AB4"/>
    <w:rsid w:val="005872FC"/>
    <w:rsid w:val="00587F01"/>
    <w:rsid w:val="005902E5"/>
    <w:rsid w:val="00590399"/>
    <w:rsid w:val="0059075F"/>
    <w:rsid w:val="005938EB"/>
    <w:rsid w:val="00593F3E"/>
    <w:rsid w:val="00596943"/>
    <w:rsid w:val="0059730D"/>
    <w:rsid w:val="0059778A"/>
    <w:rsid w:val="005977F7"/>
    <w:rsid w:val="00597B60"/>
    <w:rsid w:val="00597D31"/>
    <w:rsid w:val="005A1793"/>
    <w:rsid w:val="005A31B8"/>
    <w:rsid w:val="005A3838"/>
    <w:rsid w:val="005A4B4E"/>
    <w:rsid w:val="005A7C50"/>
    <w:rsid w:val="005A7D99"/>
    <w:rsid w:val="005B01AA"/>
    <w:rsid w:val="005B0951"/>
    <w:rsid w:val="005B2AF9"/>
    <w:rsid w:val="005B4C36"/>
    <w:rsid w:val="005B500D"/>
    <w:rsid w:val="005B58CC"/>
    <w:rsid w:val="005B6158"/>
    <w:rsid w:val="005B78DC"/>
    <w:rsid w:val="005C1165"/>
    <w:rsid w:val="005C2932"/>
    <w:rsid w:val="005C362A"/>
    <w:rsid w:val="005C3AC7"/>
    <w:rsid w:val="005C3D0B"/>
    <w:rsid w:val="005C4104"/>
    <w:rsid w:val="005C511C"/>
    <w:rsid w:val="005C6F17"/>
    <w:rsid w:val="005D22AF"/>
    <w:rsid w:val="005D357E"/>
    <w:rsid w:val="005D4421"/>
    <w:rsid w:val="005D4EE4"/>
    <w:rsid w:val="005D6A5B"/>
    <w:rsid w:val="005D6BBF"/>
    <w:rsid w:val="005D6C13"/>
    <w:rsid w:val="005D6CB4"/>
    <w:rsid w:val="005D73BF"/>
    <w:rsid w:val="005D7DC9"/>
    <w:rsid w:val="005E00E2"/>
    <w:rsid w:val="005E2142"/>
    <w:rsid w:val="005E24B2"/>
    <w:rsid w:val="005E3E85"/>
    <w:rsid w:val="005E4107"/>
    <w:rsid w:val="005E497A"/>
    <w:rsid w:val="005E7871"/>
    <w:rsid w:val="005F0045"/>
    <w:rsid w:val="005F0144"/>
    <w:rsid w:val="005F1478"/>
    <w:rsid w:val="005F188C"/>
    <w:rsid w:val="005F1F13"/>
    <w:rsid w:val="005F20F0"/>
    <w:rsid w:val="005F3309"/>
    <w:rsid w:val="005F4021"/>
    <w:rsid w:val="005F4750"/>
    <w:rsid w:val="005F69A2"/>
    <w:rsid w:val="005F770D"/>
    <w:rsid w:val="006000BC"/>
    <w:rsid w:val="006006E9"/>
    <w:rsid w:val="0060115F"/>
    <w:rsid w:val="00601E61"/>
    <w:rsid w:val="00602BB4"/>
    <w:rsid w:val="00605351"/>
    <w:rsid w:val="00605507"/>
    <w:rsid w:val="00606B38"/>
    <w:rsid w:val="00606D17"/>
    <w:rsid w:val="0060752B"/>
    <w:rsid w:val="00607614"/>
    <w:rsid w:val="00607702"/>
    <w:rsid w:val="00610A63"/>
    <w:rsid w:val="006132AF"/>
    <w:rsid w:val="006132FB"/>
    <w:rsid w:val="006143BB"/>
    <w:rsid w:val="0061538F"/>
    <w:rsid w:val="00615B15"/>
    <w:rsid w:val="00616884"/>
    <w:rsid w:val="00616D2E"/>
    <w:rsid w:val="00620378"/>
    <w:rsid w:val="00620783"/>
    <w:rsid w:val="00622284"/>
    <w:rsid w:val="00622CF6"/>
    <w:rsid w:val="006240FD"/>
    <w:rsid w:val="0062482D"/>
    <w:rsid w:val="00625311"/>
    <w:rsid w:val="00627783"/>
    <w:rsid w:val="00627947"/>
    <w:rsid w:val="0063155C"/>
    <w:rsid w:val="006317A8"/>
    <w:rsid w:val="00633489"/>
    <w:rsid w:val="006356F2"/>
    <w:rsid w:val="00636BB1"/>
    <w:rsid w:val="00637850"/>
    <w:rsid w:val="006407B1"/>
    <w:rsid w:val="00640EA5"/>
    <w:rsid w:val="00642012"/>
    <w:rsid w:val="0064302F"/>
    <w:rsid w:val="0064487B"/>
    <w:rsid w:val="00644906"/>
    <w:rsid w:val="0064639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4A70"/>
    <w:rsid w:val="006655BB"/>
    <w:rsid w:val="00665769"/>
    <w:rsid w:val="00665CCA"/>
    <w:rsid w:val="00667357"/>
    <w:rsid w:val="0067020E"/>
    <w:rsid w:val="00670229"/>
    <w:rsid w:val="00670A90"/>
    <w:rsid w:val="00671D17"/>
    <w:rsid w:val="00671E46"/>
    <w:rsid w:val="00672C2B"/>
    <w:rsid w:val="00674154"/>
    <w:rsid w:val="00675BF7"/>
    <w:rsid w:val="0067676D"/>
    <w:rsid w:val="006805F5"/>
    <w:rsid w:val="006820D4"/>
    <w:rsid w:val="00683036"/>
    <w:rsid w:val="00683B26"/>
    <w:rsid w:val="00684FF5"/>
    <w:rsid w:val="00685E54"/>
    <w:rsid w:val="006867D6"/>
    <w:rsid w:val="006908AC"/>
    <w:rsid w:val="006910D4"/>
    <w:rsid w:val="00691406"/>
    <w:rsid w:val="0069234D"/>
    <w:rsid w:val="00692D0D"/>
    <w:rsid w:val="00694626"/>
    <w:rsid w:val="006A092C"/>
    <w:rsid w:val="006A09D4"/>
    <w:rsid w:val="006A1207"/>
    <w:rsid w:val="006A263A"/>
    <w:rsid w:val="006A2E1F"/>
    <w:rsid w:val="006A37BF"/>
    <w:rsid w:val="006A3B8D"/>
    <w:rsid w:val="006A3E32"/>
    <w:rsid w:val="006A59D9"/>
    <w:rsid w:val="006A6F62"/>
    <w:rsid w:val="006B03F3"/>
    <w:rsid w:val="006B300A"/>
    <w:rsid w:val="006B33A6"/>
    <w:rsid w:val="006B3429"/>
    <w:rsid w:val="006B3C7C"/>
    <w:rsid w:val="006B573B"/>
    <w:rsid w:val="006B59B7"/>
    <w:rsid w:val="006B609A"/>
    <w:rsid w:val="006B62D7"/>
    <w:rsid w:val="006B7DD9"/>
    <w:rsid w:val="006C1311"/>
    <w:rsid w:val="006C2DA9"/>
    <w:rsid w:val="006C46E2"/>
    <w:rsid w:val="006C4852"/>
    <w:rsid w:val="006C4D3C"/>
    <w:rsid w:val="006C64E4"/>
    <w:rsid w:val="006C6543"/>
    <w:rsid w:val="006C726D"/>
    <w:rsid w:val="006C7A95"/>
    <w:rsid w:val="006C7BC9"/>
    <w:rsid w:val="006C7FBD"/>
    <w:rsid w:val="006D0363"/>
    <w:rsid w:val="006D04D0"/>
    <w:rsid w:val="006D1E50"/>
    <w:rsid w:val="006D3932"/>
    <w:rsid w:val="006D4EA9"/>
    <w:rsid w:val="006D62CA"/>
    <w:rsid w:val="006E00BE"/>
    <w:rsid w:val="006E041D"/>
    <w:rsid w:val="006E06EA"/>
    <w:rsid w:val="006E07CB"/>
    <w:rsid w:val="006E1D30"/>
    <w:rsid w:val="006E3367"/>
    <w:rsid w:val="006E42B2"/>
    <w:rsid w:val="006E4665"/>
    <w:rsid w:val="006E6DF7"/>
    <w:rsid w:val="006E6E0C"/>
    <w:rsid w:val="006F52EB"/>
    <w:rsid w:val="006F5BFA"/>
    <w:rsid w:val="006F78CA"/>
    <w:rsid w:val="00702101"/>
    <w:rsid w:val="0070259B"/>
    <w:rsid w:val="00702CD7"/>
    <w:rsid w:val="00703AE1"/>
    <w:rsid w:val="00706F6A"/>
    <w:rsid w:val="00710306"/>
    <w:rsid w:val="007124B3"/>
    <w:rsid w:val="00712D0E"/>
    <w:rsid w:val="00713464"/>
    <w:rsid w:val="00713E99"/>
    <w:rsid w:val="00716F8C"/>
    <w:rsid w:val="007172F5"/>
    <w:rsid w:val="0072114D"/>
    <w:rsid w:val="007213A4"/>
    <w:rsid w:val="00721542"/>
    <w:rsid w:val="00722B58"/>
    <w:rsid w:val="007306CA"/>
    <w:rsid w:val="007315E8"/>
    <w:rsid w:val="00731709"/>
    <w:rsid w:val="00732174"/>
    <w:rsid w:val="00732F58"/>
    <w:rsid w:val="007338E5"/>
    <w:rsid w:val="00734354"/>
    <w:rsid w:val="00734DA4"/>
    <w:rsid w:val="007360C7"/>
    <w:rsid w:val="00736657"/>
    <w:rsid w:val="00736DB6"/>
    <w:rsid w:val="0073734E"/>
    <w:rsid w:val="00740C14"/>
    <w:rsid w:val="007418F9"/>
    <w:rsid w:val="00742852"/>
    <w:rsid w:val="0074569E"/>
    <w:rsid w:val="007462DE"/>
    <w:rsid w:val="00750C9A"/>
    <w:rsid w:val="00751264"/>
    <w:rsid w:val="00752988"/>
    <w:rsid w:val="00757F31"/>
    <w:rsid w:val="00760586"/>
    <w:rsid w:val="007608C2"/>
    <w:rsid w:val="00761252"/>
    <w:rsid w:val="007619FC"/>
    <w:rsid w:val="007632A3"/>
    <w:rsid w:val="007645D7"/>
    <w:rsid w:val="00764A24"/>
    <w:rsid w:val="0076699F"/>
    <w:rsid w:val="00766DD1"/>
    <w:rsid w:val="00766E2F"/>
    <w:rsid w:val="007705C3"/>
    <w:rsid w:val="007718F1"/>
    <w:rsid w:val="007721EF"/>
    <w:rsid w:val="00772D8C"/>
    <w:rsid w:val="00773BB1"/>
    <w:rsid w:val="00774466"/>
    <w:rsid w:val="0077595E"/>
    <w:rsid w:val="007760B0"/>
    <w:rsid w:val="00776E5E"/>
    <w:rsid w:val="00776F61"/>
    <w:rsid w:val="00780EC5"/>
    <w:rsid w:val="00783E81"/>
    <w:rsid w:val="00784799"/>
    <w:rsid w:val="007850F4"/>
    <w:rsid w:val="00785ABF"/>
    <w:rsid w:val="00787478"/>
    <w:rsid w:val="00787663"/>
    <w:rsid w:val="00787BB1"/>
    <w:rsid w:val="0079131A"/>
    <w:rsid w:val="00791A86"/>
    <w:rsid w:val="00792038"/>
    <w:rsid w:val="00793699"/>
    <w:rsid w:val="00793851"/>
    <w:rsid w:val="00795F13"/>
    <w:rsid w:val="007967B4"/>
    <w:rsid w:val="00796908"/>
    <w:rsid w:val="00796CF7"/>
    <w:rsid w:val="007A0250"/>
    <w:rsid w:val="007A15AA"/>
    <w:rsid w:val="007A324A"/>
    <w:rsid w:val="007A58F1"/>
    <w:rsid w:val="007A7A5C"/>
    <w:rsid w:val="007B017E"/>
    <w:rsid w:val="007B11DA"/>
    <w:rsid w:val="007B42CA"/>
    <w:rsid w:val="007B48AF"/>
    <w:rsid w:val="007B573A"/>
    <w:rsid w:val="007B6296"/>
    <w:rsid w:val="007B660C"/>
    <w:rsid w:val="007C024D"/>
    <w:rsid w:val="007C02F2"/>
    <w:rsid w:val="007C20FE"/>
    <w:rsid w:val="007C41A8"/>
    <w:rsid w:val="007C4DC2"/>
    <w:rsid w:val="007C70C2"/>
    <w:rsid w:val="007C7E13"/>
    <w:rsid w:val="007D204A"/>
    <w:rsid w:val="007D452D"/>
    <w:rsid w:val="007D68F3"/>
    <w:rsid w:val="007E38A8"/>
    <w:rsid w:val="007E4D09"/>
    <w:rsid w:val="007E60AF"/>
    <w:rsid w:val="007E6118"/>
    <w:rsid w:val="007F012D"/>
    <w:rsid w:val="007F0880"/>
    <w:rsid w:val="007F2402"/>
    <w:rsid w:val="007F3156"/>
    <w:rsid w:val="007F3A11"/>
    <w:rsid w:val="007F3EAB"/>
    <w:rsid w:val="007F62F8"/>
    <w:rsid w:val="007F7BD3"/>
    <w:rsid w:val="00800C13"/>
    <w:rsid w:val="008012CD"/>
    <w:rsid w:val="00801F2B"/>
    <w:rsid w:val="0080221A"/>
    <w:rsid w:val="008074B8"/>
    <w:rsid w:val="008105E7"/>
    <w:rsid w:val="00813542"/>
    <w:rsid w:val="008139CA"/>
    <w:rsid w:val="00813BEF"/>
    <w:rsid w:val="00814143"/>
    <w:rsid w:val="00814E73"/>
    <w:rsid w:val="00815C1A"/>
    <w:rsid w:val="00815E10"/>
    <w:rsid w:val="00817759"/>
    <w:rsid w:val="008206A7"/>
    <w:rsid w:val="00820D89"/>
    <w:rsid w:val="008226C1"/>
    <w:rsid w:val="00822CB9"/>
    <w:rsid w:val="00822E19"/>
    <w:rsid w:val="00823CA6"/>
    <w:rsid w:val="0082438F"/>
    <w:rsid w:val="008275C3"/>
    <w:rsid w:val="00830FBB"/>
    <w:rsid w:val="00831762"/>
    <w:rsid w:val="00833563"/>
    <w:rsid w:val="00833BDD"/>
    <w:rsid w:val="00833D47"/>
    <w:rsid w:val="008348EB"/>
    <w:rsid w:val="008371B5"/>
    <w:rsid w:val="00840335"/>
    <w:rsid w:val="00841BAD"/>
    <w:rsid w:val="00843016"/>
    <w:rsid w:val="0084452B"/>
    <w:rsid w:val="00851914"/>
    <w:rsid w:val="00852BE1"/>
    <w:rsid w:val="00855BA9"/>
    <w:rsid w:val="00855D20"/>
    <w:rsid w:val="00855F80"/>
    <w:rsid w:val="00857F89"/>
    <w:rsid w:val="008601BD"/>
    <w:rsid w:val="00861C3D"/>
    <w:rsid w:val="0086280D"/>
    <w:rsid w:val="00862F59"/>
    <w:rsid w:val="00863FBB"/>
    <w:rsid w:val="00865AE2"/>
    <w:rsid w:val="0086665C"/>
    <w:rsid w:val="008700F1"/>
    <w:rsid w:val="00872B0D"/>
    <w:rsid w:val="00876692"/>
    <w:rsid w:val="00877398"/>
    <w:rsid w:val="0088031D"/>
    <w:rsid w:val="008804EC"/>
    <w:rsid w:val="0088166B"/>
    <w:rsid w:val="008816C4"/>
    <w:rsid w:val="00882E88"/>
    <w:rsid w:val="008834E5"/>
    <w:rsid w:val="00883A9B"/>
    <w:rsid w:val="00883E19"/>
    <w:rsid w:val="00884F3A"/>
    <w:rsid w:val="0089010D"/>
    <w:rsid w:val="00891463"/>
    <w:rsid w:val="008914C1"/>
    <w:rsid w:val="00891CD7"/>
    <w:rsid w:val="00892F56"/>
    <w:rsid w:val="00893211"/>
    <w:rsid w:val="00894F60"/>
    <w:rsid w:val="0089513D"/>
    <w:rsid w:val="0089562A"/>
    <w:rsid w:val="0089565A"/>
    <w:rsid w:val="00896C26"/>
    <w:rsid w:val="008A0249"/>
    <w:rsid w:val="008A0757"/>
    <w:rsid w:val="008A1A5A"/>
    <w:rsid w:val="008A1D9F"/>
    <w:rsid w:val="008A1F39"/>
    <w:rsid w:val="008A2235"/>
    <w:rsid w:val="008A316B"/>
    <w:rsid w:val="008A3316"/>
    <w:rsid w:val="008A5DD0"/>
    <w:rsid w:val="008A601D"/>
    <w:rsid w:val="008A7776"/>
    <w:rsid w:val="008B27A6"/>
    <w:rsid w:val="008B29DB"/>
    <w:rsid w:val="008B30D9"/>
    <w:rsid w:val="008B48DC"/>
    <w:rsid w:val="008B4975"/>
    <w:rsid w:val="008B533B"/>
    <w:rsid w:val="008B5F42"/>
    <w:rsid w:val="008B6009"/>
    <w:rsid w:val="008B7260"/>
    <w:rsid w:val="008C032B"/>
    <w:rsid w:val="008C3F99"/>
    <w:rsid w:val="008C420C"/>
    <w:rsid w:val="008C4360"/>
    <w:rsid w:val="008C44E5"/>
    <w:rsid w:val="008C455D"/>
    <w:rsid w:val="008C5B92"/>
    <w:rsid w:val="008D151B"/>
    <w:rsid w:val="008D1922"/>
    <w:rsid w:val="008D1AB9"/>
    <w:rsid w:val="008D2200"/>
    <w:rsid w:val="008D23D4"/>
    <w:rsid w:val="008D2E5D"/>
    <w:rsid w:val="008D3C0B"/>
    <w:rsid w:val="008D3F55"/>
    <w:rsid w:val="008D4568"/>
    <w:rsid w:val="008D4617"/>
    <w:rsid w:val="008D46BD"/>
    <w:rsid w:val="008D6634"/>
    <w:rsid w:val="008D7107"/>
    <w:rsid w:val="008D718F"/>
    <w:rsid w:val="008E0670"/>
    <w:rsid w:val="008E0FE6"/>
    <w:rsid w:val="008E104B"/>
    <w:rsid w:val="008E2A67"/>
    <w:rsid w:val="008E2E3D"/>
    <w:rsid w:val="008E346B"/>
    <w:rsid w:val="008E4D44"/>
    <w:rsid w:val="008E4F9E"/>
    <w:rsid w:val="008E5155"/>
    <w:rsid w:val="008E532D"/>
    <w:rsid w:val="008E55B3"/>
    <w:rsid w:val="008E570F"/>
    <w:rsid w:val="008E6091"/>
    <w:rsid w:val="008E6DA6"/>
    <w:rsid w:val="008E6E31"/>
    <w:rsid w:val="008F0676"/>
    <w:rsid w:val="008F4463"/>
    <w:rsid w:val="008F46BF"/>
    <w:rsid w:val="008F7ABF"/>
    <w:rsid w:val="009006F9"/>
    <w:rsid w:val="00900F40"/>
    <w:rsid w:val="00901C9F"/>
    <w:rsid w:val="009030ED"/>
    <w:rsid w:val="00904ECD"/>
    <w:rsid w:val="00905CD1"/>
    <w:rsid w:val="0090619D"/>
    <w:rsid w:val="0090638E"/>
    <w:rsid w:val="00907BCC"/>
    <w:rsid w:val="009100E2"/>
    <w:rsid w:val="00911145"/>
    <w:rsid w:val="009129D0"/>
    <w:rsid w:val="00913584"/>
    <w:rsid w:val="00913F03"/>
    <w:rsid w:val="00914050"/>
    <w:rsid w:val="00914727"/>
    <w:rsid w:val="0091730E"/>
    <w:rsid w:val="009242B0"/>
    <w:rsid w:val="00925582"/>
    <w:rsid w:val="00927DE0"/>
    <w:rsid w:val="00930FE2"/>
    <w:rsid w:val="00931E0C"/>
    <w:rsid w:val="009331E9"/>
    <w:rsid w:val="00934BAB"/>
    <w:rsid w:val="00935413"/>
    <w:rsid w:val="009372A5"/>
    <w:rsid w:val="00937DBF"/>
    <w:rsid w:val="00937F9A"/>
    <w:rsid w:val="00941405"/>
    <w:rsid w:val="009420F6"/>
    <w:rsid w:val="009423B7"/>
    <w:rsid w:val="0094453C"/>
    <w:rsid w:val="0094648E"/>
    <w:rsid w:val="00946EEB"/>
    <w:rsid w:val="00947080"/>
    <w:rsid w:val="00947FEC"/>
    <w:rsid w:val="00951F2E"/>
    <w:rsid w:val="00953A1F"/>
    <w:rsid w:val="009563F2"/>
    <w:rsid w:val="00956FE4"/>
    <w:rsid w:val="00957A1E"/>
    <w:rsid w:val="0096069D"/>
    <w:rsid w:val="0096117E"/>
    <w:rsid w:val="00961427"/>
    <w:rsid w:val="00962DC4"/>
    <w:rsid w:val="00963436"/>
    <w:rsid w:val="009642A8"/>
    <w:rsid w:val="00964C48"/>
    <w:rsid w:val="00965B1B"/>
    <w:rsid w:val="00966234"/>
    <w:rsid w:val="00966405"/>
    <w:rsid w:val="009669DF"/>
    <w:rsid w:val="00972695"/>
    <w:rsid w:val="009730D3"/>
    <w:rsid w:val="00973692"/>
    <w:rsid w:val="00975C11"/>
    <w:rsid w:val="00976059"/>
    <w:rsid w:val="00977871"/>
    <w:rsid w:val="009837F3"/>
    <w:rsid w:val="00983A16"/>
    <w:rsid w:val="009846B6"/>
    <w:rsid w:val="00986641"/>
    <w:rsid w:val="009871A0"/>
    <w:rsid w:val="0099029C"/>
    <w:rsid w:val="009922E8"/>
    <w:rsid w:val="00995213"/>
    <w:rsid w:val="0099565A"/>
    <w:rsid w:val="009A01E8"/>
    <w:rsid w:val="009A3C35"/>
    <w:rsid w:val="009A3D60"/>
    <w:rsid w:val="009A4973"/>
    <w:rsid w:val="009A5131"/>
    <w:rsid w:val="009A55D2"/>
    <w:rsid w:val="009A7757"/>
    <w:rsid w:val="009B0A65"/>
    <w:rsid w:val="009B0F1F"/>
    <w:rsid w:val="009B14F7"/>
    <w:rsid w:val="009B1C8C"/>
    <w:rsid w:val="009B231E"/>
    <w:rsid w:val="009B39D0"/>
    <w:rsid w:val="009B4A32"/>
    <w:rsid w:val="009B4CE1"/>
    <w:rsid w:val="009B5196"/>
    <w:rsid w:val="009B6105"/>
    <w:rsid w:val="009B7C51"/>
    <w:rsid w:val="009C2288"/>
    <w:rsid w:val="009C2547"/>
    <w:rsid w:val="009C305D"/>
    <w:rsid w:val="009C3D2D"/>
    <w:rsid w:val="009C5963"/>
    <w:rsid w:val="009C5A21"/>
    <w:rsid w:val="009D1548"/>
    <w:rsid w:val="009D19F8"/>
    <w:rsid w:val="009D2DCC"/>
    <w:rsid w:val="009D2E3E"/>
    <w:rsid w:val="009D2F31"/>
    <w:rsid w:val="009D3D4E"/>
    <w:rsid w:val="009D56FF"/>
    <w:rsid w:val="009D6356"/>
    <w:rsid w:val="009D67C4"/>
    <w:rsid w:val="009D71DE"/>
    <w:rsid w:val="009D7E5D"/>
    <w:rsid w:val="009E02C7"/>
    <w:rsid w:val="009E0F5E"/>
    <w:rsid w:val="009E2ED9"/>
    <w:rsid w:val="009E351F"/>
    <w:rsid w:val="009E4885"/>
    <w:rsid w:val="009E4CF2"/>
    <w:rsid w:val="009E6392"/>
    <w:rsid w:val="009F0F44"/>
    <w:rsid w:val="009F1567"/>
    <w:rsid w:val="009F1BD0"/>
    <w:rsid w:val="009F1D1A"/>
    <w:rsid w:val="009F3ED8"/>
    <w:rsid w:val="009F4895"/>
    <w:rsid w:val="009F5F3A"/>
    <w:rsid w:val="009F6BA0"/>
    <w:rsid w:val="00A008A5"/>
    <w:rsid w:val="00A00C23"/>
    <w:rsid w:val="00A0491E"/>
    <w:rsid w:val="00A06269"/>
    <w:rsid w:val="00A067C4"/>
    <w:rsid w:val="00A068E3"/>
    <w:rsid w:val="00A1069F"/>
    <w:rsid w:val="00A108D1"/>
    <w:rsid w:val="00A1176F"/>
    <w:rsid w:val="00A1376C"/>
    <w:rsid w:val="00A13FFE"/>
    <w:rsid w:val="00A144E1"/>
    <w:rsid w:val="00A154C9"/>
    <w:rsid w:val="00A15BDE"/>
    <w:rsid w:val="00A164B6"/>
    <w:rsid w:val="00A16AB7"/>
    <w:rsid w:val="00A16E61"/>
    <w:rsid w:val="00A173A3"/>
    <w:rsid w:val="00A1781E"/>
    <w:rsid w:val="00A17CEB"/>
    <w:rsid w:val="00A208DC"/>
    <w:rsid w:val="00A209F6"/>
    <w:rsid w:val="00A21BA1"/>
    <w:rsid w:val="00A21EB6"/>
    <w:rsid w:val="00A21FEB"/>
    <w:rsid w:val="00A222FE"/>
    <w:rsid w:val="00A22761"/>
    <w:rsid w:val="00A23ED7"/>
    <w:rsid w:val="00A25955"/>
    <w:rsid w:val="00A25CDE"/>
    <w:rsid w:val="00A2617B"/>
    <w:rsid w:val="00A3283F"/>
    <w:rsid w:val="00A33362"/>
    <w:rsid w:val="00A33F22"/>
    <w:rsid w:val="00A35BF5"/>
    <w:rsid w:val="00A36A4E"/>
    <w:rsid w:val="00A37EF7"/>
    <w:rsid w:val="00A40D42"/>
    <w:rsid w:val="00A417D5"/>
    <w:rsid w:val="00A43128"/>
    <w:rsid w:val="00A44A40"/>
    <w:rsid w:val="00A47991"/>
    <w:rsid w:val="00A47B6B"/>
    <w:rsid w:val="00A529E8"/>
    <w:rsid w:val="00A52B18"/>
    <w:rsid w:val="00A5302A"/>
    <w:rsid w:val="00A54B09"/>
    <w:rsid w:val="00A5586F"/>
    <w:rsid w:val="00A60910"/>
    <w:rsid w:val="00A61EED"/>
    <w:rsid w:val="00A62D0A"/>
    <w:rsid w:val="00A6497B"/>
    <w:rsid w:val="00A662C1"/>
    <w:rsid w:val="00A6685A"/>
    <w:rsid w:val="00A709ED"/>
    <w:rsid w:val="00A70A90"/>
    <w:rsid w:val="00A7172A"/>
    <w:rsid w:val="00A718D4"/>
    <w:rsid w:val="00A72847"/>
    <w:rsid w:val="00A73482"/>
    <w:rsid w:val="00A73BBB"/>
    <w:rsid w:val="00A73F9B"/>
    <w:rsid w:val="00A7473B"/>
    <w:rsid w:val="00A753B3"/>
    <w:rsid w:val="00A75DCF"/>
    <w:rsid w:val="00A76400"/>
    <w:rsid w:val="00A7734C"/>
    <w:rsid w:val="00A77703"/>
    <w:rsid w:val="00A8014E"/>
    <w:rsid w:val="00A81670"/>
    <w:rsid w:val="00A82022"/>
    <w:rsid w:val="00A83C4B"/>
    <w:rsid w:val="00A9102F"/>
    <w:rsid w:val="00A91DAA"/>
    <w:rsid w:val="00A9352B"/>
    <w:rsid w:val="00A935B1"/>
    <w:rsid w:val="00A937CC"/>
    <w:rsid w:val="00A957CD"/>
    <w:rsid w:val="00A96162"/>
    <w:rsid w:val="00AA0007"/>
    <w:rsid w:val="00AA069D"/>
    <w:rsid w:val="00AA3ACD"/>
    <w:rsid w:val="00AA48DF"/>
    <w:rsid w:val="00AA539B"/>
    <w:rsid w:val="00AA6249"/>
    <w:rsid w:val="00AA696B"/>
    <w:rsid w:val="00AA77ED"/>
    <w:rsid w:val="00AA7FEE"/>
    <w:rsid w:val="00AB0A1A"/>
    <w:rsid w:val="00AB0F88"/>
    <w:rsid w:val="00AB1F15"/>
    <w:rsid w:val="00AB24CC"/>
    <w:rsid w:val="00AB3151"/>
    <w:rsid w:val="00AB38F8"/>
    <w:rsid w:val="00AB3CFA"/>
    <w:rsid w:val="00AB3D1F"/>
    <w:rsid w:val="00AB470A"/>
    <w:rsid w:val="00AB496F"/>
    <w:rsid w:val="00AB677D"/>
    <w:rsid w:val="00AC00EB"/>
    <w:rsid w:val="00AC0695"/>
    <w:rsid w:val="00AC0FB9"/>
    <w:rsid w:val="00AC1E36"/>
    <w:rsid w:val="00AC25EF"/>
    <w:rsid w:val="00AC3695"/>
    <w:rsid w:val="00AC3846"/>
    <w:rsid w:val="00AC61FE"/>
    <w:rsid w:val="00AC6422"/>
    <w:rsid w:val="00AC7EBA"/>
    <w:rsid w:val="00AC7F0B"/>
    <w:rsid w:val="00AD08F4"/>
    <w:rsid w:val="00AD0D1D"/>
    <w:rsid w:val="00AD1660"/>
    <w:rsid w:val="00AD58A0"/>
    <w:rsid w:val="00AD7108"/>
    <w:rsid w:val="00AE1577"/>
    <w:rsid w:val="00AE172E"/>
    <w:rsid w:val="00AE195B"/>
    <w:rsid w:val="00AE1A16"/>
    <w:rsid w:val="00AE1FC2"/>
    <w:rsid w:val="00AE27FE"/>
    <w:rsid w:val="00AE34BD"/>
    <w:rsid w:val="00AE420A"/>
    <w:rsid w:val="00AE4D9C"/>
    <w:rsid w:val="00AE54D7"/>
    <w:rsid w:val="00AF0334"/>
    <w:rsid w:val="00AF1402"/>
    <w:rsid w:val="00AF426E"/>
    <w:rsid w:val="00AF427E"/>
    <w:rsid w:val="00AF5491"/>
    <w:rsid w:val="00AF6323"/>
    <w:rsid w:val="00AF6828"/>
    <w:rsid w:val="00AF6D38"/>
    <w:rsid w:val="00B01B4F"/>
    <w:rsid w:val="00B022FC"/>
    <w:rsid w:val="00B02BE8"/>
    <w:rsid w:val="00B035AC"/>
    <w:rsid w:val="00B03FC6"/>
    <w:rsid w:val="00B0530C"/>
    <w:rsid w:val="00B064BF"/>
    <w:rsid w:val="00B06D1B"/>
    <w:rsid w:val="00B10484"/>
    <w:rsid w:val="00B1146B"/>
    <w:rsid w:val="00B1207E"/>
    <w:rsid w:val="00B12287"/>
    <w:rsid w:val="00B12F63"/>
    <w:rsid w:val="00B130DC"/>
    <w:rsid w:val="00B1338B"/>
    <w:rsid w:val="00B13ADD"/>
    <w:rsid w:val="00B13EDA"/>
    <w:rsid w:val="00B17FFC"/>
    <w:rsid w:val="00B20AB5"/>
    <w:rsid w:val="00B21005"/>
    <w:rsid w:val="00B21840"/>
    <w:rsid w:val="00B22019"/>
    <w:rsid w:val="00B2241D"/>
    <w:rsid w:val="00B23C57"/>
    <w:rsid w:val="00B262C7"/>
    <w:rsid w:val="00B26AF2"/>
    <w:rsid w:val="00B30441"/>
    <w:rsid w:val="00B304F3"/>
    <w:rsid w:val="00B30B38"/>
    <w:rsid w:val="00B318D7"/>
    <w:rsid w:val="00B33929"/>
    <w:rsid w:val="00B40C13"/>
    <w:rsid w:val="00B439A7"/>
    <w:rsid w:val="00B4521B"/>
    <w:rsid w:val="00B45889"/>
    <w:rsid w:val="00B46B7C"/>
    <w:rsid w:val="00B47D57"/>
    <w:rsid w:val="00B517CB"/>
    <w:rsid w:val="00B5439B"/>
    <w:rsid w:val="00B54468"/>
    <w:rsid w:val="00B546DC"/>
    <w:rsid w:val="00B55D42"/>
    <w:rsid w:val="00B560D9"/>
    <w:rsid w:val="00B56654"/>
    <w:rsid w:val="00B56896"/>
    <w:rsid w:val="00B56E46"/>
    <w:rsid w:val="00B57191"/>
    <w:rsid w:val="00B57CA8"/>
    <w:rsid w:val="00B57EE2"/>
    <w:rsid w:val="00B60600"/>
    <w:rsid w:val="00B61464"/>
    <w:rsid w:val="00B621B4"/>
    <w:rsid w:val="00B63B51"/>
    <w:rsid w:val="00B63C93"/>
    <w:rsid w:val="00B63E1E"/>
    <w:rsid w:val="00B64482"/>
    <w:rsid w:val="00B64DFB"/>
    <w:rsid w:val="00B65790"/>
    <w:rsid w:val="00B657F0"/>
    <w:rsid w:val="00B66E1F"/>
    <w:rsid w:val="00B67097"/>
    <w:rsid w:val="00B720C7"/>
    <w:rsid w:val="00B735F9"/>
    <w:rsid w:val="00B757E0"/>
    <w:rsid w:val="00B761FE"/>
    <w:rsid w:val="00B76683"/>
    <w:rsid w:val="00B768F5"/>
    <w:rsid w:val="00B77790"/>
    <w:rsid w:val="00B8160E"/>
    <w:rsid w:val="00B81BD4"/>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1E3B"/>
    <w:rsid w:val="00BA25C5"/>
    <w:rsid w:val="00BA26D2"/>
    <w:rsid w:val="00BA4B37"/>
    <w:rsid w:val="00BA5D31"/>
    <w:rsid w:val="00BA62D8"/>
    <w:rsid w:val="00BA634B"/>
    <w:rsid w:val="00BA7F74"/>
    <w:rsid w:val="00BB1244"/>
    <w:rsid w:val="00BB18C4"/>
    <w:rsid w:val="00BB1C60"/>
    <w:rsid w:val="00BB1E48"/>
    <w:rsid w:val="00BB25B4"/>
    <w:rsid w:val="00BB3B52"/>
    <w:rsid w:val="00BB50B1"/>
    <w:rsid w:val="00BB5EF0"/>
    <w:rsid w:val="00BC4372"/>
    <w:rsid w:val="00BC45DB"/>
    <w:rsid w:val="00BC4DA5"/>
    <w:rsid w:val="00BC4E16"/>
    <w:rsid w:val="00BC4E2F"/>
    <w:rsid w:val="00BC5A10"/>
    <w:rsid w:val="00BC6076"/>
    <w:rsid w:val="00BC6619"/>
    <w:rsid w:val="00BD16EB"/>
    <w:rsid w:val="00BD6E69"/>
    <w:rsid w:val="00BD77AE"/>
    <w:rsid w:val="00BD7BB5"/>
    <w:rsid w:val="00BE0157"/>
    <w:rsid w:val="00BE3CCA"/>
    <w:rsid w:val="00BE50FE"/>
    <w:rsid w:val="00BE607C"/>
    <w:rsid w:val="00BE634A"/>
    <w:rsid w:val="00BE6E11"/>
    <w:rsid w:val="00BE78FA"/>
    <w:rsid w:val="00BE7B3F"/>
    <w:rsid w:val="00BE7BB6"/>
    <w:rsid w:val="00BF143C"/>
    <w:rsid w:val="00BF2338"/>
    <w:rsid w:val="00BF31C7"/>
    <w:rsid w:val="00BF4105"/>
    <w:rsid w:val="00BF507C"/>
    <w:rsid w:val="00BF7815"/>
    <w:rsid w:val="00BF7B5E"/>
    <w:rsid w:val="00C02BF2"/>
    <w:rsid w:val="00C04C08"/>
    <w:rsid w:val="00C061BB"/>
    <w:rsid w:val="00C06958"/>
    <w:rsid w:val="00C06AE3"/>
    <w:rsid w:val="00C06D33"/>
    <w:rsid w:val="00C07B64"/>
    <w:rsid w:val="00C114F4"/>
    <w:rsid w:val="00C14840"/>
    <w:rsid w:val="00C15235"/>
    <w:rsid w:val="00C1716C"/>
    <w:rsid w:val="00C17458"/>
    <w:rsid w:val="00C17F69"/>
    <w:rsid w:val="00C20039"/>
    <w:rsid w:val="00C215C6"/>
    <w:rsid w:val="00C236B2"/>
    <w:rsid w:val="00C237FF"/>
    <w:rsid w:val="00C24BFF"/>
    <w:rsid w:val="00C24D33"/>
    <w:rsid w:val="00C25A63"/>
    <w:rsid w:val="00C26F2D"/>
    <w:rsid w:val="00C302AA"/>
    <w:rsid w:val="00C30BB9"/>
    <w:rsid w:val="00C31B49"/>
    <w:rsid w:val="00C36F71"/>
    <w:rsid w:val="00C40613"/>
    <w:rsid w:val="00C40AA4"/>
    <w:rsid w:val="00C41310"/>
    <w:rsid w:val="00C43ED7"/>
    <w:rsid w:val="00C446E3"/>
    <w:rsid w:val="00C50B7C"/>
    <w:rsid w:val="00C52C54"/>
    <w:rsid w:val="00C5325A"/>
    <w:rsid w:val="00C54475"/>
    <w:rsid w:val="00C54801"/>
    <w:rsid w:val="00C5521D"/>
    <w:rsid w:val="00C55AEF"/>
    <w:rsid w:val="00C568F7"/>
    <w:rsid w:val="00C57A5E"/>
    <w:rsid w:val="00C6024A"/>
    <w:rsid w:val="00C61851"/>
    <w:rsid w:val="00C62461"/>
    <w:rsid w:val="00C62CDB"/>
    <w:rsid w:val="00C638A7"/>
    <w:rsid w:val="00C65C1A"/>
    <w:rsid w:val="00C66B20"/>
    <w:rsid w:val="00C677BF"/>
    <w:rsid w:val="00C716AC"/>
    <w:rsid w:val="00C71763"/>
    <w:rsid w:val="00C71AD6"/>
    <w:rsid w:val="00C72AA2"/>
    <w:rsid w:val="00C7339A"/>
    <w:rsid w:val="00C74126"/>
    <w:rsid w:val="00C75D8A"/>
    <w:rsid w:val="00C80891"/>
    <w:rsid w:val="00C816EE"/>
    <w:rsid w:val="00C84934"/>
    <w:rsid w:val="00C86A3C"/>
    <w:rsid w:val="00C87467"/>
    <w:rsid w:val="00C87679"/>
    <w:rsid w:val="00C905DA"/>
    <w:rsid w:val="00C910E5"/>
    <w:rsid w:val="00C91877"/>
    <w:rsid w:val="00C92D89"/>
    <w:rsid w:val="00C937BF"/>
    <w:rsid w:val="00C95CD4"/>
    <w:rsid w:val="00C974BE"/>
    <w:rsid w:val="00C97FFE"/>
    <w:rsid w:val="00CA05F5"/>
    <w:rsid w:val="00CA13FD"/>
    <w:rsid w:val="00CA1B09"/>
    <w:rsid w:val="00CA25C2"/>
    <w:rsid w:val="00CA2F1F"/>
    <w:rsid w:val="00CA3067"/>
    <w:rsid w:val="00CA426E"/>
    <w:rsid w:val="00CA542C"/>
    <w:rsid w:val="00CA5741"/>
    <w:rsid w:val="00CA69C2"/>
    <w:rsid w:val="00CB0A43"/>
    <w:rsid w:val="00CB0AAC"/>
    <w:rsid w:val="00CB190B"/>
    <w:rsid w:val="00CB2A63"/>
    <w:rsid w:val="00CB2ED9"/>
    <w:rsid w:val="00CB7FD3"/>
    <w:rsid w:val="00CC200C"/>
    <w:rsid w:val="00CC2821"/>
    <w:rsid w:val="00CC2B6C"/>
    <w:rsid w:val="00CC2C86"/>
    <w:rsid w:val="00CC4BC8"/>
    <w:rsid w:val="00CC5734"/>
    <w:rsid w:val="00CC5FF5"/>
    <w:rsid w:val="00CC6867"/>
    <w:rsid w:val="00CC6A8F"/>
    <w:rsid w:val="00CC6DC6"/>
    <w:rsid w:val="00CD0664"/>
    <w:rsid w:val="00CD0A7B"/>
    <w:rsid w:val="00CD2153"/>
    <w:rsid w:val="00CD5AA5"/>
    <w:rsid w:val="00CD6085"/>
    <w:rsid w:val="00CD6485"/>
    <w:rsid w:val="00CD77B4"/>
    <w:rsid w:val="00CD7805"/>
    <w:rsid w:val="00CE143E"/>
    <w:rsid w:val="00CE298F"/>
    <w:rsid w:val="00CE49D2"/>
    <w:rsid w:val="00CE5B55"/>
    <w:rsid w:val="00CE6B5E"/>
    <w:rsid w:val="00CE7CDD"/>
    <w:rsid w:val="00CE7FB4"/>
    <w:rsid w:val="00CF0112"/>
    <w:rsid w:val="00CF18AF"/>
    <w:rsid w:val="00CF18D6"/>
    <w:rsid w:val="00CF2D38"/>
    <w:rsid w:val="00CF3D41"/>
    <w:rsid w:val="00CF3F83"/>
    <w:rsid w:val="00CF4023"/>
    <w:rsid w:val="00CF6406"/>
    <w:rsid w:val="00CF7CDA"/>
    <w:rsid w:val="00D00605"/>
    <w:rsid w:val="00D00858"/>
    <w:rsid w:val="00D01A4D"/>
    <w:rsid w:val="00D01A85"/>
    <w:rsid w:val="00D02B7C"/>
    <w:rsid w:val="00D04096"/>
    <w:rsid w:val="00D05219"/>
    <w:rsid w:val="00D06617"/>
    <w:rsid w:val="00D07134"/>
    <w:rsid w:val="00D10BF9"/>
    <w:rsid w:val="00D10C76"/>
    <w:rsid w:val="00D11133"/>
    <w:rsid w:val="00D11A53"/>
    <w:rsid w:val="00D11F97"/>
    <w:rsid w:val="00D173FA"/>
    <w:rsid w:val="00D17EDB"/>
    <w:rsid w:val="00D20DF4"/>
    <w:rsid w:val="00D210E4"/>
    <w:rsid w:val="00D211E5"/>
    <w:rsid w:val="00D212B8"/>
    <w:rsid w:val="00D227E5"/>
    <w:rsid w:val="00D228CB"/>
    <w:rsid w:val="00D22B50"/>
    <w:rsid w:val="00D232F9"/>
    <w:rsid w:val="00D23C4D"/>
    <w:rsid w:val="00D245D0"/>
    <w:rsid w:val="00D2512B"/>
    <w:rsid w:val="00D25327"/>
    <w:rsid w:val="00D25A8E"/>
    <w:rsid w:val="00D26064"/>
    <w:rsid w:val="00D323DD"/>
    <w:rsid w:val="00D32A3D"/>
    <w:rsid w:val="00D3352A"/>
    <w:rsid w:val="00D33CE2"/>
    <w:rsid w:val="00D35BA0"/>
    <w:rsid w:val="00D35FE6"/>
    <w:rsid w:val="00D367F3"/>
    <w:rsid w:val="00D36841"/>
    <w:rsid w:val="00D37E7D"/>
    <w:rsid w:val="00D41404"/>
    <w:rsid w:val="00D41DAC"/>
    <w:rsid w:val="00D44883"/>
    <w:rsid w:val="00D45FE5"/>
    <w:rsid w:val="00D47449"/>
    <w:rsid w:val="00D50061"/>
    <w:rsid w:val="00D50CF1"/>
    <w:rsid w:val="00D52989"/>
    <w:rsid w:val="00D534E6"/>
    <w:rsid w:val="00D5398B"/>
    <w:rsid w:val="00D541B8"/>
    <w:rsid w:val="00D5435C"/>
    <w:rsid w:val="00D55E7B"/>
    <w:rsid w:val="00D55F30"/>
    <w:rsid w:val="00D56309"/>
    <w:rsid w:val="00D56810"/>
    <w:rsid w:val="00D56A8F"/>
    <w:rsid w:val="00D6196D"/>
    <w:rsid w:val="00D61CF2"/>
    <w:rsid w:val="00D6528D"/>
    <w:rsid w:val="00D6619C"/>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3CB7"/>
    <w:rsid w:val="00D85756"/>
    <w:rsid w:val="00D86051"/>
    <w:rsid w:val="00D8611B"/>
    <w:rsid w:val="00D9193C"/>
    <w:rsid w:val="00D91F7D"/>
    <w:rsid w:val="00D92824"/>
    <w:rsid w:val="00D92F24"/>
    <w:rsid w:val="00D934E2"/>
    <w:rsid w:val="00D93A3D"/>
    <w:rsid w:val="00D9457C"/>
    <w:rsid w:val="00D96E22"/>
    <w:rsid w:val="00DA1635"/>
    <w:rsid w:val="00DA1F05"/>
    <w:rsid w:val="00DA51D8"/>
    <w:rsid w:val="00DA5AF7"/>
    <w:rsid w:val="00DA60C0"/>
    <w:rsid w:val="00DA6699"/>
    <w:rsid w:val="00DA7C61"/>
    <w:rsid w:val="00DB065C"/>
    <w:rsid w:val="00DB0BAF"/>
    <w:rsid w:val="00DB1CE0"/>
    <w:rsid w:val="00DB5DBE"/>
    <w:rsid w:val="00DB7066"/>
    <w:rsid w:val="00DC0335"/>
    <w:rsid w:val="00DC07B4"/>
    <w:rsid w:val="00DC0902"/>
    <w:rsid w:val="00DC09E4"/>
    <w:rsid w:val="00DC1534"/>
    <w:rsid w:val="00DC26D8"/>
    <w:rsid w:val="00DC3334"/>
    <w:rsid w:val="00DC44E3"/>
    <w:rsid w:val="00DD0163"/>
    <w:rsid w:val="00DD06E5"/>
    <w:rsid w:val="00DD1BAF"/>
    <w:rsid w:val="00DD52C8"/>
    <w:rsid w:val="00DD563B"/>
    <w:rsid w:val="00DD600F"/>
    <w:rsid w:val="00DD66C1"/>
    <w:rsid w:val="00DD6B1F"/>
    <w:rsid w:val="00DD6DA6"/>
    <w:rsid w:val="00DD780E"/>
    <w:rsid w:val="00DD7C5A"/>
    <w:rsid w:val="00DE0C07"/>
    <w:rsid w:val="00DE2291"/>
    <w:rsid w:val="00DE2D5E"/>
    <w:rsid w:val="00DE2E17"/>
    <w:rsid w:val="00DE4459"/>
    <w:rsid w:val="00DE4B77"/>
    <w:rsid w:val="00DE527C"/>
    <w:rsid w:val="00DE570B"/>
    <w:rsid w:val="00DE6B3B"/>
    <w:rsid w:val="00DF14B6"/>
    <w:rsid w:val="00DF2470"/>
    <w:rsid w:val="00DF3193"/>
    <w:rsid w:val="00DF65DF"/>
    <w:rsid w:val="00E01243"/>
    <w:rsid w:val="00E03097"/>
    <w:rsid w:val="00E03A3E"/>
    <w:rsid w:val="00E05F2D"/>
    <w:rsid w:val="00E1120D"/>
    <w:rsid w:val="00E1217D"/>
    <w:rsid w:val="00E121F6"/>
    <w:rsid w:val="00E138D9"/>
    <w:rsid w:val="00E15922"/>
    <w:rsid w:val="00E15F61"/>
    <w:rsid w:val="00E16EF0"/>
    <w:rsid w:val="00E173E1"/>
    <w:rsid w:val="00E20166"/>
    <w:rsid w:val="00E20D93"/>
    <w:rsid w:val="00E20FFF"/>
    <w:rsid w:val="00E23E76"/>
    <w:rsid w:val="00E2439B"/>
    <w:rsid w:val="00E250E2"/>
    <w:rsid w:val="00E261D7"/>
    <w:rsid w:val="00E2675C"/>
    <w:rsid w:val="00E27334"/>
    <w:rsid w:val="00E3034D"/>
    <w:rsid w:val="00E31765"/>
    <w:rsid w:val="00E33528"/>
    <w:rsid w:val="00E34FEE"/>
    <w:rsid w:val="00E35842"/>
    <w:rsid w:val="00E373ED"/>
    <w:rsid w:val="00E374FF"/>
    <w:rsid w:val="00E37A42"/>
    <w:rsid w:val="00E37FAD"/>
    <w:rsid w:val="00E40941"/>
    <w:rsid w:val="00E424E8"/>
    <w:rsid w:val="00E43D80"/>
    <w:rsid w:val="00E46BA5"/>
    <w:rsid w:val="00E5029D"/>
    <w:rsid w:val="00E508A2"/>
    <w:rsid w:val="00E5099C"/>
    <w:rsid w:val="00E51B55"/>
    <w:rsid w:val="00E52230"/>
    <w:rsid w:val="00E533B0"/>
    <w:rsid w:val="00E54587"/>
    <w:rsid w:val="00E554BA"/>
    <w:rsid w:val="00E55CB5"/>
    <w:rsid w:val="00E55F97"/>
    <w:rsid w:val="00E578B2"/>
    <w:rsid w:val="00E60407"/>
    <w:rsid w:val="00E628A8"/>
    <w:rsid w:val="00E63436"/>
    <w:rsid w:val="00E65DA4"/>
    <w:rsid w:val="00E6664F"/>
    <w:rsid w:val="00E67584"/>
    <w:rsid w:val="00E70B8B"/>
    <w:rsid w:val="00E70E54"/>
    <w:rsid w:val="00E712FF"/>
    <w:rsid w:val="00E71F93"/>
    <w:rsid w:val="00E720A2"/>
    <w:rsid w:val="00E73070"/>
    <w:rsid w:val="00E739A1"/>
    <w:rsid w:val="00E7436C"/>
    <w:rsid w:val="00E7462B"/>
    <w:rsid w:val="00E74916"/>
    <w:rsid w:val="00E74B4C"/>
    <w:rsid w:val="00E7734E"/>
    <w:rsid w:val="00E8036A"/>
    <w:rsid w:val="00E80FCD"/>
    <w:rsid w:val="00E82634"/>
    <w:rsid w:val="00E82EE4"/>
    <w:rsid w:val="00E83766"/>
    <w:rsid w:val="00E839F1"/>
    <w:rsid w:val="00E84959"/>
    <w:rsid w:val="00E856A8"/>
    <w:rsid w:val="00E862F8"/>
    <w:rsid w:val="00E87390"/>
    <w:rsid w:val="00E90202"/>
    <w:rsid w:val="00E90400"/>
    <w:rsid w:val="00E91084"/>
    <w:rsid w:val="00E91303"/>
    <w:rsid w:val="00E91B32"/>
    <w:rsid w:val="00E93502"/>
    <w:rsid w:val="00E94041"/>
    <w:rsid w:val="00E946AF"/>
    <w:rsid w:val="00E95A96"/>
    <w:rsid w:val="00E966F0"/>
    <w:rsid w:val="00EA0F1C"/>
    <w:rsid w:val="00EA336C"/>
    <w:rsid w:val="00EA347C"/>
    <w:rsid w:val="00EB0D87"/>
    <w:rsid w:val="00EB1F0D"/>
    <w:rsid w:val="00EB4960"/>
    <w:rsid w:val="00EB681F"/>
    <w:rsid w:val="00EC272F"/>
    <w:rsid w:val="00EC30B6"/>
    <w:rsid w:val="00EC3163"/>
    <w:rsid w:val="00EC3E69"/>
    <w:rsid w:val="00EC49ED"/>
    <w:rsid w:val="00EC4CF4"/>
    <w:rsid w:val="00EC4FD5"/>
    <w:rsid w:val="00EC51B2"/>
    <w:rsid w:val="00EC577E"/>
    <w:rsid w:val="00EC74D2"/>
    <w:rsid w:val="00ED2230"/>
    <w:rsid w:val="00ED2C92"/>
    <w:rsid w:val="00ED53EB"/>
    <w:rsid w:val="00ED5BAE"/>
    <w:rsid w:val="00ED68F9"/>
    <w:rsid w:val="00ED7DC6"/>
    <w:rsid w:val="00EE176C"/>
    <w:rsid w:val="00EE353C"/>
    <w:rsid w:val="00EE419D"/>
    <w:rsid w:val="00EE44E8"/>
    <w:rsid w:val="00EE4941"/>
    <w:rsid w:val="00EE5A6A"/>
    <w:rsid w:val="00EE5D45"/>
    <w:rsid w:val="00EE5F74"/>
    <w:rsid w:val="00EE6772"/>
    <w:rsid w:val="00EF1108"/>
    <w:rsid w:val="00EF1461"/>
    <w:rsid w:val="00EF31D9"/>
    <w:rsid w:val="00EF3A33"/>
    <w:rsid w:val="00EF485E"/>
    <w:rsid w:val="00EF6478"/>
    <w:rsid w:val="00EF785A"/>
    <w:rsid w:val="00F00A4C"/>
    <w:rsid w:val="00F01C64"/>
    <w:rsid w:val="00F0216C"/>
    <w:rsid w:val="00F021C2"/>
    <w:rsid w:val="00F02606"/>
    <w:rsid w:val="00F02FB6"/>
    <w:rsid w:val="00F02FC9"/>
    <w:rsid w:val="00F031EC"/>
    <w:rsid w:val="00F0320E"/>
    <w:rsid w:val="00F03996"/>
    <w:rsid w:val="00F043DC"/>
    <w:rsid w:val="00F054AB"/>
    <w:rsid w:val="00F0735B"/>
    <w:rsid w:val="00F07F41"/>
    <w:rsid w:val="00F103AA"/>
    <w:rsid w:val="00F10779"/>
    <w:rsid w:val="00F10D4B"/>
    <w:rsid w:val="00F1120F"/>
    <w:rsid w:val="00F12965"/>
    <w:rsid w:val="00F129E9"/>
    <w:rsid w:val="00F12A49"/>
    <w:rsid w:val="00F14E55"/>
    <w:rsid w:val="00F15046"/>
    <w:rsid w:val="00F16A04"/>
    <w:rsid w:val="00F16B66"/>
    <w:rsid w:val="00F17A7A"/>
    <w:rsid w:val="00F2108F"/>
    <w:rsid w:val="00F2247A"/>
    <w:rsid w:val="00F225B6"/>
    <w:rsid w:val="00F24076"/>
    <w:rsid w:val="00F2453C"/>
    <w:rsid w:val="00F26E76"/>
    <w:rsid w:val="00F30528"/>
    <w:rsid w:val="00F30D23"/>
    <w:rsid w:val="00F3377A"/>
    <w:rsid w:val="00F3558D"/>
    <w:rsid w:val="00F35D99"/>
    <w:rsid w:val="00F366D5"/>
    <w:rsid w:val="00F37433"/>
    <w:rsid w:val="00F40612"/>
    <w:rsid w:val="00F433A8"/>
    <w:rsid w:val="00F43D65"/>
    <w:rsid w:val="00F463B5"/>
    <w:rsid w:val="00F51AA0"/>
    <w:rsid w:val="00F53CC2"/>
    <w:rsid w:val="00F540FE"/>
    <w:rsid w:val="00F55453"/>
    <w:rsid w:val="00F558B3"/>
    <w:rsid w:val="00F55F55"/>
    <w:rsid w:val="00F57196"/>
    <w:rsid w:val="00F5796C"/>
    <w:rsid w:val="00F57C0E"/>
    <w:rsid w:val="00F57D7F"/>
    <w:rsid w:val="00F60988"/>
    <w:rsid w:val="00F6137C"/>
    <w:rsid w:val="00F61E5B"/>
    <w:rsid w:val="00F64B80"/>
    <w:rsid w:val="00F652E6"/>
    <w:rsid w:val="00F673B4"/>
    <w:rsid w:val="00F70F7C"/>
    <w:rsid w:val="00F71678"/>
    <w:rsid w:val="00F73575"/>
    <w:rsid w:val="00F75BCA"/>
    <w:rsid w:val="00F77DC6"/>
    <w:rsid w:val="00F806D1"/>
    <w:rsid w:val="00F825C1"/>
    <w:rsid w:val="00F82E61"/>
    <w:rsid w:val="00F835C4"/>
    <w:rsid w:val="00F84087"/>
    <w:rsid w:val="00F840CD"/>
    <w:rsid w:val="00F870FC"/>
    <w:rsid w:val="00F9306B"/>
    <w:rsid w:val="00F9321E"/>
    <w:rsid w:val="00F93503"/>
    <w:rsid w:val="00F93C4C"/>
    <w:rsid w:val="00F93D94"/>
    <w:rsid w:val="00F94218"/>
    <w:rsid w:val="00F9425F"/>
    <w:rsid w:val="00FA1DC7"/>
    <w:rsid w:val="00FA23C0"/>
    <w:rsid w:val="00FA243F"/>
    <w:rsid w:val="00FA3232"/>
    <w:rsid w:val="00FA644B"/>
    <w:rsid w:val="00FA6B69"/>
    <w:rsid w:val="00FA6BF3"/>
    <w:rsid w:val="00FA6CD3"/>
    <w:rsid w:val="00FB0338"/>
    <w:rsid w:val="00FB18FC"/>
    <w:rsid w:val="00FB29D8"/>
    <w:rsid w:val="00FB3587"/>
    <w:rsid w:val="00FB4139"/>
    <w:rsid w:val="00FB49DF"/>
    <w:rsid w:val="00FB500E"/>
    <w:rsid w:val="00FB5966"/>
    <w:rsid w:val="00FB6493"/>
    <w:rsid w:val="00FB69F8"/>
    <w:rsid w:val="00FB7819"/>
    <w:rsid w:val="00FC06BA"/>
    <w:rsid w:val="00FC0741"/>
    <w:rsid w:val="00FC3257"/>
    <w:rsid w:val="00FC3B39"/>
    <w:rsid w:val="00FC3D7A"/>
    <w:rsid w:val="00FC57F0"/>
    <w:rsid w:val="00FC5851"/>
    <w:rsid w:val="00FC67A2"/>
    <w:rsid w:val="00FC6D7A"/>
    <w:rsid w:val="00FC6E09"/>
    <w:rsid w:val="00FD00C5"/>
    <w:rsid w:val="00FD4548"/>
    <w:rsid w:val="00FD594B"/>
    <w:rsid w:val="00FD6F02"/>
    <w:rsid w:val="00FD748C"/>
    <w:rsid w:val="00FE08AB"/>
    <w:rsid w:val="00FE43AD"/>
    <w:rsid w:val="00FE477A"/>
    <w:rsid w:val="00FE4843"/>
    <w:rsid w:val="00FE4962"/>
    <w:rsid w:val="00FE54FE"/>
    <w:rsid w:val="00FE5D6E"/>
    <w:rsid w:val="00FE71F7"/>
    <w:rsid w:val="00FF1F9D"/>
    <w:rsid w:val="00FF2809"/>
    <w:rsid w:val="00FF2BFB"/>
    <w:rsid w:val="00FF32DA"/>
    <w:rsid w:val="00FF32F2"/>
    <w:rsid w:val="00FF38C6"/>
    <w:rsid w:val="00FF49CD"/>
    <w:rsid w:val="00FF6EF1"/>
    <w:rsid w:val="00FF7011"/>
    <w:rsid w:val="00FF71F9"/>
    <w:rsid w:val="00FF77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uiPriority w:val="99"/>
    <w:qFormat/>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Odstavec se seznamem a odrážkou,1 úroveň Odstavec se seznamem,Bullet List,FooterText,numbered,List Paragraph1,Paragraphe de liste1,Bulletr List Paragraph,列出段落,列出段落1,List Paragraph2"/>
    <w:basedOn w:val="Normln"/>
    <w:link w:val="OdstavecseseznamemChar"/>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1">
    <w:name w:val="Odstavec se seznamem1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Odstavec se seznamem a odrážkou Char,1 úroveň Odstavec se seznamem Char,Bullet List Char,FooterText Char,numbered Char,List Paragraph1 Char,列出段落 Char,列出段落1 Char"/>
    <w:link w:val="Odstavecseseznamem"/>
    <w:uiPriority w:val="34"/>
    <w:qFormat/>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 w:type="character" w:customStyle="1" w:styleId="preformatted">
    <w:name w:val="preformatted"/>
    <w:basedOn w:val="Standardnpsmoodstavce"/>
    <w:rsid w:val="005572EA"/>
  </w:style>
  <w:style w:type="character" w:customStyle="1" w:styleId="Style3">
    <w:name w:val="Style3"/>
    <w:basedOn w:val="Standardnpsmoodstavce"/>
    <w:uiPriority w:val="1"/>
    <w:rsid w:val="00ED53EB"/>
    <w:rPr>
      <w:rFonts w:ascii="Calibri" w:hAnsi="Calibri"/>
      <w:color w:val="000000" w:themeColor="text1"/>
      <w:sz w:val="22"/>
    </w:rPr>
  </w:style>
  <w:style w:type="paragraph" w:styleId="Revize">
    <w:name w:val="Revision"/>
    <w:hidden/>
    <w:uiPriority w:val="99"/>
    <w:semiHidden/>
    <w:rsid w:val="00415B44"/>
    <w:rPr>
      <w:sz w:val="24"/>
      <w:szCs w:val="24"/>
    </w:rPr>
  </w:style>
  <w:style w:type="paragraph" w:customStyle="1" w:styleId="podnadpissmlouvy2">
    <w:name w:val="podnadpis smlouvy 2"/>
    <w:basedOn w:val="Normln"/>
    <w:link w:val="podnadpissmlouvy2Char"/>
    <w:qFormat/>
    <w:rsid w:val="00BB1244"/>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link w:val="podnadpissmlouvy2"/>
    <w:rsid w:val="00BB1244"/>
    <w:rPr>
      <w:rFonts w:ascii="Arial" w:hAnsi="Arial" w:cs="Arial"/>
      <w:b/>
      <w:bCs/>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 w:id="212738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0F184-12DC-4772-A36F-9C34B96B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4219</Words>
  <Characters>24895</Characters>
  <Application>Microsoft Office Word</Application>
  <DocSecurity>0</DocSecurity>
  <Lines>207</Lines>
  <Paragraphs>58</Paragraphs>
  <ScaleCrop>false</ScaleCrop>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2023-05-29T12:30:00Z</dcterms:created>
  <dcterms:modified xsi:type="dcterms:W3CDTF">2023-05-29T12:30:00Z</dcterms:modified>
</cp:coreProperties>
</file>