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8E1" w:rsidRPr="00CD48E1" w:rsidRDefault="00CD48E1" w:rsidP="00CD48E1">
      <w:pPr>
        <w:jc w:val="center"/>
        <w:rPr>
          <w:b/>
          <w:sz w:val="40"/>
          <w:szCs w:val="40"/>
          <w:u w:val="single"/>
        </w:rPr>
      </w:pPr>
      <w:r w:rsidRPr="00CD48E1">
        <w:rPr>
          <w:b/>
          <w:sz w:val="40"/>
          <w:szCs w:val="40"/>
          <w:u w:val="single"/>
        </w:rPr>
        <w:t>Objednávka</w:t>
      </w:r>
    </w:p>
    <w:p w:rsidR="00042D5E" w:rsidRDefault="00042D5E" w:rsidP="00A31DA5"/>
    <w:tbl>
      <w:tblPr>
        <w:tblStyle w:val="Mkatabulky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352"/>
        <w:gridCol w:w="900"/>
        <w:gridCol w:w="3822"/>
      </w:tblGrid>
      <w:tr w:rsidR="00CD48E1" w:rsidTr="00CD48E1">
        <w:trPr>
          <w:jc w:val="center"/>
        </w:trPr>
        <w:tc>
          <w:tcPr>
            <w:tcW w:w="4340" w:type="dxa"/>
            <w:gridSpan w:val="2"/>
            <w:tcBorders>
              <w:bottom w:val="dotted" w:sz="4" w:space="0" w:color="auto"/>
            </w:tcBorders>
          </w:tcPr>
          <w:p w:rsidR="00CD48E1" w:rsidRPr="00CD48E1" w:rsidRDefault="00CD48E1" w:rsidP="00042D5E">
            <w:pPr>
              <w:rPr>
                <w:b/>
              </w:rPr>
            </w:pPr>
            <w:r w:rsidRPr="00CD48E1">
              <w:rPr>
                <w:b/>
              </w:rPr>
              <w:t>Dodavatel:</w:t>
            </w:r>
          </w:p>
        </w:tc>
        <w:tc>
          <w:tcPr>
            <w:tcW w:w="4722" w:type="dxa"/>
            <w:gridSpan w:val="2"/>
            <w:tcBorders>
              <w:bottom w:val="dotted" w:sz="4" w:space="0" w:color="auto"/>
            </w:tcBorders>
          </w:tcPr>
          <w:p w:rsidR="00CD48E1" w:rsidRPr="00CD48E1" w:rsidRDefault="00CD48E1" w:rsidP="00042D5E">
            <w:pPr>
              <w:rPr>
                <w:b/>
              </w:rPr>
            </w:pPr>
            <w:r w:rsidRPr="00CD48E1">
              <w:rPr>
                <w:b/>
              </w:rPr>
              <w:t>Odběratel:</w:t>
            </w:r>
          </w:p>
        </w:tc>
      </w:tr>
      <w:tr w:rsidR="00CD48E1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 xml:space="preserve">Název: 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8E1" w:rsidRPr="00CD48E1" w:rsidRDefault="0006274C" w:rsidP="003E6885">
            <w:pPr>
              <w:rPr>
                <w:b/>
              </w:rPr>
            </w:pPr>
            <w:r w:rsidRPr="0006274C">
              <w:rPr>
                <w:b/>
              </w:rPr>
              <w:t xml:space="preserve">Bosch </w:t>
            </w:r>
            <w:proofErr w:type="spellStart"/>
            <w:r w:rsidRPr="0006274C">
              <w:rPr>
                <w:b/>
              </w:rPr>
              <w:t>Termotechnika</w:t>
            </w:r>
            <w:proofErr w:type="spellEnd"/>
            <w:r w:rsidRPr="0006274C">
              <w:rPr>
                <w:b/>
              </w:rPr>
              <w:t xml:space="preserve"> s.r.o.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 xml:space="preserve">Název: 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8E1" w:rsidRPr="00CD48E1" w:rsidRDefault="00CD48E1" w:rsidP="00CD48E1">
            <w:pPr>
              <w:rPr>
                <w:b/>
              </w:rPr>
            </w:pPr>
            <w:r w:rsidRPr="00CD48E1">
              <w:rPr>
                <w:b/>
              </w:rPr>
              <w:t>Teplospol a.s.</w:t>
            </w:r>
          </w:p>
        </w:tc>
      </w:tr>
      <w:tr w:rsidR="00CD48E1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>Sídlo: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73E38" w:rsidRDefault="0006274C" w:rsidP="00CD48E1">
            <w:r>
              <w:t>Průmyslová 372/1</w:t>
            </w:r>
          </w:p>
          <w:p w:rsidR="00B21097" w:rsidRDefault="003E6885" w:rsidP="003E6885">
            <w:r>
              <w:t>1</w:t>
            </w:r>
            <w:r w:rsidR="0006274C">
              <w:t>08</w:t>
            </w:r>
            <w:r>
              <w:t xml:space="preserve"> </w:t>
            </w:r>
            <w:r w:rsidR="0006274C">
              <w:t>00</w:t>
            </w:r>
            <w:r>
              <w:t xml:space="preserve"> Praha </w:t>
            </w:r>
            <w:r w:rsidR="0006274C">
              <w:t>10 – Štěrboholy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>Sídlo: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8E1" w:rsidRDefault="00CD48E1" w:rsidP="00CD48E1">
            <w:r>
              <w:t>Vajgar 585/III</w:t>
            </w:r>
          </w:p>
          <w:p w:rsidR="00CD48E1" w:rsidRDefault="00CD48E1" w:rsidP="00CD48E1">
            <w:r>
              <w:t>377 01 Jindřichův Hradec</w:t>
            </w:r>
          </w:p>
        </w:tc>
      </w:tr>
      <w:tr w:rsidR="00CD48E1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>IČ: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8E1" w:rsidRPr="003E6885" w:rsidRDefault="0006274C" w:rsidP="003E6885">
            <w:r w:rsidRPr="0006274C">
              <w:t>189</w:t>
            </w:r>
            <w:r>
              <w:t xml:space="preserve"> </w:t>
            </w:r>
            <w:r w:rsidRPr="0006274C">
              <w:t>53</w:t>
            </w:r>
            <w:r>
              <w:t xml:space="preserve"> </w:t>
            </w:r>
            <w:r w:rsidRPr="0006274C">
              <w:t>573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D48E1" w:rsidRDefault="00CD48E1" w:rsidP="00CD48E1">
            <w:r>
              <w:t>IČ: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D48E1" w:rsidRDefault="00CD48E1" w:rsidP="00CD48E1">
            <w:r>
              <w:t>25171283</w:t>
            </w:r>
          </w:p>
        </w:tc>
      </w:tr>
      <w:tr w:rsidR="00CD48E1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D48E1" w:rsidRDefault="00CD48E1" w:rsidP="00CD48E1">
            <w:r>
              <w:t>DIČ: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D48E1" w:rsidRDefault="003E6885" w:rsidP="00CD48E1">
            <w:r>
              <w:t>CZ</w:t>
            </w:r>
            <w:r w:rsidR="0006274C" w:rsidRPr="0006274C">
              <w:t>18953573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D48E1" w:rsidRDefault="00CD48E1" w:rsidP="00CD48E1">
            <w:r>
              <w:t>DIČ: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D48E1" w:rsidRDefault="00CD48E1" w:rsidP="00CD48E1">
            <w:r>
              <w:t>CZ25171283</w:t>
            </w:r>
          </w:p>
        </w:tc>
      </w:tr>
    </w:tbl>
    <w:p w:rsidR="00042D5E" w:rsidRDefault="00042D5E" w:rsidP="00042D5E"/>
    <w:p w:rsidR="00B21097" w:rsidRDefault="00CD48E1" w:rsidP="00F02B52">
      <w:pPr>
        <w:jc w:val="both"/>
      </w:pPr>
      <w:r>
        <w:t>T</w:t>
      </w:r>
      <w:r w:rsidR="00042D5E">
        <w:t>ímto u Vás objednáváme</w:t>
      </w:r>
      <w:r w:rsidR="00B21097">
        <w:t>:</w:t>
      </w:r>
    </w:p>
    <w:p w:rsidR="003C5528" w:rsidRDefault="00F178AC" w:rsidP="00F02B52">
      <w:pPr>
        <w:rPr>
          <w:b/>
        </w:rPr>
      </w:pPr>
      <w:proofErr w:type="spellStart"/>
      <w:r>
        <w:rPr>
          <w:b/>
        </w:rPr>
        <w:t>Přetrubkování</w:t>
      </w:r>
      <w:proofErr w:type="spellEnd"/>
      <w:r>
        <w:rPr>
          <w:b/>
        </w:rPr>
        <w:t xml:space="preserve"> kotle č. 1 v kotelně KO02JH v Jindřichově Hradci</w:t>
      </w:r>
      <w:r w:rsidR="00632A4F">
        <w:rPr>
          <w:b/>
        </w:rPr>
        <w:t xml:space="preserve"> dle Vaší cenové nabídky</w:t>
      </w:r>
      <w:r w:rsidR="004D1D86">
        <w:rPr>
          <w:b/>
        </w:rPr>
        <w:t xml:space="preserve"> č. </w:t>
      </w:r>
      <w:r w:rsidRPr="00F178AC">
        <w:rPr>
          <w:b/>
        </w:rPr>
        <w:t>20718299</w:t>
      </w:r>
      <w:r w:rsidR="004D1D86">
        <w:rPr>
          <w:b/>
        </w:rPr>
        <w:t xml:space="preserve"> ze dne </w:t>
      </w:r>
      <w:r w:rsidR="00DF7ACE">
        <w:rPr>
          <w:b/>
        </w:rPr>
        <w:t>1</w:t>
      </w:r>
      <w:r w:rsidR="00975AD1">
        <w:rPr>
          <w:b/>
        </w:rPr>
        <w:t>9</w:t>
      </w:r>
      <w:r w:rsidR="004D1D86">
        <w:rPr>
          <w:b/>
        </w:rPr>
        <w:t>.</w:t>
      </w:r>
      <w:r>
        <w:rPr>
          <w:b/>
        </w:rPr>
        <w:t>5</w:t>
      </w:r>
      <w:r w:rsidR="004D1D86">
        <w:rPr>
          <w:b/>
        </w:rPr>
        <w:t>. 20</w:t>
      </w:r>
      <w:r w:rsidR="00975AD1">
        <w:rPr>
          <w:b/>
        </w:rPr>
        <w:t>2</w:t>
      </w:r>
      <w:r>
        <w:rPr>
          <w:b/>
        </w:rPr>
        <w:t>3</w:t>
      </w:r>
      <w:r w:rsidR="004D1D86">
        <w:rPr>
          <w:b/>
        </w:rPr>
        <w:t>.</w:t>
      </w:r>
    </w:p>
    <w:p w:rsidR="00F178AC" w:rsidRDefault="00F178AC" w:rsidP="00284984"/>
    <w:p w:rsidR="008F78C3" w:rsidRPr="008F78C3" w:rsidRDefault="008F78C3" w:rsidP="00284984">
      <w:pPr>
        <w:rPr>
          <w:b/>
        </w:rPr>
      </w:pPr>
      <w:r>
        <w:t>Kontaktní osoba:</w:t>
      </w:r>
      <w:r>
        <w:tab/>
      </w:r>
      <w:r w:rsidR="00975AD1">
        <w:t xml:space="preserve">Vladimír </w:t>
      </w:r>
      <w:proofErr w:type="spellStart"/>
      <w:r w:rsidR="00975AD1">
        <w:t>Plucar</w:t>
      </w:r>
      <w:proofErr w:type="spellEnd"/>
      <w:r w:rsidR="00284984" w:rsidRPr="008F78C3">
        <w:rPr>
          <w:b/>
        </w:rPr>
        <w:t xml:space="preserve">, tel. </w:t>
      </w:r>
      <w:r w:rsidR="00632A4F" w:rsidRPr="008F78C3">
        <w:rPr>
          <w:b/>
        </w:rPr>
        <w:t>60</w:t>
      </w:r>
      <w:r w:rsidR="00975AD1">
        <w:rPr>
          <w:b/>
        </w:rPr>
        <w:t>5</w:t>
      </w:r>
      <w:r w:rsidR="00632A4F" w:rsidRPr="008F78C3">
        <w:rPr>
          <w:b/>
        </w:rPr>
        <w:t> 226</w:t>
      </w:r>
      <w:r w:rsidR="00DF7ACE">
        <w:rPr>
          <w:b/>
        </w:rPr>
        <w:t> </w:t>
      </w:r>
      <w:r w:rsidR="00632A4F" w:rsidRPr="008F78C3">
        <w:rPr>
          <w:b/>
        </w:rPr>
        <w:t>13</w:t>
      </w:r>
      <w:r w:rsidR="00975AD1">
        <w:rPr>
          <w:b/>
        </w:rPr>
        <w:t>4</w:t>
      </w:r>
    </w:p>
    <w:p w:rsidR="00284984" w:rsidRDefault="00284984" w:rsidP="00CD48E1"/>
    <w:p w:rsidR="008A741A" w:rsidRDefault="008A741A" w:rsidP="008A741A">
      <w:r>
        <w:t xml:space="preserve">Forma úhrady: </w:t>
      </w:r>
      <w:r w:rsidRPr="000E2377">
        <w:rPr>
          <w:b/>
        </w:rPr>
        <w:t>převodem</w:t>
      </w:r>
      <w:r>
        <w:rPr>
          <w:b/>
        </w:rPr>
        <w:t xml:space="preserve"> na základě vystavené faktury</w:t>
      </w:r>
    </w:p>
    <w:p w:rsidR="008A741A" w:rsidRDefault="008A741A" w:rsidP="008A741A">
      <w:r>
        <w:t xml:space="preserve">Splatnost: </w:t>
      </w:r>
      <w:r w:rsidRPr="000E2377">
        <w:rPr>
          <w:b/>
        </w:rPr>
        <w:t>14 dní</w:t>
      </w:r>
    </w:p>
    <w:p w:rsidR="00DF7ACE" w:rsidRDefault="00DF7ACE" w:rsidP="00CD48E1"/>
    <w:p w:rsidR="00CD48E1" w:rsidRDefault="00CD48E1" w:rsidP="00CD48E1">
      <w:r>
        <w:t xml:space="preserve">V Jindřichově Hradci dne: </w:t>
      </w:r>
      <w:r w:rsidR="00975AD1">
        <w:rPr>
          <w:b/>
        </w:rPr>
        <w:t>2</w:t>
      </w:r>
      <w:r w:rsidR="00C611E2">
        <w:rPr>
          <w:b/>
        </w:rPr>
        <w:t>9</w:t>
      </w:r>
      <w:r w:rsidR="00975AD1">
        <w:rPr>
          <w:b/>
        </w:rPr>
        <w:t>.</w:t>
      </w:r>
      <w:r w:rsidR="00C611E2">
        <w:rPr>
          <w:b/>
        </w:rPr>
        <w:t>5</w:t>
      </w:r>
      <w:r w:rsidR="00975AD1">
        <w:rPr>
          <w:b/>
        </w:rPr>
        <w:t>.</w:t>
      </w:r>
      <w:r w:rsidR="00284984">
        <w:rPr>
          <w:b/>
        </w:rPr>
        <w:t xml:space="preserve"> </w:t>
      </w:r>
      <w:r w:rsidRPr="00042D5E">
        <w:rPr>
          <w:b/>
        </w:rPr>
        <w:t>20</w:t>
      </w:r>
      <w:r w:rsidR="00975AD1">
        <w:rPr>
          <w:b/>
        </w:rPr>
        <w:t>2</w:t>
      </w:r>
      <w:r w:rsidR="00C611E2">
        <w:rPr>
          <w:b/>
        </w:rPr>
        <w:t>3</w:t>
      </w:r>
    </w:p>
    <w:p w:rsidR="00CD48E1" w:rsidRDefault="00CD48E1" w:rsidP="00CD48E1">
      <w:pPr>
        <w:rPr>
          <w:b/>
        </w:rPr>
      </w:pPr>
      <w:r>
        <w:t xml:space="preserve">Vyřizuje: </w:t>
      </w:r>
      <w:r w:rsidRPr="00042D5E">
        <w:rPr>
          <w:b/>
        </w:rPr>
        <w:t xml:space="preserve">Ing. </w:t>
      </w:r>
      <w:r w:rsidR="00973E38">
        <w:rPr>
          <w:b/>
        </w:rPr>
        <w:t>Štěpán S</w:t>
      </w:r>
      <w:r w:rsidRPr="00042D5E">
        <w:rPr>
          <w:b/>
        </w:rPr>
        <w:t>rnka</w:t>
      </w:r>
    </w:p>
    <w:p w:rsidR="00F178AC" w:rsidRDefault="00F178AC" w:rsidP="00F178AC">
      <w:pPr>
        <w:ind w:left="5103"/>
        <w:jc w:val="center"/>
      </w:pPr>
    </w:p>
    <w:p w:rsidR="00F178AC" w:rsidRDefault="00F178AC" w:rsidP="00F178AC">
      <w:pPr>
        <w:ind w:left="5103"/>
        <w:jc w:val="center"/>
      </w:pPr>
      <w:r>
        <w:t>_______________________________</w:t>
      </w:r>
    </w:p>
    <w:p w:rsidR="00F178AC" w:rsidRPr="00042D5E" w:rsidRDefault="00F178AC" w:rsidP="00F178AC">
      <w:pPr>
        <w:ind w:left="5103"/>
        <w:jc w:val="center"/>
      </w:pPr>
      <w:r>
        <w:t>Podpis</w:t>
      </w:r>
    </w:p>
    <w:p w:rsidR="00F178AC" w:rsidRDefault="00F178AC" w:rsidP="00F178AC"/>
    <w:p w:rsidR="00F178AC" w:rsidRDefault="00F178AC" w:rsidP="00F178AC"/>
    <w:p w:rsidR="008C4104" w:rsidRPr="008C4104" w:rsidRDefault="008C4104" w:rsidP="00F178AC">
      <w:r w:rsidRPr="008C4104">
        <w:t>Schválil:</w:t>
      </w:r>
      <w:r>
        <w:t xml:space="preserve"> </w:t>
      </w:r>
      <w:r w:rsidRPr="008C4104">
        <w:rPr>
          <w:b/>
        </w:rPr>
        <w:t>Ing. Milan Kučera, ředitel společnosti</w:t>
      </w:r>
    </w:p>
    <w:p w:rsidR="008A741A" w:rsidRDefault="008A741A" w:rsidP="00973E38">
      <w:pPr>
        <w:ind w:left="5103"/>
        <w:jc w:val="center"/>
      </w:pPr>
    </w:p>
    <w:p w:rsidR="00973E38" w:rsidRDefault="00973E38" w:rsidP="00973E38">
      <w:pPr>
        <w:ind w:left="5103"/>
        <w:jc w:val="center"/>
      </w:pPr>
      <w:r>
        <w:t>_______________________________</w:t>
      </w:r>
    </w:p>
    <w:p w:rsidR="00973E38" w:rsidRPr="00042D5E" w:rsidRDefault="00F178AC" w:rsidP="00973E38">
      <w:pPr>
        <w:ind w:left="5103"/>
        <w:jc w:val="center"/>
      </w:pPr>
      <w:r>
        <w:t>P</w:t>
      </w:r>
      <w:r w:rsidR="00973E38">
        <w:t>odpis</w:t>
      </w:r>
    </w:p>
    <w:sectPr w:rsidR="00973E38" w:rsidRPr="00042D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FF4" w:rsidRDefault="00326FF4" w:rsidP="00BB1862">
      <w:pPr>
        <w:spacing w:after="0" w:line="240" w:lineRule="auto"/>
      </w:pPr>
      <w:r>
        <w:separator/>
      </w:r>
    </w:p>
  </w:endnote>
  <w:endnote w:type="continuationSeparator" w:id="0">
    <w:p w:rsidR="00326FF4" w:rsidRDefault="00326FF4" w:rsidP="00BB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7B9" w:rsidRPr="00BF47B9" w:rsidRDefault="00BF47B9" w:rsidP="00BF47B9">
    <w:pPr>
      <w:pStyle w:val="Zpat"/>
      <w:pBdr>
        <w:top w:val="single" w:sz="4" w:space="1" w:color="2E74B5" w:themeColor="accent1" w:themeShade="BF"/>
      </w:pBdr>
      <w:jc w:val="center"/>
      <w:rPr>
        <w:sz w:val="8"/>
        <w:szCs w:val="8"/>
      </w:rPr>
    </w:pPr>
  </w:p>
  <w:p w:rsidR="002F5D57" w:rsidRPr="002F5D57" w:rsidRDefault="002F5D57" w:rsidP="00BF47B9">
    <w:pPr>
      <w:pStyle w:val="Zpat"/>
      <w:pBdr>
        <w:top w:val="single" w:sz="4" w:space="1" w:color="2E74B5" w:themeColor="accent1" w:themeShade="BF"/>
      </w:pBdr>
      <w:jc w:val="center"/>
      <w:rPr>
        <w:sz w:val="16"/>
        <w:szCs w:val="16"/>
      </w:rPr>
    </w:pPr>
    <w:r w:rsidRPr="002F5D57">
      <w:rPr>
        <w:sz w:val="16"/>
        <w:szCs w:val="16"/>
      </w:rPr>
      <w:t>Společnost je zapsána v obchodním rejstříku vedeném Krajským soudem v Českých Budějovicích, oddíl B, vložka 896, zápisem ze dne 1.1. 1998</w:t>
    </w:r>
  </w:p>
  <w:p w:rsidR="002F5D57" w:rsidRPr="002F5D57" w:rsidRDefault="002F5D57" w:rsidP="00BF47B9">
    <w:pPr>
      <w:pStyle w:val="Zpat"/>
      <w:pBdr>
        <w:top w:val="single" w:sz="4" w:space="1" w:color="2E74B5" w:themeColor="accent1" w:themeShade="BF"/>
      </w:pBdr>
      <w:jc w:val="both"/>
      <w:rPr>
        <w:sz w:val="16"/>
        <w:szCs w:val="16"/>
      </w:rPr>
    </w:pPr>
  </w:p>
  <w:p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TEPLOSPOL a.s.</w:t>
    </w:r>
    <w:r w:rsidRPr="009137A2">
      <w:rPr>
        <w:sz w:val="20"/>
        <w:szCs w:val="20"/>
      </w:rPr>
      <w:tab/>
      <w:t>IČO: 251 712 283</w:t>
    </w:r>
    <w:r w:rsidRPr="009137A2">
      <w:rPr>
        <w:sz w:val="20"/>
        <w:szCs w:val="20"/>
      </w:rPr>
      <w:tab/>
      <w:t>Tel: +420 384 371 111</w:t>
    </w:r>
  </w:p>
  <w:p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Vajgar 585/III</w:t>
    </w:r>
    <w:r w:rsidRPr="009137A2">
      <w:rPr>
        <w:sz w:val="20"/>
        <w:szCs w:val="20"/>
      </w:rPr>
      <w:tab/>
      <w:t>DIČ: CZ251712283</w:t>
    </w:r>
    <w:r w:rsidRPr="009137A2">
      <w:rPr>
        <w:sz w:val="20"/>
        <w:szCs w:val="20"/>
      </w:rPr>
      <w:tab/>
    </w:r>
    <w:r w:rsidR="008E5F57" w:rsidRPr="009137A2">
      <w:rPr>
        <w:sz w:val="20"/>
        <w:szCs w:val="20"/>
      </w:rPr>
      <w:t>Fax: +420 384 321 506</w:t>
    </w:r>
  </w:p>
  <w:p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377 58 Jindřichův Hradec</w:t>
    </w:r>
    <w:r w:rsidR="008E5F57" w:rsidRPr="009137A2">
      <w:rPr>
        <w:sz w:val="20"/>
        <w:szCs w:val="20"/>
      </w:rPr>
      <w:tab/>
    </w:r>
    <w:r w:rsidR="008E5F57" w:rsidRPr="009137A2">
      <w:rPr>
        <w:sz w:val="20"/>
        <w:szCs w:val="20"/>
      </w:rPr>
      <w:tab/>
      <w:t xml:space="preserve">Email: </w:t>
    </w:r>
    <w:hyperlink r:id="rId1" w:history="1">
      <w:r w:rsidR="008E5F57" w:rsidRPr="009137A2">
        <w:rPr>
          <w:rStyle w:val="Hypertextovodkaz"/>
          <w:sz w:val="20"/>
          <w:szCs w:val="20"/>
        </w:rPr>
        <w:t>info@teplospol.cz</w:t>
      </w:r>
    </w:hyperlink>
    <w:r w:rsidR="008E5F57" w:rsidRPr="009137A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FF4" w:rsidRDefault="00326FF4" w:rsidP="00BB1862">
      <w:pPr>
        <w:spacing w:after="0" w:line="240" w:lineRule="auto"/>
      </w:pPr>
      <w:r>
        <w:separator/>
      </w:r>
    </w:p>
  </w:footnote>
  <w:footnote w:type="continuationSeparator" w:id="0">
    <w:p w:rsidR="00326FF4" w:rsidRDefault="00326FF4" w:rsidP="00BB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60A" w:rsidRDefault="008B660A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</w:rPr>
    </w:pPr>
    <w:r>
      <w:rPr>
        <w:rFonts w:cs="Times New Roman"/>
        <w:b/>
        <w:noProof/>
        <w:color w:val="C00000"/>
        <w:sz w:val="40"/>
        <w:szCs w:val="40"/>
        <w:lang w:eastAsia="cs-CZ"/>
      </w:rPr>
      <w:drawing>
        <wp:inline distT="0" distB="0" distL="0" distR="0">
          <wp:extent cx="1750616" cy="314325"/>
          <wp:effectExtent l="0" t="0" r="2540" b="0"/>
          <wp:docPr id="1" name="Obrázek 1" descr="C:\Users\Srnka\Desktop\Štěpán Srnka dokumenty\2015\Marketing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nka\Desktop\Štěpán Srnka dokumenty\2015\Marketing\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900" cy="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862" w:rsidRDefault="00BB1862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</w:rPr>
    </w:pPr>
    <w:r w:rsidRPr="000113D5">
      <w:rPr>
        <w:rFonts w:cs="Times New Roman"/>
        <w:color w:val="0070C0"/>
      </w:rPr>
      <w:t>Výroba a distribuce tepla a elektrické energie</w:t>
    </w:r>
  </w:p>
  <w:p w:rsidR="00BF47B9" w:rsidRPr="00BF47B9" w:rsidRDefault="00BF47B9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  <w:sz w:val="8"/>
        <w:szCs w:val="8"/>
      </w:rPr>
    </w:pPr>
  </w:p>
  <w:p w:rsidR="00BB1862" w:rsidRPr="00E86CE7" w:rsidRDefault="00BB1862">
    <w:pPr>
      <w:pStyle w:val="Zhlav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34F"/>
    <w:multiLevelType w:val="hybridMultilevel"/>
    <w:tmpl w:val="D152D3A2"/>
    <w:lvl w:ilvl="0" w:tplc="10ACEA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DBA"/>
    <w:multiLevelType w:val="hybridMultilevel"/>
    <w:tmpl w:val="7FB4A772"/>
    <w:lvl w:ilvl="0" w:tplc="917815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996"/>
    <w:multiLevelType w:val="hybridMultilevel"/>
    <w:tmpl w:val="56F21170"/>
    <w:lvl w:ilvl="0" w:tplc="5AA62D62">
      <w:start w:val="3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32072">
    <w:abstractNumId w:val="2"/>
  </w:num>
  <w:num w:numId="2" w16cid:durableId="2099321838">
    <w:abstractNumId w:val="0"/>
  </w:num>
  <w:num w:numId="3" w16cid:durableId="119330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62"/>
    <w:rsid w:val="000113D5"/>
    <w:rsid w:val="0002275E"/>
    <w:rsid w:val="00042D5E"/>
    <w:rsid w:val="00052B96"/>
    <w:rsid w:val="00053291"/>
    <w:rsid w:val="0006274C"/>
    <w:rsid w:val="000827E0"/>
    <w:rsid w:val="0008533D"/>
    <w:rsid w:val="000929B7"/>
    <w:rsid w:val="00097BFF"/>
    <w:rsid w:val="000C689E"/>
    <w:rsid w:val="000D19CA"/>
    <w:rsid w:val="000E2377"/>
    <w:rsid w:val="000F1CD0"/>
    <w:rsid w:val="000F39BF"/>
    <w:rsid w:val="000F3BA9"/>
    <w:rsid w:val="00106E2C"/>
    <w:rsid w:val="0010768E"/>
    <w:rsid w:val="00131DB2"/>
    <w:rsid w:val="00133C3F"/>
    <w:rsid w:val="0014603F"/>
    <w:rsid w:val="00171B3A"/>
    <w:rsid w:val="00183320"/>
    <w:rsid w:val="00195D5E"/>
    <w:rsid w:val="001D35A0"/>
    <w:rsid w:val="001D5A54"/>
    <w:rsid w:val="00230F41"/>
    <w:rsid w:val="00240C47"/>
    <w:rsid w:val="00282C07"/>
    <w:rsid w:val="00284984"/>
    <w:rsid w:val="002D1057"/>
    <w:rsid w:val="002F23CB"/>
    <w:rsid w:val="002F5D57"/>
    <w:rsid w:val="00302EFD"/>
    <w:rsid w:val="00315E14"/>
    <w:rsid w:val="00322DF3"/>
    <w:rsid w:val="00326A71"/>
    <w:rsid w:val="00326FF4"/>
    <w:rsid w:val="00352494"/>
    <w:rsid w:val="00353700"/>
    <w:rsid w:val="003612C3"/>
    <w:rsid w:val="0039050D"/>
    <w:rsid w:val="003A0F0B"/>
    <w:rsid w:val="003C5528"/>
    <w:rsid w:val="003D48CA"/>
    <w:rsid w:val="003E03D8"/>
    <w:rsid w:val="003E6885"/>
    <w:rsid w:val="003E76E3"/>
    <w:rsid w:val="00420284"/>
    <w:rsid w:val="00422845"/>
    <w:rsid w:val="00481070"/>
    <w:rsid w:val="00487F9A"/>
    <w:rsid w:val="004A2310"/>
    <w:rsid w:val="004A63E7"/>
    <w:rsid w:val="004D1D86"/>
    <w:rsid w:val="00502EE5"/>
    <w:rsid w:val="00506912"/>
    <w:rsid w:val="0053038B"/>
    <w:rsid w:val="0055004E"/>
    <w:rsid w:val="005514E3"/>
    <w:rsid w:val="00555EFB"/>
    <w:rsid w:val="00561331"/>
    <w:rsid w:val="00570D3C"/>
    <w:rsid w:val="00597497"/>
    <w:rsid w:val="005A6182"/>
    <w:rsid w:val="005A642F"/>
    <w:rsid w:val="005B05AE"/>
    <w:rsid w:val="006036A0"/>
    <w:rsid w:val="00607240"/>
    <w:rsid w:val="00632A4F"/>
    <w:rsid w:val="006413EA"/>
    <w:rsid w:val="00643A13"/>
    <w:rsid w:val="00666024"/>
    <w:rsid w:val="006903CE"/>
    <w:rsid w:val="006A6A92"/>
    <w:rsid w:val="006C325F"/>
    <w:rsid w:val="006C33C1"/>
    <w:rsid w:val="006C62DD"/>
    <w:rsid w:val="006E70A4"/>
    <w:rsid w:val="0071749F"/>
    <w:rsid w:val="00717B36"/>
    <w:rsid w:val="00721A53"/>
    <w:rsid w:val="00722F8B"/>
    <w:rsid w:val="00736DBF"/>
    <w:rsid w:val="00751239"/>
    <w:rsid w:val="007658DB"/>
    <w:rsid w:val="007A7CA8"/>
    <w:rsid w:val="007B0E1E"/>
    <w:rsid w:val="007D635F"/>
    <w:rsid w:val="007E6D85"/>
    <w:rsid w:val="007F25BF"/>
    <w:rsid w:val="00807943"/>
    <w:rsid w:val="00826794"/>
    <w:rsid w:val="00831CE1"/>
    <w:rsid w:val="00836D8C"/>
    <w:rsid w:val="00842BE6"/>
    <w:rsid w:val="00855162"/>
    <w:rsid w:val="008648FD"/>
    <w:rsid w:val="00873334"/>
    <w:rsid w:val="00876C69"/>
    <w:rsid w:val="008A2923"/>
    <w:rsid w:val="008A3A71"/>
    <w:rsid w:val="008A741A"/>
    <w:rsid w:val="008B660A"/>
    <w:rsid w:val="008C4104"/>
    <w:rsid w:val="008E5F57"/>
    <w:rsid w:val="008F08B5"/>
    <w:rsid w:val="008F2C60"/>
    <w:rsid w:val="008F78C3"/>
    <w:rsid w:val="00912BBA"/>
    <w:rsid w:val="009137A2"/>
    <w:rsid w:val="00916806"/>
    <w:rsid w:val="0094363D"/>
    <w:rsid w:val="009610F0"/>
    <w:rsid w:val="0096202C"/>
    <w:rsid w:val="00973E38"/>
    <w:rsid w:val="00975AD1"/>
    <w:rsid w:val="009D0A91"/>
    <w:rsid w:val="009D7BE1"/>
    <w:rsid w:val="00A31DA5"/>
    <w:rsid w:val="00A32B8A"/>
    <w:rsid w:val="00A458E2"/>
    <w:rsid w:val="00A45E6B"/>
    <w:rsid w:val="00A50F83"/>
    <w:rsid w:val="00A72054"/>
    <w:rsid w:val="00AA43C6"/>
    <w:rsid w:val="00AA566C"/>
    <w:rsid w:val="00AB2649"/>
    <w:rsid w:val="00AD0C17"/>
    <w:rsid w:val="00AE77F7"/>
    <w:rsid w:val="00B02C00"/>
    <w:rsid w:val="00B14DC0"/>
    <w:rsid w:val="00B16D99"/>
    <w:rsid w:val="00B21097"/>
    <w:rsid w:val="00B53F64"/>
    <w:rsid w:val="00B621C6"/>
    <w:rsid w:val="00B82583"/>
    <w:rsid w:val="00B96F01"/>
    <w:rsid w:val="00BB1862"/>
    <w:rsid w:val="00BC129A"/>
    <w:rsid w:val="00BE2DC9"/>
    <w:rsid w:val="00BF47B9"/>
    <w:rsid w:val="00C05125"/>
    <w:rsid w:val="00C611E2"/>
    <w:rsid w:val="00C62392"/>
    <w:rsid w:val="00C746D5"/>
    <w:rsid w:val="00C77556"/>
    <w:rsid w:val="00C77E7A"/>
    <w:rsid w:val="00C83AE6"/>
    <w:rsid w:val="00CB77BD"/>
    <w:rsid w:val="00CC68B5"/>
    <w:rsid w:val="00CD360F"/>
    <w:rsid w:val="00CD48E1"/>
    <w:rsid w:val="00CF12C0"/>
    <w:rsid w:val="00CF7B12"/>
    <w:rsid w:val="00D043E0"/>
    <w:rsid w:val="00D22951"/>
    <w:rsid w:val="00D31EB1"/>
    <w:rsid w:val="00D46B85"/>
    <w:rsid w:val="00D617F3"/>
    <w:rsid w:val="00D7191E"/>
    <w:rsid w:val="00D962B1"/>
    <w:rsid w:val="00DF7ACE"/>
    <w:rsid w:val="00E252E5"/>
    <w:rsid w:val="00E86CE7"/>
    <w:rsid w:val="00EA3877"/>
    <w:rsid w:val="00ED1D73"/>
    <w:rsid w:val="00EF60B4"/>
    <w:rsid w:val="00F02B52"/>
    <w:rsid w:val="00F178AC"/>
    <w:rsid w:val="00F21CAC"/>
    <w:rsid w:val="00F27EBC"/>
    <w:rsid w:val="00F51856"/>
    <w:rsid w:val="00F53900"/>
    <w:rsid w:val="00F81267"/>
    <w:rsid w:val="00F84EAE"/>
    <w:rsid w:val="00FB159A"/>
    <w:rsid w:val="00FB2F58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2812A3"/>
  <w15:chartTrackingRefBased/>
  <w15:docId w15:val="{CD4005AF-D92F-4B94-B1E4-7764CB3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862"/>
  </w:style>
  <w:style w:type="paragraph" w:styleId="Zpat">
    <w:name w:val="footer"/>
    <w:basedOn w:val="Normln"/>
    <w:link w:val="ZpatChar"/>
    <w:uiPriority w:val="99"/>
    <w:unhideWhenUsed/>
    <w:rsid w:val="00BB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862"/>
  </w:style>
  <w:style w:type="character" w:styleId="Hypertextovodkaz">
    <w:name w:val="Hyperlink"/>
    <w:basedOn w:val="Standardnpsmoodstavce"/>
    <w:uiPriority w:val="99"/>
    <w:unhideWhenUsed/>
    <w:rsid w:val="008E5F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43E0"/>
    <w:pPr>
      <w:ind w:left="720"/>
      <w:contextualSpacing/>
    </w:pPr>
  </w:style>
  <w:style w:type="table" w:styleId="Mkatabulky">
    <w:name w:val="Table Grid"/>
    <w:basedOn w:val="Normlntabulka"/>
    <w:uiPriority w:val="39"/>
    <w:rsid w:val="00CD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s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Srnka</dc:creator>
  <cp:keywords/>
  <dc:description/>
  <cp:lastModifiedBy>Štěpán Srnka</cp:lastModifiedBy>
  <cp:revision>4</cp:revision>
  <cp:lastPrinted>2019-09-06T08:11:00Z</cp:lastPrinted>
  <dcterms:created xsi:type="dcterms:W3CDTF">2023-05-29T08:57:00Z</dcterms:created>
  <dcterms:modified xsi:type="dcterms:W3CDTF">2023-05-29T12:06:00Z</dcterms:modified>
</cp:coreProperties>
</file>