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II/602 - Oprava vysokorychlostního vážení Velké Meziříčí</w:t>
      </w:r>
    </w:p>
    <w:p>
      <w:pPr>
        <w:pStyle w:val="Style15"/>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S M L O U V A</w:t>
      </w:r>
      <w:bookmarkEnd w:id="4"/>
      <w:bookmarkEnd w:id="5"/>
    </w:p>
    <w:p>
      <w:pPr>
        <w:pStyle w:val="Style15"/>
        <w:keepNext/>
        <w:keepLines/>
        <w:widowControl w:val="0"/>
        <w:shd w:val="clear" w:color="auto" w:fill="auto"/>
        <w:bidi w:val="0"/>
        <w:spacing w:before="0" w:after="3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NA REALIZACI A DODÁVKU</w:t>
      </w:r>
      <w:bookmarkEnd w:id="6"/>
      <w:bookmarkEnd w:id="7"/>
    </w:p>
    <w:p>
      <w:pPr>
        <w:pStyle w:val="Style1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na vysokorychlostní váhu u města Velké Meziříčí</w:t>
      </w:r>
      <w:bookmarkEnd w:id="8"/>
      <w:bookmarkEnd w:id="9"/>
    </w:p>
    <w:p>
      <w:pPr>
        <w:pStyle w:val="Style8"/>
        <w:keepNext w:val="0"/>
        <w:keepLines w:val="0"/>
        <w:widowControl w:val="0"/>
        <w:shd w:val="clear" w:color="auto" w:fill="auto"/>
        <w:bidi w:val="0"/>
        <w:spacing w:before="0" w:after="240" w:line="240" w:lineRule="auto"/>
        <w:ind w:left="0" w:right="0" w:firstLine="0"/>
        <w:jc w:val="left"/>
      </w:pPr>
      <w:r>
        <w:rPr>
          <w:i/>
          <w:iCs/>
          <w:color w:val="000000"/>
          <w:spacing w:val="0"/>
          <w:w w:val="100"/>
          <w:position w:val="0"/>
          <w:shd w:val="clear" w:color="auto" w:fill="auto"/>
          <w:lang w:val="cs-CZ" w:eastAsia="cs-CZ" w:bidi="cs-CZ"/>
        </w:rPr>
        <w:t>uzavřená podle § 1746 zákona č. 89/2012., občanský zákoník, v platném znění (dále také jako „smlouva“)</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widowControl w:val="0"/>
        <w:spacing w:line="1" w:lineRule="exact"/>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922" w:left="1239" w:right="1210" w:bottom="1416" w:header="0" w:footer="3" w:gutter="0"/>
          <w:pgNumType w:start="1"/>
          <w:cols w:space="720"/>
          <w:noEndnote/>
          <w:titlePg/>
          <w:rtlGutter w:val="0"/>
          <w:docGrid w:linePitch="360"/>
        </w:sectPr>
      </w:pPr>
      <w:r>
        <mc:AlternateContent>
          <mc:Choice Requires="wps">
            <w:drawing>
              <wp:anchor distT="50800" distB="1337945" distL="0" distR="0" simplePos="0" relativeHeight="125829378" behindDoc="0" locked="0" layoutInCell="1" allowOverlap="1">
                <wp:simplePos x="0" y="0"/>
                <wp:positionH relativeFrom="page">
                  <wp:posOffset>786765</wp:posOffset>
                </wp:positionH>
                <wp:positionV relativeFrom="paragraph">
                  <wp:posOffset>50800</wp:posOffset>
                </wp:positionV>
                <wp:extent cx="740410" cy="393065"/>
                <wp:wrapTopAndBottom/>
                <wp:docPr id="19" name="Shape 19"/>
                <a:graphic xmlns:a="http://schemas.openxmlformats.org/drawingml/2006/main">
                  <a:graphicData uri="http://schemas.microsoft.com/office/word/2010/wordprocessingShape">
                    <wps:wsp>
                      <wps:cNvSpPr txBox="1"/>
                      <wps:spPr>
                        <a:xfrm>
                          <a:ext cx="740410" cy="393065"/>
                        </a:xfrm>
                        <a:prstGeom prst="rect"/>
                        <a:noFill/>
                      </wps:spPr>
                      <wps:txbx>
                        <w:txbxContent>
                          <w:p>
                            <w:pPr>
                              <w:pStyle w:val="Style6"/>
                              <w:keepNext/>
                              <w:keepLines/>
                              <w:widowControl w:val="0"/>
                              <w:shd w:val="clear" w:color="auto" w:fill="auto"/>
                              <w:bidi w:val="0"/>
                              <w:spacing w:before="0" w:after="12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xbxContent>
                      </wps:txbx>
                      <wps:bodyPr lIns="0" tIns="0" rIns="0" bIns="0">
                        <a:noAutoFit/>
                      </wps:bodyPr>
                    </wps:wsp>
                  </a:graphicData>
                </a:graphic>
              </wp:anchor>
            </w:drawing>
          </mc:Choice>
          <mc:Fallback>
            <w:pict>
              <v:shape id="_x0000_s1045" type="#_x0000_t202" style="position:absolute;margin-left:61.950000000000003pt;margin-top:4.pt;width:58.299999999999997pt;height:30.949999999999999pt;z-index:-125829375;mso-wrap-distance-left:0;mso-wrap-distance-top:4.pt;mso-wrap-distance-right:0;mso-wrap-distance-bottom:105.34999999999999pt;mso-position-horizontal-relative:page" filled="f" stroked="f">
                <v:textbox inset="0,0,0,0">
                  <w:txbxContent>
                    <w:p>
                      <w:pPr>
                        <w:pStyle w:val="Style6"/>
                        <w:keepNext/>
                        <w:keepLines/>
                        <w:widowControl w:val="0"/>
                        <w:shd w:val="clear" w:color="auto" w:fill="auto"/>
                        <w:bidi w:val="0"/>
                        <w:spacing w:before="0" w:after="12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xbxContent>
                </v:textbox>
                <w10:wrap type="topAndBottom" anchorx="page"/>
              </v:shape>
            </w:pict>
          </mc:Fallback>
        </mc:AlternateContent>
      </w:r>
      <w:r>
        <mc:AlternateContent>
          <mc:Choice Requires="wps">
            <w:drawing>
              <wp:anchor distT="50800" distB="1112520" distL="0" distR="0" simplePos="0" relativeHeight="125829380" behindDoc="0" locked="0" layoutInCell="1" allowOverlap="1">
                <wp:simplePos x="0" y="0"/>
                <wp:positionH relativeFrom="page">
                  <wp:posOffset>2136775</wp:posOffset>
                </wp:positionH>
                <wp:positionV relativeFrom="paragraph">
                  <wp:posOffset>50800</wp:posOffset>
                </wp:positionV>
                <wp:extent cx="3962400" cy="618490"/>
                <wp:wrapTopAndBottom/>
                <wp:docPr id="21" name="Shape 21"/>
                <a:graphic xmlns:a="http://schemas.openxmlformats.org/drawingml/2006/main">
                  <a:graphicData uri="http://schemas.microsoft.com/office/word/2010/wordprocessingShape">
                    <wps:wsp>
                      <wps:cNvSpPr txBox="1"/>
                      <wps:spPr>
                        <a:xfrm>
                          <a:ext cx="3962400" cy="618490"/>
                        </a:xfrm>
                        <a:prstGeom prst="rect"/>
                        <a:noFill/>
                      </wps:spPr>
                      <wps:txbx>
                        <w:txbxContent>
                          <w:p>
                            <w:pPr>
                              <w:pStyle w:val="Style6"/>
                              <w:keepNext/>
                              <w:keepLines/>
                              <w:widowControl w:val="0"/>
                              <w:shd w:val="clear" w:color="auto" w:fill="auto"/>
                              <w:bidi w:val="0"/>
                              <w:spacing w:before="0" w:after="12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Krajská správa a údržba silnic Vysočiny, příspěvková organizace</w:t>
                            </w:r>
                            <w:bookmarkEnd w:id="2"/>
                            <w:bookmarkEnd w:id="3"/>
                          </w:p>
                          <w:p>
                            <w:pPr>
                              <w:pStyle w:val="Style8"/>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8"/>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wps:txbx>
                      <wps:bodyPr lIns="0" tIns="0" rIns="0" bIns="0">
                        <a:noAutoFit/>
                      </wps:bodyPr>
                    </wps:wsp>
                  </a:graphicData>
                </a:graphic>
              </wp:anchor>
            </w:drawing>
          </mc:Choice>
          <mc:Fallback>
            <w:pict>
              <v:shape id="_x0000_s1047" type="#_x0000_t202" style="position:absolute;margin-left:168.25pt;margin-top:4.pt;width:312.pt;height:48.700000000000003pt;z-index:-125829373;mso-wrap-distance-left:0;mso-wrap-distance-top:4.pt;mso-wrap-distance-right:0;mso-wrap-distance-bottom:87.599999999999994pt;mso-position-horizontal-relative:page" filled="f" stroked="f">
                <v:textbox inset="0,0,0,0">
                  <w:txbxContent>
                    <w:p>
                      <w:pPr>
                        <w:pStyle w:val="Style6"/>
                        <w:keepNext/>
                        <w:keepLines/>
                        <w:widowControl w:val="0"/>
                        <w:shd w:val="clear" w:color="auto" w:fill="auto"/>
                        <w:bidi w:val="0"/>
                        <w:spacing w:before="0" w:after="12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Krajská správa a údržba silnic Vysočiny, příspěvková organizace</w:t>
                      </w:r>
                      <w:bookmarkEnd w:id="2"/>
                      <w:bookmarkEnd w:id="3"/>
                    </w:p>
                    <w:p>
                      <w:pPr>
                        <w:pStyle w:val="Style8"/>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8"/>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v:textbox>
                <w10:wrap type="topAndBottom" anchorx="page"/>
              </v:shape>
            </w:pict>
          </mc:Fallback>
        </mc:AlternateContent>
      </w:r>
      <w:r>
        <mc:AlternateContent>
          <mc:Choice Requires="wps">
            <w:drawing>
              <wp:anchor distT="495935" distB="176530" distL="0" distR="0" simplePos="0" relativeHeight="125829382" behindDoc="0" locked="0" layoutInCell="1" allowOverlap="1">
                <wp:simplePos x="0" y="0"/>
                <wp:positionH relativeFrom="page">
                  <wp:posOffset>786765</wp:posOffset>
                </wp:positionH>
                <wp:positionV relativeFrom="paragraph">
                  <wp:posOffset>495935</wp:posOffset>
                </wp:positionV>
                <wp:extent cx="3145790" cy="1109345"/>
                <wp:wrapTopAndBottom/>
                <wp:docPr id="23" name="Shape 23"/>
                <a:graphic xmlns:a="http://schemas.openxmlformats.org/drawingml/2006/main">
                  <a:graphicData uri="http://schemas.microsoft.com/office/word/2010/wordprocessingShape">
                    <wps:wsp>
                      <wps:cNvSpPr txBox="1"/>
                      <wps:spPr>
                        <a:xfrm>
                          <a:ext cx="3145790" cy="1109345"/>
                        </a:xfrm>
                        <a:prstGeom prst="rect"/>
                        <a:noFill/>
                      </wps:spPr>
                      <wps:txbx>
                        <w:txbxContent>
                          <w:p>
                            <w:pPr>
                              <w:pStyle w:val="Style8"/>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zastoupený:</w:t>
                            </w:r>
                          </w:p>
                          <w:p>
                            <w:pPr>
                              <w:pStyle w:val="Style8"/>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Osoba pověřená jednat jménem objednatele ve věcech smluvních:</w:t>
                            </w:r>
                          </w:p>
                          <w:p>
                            <w:pPr>
                              <w:pStyle w:val="Style8"/>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IČO:</w:t>
                            </w:r>
                          </w:p>
                          <w:p>
                            <w:pPr>
                              <w:pStyle w:val="Style8"/>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49" type="#_x0000_t202" style="position:absolute;margin-left:61.950000000000003pt;margin-top:39.049999999999997pt;width:247.69999999999999pt;height:87.349999999999994pt;z-index:-125829371;mso-wrap-distance-left:0;mso-wrap-distance-top:39.049999999999997pt;mso-wrap-distance-right:0;mso-wrap-distance-bottom:13.9pt;mso-position-horizontal-relative:page" filled="f" stroked="f">
                <v:textbox inset="0,0,0,0">
                  <w:txbxContent>
                    <w:p>
                      <w:pPr>
                        <w:pStyle w:val="Style8"/>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zastoupený:</w:t>
                      </w:r>
                    </w:p>
                    <w:p>
                      <w:pPr>
                        <w:pStyle w:val="Style8"/>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Osoba pověřená jednat jménem objednatele ve věcech smluvních:</w:t>
                      </w:r>
                    </w:p>
                    <w:p>
                      <w:pPr>
                        <w:pStyle w:val="Style8"/>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IČO:</w:t>
                      </w:r>
                    </w:p>
                    <w:p>
                      <w:pPr>
                        <w:pStyle w:val="Style8"/>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DIČ:</w:t>
                      </w:r>
                    </w:p>
                  </w:txbxContent>
                </v:textbox>
                <w10:wrap type="topAndBottom" anchorx="page"/>
              </v:shape>
            </w:pict>
          </mc:Fallback>
        </mc:AlternateContent>
      </w:r>
      <w:r>
        <mc:AlternateContent>
          <mc:Choice Requires="wps">
            <w:drawing>
              <wp:anchor distT="941070" distB="666750" distL="0" distR="0" simplePos="0" relativeHeight="125829384" behindDoc="0" locked="0" layoutInCell="1" allowOverlap="1">
                <wp:simplePos x="0" y="0"/>
                <wp:positionH relativeFrom="page">
                  <wp:posOffset>3328670</wp:posOffset>
                </wp:positionH>
                <wp:positionV relativeFrom="paragraph">
                  <wp:posOffset>941070</wp:posOffset>
                </wp:positionV>
                <wp:extent cx="1029970" cy="173990"/>
                <wp:wrapTopAndBottom/>
                <wp:docPr id="25" name="Shape 25"/>
                <a:graphic xmlns:a="http://schemas.openxmlformats.org/drawingml/2006/main">
                  <a:graphicData uri="http://schemas.microsoft.com/office/word/2010/wordprocessingShape">
                    <wps:wsp>
                      <wps:cNvSpPr txBox="1"/>
                      <wps:spPr>
                        <a:xfrm>
                          <a:ext cx="102997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wps:txbx>
                      <wps:bodyPr wrap="none" lIns="0" tIns="0" rIns="0" bIns="0">
                        <a:noAutoFit/>
                      </wps:bodyPr>
                    </wps:wsp>
                  </a:graphicData>
                </a:graphic>
              </wp:anchor>
            </w:drawing>
          </mc:Choice>
          <mc:Fallback>
            <w:pict>
              <v:shape id="_x0000_s1051" type="#_x0000_t202" style="position:absolute;margin-left:262.10000000000002pt;margin-top:74.099999999999994pt;width:81.099999999999994pt;height:13.699999999999999pt;z-index:-125829369;mso-wrap-distance-left:0;mso-wrap-distance-top:74.099999999999994pt;mso-wrap-distance-right:0;mso-wrap-distance-bottom:52.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v:textbox>
                <w10:wrap type="topAndBottom" anchorx="page"/>
              </v:shape>
            </w:pict>
          </mc:Fallback>
        </mc:AlternateContent>
      </w:r>
      <w:r>
        <mc:AlternateContent>
          <mc:Choice Requires="wps">
            <w:drawing>
              <wp:anchor distT="1163320" distB="447675" distL="0" distR="0" simplePos="0" relativeHeight="125829386" behindDoc="0" locked="0" layoutInCell="1" allowOverlap="1">
                <wp:simplePos x="0" y="0"/>
                <wp:positionH relativeFrom="page">
                  <wp:posOffset>2143125</wp:posOffset>
                </wp:positionH>
                <wp:positionV relativeFrom="paragraph">
                  <wp:posOffset>1163320</wp:posOffset>
                </wp:positionV>
                <wp:extent cx="591185" cy="170815"/>
                <wp:wrapTopAndBottom/>
                <wp:docPr id="27" name="Shape 27"/>
                <a:graphic xmlns:a="http://schemas.openxmlformats.org/drawingml/2006/main">
                  <a:graphicData uri="http://schemas.microsoft.com/office/word/2010/wordprocessingShape">
                    <wps:wsp>
                      <wps:cNvSpPr txBox="1"/>
                      <wps:spPr>
                        <a:xfrm>
                          <a:ext cx="59118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wps:txbx>
                      <wps:bodyPr wrap="none" lIns="0" tIns="0" rIns="0" bIns="0">
                        <a:noAutoFit/>
                      </wps:bodyPr>
                    </wps:wsp>
                  </a:graphicData>
                </a:graphic>
              </wp:anchor>
            </w:drawing>
          </mc:Choice>
          <mc:Fallback>
            <w:pict>
              <v:shape id="_x0000_s1053" type="#_x0000_t202" style="position:absolute;margin-left:168.75pt;margin-top:91.599999999999994pt;width:46.549999999999997pt;height:13.449999999999999pt;z-index:-125829367;mso-wrap-distance-left:0;mso-wrap-distance-top:91.599999999999994pt;mso-wrap-distance-right:0;mso-wrap-distance-bottom:35.2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v:textbox>
                <w10:wrap type="topAndBottom" anchorx="page"/>
              </v:shape>
            </w:pict>
          </mc:Fallback>
        </mc:AlternateContent>
      </w:r>
      <w:r>
        <mc:AlternateContent>
          <mc:Choice Requires="wps">
            <w:drawing>
              <wp:anchor distT="1385570" distB="225425" distL="0" distR="0" simplePos="0" relativeHeight="125829388" behindDoc="0" locked="0" layoutInCell="1" allowOverlap="1">
                <wp:simplePos x="0" y="0"/>
                <wp:positionH relativeFrom="page">
                  <wp:posOffset>2136775</wp:posOffset>
                </wp:positionH>
                <wp:positionV relativeFrom="paragraph">
                  <wp:posOffset>1385570</wp:posOffset>
                </wp:positionV>
                <wp:extent cx="768350" cy="170815"/>
                <wp:wrapTopAndBottom/>
                <wp:docPr id="29" name="Shape 29"/>
                <a:graphic xmlns:a="http://schemas.openxmlformats.org/drawingml/2006/main">
                  <a:graphicData uri="http://schemas.microsoft.com/office/word/2010/wordprocessingShape">
                    <wps:wsp>
                      <wps:cNvSpPr txBox="1"/>
                      <wps:spPr>
                        <a:xfrm>
                          <a:ext cx="76835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wps:txbx>
                      <wps:bodyPr wrap="none" lIns="0" tIns="0" rIns="0" bIns="0">
                        <a:noAutoFit/>
                      </wps:bodyPr>
                    </wps:wsp>
                  </a:graphicData>
                </a:graphic>
              </wp:anchor>
            </w:drawing>
          </mc:Choice>
          <mc:Fallback>
            <w:pict>
              <v:shape id="_x0000_s1055" type="#_x0000_t202" style="position:absolute;margin-left:168.25pt;margin-top:109.09999999999999pt;width:60.5pt;height:13.449999999999999pt;z-index:-125829365;mso-wrap-distance-left:0;mso-wrap-distance-top:109.09999999999999pt;mso-wrap-distance-right:0;mso-wrap-distance-bottom:17.7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v:textbox>
                <w10:wrap type="topAndBottom" anchorx="page"/>
              </v:shape>
            </w:pict>
          </mc:Fallback>
        </mc:AlternateContent>
      </w:r>
      <w:r>
        <mc:AlternateContent>
          <mc:Choice Requires="wps">
            <w:drawing>
              <wp:anchor distT="1608455" distB="2540" distL="0" distR="0" simplePos="0" relativeHeight="125829390" behindDoc="0" locked="0" layoutInCell="1" allowOverlap="1">
                <wp:simplePos x="0" y="0"/>
                <wp:positionH relativeFrom="page">
                  <wp:posOffset>786765</wp:posOffset>
                </wp:positionH>
                <wp:positionV relativeFrom="paragraph">
                  <wp:posOffset>1608455</wp:posOffset>
                </wp:positionV>
                <wp:extent cx="624840" cy="170815"/>
                <wp:wrapTopAndBottom/>
                <wp:docPr id="31" name="Shape 31"/>
                <a:graphic xmlns:a="http://schemas.openxmlformats.org/drawingml/2006/main">
                  <a:graphicData uri="http://schemas.microsoft.com/office/word/2010/wordprocessingShape">
                    <wps:wsp>
                      <wps:cNvSpPr txBox="1"/>
                      <wps:spPr>
                        <a:xfrm>
                          <a:ext cx="62484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xbxContent>
                      </wps:txbx>
                      <wps:bodyPr wrap="none" lIns="0" tIns="0" rIns="0" bIns="0">
                        <a:noAutoFit/>
                      </wps:bodyPr>
                    </wps:wsp>
                  </a:graphicData>
                </a:graphic>
              </wp:anchor>
            </w:drawing>
          </mc:Choice>
          <mc:Fallback>
            <w:pict>
              <v:shape id="_x0000_s1057" type="#_x0000_t202" style="position:absolute;margin-left:61.950000000000003pt;margin-top:126.65000000000001pt;width:49.200000000000003pt;height:13.449999999999999pt;z-index:-125829363;mso-wrap-distance-left:0;mso-wrap-distance-top:126.65000000000001pt;mso-wrap-distance-right:0;mso-wrap-distance-bottom:0.2000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xbxContent>
                </v:textbox>
                <w10:wrap type="topAndBottom" anchorx="page"/>
              </v:shape>
            </w:pict>
          </mc:Fallback>
        </mc:AlternateContent>
      </w:r>
      <w:r>
        <mc:AlternateContent>
          <mc:Choice Requires="wps">
            <w:drawing>
              <wp:anchor distT="1608455" distB="0" distL="0" distR="0" simplePos="0" relativeHeight="125829392" behindDoc="0" locked="0" layoutInCell="1" allowOverlap="1">
                <wp:simplePos x="0" y="0"/>
                <wp:positionH relativeFrom="page">
                  <wp:posOffset>2134235</wp:posOffset>
                </wp:positionH>
                <wp:positionV relativeFrom="paragraph">
                  <wp:posOffset>1608455</wp:posOffset>
                </wp:positionV>
                <wp:extent cx="816610" cy="173990"/>
                <wp:wrapTopAndBottom/>
                <wp:docPr id="33" name="Shape 33"/>
                <a:graphic xmlns:a="http://schemas.openxmlformats.org/drawingml/2006/main">
                  <a:graphicData uri="http://schemas.microsoft.com/office/word/2010/wordprocessingShape">
                    <wps:wsp>
                      <wps:cNvSpPr txBox="1"/>
                      <wps:spPr>
                        <a:xfrm>
                          <a:ext cx="81661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59" type="#_x0000_t202" style="position:absolute;margin-left:168.05000000000001pt;margin-top:126.65000000000001pt;width:64.299999999999997pt;height:13.699999999999999pt;z-index:-125829361;mso-wrap-distance-left:0;mso-wrap-distance-top:126.65000000000001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p>
    <w:p>
      <w:pPr>
        <w:pStyle w:val="Style8"/>
        <w:keepNext w:val="0"/>
        <w:keepLines w:val="0"/>
        <w:widowControl w:val="0"/>
        <w:shd w:val="clear" w:color="auto" w:fill="auto"/>
        <w:bidi w:val="0"/>
        <w:spacing w:before="0" w:after="1180" w:line="240" w:lineRule="auto"/>
        <w:ind w:left="0" w:right="0" w:firstLine="0"/>
        <w:jc w:val="left"/>
      </w:pPr>
      <w:r>
        <w:rPr>
          <w:color w:val="000000"/>
          <w:spacing w:val="0"/>
          <w:w w:val="100"/>
          <w:position w:val="0"/>
          <w:shd w:val="clear" w:color="auto" w:fill="auto"/>
          <w:lang w:val="cs-CZ" w:eastAsia="cs-CZ" w:bidi="cs-CZ"/>
        </w:rPr>
        <w:t>(dále jen „Objednatel“)</w:t>
      </w:r>
    </w:p>
    <w:tbl>
      <w:tblPr>
        <w:tblOverlap w:val="never"/>
        <w:jc w:val="left"/>
        <w:tblLayout w:type="fixed"/>
      </w:tblPr>
      <w:tblGrid>
        <w:gridCol w:w="1805"/>
        <w:gridCol w:w="5194"/>
      </w:tblGrid>
      <w:tr>
        <w:trPr>
          <w:trHeight w:val="27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CROSS Zlín, a.s.</w:t>
            </w:r>
          </w:p>
        </w:tc>
      </w:tr>
      <w:tr>
        <w:trPr>
          <w:trHeight w:val="355"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Hasičská 397, Louky, 763 02 Zlín</w:t>
            </w:r>
          </w:p>
        </w:tc>
      </w:tr>
      <w:tr>
        <w:trPr>
          <w:trHeight w:val="307"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Ing. Tomášem Juříkem, předsedou představenstva</w:t>
            </w:r>
          </w:p>
        </w:tc>
      </w:tr>
    </w:tbl>
    <w:p>
      <w:pPr>
        <w:widowControl w:val="0"/>
        <w:spacing w:after="119" w:line="1" w:lineRule="exact"/>
      </w:pPr>
    </w:p>
    <w:p>
      <w:pPr>
        <w:pStyle w:val="Style8"/>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B, vložka 6274</w:t>
      </w:r>
    </w:p>
    <w:p>
      <w:pPr>
        <w:pStyle w:val="Style8"/>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Osoba pověřená jednat jménem dodavatele ve věcech</w:t>
      </w:r>
    </w:p>
    <w:tbl>
      <w:tblPr>
        <w:tblOverlap w:val="never"/>
        <w:jc w:val="left"/>
        <w:tblLayout w:type="fixed"/>
      </w:tblPr>
      <w:tblGrid>
        <w:gridCol w:w="1805"/>
        <w:gridCol w:w="5189"/>
      </w:tblGrid>
      <w:tr>
        <w:trPr>
          <w:trHeight w:val="288"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2080" w:right="0" w:firstLine="0"/>
              <w:jc w:val="left"/>
            </w:pPr>
            <w:r>
              <w:rPr>
                <w:color w:val="000000"/>
                <w:spacing w:val="0"/>
                <w:w w:val="100"/>
                <w:position w:val="0"/>
                <w:shd w:val="clear" w:color="auto" w:fill="auto"/>
                <w:lang w:val="cs-CZ" w:eastAsia="cs-CZ" w:bidi="cs-CZ"/>
              </w:rPr>
              <w:t>obchodní zástupce</w:t>
            </w:r>
          </w:p>
        </w:tc>
      </w:tr>
      <w:tr>
        <w:trPr>
          <w:trHeight w:val="34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60715286</w:t>
            </w:r>
          </w:p>
        </w:tc>
      </w:tr>
      <w:tr>
        <w:trPr>
          <w:trHeight w:val="27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CZ60715286</w:t>
            </w:r>
          </w:p>
        </w:tc>
      </w:tr>
    </w:tbl>
    <w:p>
      <w:pPr>
        <w:widowControl w:val="0"/>
        <w:spacing w:after="119" w:line="1" w:lineRule="exact"/>
      </w:pP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jako „Dodavatel“)</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se dohodly na následujících ustanoveních:</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8"/>
        <w:keepNext w:val="0"/>
        <w:keepLines w:val="0"/>
        <w:widowControl w:val="0"/>
        <w:numPr>
          <w:ilvl w:val="0"/>
          <w:numId w:val="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Dodavatel se touto smlouvou zavazuje provést pro Objednatele na svůj náklad a nebezpečí sjednaný předmět smlouvy dle čl. II a čl. III. této smlouvy a Objednatel se zavazuje předmět smlouvy převzít a za provedený předmět smlouvy zaplatit Dodavateli cenu ve výši a za podmínek sjednaných v této smlouvě.</w:t>
      </w:r>
    </w:p>
    <w:p>
      <w:pPr>
        <w:pStyle w:val="Style8"/>
        <w:keepNext w:val="0"/>
        <w:keepLines w:val="0"/>
        <w:widowControl w:val="0"/>
        <w:numPr>
          <w:ilvl w:val="0"/>
          <w:numId w:val="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uzavření smlouvy je nabídka Dodavatele předložená na veřejnou zakázku na dodávky s názvem „</w:t>
      </w:r>
      <w:r>
        <w:rPr>
          <w:b/>
          <w:bCs/>
          <w:color w:val="000000"/>
          <w:spacing w:val="0"/>
          <w:w w:val="100"/>
          <w:position w:val="0"/>
          <w:shd w:val="clear" w:color="auto" w:fill="auto"/>
          <w:lang w:val="cs-CZ" w:eastAsia="cs-CZ" w:bidi="cs-CZ"/>
        </w:rPr>
        <w:t>II/602 - Oprava vysokorychlostního vážení Velké Meziříčí</w:t>
      </w:r>
      <w:r>
        <w:rPr>
          <w:color w:val="000000"/>
          <w:spacing w:val="0"/>
          <w:w w:val="100"/>
          <w:position w:val="0"/>
          <w:shd w:val="clear" w:color="auto" w:fill="auto"/>
          <w:lang w:val="cs-CZ" w:eastAsia="cs-CZ" w:bidi="cs-CZ"/>
        </w:rPr>
        <w:t xml:space="preserve">“ zadávanou v otevřeném nadlimitním řízení dle zákona č. 134/2016 Sb., o zadávání veřejných zakázek, v platném znění (dále jen „ZZVZ“) a dále </w:t>
      </w:r>
      <w:r>
        <w:rPr>
          <w:b/>
          <w:bCs/>
          <w:color w:val="000000"/>
          <w:spacing w:val="0"/>
          <w:w w:val="100"/>
          <w:position w:val="0"/>
          <w:shd w:val="clear" w:color="auto" w:fill="auto"/>
          <w:lang w:val="cs-CZ" w:eastAsia="cs-CZ" w:bidi="cs-CZ"/>
        </w:rPr>
        <w:t>Obchodní podmínky zadavatele pro veřejné zakázky na stavební práce dle § 37 odst. 1 písm. c) ZZVZ</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vydané dle § 1751 a násl. OZ.</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Specifikace předmětu smlouvy</w:t>
      </w:r>
    </w:p>
    <w:p>
      <w:pPr>
        <w:pStyle w:val="Style8"/>
        <w:keepNext w:val="0"/>
        <w:keepLines w:val="0"/>
        <w:widowControl w:val="0"/>
        <w:numPr>
          <w:ilvl w:val="0"/>
          <w:numId w:val="3"/>
        </w:numPr>
        <w:shd w:val="clear" w:color="auto" w:fill="auto"/>
        <w:tabs>
          <w:tab w:pos="688"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realizace opravy vysokorychlostního vážení ve Velkém Meziříčí v následujícím členění:</w:t>
      </w:r>
    </w:p>
    <w:p>
      <w:pPr>
        <w:pStyle w:val="Style6"/>
        <w:keepNext/>
        <w:keepLines/>
        <w:widowControl w:val="0"/>
        <w:numPr>
          <w:ilvl w:val="0"/>
          <w:numId w:val="5"/>
        </w:numPr>
        <w:shd w:val="clear" w:color="auto" w:fill="auto"/>
        <w:tabs>
          <w:tab w:pos="1430" w:val="left"/>
        </w:tabs>
        <w:bidi w:val="0"/>
        <w:spacing w:before="0" w:after="0" w:line="240" w:lineRule="auto"/>
        <w:ind w:left="0" w:right="0" w:firstLine="580"/>
        <w:jc w:val="both"/>
      </w:pPr>
      <w:bookmarkStart w:id="10" w:name="bookmark10"/>
      <w:bookmarkStart w:id="11" w:name="bookmark11"/>
      <w:r>
        <w:rPr>
          <w:color w:val="000000"/>
          <w:spacing w:val="0"/>
          <w:w w:val="100"/>
          <w:position w:val="0"/>
          <w:shd w:val="clear" w:color="auto" w:fill="auto"/>
          <w:lang w:val="cs-CZ" w:eastAsia="cs-CZ" w:bidi="cs-CZ"/>
        </w:rPr>
        <w:t>Stavební úpravy</w:t>
      </w:r>
      <w:bookmarkEnd w:id="10"/>
      <w:bookmarkEnd w:id="11"/>
    </w:p>
    <w:p>
      <w:pPr>
        <w:pStyle w:val="Style8"/>
        <w:keepNext w:val="0"/>
        <w:keepLines w:val="0"/>
        <w:widowControl w:val="0"/>
        <w:shd w:val="clear" w:color="auto" w:fill="auto"/>
        <w:bidi w:val="0"/>
        <w:spacing w:before="0" w:line="240" w:lineRule="auto"/>
        <w:ind w:left="580" w:right="0" w:firstLine="20"/>
        <w:jc w:val="both"/>
      </w:pPr>
      <w:r>
        <w:rPr>
          <w:color w:val="000000"/>
          <w:spacing w:val="0"/>
          <w:w w:val="100"/>
          <w:position w:val="0"/>
          <w:shd w:val="clear" w:color="auto" w:fill="auto"/>
          <w:lang w:val="cs-CZ" w:eastAsia="cs-CZ" w:bidi="cs-CZ"/>
        </w:rPr>
        <w:t>Předmětem tohoto objektu je oprava konstrukce vozovky silnice II/602 v blízkosti sjezdu z D1 (exit 141) směr Velké Meziříčí, okres Žďár nad Sázavou.</w:t>
      </w:r>
    </w:p>
    <w:p>
      <w:pPr>
        <w:pStyle w:val="Style6"/>
        <w:keepNext/>
        <w:keepLines/>
        <w:widowControl w:val="0"/>
        <w:numPr>
          <w:ilvl w:val="0"/>
          <w:numId w:val="5"/>
        </w:numPr>
        <w:shd w:val="clear" w:color="auto" w:fill="auto"/>
        <w:tabs>
          <w:tab w:pos="1430" w:val="left"/>
        </w:tabs>
        <w:bidi w:val="0"/>
        <w:spacing w:before="0" w:after="0" w:line="240" w:lineRule="auto"/>
        <w:ind w:left="0" w:right="0" w:firstLine="580"/>
        <w:jc w:val="both"/>
      </w:pPr>
      <w:bookmarkStart w:id="12" w:name="bookmark12"/>
      <w:bookmarkStart w:id="13" w:name="bookmark13"/>
      <w:r>
        <w:rPr>
          <w:color w:val="000000"/>
          <w:spacing w:val="0"/>
          <w:w w:val="100"/>
          <w:position w:val="0"/>
          <w:shd w:val="clear" w:color="auto" w:fill="auto"/>
          <w:lang w:val="cs-CZ" w:eastAsia="cs-CZ" w:bidi="cs-CZ"/>
        </w:rPr>
        <w:t>Dodávky technologie</w:t>
      </w:r>
      <w:bookmarkEnd w:id="12"/>
      <w:bookmarkEnd w:id="13"/>
    </w:p>
    <w:p>
      <w:pPr>
        <w:pStyle w:val="Style8"/>
        <w:keepNext w:val="0"/>
        <w:keepLines w:val="0"/>
        <w:widowControl w:val="0"/>
        <w:shd w:val="clear" w:color="auto" w:fill="auto"/>
        <w:bidi w:val="0"/>
        <w:spacing w:before="0" w:after="0" w:line="240" w:lineRule="auto"/>
        <w:ind w:left="580" w:right="0" w:firstLine="20"/>
        <w:jc w:val="both"/>
      </w:pPr>
      <w:r>
        <w:rPr>
          <w:color w:val="000000"/>
          <w:spacing w:val="0"/>
          <w:w w:val="100"/>
          <w:position w:val="0"/>
          <w:shd w:val="clear" w:color="auto" w:fill="auto"/>
          <w:lang w:val="cs-CZ" w:eastAsia="cs-CZ" w:bidi="cs-CZ"/>
        </w:rPr>
        <w:t>Osazení měřícího místa dynamického vážení vozidel na lokalitě na silnici II/602, soustavou měřících čidel, kamerovým systémem, vyhodnocovacím zařízením v technologickém rozváděči. Součástí je rovněž napájení NN technologického rozváděče a jeho napojení na měřící obvody systému, dále hlavní a doplňující pospojování a jeho propojení na lokální uzemňovací soustavu. Použitá technologie a komponenty budou plně kompatibilní s již stávajícím zařízením: systém SYDO Traffic Cross WIM provádí automaticky sčítání dopravy na pozemních komunikacích, klasifikaci vozidel, zjišťování nápravového tlaku a hmotnosti vozidel, celkové a na nápravu, vyhodnocení se provádí z dat získaných senzory ve vozovce a video detekcí, následně dochází k sestavení a zadokumentování přestupků, které jsou postoupeny do dopravně správní agendy příslušného ORP.</w:t>
      </w:r>
    </w:p>
    <w:p>
      <w:pPr>
        <w:pStyle w:val="Style8"/>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Požadavky:</w:t>
      </w:r>
    </w:p>
    <w:p>
      <w:pPr>
        <w:pStyle w:val="Style8"/>
        <w:keepNext w:val="0"/>
        <w:keepLines w:val="0"/>
        <w:widowControl w:val="0"/>
        <w:numPr>
          <w:ilvl w:val="0"/>
          <w:numId w:val="7"/>
        </w:numPr>
        <w:shd w:val="clear" w:color="auto" w:fill="auto"/>
        <w:tabs>
          <w:tab w:pos="787" w:val="left"/>
        </w:tabs>
        <w:bidi w:val="0"/>
        <w:spacing w:before="0" w:after="0" w:line="240" w:lineRule="auto"/>
        <w:ind w:left="580" w:right="0" w:firstLine="20"/>
        <w:jc w:val="both"/>
      </w:pPr>
      <w:r>
        <w:rPr>
          <w:color w:val="000000"/>
          <w:spacing w:val="0"/>
          <w:w w:val="100"/>
          <w:position w:val="0"/>
          <w:shd w:val="clear" w:color="auto" w:fill="auto"/>
          <w:lang w:val="cs-CZ" w:eastAsia="cs-CZ" w:bidi="cs-CZ"/>
        </w:rPr>
        <w:t>napojení indukčních smyček a piezoelektrických senzorů do stávajícího systému - Sčítač Cross WIM, videodetekční systém SYDO Traffic, s využitím stávajících kabelových prostupů a šachet</w:t>
      </w:r>
    </w:p>
    <w:p>
      <w:pPr>
        <w:pStyle w:val="Style8"/>
        <w:keepNext w:val="0"/>
        <w:keepLines w:val="0"/>
        <w:widowControl w:val="0"/>
        <w:numPr>
          <w:ilvl w:val="0"/>
          <w:numId w:val="7"/>
        </w:numPr>
        <w:shd w:val="clear" w:color="auto" w:fill="auto"/>
        <w:tabs>
          <w:tab w:pos="78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napojení na stávají zdroj napájení 230V/50Hz</w:t>
      </w:r>
    </w:p>
    <w:p>
      <w:pPr>
        <w:pStyle w:val="Style8"/>
        <w:keepNext w:val="0"/>
        <w:keepLines w:val="0"/>
        <w:widowControl w:val="0"/>
        <w:numPr>
          <w:ilvl w:val="0"/>
          <w:numId w:val="7"/>
        </w:numPr>
        <w:shd w:val="clear" w:color="auto" w:fill="auto"/>
        <w:tabs>
          <w:tab w:pos="78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upgrade stávajícího kamerového sytému SYDO Traffic</w:t>
      </w:r>
    </w:p>
    <w:p>
      <w:pPr>
        <w:pStyle w:val="Style8"/>
        <w:keepNext w:val="0"/>
        <w:keepLines w:val="0"/>
        <w:widowControl w:val="0"/>
        <w:numPr>
          <w:ilvl w:val="0"/>
          <w:numId w:val="7"/>
        </w:numPr>
        <w:shd w:val="clear" w:color="auto" w:fill="auto"/>
        <w:tabs>
          <w:tab w:pos="78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funkční zkoušky systému</w:t>
      </w:r>
    </w:p>
    <w:p>
      <w:pPr>
        <w:pStyle w:val="Style8"/>
        <w:keepNext w:val="0"/>
        <w:keepLines w:val="0"/>
        <w:widowControl w:val="0"/>
        <w:numPr>
          <w:ilvl w:val="0"/>
          <w:numId w:val="7"/>
        </w:numPr>
        <w:shd w:val="clear" w:color="auto" w:fill="auto"/>
        <w:tabs>
          <w:tab w:pos="78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kalibrace</w:t>
      </w:r>
    </w:p>
    <w:p>
      <w:pPr>
        <w:pStyle w:val="Style8"/>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 ověření certifikační autoritou</w:t>
      </w:r>
    </w:p>
    <w:p>
      <w:pPr>
        <w:pStyle w:val="Style6"/>
        <w:keepNext/>
        <w:keepLines/>
        <w:widowControl w:val="0"/>
        <w:numPr>
          <w:ilvl w:val="0"/>
          <w:numId w:val="5"/>
        </w:numPr>
        <w:shd w:val="clear" w:color="auto" w:fill="auto"/>
        <w:tabs>
          <w:tab w:pos="1430" w:val="left"/>
        </w:tabs>
        <w:bidi w:val="0"/>
        <w:spacing w:before="0" w:after="0" w:line="240" w:lineRule="auto"/>
        <w:ind w:left="0" w:right="0" w:firstLine="580"/>
        <w:jc w:val="both"/>
      </w:pPr>
      <w:bookmarkStart w:id="14" w:name="bookmark14"/>
      <w:bookmarkStart w:id="15" w:name="bookmark15"/>
      <w:r>
        <w:rPr>
          <w:color w:val="000000"/>
          <w:spacing w:val="0"/>
          <w:w w:val="100"/>
          <w:position w:val="0"/>
          <w:shd w:val="clear" w:color="auto" w:fill="auto"/>
          <w:lang w:val="cs-CZ" w:eastAsia="cs-CZ" w:bidi="cs-CZ"/>
        </w:rPr>
        <w:t>Servis vysokorychlostní váhy</w:t>
      </w:r>
      <w:bookmarkEnd w:id="14"/>
      <w:bookmarkEnd w:id="15"/>
    </w:p>
    <w:p>
      <w:pPr>
        <w:pStyle w:val="Style8"/>
        <w:keepNext w:val="0"/>
        <w:keepLines w:val="0"/>
        <w:widowControl w:val="0"/>
        <w:shd w:val="clear" w:color="auto" w:fill="auto"/>
        <w:bidi w:val="0"/>
        <w:spacing w:before="0" w:line="240" w:lineRule="auto"/>
        <w:ind w:left="580" w:right="0" w:firstLine="20"/>
        <w:jc w:val="both"/>
      </w:pPr>
      <w:r>
        <w:rPr>
          <w:color w:val="000000"/>
          <w:spacing w:val="0"/>
          <w:w w:val="100"/>
          <w:position w:val="0"/>
          <w:shd w:val="clear" w:color="auto" w:fill="auto"/>
          <w:lang w:val="cs-CZ" w:eastAsia="cs-CZ" w:bidi="cs-CZ"/>
        </w:rPr>
        <w:t xml:space="preserve">Součástí dodávky předmětu smlouvy je správa a servis zařízení specifikované v samostatné </w:t>
      </w:r>
      <w:r>
        <w:rPr>
          <w:b/>
          <w:bCs/>
          <w:color w:val="000000"/>
          <w:spacing w:val="0"/>
          <w:w w:val="100"/>
          <w:position w:val="0"/>
          <w:shd w:val="clear" w:color="auto" w:fill="auto"/>
          <w:lang w:val="cs-CZ" w:eastAsia="cs-CZ" w:bidi="cs-CZ"/>
        </w:rPr>
        <w:t>servisní smlouvě č. objednatele N-DO-03-2023_SS a č. dodavatele OPS-2018-000028</w:t>
      </w:r>
      <w:r>
        <w:rPr>
          <w:color w:val="000000"/>
          <w:spacing w:val="0"/>
          <w:w w:val="100"/>
          <w:position w:val="0"/>
          <w:shd w:val="clear" w:color="auto" w:fill="auto"/>
          <w:lang w:val="cs-CZ" w:eastAsia="cs-CZ" w:bidi="cs-CZ"/>
        </w:rPr>
        <w:t>.</w:t>
      </w:r>
    </w:p>
    <w:p>
      <w:pPr>
        <w:pStyle w:val="Style8"/>
        <w:keepNext w:val="0"/>
        <w:keepLines w:val="0"/>
        <w:widowControl w:val="0"/>
        <w:numPr>
          <w:ilvl w:val="1"/>
          <w:numId w:val="5"/>
        </w:numPr>
        <w:shd w:val="clear" w:color="auto" w:fill="auto"/>
        <w:tabs>
          <w:tab w:pos="688"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smlouvy dle bodu 3.1.1 této smlouvy je provedení všech činností, prací a dodávek</w:t>
      </w:r>
    </w:p>
    <w:p>
      <w:pPr>
        <w:pStyle w:val="Style8"/>
        <w:keepNext w:val="0"/>
        <w:keepLines w:val="0"/>
        <w:widowControl w:val="0"/>
        <w:shd w:val="clear" w:color="auto" w:fill="auto"/>
        <w:tabs>
          <w:tab w:pos="833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obsažených v projektové dokumentaci pro provádění stavby s názvem „</w:t>
      </w:r>
      <w:r>
        <w:rPr>
          <w:b/>
          <w:bCs/>
          <w:color w:val="000000"/>
          <w:spacing w:val="0"/>
          <w:w w:val="100"/>
          <w:position w:val="0"/>
          <w:shd w:val="clear" w:color="auto" w:fill="auto"/>
          <w:lang w:val="cs-CZ" w:eastAsia="cs-CZ" w:bidi="cs-CZ"/>
        </w:rPr>
        <w:t>II/602</w:t>
        <w:tab/>
        <w:t>- Oprava</w:t>
      </w:r>
    </w:p>
    <w:p>
      <w:pPr>
        <w:pStyle w:val="Style8"/>
        <w:keepNext w:val="0"/>
        <w:keepLines w:val="0"/>
        <w:widowControl w:val="0"/>
        <w:shd w:val="clear" w:color="auto" w:fill="auto"/>
        <w:tabs>
          <w:tab w:pos="490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vysokorychlostního vážení Velké Meziříčí</w:t>
      </w:r>
      <w:r>
        <w:rPr>
          <w:color w:val="000000"/>
          <w:spacing w:val="0"/>
          <w:w w:val="100"/>
          <w:position w:val="0"/>
          <w:shd w:val="clear" w:color="auto" w:fill="auto"/>
          <w:lang w:val="cs-CZ" w:eastAsia="cs-CZ" w:bidi="cs-CZ"/>
        </w:rPr>
        <w:t>“ (dále projektová dokumentace), kterou vypracovala projekční kancelář M - PROJEKCE s.r.o., IČO: 05061415, se sídlem Resslova 956/13, 500 02 Hradec Králové, zodpovědný projektant:</w:t>
        <w:tab/>
        <w:t>autorizovaný inženýr pro dopravní stavby, ČKAIT</w:t>
      </w:r>
    </w:p>
    <w:p>
      <w:pPr>
        <w:pStyle w:val="Style8"/>
        <w:keepNext w:val="0"/>
        <w:keepLines w:val="0"/>
        <w:widowControl w:val="0"/>
        <w:shd w:val="clear" w:color="auto" w:fill="auto"/>
        <w:bidi w:val="0"/>
        <w:spacing w:before="0" w:line="240" w:lineRule="auto"/>
        <w:ind w:left="0" w:right="0" w:firstLine="1080"/>
        <w:jc w:val="both"/>
      </w:pPr>
      <w:r>
        <w:rPr>
          <w:color w:val="000000"/>
          <w:spacing w:val="0"/>
          <w:w w:val="100"/>
          <w:position w:val="0"/>
          <w:shd w:val="clear" w:color="auto" w:fill="auto"/>
          <w:lang w:val="cs-CZ" w:eastAsia="cs-CZ" w:bidi="cs-CZ"/>
        </w:rPr>
        <w:t xml:space="preserve">soupise stavebních prací, dodávek a služeb s výkazem výměr k této projektové dokumentaci,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p>
    <w:p>
      <w:pPr>
        <w:pStyle w:val="Style8"/>
        <w:keepNext w:val="0"/>
        <w:keepLines w:val="0"/>
        <w:widowControl w:val="0"/>
        <w:numPr>
          <w:ilvl w:val="1"/>
          <w:numId w:val="5"/>
        </w:numPr>
        <w:shd w:val="clear" w:color="auto" w:fill="auto"/>
        <w:tabs>
          <w:tab w:pos="68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Předmětem smlouvy dle bodu 3.1.2 této smlouvy je provedení všech činností, prací, dodávek a služeb obsažených v nabídce Dodavatele, která byla podána na základě zadávacích podmínek obsahujících zejména soupis prací, dodávek a služeb s výkazem výměr, který tvoří </w:t>
      </w:r>
      <w:r>
        <w:rPr>
          <w:b/>
          <w:bCs/>
          <w:color w:val="000000"/>
          <w:spacing w:val="0"/>
          <w:w w:val="100"/>
          <w:position w:val="0"/>
          <w:shd w:val="clear" w:color="auto" w:fill="auto"/>
          <w:lang w:val="cs-CZ" w:eastAsia="cs-CZ" w:bidi="cs-CZ"/>
        </w:rPr>
        <w:t xml:space="preserve">přílohu č. 2 </w:t>
      </w:r>
      <w:r>
        <w:rPr>
          <w:color w:val="000000"/>
          <w:spacing w:val="0"/>
          <w:w w:val="100"/>
          <w:position w:val="0"/>
          <w:shd w:val="clear" w:color="auto" w:fill="auto"/>
          <w:lang w:val="cs-CZ" w:eastAsia="cs-CZ" w:bidi="cs-CZ"/>
        </w:rPr>
        <w:t>této smlouvy.</w:t>
      </w:r>
    </w:p>
    <w:p>
      <w:pPr>
        <w:pStyle w:val="Style8"/>
        <w:keepNext w:val="0"/>
        <w:keepLines w:val="0"/>
        <w:widowControl w:val="0"/>
        <w:numPr>
          <w:ilvl w:val="1"/>
          <w:numId w:val="5"/>
        </w:numPr>
        <w:shd w:val="clear" w:color="auto" w:fill="auto"/>
        <w:tabs>
          <w:tab w:pos="68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Předmětem smlouvy je provedení všech činností, prací, dodávek a služeb obsažených v nabídce Dodavatele, která byla podána na základě zadávacích podmínek obsahujících zejména projektovou dokumentaci pro provádění stavby, dále soupis prací, dodávek a služeb s výkazem výměr, a dále obchodní podmínky, jež jsou uvedeny v </w:t>
      </w:r>
      <w:r>
        <w:rPr>
          <w:b/>
          <w:bCs/>
          <w:color w:val="000000"/>
          <w:spacing w:val="0"/>
          <w:w w:val="100"/>
          <w:position w:val="0"/>
          <w:shd w:val="clear" w:color="auto" w:fill="auto"/>
          <w:lang w:val="cs-CZ" w:eastAsia="cs-CZ" w:bidi="cs-CZ"/>
        </w:rPr>
        <w:t xml:space="preserve">příloze č. 3 </w:t>
      </w:r>
      <w:r>
        <w:rPr>
          <w:color w:val="000000"/>
          <w:spacing w:val="0"/>
          <w:w w:val="100"/>
          <w:position w:val="0"/>
          <w:shd w:val="clear" w:color="auto" w:fill="auto"/>
          <w:lang w:val="cs-CZ" w:eastAsia="cs-CZ" w:bidi="cs-CZ"/>
        </w:rPr>
        <w:t>a jsou nedílnou součástí této smlouvy. Předmětem smlouvy jsou rovněž činnosti, práce a dodávky, které nejsou v dokumentech uvedených v tomto článku smlouvy obsaženy, ale o kterých Dodavatel věděl nebo podle svých odborných znalostí vědět měl a/nebo mohl, že jsou k řádnému a kvalitnímu provedení předmětu smlouvy dané povahy třeba.</w:t>
      </w:r>
    </w:p>
    <w:p>
      <w:pPr>
        <w:pStyle w:val="Style8"/>
        <w:keepNext w:val="0"/>
        <w:keepLines w:val="0"/>
        <w:widowControl w:val="0"/>
        <w:numPr>
          <w:ilvl w:val="1"/>
          <w:numId w:val="5"/>
        </w:numPr>
        <w:shd w:val="clear" w:color="auto" w:fill="auto"/>
        <w:tabs>
          <w:tab w:pos="688" w:val="left"/>
        </w:tabs>
        <w:bidi w:val="0"/>
        <w:spacing w:before="0" w:line="240" w:lineRule="auto"/>
        <w:ind w:left="0" w:right="0" w:firstLine="0"/>
        <w:jc w:val="both"/>
      </w:pPr>
      <w:r>
        <w:rPr>
          <w:color w:val="000000"/>
          <w:spacing w:val="0"/>
          <w:w w:val="100"/>
          <w:position w:val="0"/>
          <w:shd w:val="clear" w:color="auto" w:fill="auto"/>
          <w:lang w:val="cs-CZ" w:eastAsia="cs-CZ" w:bidi="cs-CZ"/>
        </w:rPr>
        <w:t>Při realizaci předmětu smlouvy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8"/>
        <w:keepNext w:val="0"/>
        <w:keepLines w:val="0"/>
        <w:widowControl w:val="0"/>
        <w:numPr>
          <w:ilvl w:val="1"/>
          <w:numId w:val="5"/>
        </w:numPr>
        <w:shd w:val="clear" w:color="auto" w:fill="auto"/>
        <w:tabs>
          <w:tab w:pos="571" w:val="left"/>
        </w:tabs>
        <w:bidi w:val="0"/>
        <w:spacing w:before="0" w:after="460" w:line="240" w:lineRule="auto"/>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Dodavatelem do původního stavu, v případě zničení budou Dodavatelem nahrazeny novými.</w:t>
      </w:r>
    </w:p>
    <w:p>
      <w:pPr>
        <w:pStyle w:val="Style6"/>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IV.</w:t>
      </w:r>
      <w:bookmarkEnd w:id="16"/>
      <w:bookmarkEnd w:id="17"/>
    </w:p>
    <w:p>
      <w:pPr>
        <w:pStyle w:val="Style6"/>
        <w:keepNext/>
        <w:keepLines/>
        <w:widowControl w:val="0"/>
        <w:shd w:val="clear" w:color="auto" w:fill="auto"/>
        <w:bidi w:val="0"/>
        <w:spacing w:before="0" w:after="22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Doba plnění</w:t>
      </w:r>
      <w:bookmarkEnd w:id="18"/>
      <w:bookmarkEnd w:id="19"/>
    </w:p>
    <w:p>
      <w:pPr>
        <w:pStyle w:val="Style8"/>
        <w:keepNext w:val="0"/>
        <w:keepLines w:val="0"/>
        <w:widowControl w:val="0"/>
        <w:numPr>
          <w:ilvl w:val="0"/>
          <w:numId w:val="9"/>
        </w:numPr>
        <w:shd w:val="clear" w:color="auto" w:fill="auto"/>
        <w:tabs>
          <w:tab w:pos="571" w:val="left"/>
        </w:tabs>
        <w:bidi w:val="0"/>
        <w:spacing w:before="0" w:after="0" w:line="240" w:lineRule="auto"/>
        <w:ind w:left="0" w:right="0" w:firstLine="0"/>
        <w:jc w:val="both"/>
      </w:pPr>
      <w:r>
        <w:rPr>
          <w:color w:val="000000"/>
          <w:spacing w:val="0"/>
          <w:w w:val="100"/>
          <w:position w:val="0"/>
          <w:shd w:val="clear" w:color="auto" w:fill="auto"/>
          <w:lang w:val="cs-CZ" w:eastAsia="cs-CZ" w:bidi="cs-CZ"/>
        </w:rPr>
        <w:t>Dodavatel se zavazuje řádně a včas provést předmět smlouvy v těchto termínech plnění:</w:t>
      </w:r>
    </w:p>
    <w:p>
      <w:pPr>
        <w:pStyle w:val="Style6"/>
        <w:keepNext/>
        <w:keepLines/>
        <w:widowControl w:val="0"/>
        <w:numPr>
          <w:ilvl w:val="0"/>
          <w:numId w:val="11"/>
        </w:numPr>
        <w:shd w:val="clear" w:color="auto" w:fill="auto"/>
        <w:tabs>
          <w:tab w:pos="945" w:val="left"/>
        </w:tabs>
        <w:bidi w:val="0"/>
        <w:spacing w:before="0" w:after="120" w:line="223" w:lineRule="auto"/>
        <w:ind w:left="0" w:right="0" w:firstLine="580"/>
        <w:jc w:val="both"/>
      </w:pPr>
      <w:bookmarkStart w:id="20" w:name="bookmark20"/>
      <w:bookmarkStart w:id="21" w:name="bookmark21"/>
      <w:r>
        <w:rPr>
          <w:b w:val="0"/>
          <w:bCs w:val="0"/>
          <w:color w:val="000000"/>
          <w:spacing w:val="0"/>
          <w:w w:val="100"/>
          <w:position w:val="0"/>
          <w:shd w:val="clear" w:color="auto" w:fill="auto"/>
          <w:lang w:val="cs-CZ" w:eastAsia="cs-CZ" w:bidi="cs-CZ"/>
        </w:rPr>
        <w:t xml:space="preserve">zahájení realizace stavby: </w:t>
      </w:r>
      <w:r>
        <w:rPr>
          <w:color w:val="000000"/>
          <w:spacing w:val="0"/>
          <w:w w:val="100"/>
          <w:position w:val="0"/>
          <w:shd w:val="clear" w:color="auto" w:fill="auto"/>
          <w:lang w:val="cs-CZ" w:eastAsia="cs-CZ" w:bidi="cs-CZ"/>
        </w:rPr>
        <w:t>dnem předání a převzetí staveniště</w:t>
      </w:r>
      <w:bookmarkEnd w:id="20"/>
      <w:bookmarkEnd w:id="21"/>
    </w:p>
    <w:p>
      <w:pPr>
        <w:pStyle w:val="Style8"/>
        <w:keepNext w:val="0"/>
        <w:keepLines w:val="0"/>
        <w:widowControl w:val="0"/>
        <w:numPr>
          <w:ilvl w:val="0"/>
          <w:numId w:val="11"/>
        </w:numPr>
        <w:shd w:val="clear" w:color="auto" w:fill="auto"/>
        <w:tabs>
          <w:tab w:pos="945" w:val="left"/>
        </w:tabs>
        <w:bidi w:val="0"/>
        <w:spacing w:before="0" w:after="120" w:line="228" w:lineRule="auto"/>
        <w:ind w:left="940" w:right="0" w:hanging="360"/>
        <w:jc w:val="both"/>
      </w:pPr>
      <w:r>
        <w:rPr>
          <w:color w:val="000000"/>
          <w:spacing w:val="0"/>
          <w:w w:val="100"/>
          <w:position w:val="0"/>
          <w:shd w:val="clear" w:color="auto" w:fill="auto"/>
          <w:lang w:val="cs-CZ" w:eastAsia="cs-CZ" w:bidi="cs-CZ"/>
        </w:rPr>
        <w:t xml:space="preserve">uvedení celé stavby do předčasného užívání ve smyslu čl. XII. obchodních podmínek (dále i „OP“): </w:t>
      </w:r>
      <w:r>
        <w:rPr>
          <w:b/>
          <w:bCs/>
          <w:color w:val="000000"/>
          <w:spacing w:val="0"/>
          <w:w w:val="100"/>
          <w:position w:val="0"/>
          <w:shd w:val="clear" w:color="auto" w:fill="auto"/>
          <w:lang w:val="cs-CZ" w:eastAsia="cs-CZ" w:bidi="cs-CZ"/>
        </w:rPr>
        <w:t xml:space="preserve">do 90 dnů </w:t>
      </w:r>
      <w:r>
        <w:rPr>
          <w:color w:val="000000"/>
          <w:spacing w:val="0"/>
          <w:w w:val="100"/>
          <w:position w:val="0"/>
          <w:shd w:val="clear" w:color="auto" w:fill="auto"/>
          <w:lang w:val="cs-CZ" w:eastAsia="cs-CZ" w:bidi="cs-CZ"/>
        </w:rPr>
        <w:t>ode dne předání a převzetí staveniště</w:t>
      </w:r>
    </w:p>
    <w:p>
      <w:pPr>
        <w:pStyle w:val="Style8"/>
        <w:keepNext w:val="0"/>
        <w:keepLines w:val="0"/>
        <w:widowControl w:val="0"/>
        <w:numPr>
          <w:ilvl w:val="0"/>
          <w:numId w:val="11"/>
        </w:numPr>
        <w:shd w:val="clear" w:color="auto" w:fill="auto"/>
        <w:tabs>
          <w:tab w:pos="945" w:val="left"/>
        </w:tabs>
        <w:bidi w:val="0"/>
        <w:spacing w:before="0" w:after="120" w:line="223" w:lineRule="auto"/>
        <w:ind w:left="940" w:right="0" w:hanging="360"/>
        <w:jc w:val="both"/>
      </w:pPr>
      <w:r>
        <w:rPr>
          <w:color w:val="000000"/>
          <w:spacing w:val="0"/>
          <w:w w:val="100"/>
          <w:position w:val="0"/>
          <w:shd w:val="clear" w:color="auto" w:fill="auto"/>
          <w:lang w:val="cs-CZ" w:eastAsia="cs-CZ" w:bidi="cs-CZ"/>
        </w:rPr>
        <w:t xml:space="preserve">kalibrace systému: do </w:t>
      </w:r>
      <w:r>
        <w:rPr>
          <w:b/>
          <w:bCs/>
          <w:color w:val="000000"/>
          <w:spacing w:val="0"/>
          <w:w w:val="100"/>
          <w:position w:val="0"/>
          <w:shd w:val="clear" w:color="auto" w:fill="auto"/>
          <w:lang w:val="cs-CZ" w:eastAsia="cs-CZ" w:bidi="cs-CZ"/>
        </w:rPr>
        <w:t xml:space="preserve">1 měsíce </w:t>
      </w:r>
      <w:r>
        <w:rPr>
          <w:color w:val="000000"/>
          <w:spacing w:val="0"/>
          <w:w w:val="100"/>
          <w:position w:val="0"/>
          <w:shd w:val="clear" w:color="auto" w:fill="auto"/>
          <w:lang w:val="cs-CZ" w:eastAsia="cs-CZ" w:bidi="cs-CZ"/>
        </w:rPr>
        <w:t>od uvedení celé stavby do užívání dle bodu b)</w:t>
      </w:r>
    </w:p>
    <w:p>
      <w:pPr>
        <w:pStyle w:val="Style8"/>
        <w:keepNext w:val="0"/>
        <w:keepLines w:val="0"/>
        <w:widowControl w:val="0"/>
        <w:numPr>
          <w:ilvl w:val="0"/>
          <w:numId w:val="11"/>
        </w:numPr>
        <w:shd w:val="clear" w:color="auto" w:fill="auto"/>
        <w:tabs>
          <w:tab w:pos="945" w:val="left"/>
        </w:tabs>
        <w:bidi w:val="0"/>
        <w:spacing w:before="0" w:line="240" w:lineRule="auto"/>
        <w:ind w:left="940" w:right="0" w:hanging="360"/>
        <w:jc w:val="both"/>
      </w:pPr>
      <w:r>
        <w:rPr>
          <w:color w:val="000000"/>
          <w:spacing w:val="0"/>
          <w:w w:val="100"/>
          <w:position w:val="0"/>
          <w:shd w:val="clear" w:color="auto" w:fill="auto"/>
          <w:lang w:val="cs-CZ" w:eastAsia="cs-CZ" w:bidi="cs-CZ"/>
        </w:rPr>
        <w:t xml:space="preserve">dokončení předmětu smlouvy vč. předání kompletní dokladové části Objednateli, první kalibrace a funkční zkoušky, včetně ověření certifikační autoritou systému: </w:t>
      </w:r>
      <w:r>
        <w:rPr>
          <w:b/>
          <w:bCs/>
          <w:color w:val="000000"/>
          <w:spacing w:val="0"/>
          <w:w w:val="100"/>
          <w:position w:val="0"/>
          <w:shd w:val="clear" w:color="auto" w:fill="auto"/>
          <w:lang w:val="cs-CZ" w:eastAsia="cs-CZ" w:bidi="cs-CZ"/>
        </w:rPr>
        <w:t xml:space="preserve">do 10 dnů </w:t>
      </w:r>
      <w:r>
        <w:rPr>
          <w:color w:val="000000"/>
          <w:spacing w:val="0"/>
          <w:w w:val="100"/>
          <w:position w:val="0"/>
          <w:shd w:val="clear" w:color="auto" w:fill="auto"/>
          <w:lang w:val="cs-CZ" w:eastAsia="cs-CZ" w:bidi="cs-CZ"/>
        </w:rPr>
        <w:t>od provedení kalibrace</w:t>
      </w:r>
    </w:p>
    <w:p>
      <w:pPr>
        <w:pStyle w:val="Style8"/>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povinen realizovat práce dle předem odsouhlaseného Časového plánu (dále jen harmonogram) realizace předmětu smlouvy. Dodavatel se při realizaci předmětu smlouvy zavazuje respektovat termíny dokončení jednotlivých částí předmětu smlouvy dle tohoto časového plánu.</w:t>
      </w:r>
    </w:p>
    <w:p>
      <w:pPr>
        <w:pStyle w:val="Style8"/>
        <w:keepNext w:val="0"/>
        <w:keepLines w:val="0"/>
        <w:widowControl w:val="0"/>
        <w:numPr>
          <w:ilvl w:val="0"/>
          <w:numId w:val="9"/>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Předpokladem pro řádné předání díla je kalibrace systému, úspěšná certifikace ČMI a ověření přenosu informací o přetížených vozidlech na MÚ Velké Meziříčí.</w:t>
      </w:r>
    </w:p>
    <w:p>
      <w:pPr>
        <w:pStyle w:val="Style8"/>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odlišně od OP dohodly, že Harmonogram realizace předmětu smlouvy </w:t>
      </w:r>
      <w:r>
        <w:rPr>
          <w:b/>
          <w:bCs/>
          <w:color w:val="000000"/>
          <w:spacing w:val="0"/>
          <w:w w:val="100"/>
          <w:position w:val="0"/>
          <w:shd w:val="clear" w:color="auto" w:fill="auto"/>
          <w:lang w:val="cs-CZ" w:eastAsia="cs-CZ" w:bidi="cs-CZ"/>
        </w:rPr>
        <w:t xml:space="preserve">netvoří </w:t>
      </w:r>
      <w:r>
        <w:rPr>
          <w:color w:val="000000"/>
          <w:spacing w:val="0"/>
          <w:w w:val="100"/>
          <w:position w:val="0"/>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předmětu smlouvy, které jsou pro Dodavatele závazné. Dílčí termíny budou navrženy a vyznačeny jako důležité a rozhodující termíny stavební připravenosti a dílčího dokončování prací tak, aby jejich průběžné plnění bylo zárukou řádného průběhu stavby. Harmonogram realizace předmětu smlouvy může zpracovat Dodavatel ve vlastní formě tabulky a grafu tak, aby byl přehledný, průkazný a mohl sloužit Objednateli k průběžné kontrole postupu, případně řešení problémů plnění apod. Dodavatel se při realizaci předmětu smlouvy zavazuje respektovat dílčí termíny realizace předmětu smlouvy a termíny dokončení jednotlivých částí předmětu smlouvy dle tohoto harmonogramu.</w:t>
      </w:r>
    </w:p>
    <w:p>
      <w:pPr>
        <w:pStyle w:val="Style8"/>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předat a Dodavatel převzít staveniště (nebo jeho ucelenou část) v termínu do </w:t>
      </w:r>
      <w:r>
        <w:rPr>
          <w:b/>
          <w:bCs/>
          <w:color w:val="000000"/>
          <w:spacing w:val="0"/>
          <w:w w:val="100"/>
          <w:position w:val="0"/>
          <w:shd w:val="clear" w:color="auto" w:fill="auto"/>
          <w:lang w:val="cs-CZ" w:eastAsia="cs-CZ" w:bidi="cs-CZ"/>
        </w:rPr>
        <w:t>15 kalendářních dnů ode dne účinnosti této smlouvy</w:t>
      </w:r>
      <w:r>
        <w:rPr>
          <w:color w:val="000000"/>
          <w:spacing w:val="0"/>
          <w:w w:val="100"/>
          <w:position w:val="0"/>
          <w:shd w:val="clear" w:color="auto" w:fill="auto"/>
          <w:lang w:val="cs-CZ" w:eastAsia="cs-CZ" w:bidi="cs-CZ"/>
        </w:rPr>
        <w:t>, včetně volného přístupu k jednotlivým objektům tak, aby Dodavatel mohl zahájit práce a plynule v nich pokračovat.</w:t>
      </w:r>
    </w:p>
    <w:p>
      <w:pPr>
        <w:pStyle w:val="Style8"/>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Dodavatel nezahájí realizaci předmětu smlouvy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
        <w:keepNext w:val="0"/>
        <w:keepLines w:val="0"/>
        <w:widowControl w:val="0"/>
        <w:numPr>
          <w:ilvl w:val="0"/>
          <w:numId w:val="9"/>
        </w:numPr>
        <w:shd w:val="clear" w:color="auto" w:fill="auto"/>
        <w:tabs>
          <w:tab w:pos="571" w:val="left"/>
        </w:tabs>
        <w:bidi w:val="0"/>
        <w:spacing w:before="0" w:after="680" w:line="240" w:lineRule="auto"/>
        <w:ind w:left="0" w:right="0" w:firstLine="0"/>
        <w:jc w:val="both"/>
      </w:pPr>
      <w:r>
        <w:rPr>
          <w:color w:val="000000"/>
          <w:spacing w:val="0"/>
          <w:w w:val="100"/>
          <w:position w:val="0"/>
          <w:shd w:val="clear" w:color="auto" w:fill="auto"/>
          <w:lang w:val="cs-CZ" w:eastAsia="cs-CZ" w:bidi="cs-CZ"/>
        </w:rPr>
        <w:t xml:space="preserve">Objednatel má dále právo bez předchozího písemného upozornění od smlouvy odstoupit dojde-li ze strany Dodavatele k porušení ustanovení dle odst. </w:t>
      </w:r>
      <w:r>
        <w:rPr>
          <w:b/>
          <w:bCs/>
          <w:color w:val="000000"/>
          <w:spacing w:val="0"/>
          <w:w w:val="100"/>
          <w:position w:val="0"/>
          <w:shd w:val="clear" w:color="auto" w:fill="auto"/>
          <w:lang w:val="cs-CZ" w:eastAsia="cs-CZ" w:bidi="cs-CZ"/>
        </w:rPr>
        <w:t>12.1.</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12.2.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12.3. </w:t>
      </w:r>
      <w:r>
        <w:rPr>
          <w:color w:val="000000"/>
          <w:spacing w:val="0"/>
          <w:w w:val="100"/>
          <w:position w:val="0"/>
          <w:shd w:val="clear" w:color="auto" w:fill="auto"/>
          <w:lang w:val="cs-CZ" w:eastAsia="cs-CZ" w:bidi="cs-CZ"/>
        </w:rPr>
        <w:t>v souvislosti s Nařízením Rady (EU) č. 833/2014 o omezujících opatřeních vzhledem k činnostem Ruska destabilizujícím situaci na Ukrajině, ve znění novely Nařízením Rady (EU) č. 2022/576.</w:t>
      </w:r>
    </w:p>
    <w:p>
      <w:pPr>
        <w:pStyle w:val="Style6"/>
        <w:keepNext/>
        <w:keepLines/>
        <w:widowControl w:val="0"/>
        <w:shd w:val="clear" w:color="auto" w:fill="auto"/>
        <w:bidi w:val="0"/>
        <w:spacing w:before="0" w:after="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V.</w:t>
      </w:r>
      <w:bookmarkEnd w:id="22"/>
      <w:bookmarkEnd w:id="23"/>
    </w:p>
    <w:p>
      <w:pPr>
        <w:pStyle w:val="Style6"/>
        <w:keepNext/>
        <w:keepLines/>
        <w:widowControl w:val="0"/>
        <w:shd w:val="clear" w:color="auto" w:fill="auto"/>
        <w:bidi w:val="0"/>
        <w:spacing w:before="0" w:after="22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Místo provádění předmětu smlouvy</w:t>
      </w:r>
      <w:bookmarkEnd w:id="24"/>
      <w:bookmarkEnd w:id="25"/>
    </w:p>
    <w:p>
      <w:pPr>
        <w:pStyle w:val="Style8"/>
        <w:keepNext w:val="0"/>
        <w:keepLines w:val="0"/>
        <w:widowControl w:val="0"/>
        <w:numPr>
          <w:ilvl w:val="0"/>
          <w:numId w:val="13"/>
        </w:numPr>
        <w:shd w:val="clear" w:color="auto" w:fill="auto"/>
        <w:tabs>
          <w:tab w:pos="571" w:val="left"/>
        </w:tabs>
        <w:bidi w:val="0"/>
        <w:spacing w:before="0" w:line="240" w:lineRule="auto"/>
        <w:ind w:left="0" w:right="0" w:firstLine="0"/>
        <w:jc w:val="both"/>
        <w:sectPr>
          <w:footnotePr>
            <w:pos w:val="pageBottom"/>
            <w:numFmt w:val="decimal"/>
            <w:numRestart w:val="continuous"/>
          </w:footnotePr>
          <w:type w:val="continuous"/>
          <w:pgSz w:w="11900" w:h="16840"/>
          <w:pgMar w:top="1222" w:left="1227" w:right="1198" w:bottom="1118" w:header="0" w:footer="3" w:gutter="0"/>
          <w:cols w:space="720"/>
          <w:noEndnote/>
          <w:rtlGutter w:val="0"/>
          <w:docGrid w:linePitch="360"/>
        </w:sectPr>
      </w:pPr>
      <w:r>
        <w:rPr>
          <w:color w:val="000000"/>
          <w:spacing w:val="0"/>
          <w:w w:val="100"/>
          <w:position w:val="0"/>
          <w:shd w:val="clear" w:color="auto" w:fill="auto"/>
          <w:lang w:val="cs-CZ" w:eastAsia="cs-CZ" w:bidi="cs-CZ"/>
        </w:rPr>
        <w:t>Místo provádění předmětu smlouvy jako prostor staveniště je blíže specifikováno v projektové dokumentaci, viz odst. 3.2. smlouvy.</w:t>
      </w:r>
    </w:p>
    <w:p>
      <w:pPr>
        <w:pStyle w:val="Style8"/>
        <w:keepNext w:val="0"/>
        <w:keepLines w:val="0"/>
        <w:widowControl w:val="0"/>
        <w:shd w:val="clear" w:color="auto" w:fill="auto"/>
        <w:bidi w:val="0"/>
        <w:spacing w:before="0" w:after="600" w:line="240" w:lineRule="auto"/>
        <w:ind w:left="0" w:right="0" w:firstLine="0"/>
        <w:jc w:val="both"/>
      </w:pPr>
      <w:r>
        <w:rPr>
          <w:color w:val="000000"/>
          <w:spacing w:val="0"/>
          <w:w w:val="100"/>
          <w:position w:val="0"/>
          <w:shd w:val="clear" w:color="auto" w:fill="auto"/>
          <w:lang w:val="cs-CZ" w:eastAsia="cs-CZ" w:bidi="cs-CZ"/>
        </w:rPr>
        <w:t>II/602 - Oprava vysokorychlostního vážení Velké Meziříčí</w:t>
      </w:r>
    </w:p>
    <w:p>
      <w:pPr>
        <w:pStyle w:val="Style6"/>
        <w:keepNext/>
        <w:keepLines/>
        <w:widowControl w:val="0"/>
        <w:shd w:val="clear" w:color="auto" w:fill="auto"/>
        <w:bidi w:val="0"/>
        <w:spacing w:before="0" w:after="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VI.</w:t>
      </w:r>
      <w:bookmarkEnd w:id="26"/>
      <w:bookmarkEnd w:id="27"/>
    </w:p>
    <w:p>
      <w:pPr>
        <w:pStyle w:val="Style6"/>
        <w:keepNext/>
        <w:keepLines/>
        <w:widowControl w:val="0"/>
        <w:shd w:val="clear" w:color="auto" w:fill="auto"/>
        <w:bidi w:val="0"/>
        <w:spacing w:before="0" w:after="22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Cena předmětu smlouvy</w:t>
      </w:r>
      <w:bookmarkEnd w:id="28"/>
      <w:bookmarkEnd w:id="29"/>
    </w:p>
    <w:p>
      <w:pPr>
        <w:pStyle w:val="Style8"/>
        <w:keepNext w:val="0"/>
        <w:keepLines w:val="0"/>
        <w:widowControl w:val="0"/>
        <w:numPr>
          <w:ilvl w:val="0"/>
          <w:numId w:val="15"/>
        </w:numPr>
        <w:shd w:val="clear" w:color="auto" w:fill="auto"/>
        <w:tabs>
          <w:tab w:pos="566" w:val="left"/>
        </w:tabs>
        <w:bidi w:val="0"/>
        <w:spacing w:before="0" w:after="460" w:line="240" w:lineRule="auto"/>
        <w:ind w:left="0" w:right="0" w:firstLine="0"/>
        <w:jc w:val="both"/>
      </w:pPr>
      <w:r>
        <w:rPr>
          <w:color w:val="000000"/>
          <w:spacing w:val="0"/>
          <w:w w:val="100"/>
          <w:position w:val="0"/>
          <w:shd w:val="clear" w:color="auto" w:fill="auto"/>
          <w:lang w:val="cs-CZ" w:eastAsia="cs-CZ" w:bidi="cs-CZ"/>
        </w:rPr>
        <w:t>Celková cena předmětu smlouvy dle této smlouvy je stanovena na základě podané nabídky v rámci výše uvedeného zadávacího řízení ve výši:</w:t>
      </w:r>
    </w:p>
    <w:tbl>
      <w:tblPr>
        <w:tblOverlap w:val="never"/>
        <w:jc w:val="center"/>
        <w:tblLayout w:type="fixed"/>
      </w:tblPr>
      <w:tblGrid>
        <w:gridCol w:w="4286"/>
        <w:gridCol w:w="2165"/>
        <w:gridCol w:w="2059"/>
      </w:tblGrid>
      <w:tr>
        <w:trPr>
          <w:trHeight w:val="48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 úpravy</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80"/>
              <w:jc w:val="left"/>
            </w:pPr>
            <w:r>
              <w:rPr>
                <w:b/>
                <w:bCs/>
                <w:color w:val="000000"/>
                <w:spacing w:val="0"/>
                <w:w w:val="100"/>
                <w:position w:val="0"/>
                <w:shd w:val="clear" w:color="auto" w:fill="auto"/>
                <w:lang w:val="cs-CZ" w:eastAsia="cs-CZ" w:bidi="cs-CZ"/>
              </w:rPr>
              <w:t>5 655 115,36</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 bez DPH</w:t>
            </w:r>
          </w:p>
        </w:tc>
      </w:tr>
      <w:tr>
        <w:trPr>
          <w:trHeight w:val="48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Dodávky technologie</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80"/>
              <w:jc w:val="left"/>
            </w:pPr>
            <w:r>
              <w:rPr>
                <w:b/>
                <w:bCs/>
                <w:color w:val="000000"/>
                <w:spacing w:val="0"/>
                <w:w w:val="100"/>
                <w:position w:val="0"/>
                <w:shd w:val="clear" w:color="auto" w:fill="auto"/>
                <w:lang w:val="cs-CZ" w:eastAsia="cs-CZ" w:bidi="cs-CZ"/>
              </w:rPr>
              <w:t>5 367 551,00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 bez DPH</w:t>
            </w:r>
          </w:p>
        </w:tc>
      </w:tr>
      <w:tr>
        <w:trPr>
          <w:trHeight w:val="48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Celková cena plnění bez DPH</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11 022 666,36</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r>
      <w:tr>
        <w:trPr>
          <w:trHeight w:val="48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80"/>
              <w:jc w:val="left"/>
            </w:pPr>
            <w:r>
              <w:rPr>
                <w:b/>
                <w:bCs/>
                <w:color w:val="000000"/>
                <w:spacing w:val="0"/>
                <w:w w:val="100"/>
                <w:position w:val="0"/>
                <w:shd w:val="clear" w:color="auto" w:fill="auto"/>
                <w:lang w:val="cs-CZ" w:eastAsia="cs-CZ" w:bidi="cs-CZ"/>
              </w:rPr>
              <w:t>2 314 759,94</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r>
      <w:tr>
        <w:trPr>
          <w:trHeight w:val="494"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Celková cena včetně DPH</w:t>
            </w: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13 337 426,30</w:t>
            </w:r>
          </w:p>
        </w:tc>
        <w:tc>
          <w:tcPr>
            <w:tcBorders>
              <w:top w:val="single" w:sz="4"/>
              <w:left w:val="single" w:sz="4"/>
              <w:bottom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Kč</w:t>
            </w:r>
          </w:p>
        </w:tc>
      </w:tr>
    </w:tbl>
    <w:p>
      <w:pPr>
        <w:widowControl w:val="0"/>
        <w:spacing w:after="459" w:line="1" w:lineRule="exact"/>
      </w:pPr>
    </w:p>
    <w:p>
      <w:pPr>
        <w:pStyle w:val="Style8"/>
        <w:keepNext w:val="0"/>
        <w:keepLines w:val="0"/>
        <w:widowControl w:val="0"/>
        <w:numPr>
          <w:ilvl w:val="0"/>
          <w:numId w:val="1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Podrobné kalkulace cen stavebních úprav a cen dodávky technologie včetně jednotkových cen je uvedena v </w:t>
      </w:r>
      <w:r>
        <w:rPr>
          <w:b/>
          <w:bCs/>
          <w:color w:val="000000"/>
          <w:spacing w:val="0"/>
          <w:w w:val="100"/>
          <w:position w:val="0"/>
          <w:shd w:val="clear" w:color="auto" w:fill="auto"/>
          <w:lang w:val="cs-CZ" w:eastAsia="cs-CZ" w:bidi="cs-CZ"/>
        </w:rPr>
        <w:t xml:space="preserve">příloze č. 1 a v příloze č. 2 </w:t>
      </w:r>
      <w:r>
        <w:rPr>
          <w:color w:val="000000"/>
          <w:spacing w:val="0"/>
          <w:w w:val="100"/>
          <w:position w:val="0"/>
          <w:shd w:val="clear" w:color="auto" w:fill="auto"/>
          <w:lang w:val="cs-CZ" w:eastAsia="cs-CZ" w:bidi="cs-CZ"/>
        </w:rPr>
        <w:t>této smlouvy.</w:t>
      </w:r>
    </w:p>
    <w:p>
      <w:pPr>
        <w:pStyle w:val="Style8"/>
        <w:keepNext w:val="0"/>
        <w:keepLines w:val="0"/>
        <w:widowControl w:val="0"/>
        <w:numPr>
          <w:ilvl w:val="0"/>
          <w:numId w:val="15"/>
        </w:numPr>
        <w:shd w:val="clear" w:color="auto" w:fill="auto"/>
        <w:tabs>
          <w:tab w:pos="566" w:val="left"/>
        </w:tabs>
        <w:bidi w:val="0"/>
        <w:spacing w:before="0" w:after="700" w:line="240" w:lineRule="auto"/>
        <w:ind w:left="0" w:right="0" w:firstLine="0"/>
        <w:jc w:val="both"/>
      </w:pPr>
      <w:r>
        <w:rPr>
          <w:color w:val="000000"/>
          <w:spacing w:val="0"/>
          <w:w w:val="100"/>
          <w:position w:val="0"/>
          <w:shd w:val="clear" w:color="auto" w:fill="auto"/>
          <w:lang w:val="cs-CZ" w:eastAsia="cs-CZ" w:bidi="cs-CZ"/>
        </w:rPr>
        <w:t>Dodavatelem navržená cena předmětu smlouvy je úplná, konečná a nepřekročitelná a obsahuje veškeré položky vyplývající ze zadávací dokumentace a projektové dokumentace. Případné vícepráce budou realizovány na základě předchozího postupu Dodavatele dle §§ 2594 a 2627 OZ a dále v souladu s § 222 ZZVZ.</w:t>
      </w:r>
    </w:p>
    <w:p>
      <w:pPr>
        <w:pStyle w:val="Style6"/>
        <w:keepNext/>
        <w:keepLines/>
        <w:widowControl w:val="0"/>
        <w:shd w:val="clear" w:color="auto" w:fill="auto"/>
        <w:bidi w:val="0"/>
        <w:spacing w:before="0" w:after="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Článek VII.</w:t>
      </w:r>
      <w:bookmarkEnd w:id="30"/>
      <w:bookmarkEnd w:id="31"/>
    </w:p>
    <w:p>
      <w:pPr>
        <w:pStyle w:val="Style6"/>
        <w:keepNext/>
        <w:keepLines/>
        <w:widowControl w:val="0"/>
        <w:shd w:val="clear" w:color="auto" w:fill="auto"/>
        <w:bidi w:val="0"/>
        <w:spacing w:before="0" w:after="22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Smluvní pokuty</w:t>
      </w:r>
      <w:bookmarkEnd w:id="32"/>
      <w:bookmarkEnd w:id="33"/>
    </w:p>
    <w:p>
      <w:pPr>
        <w:pStyle w:val="Style8"/>
        <w:keepNext w:val="0"/>
        <w:keepLines w:val="0"/>
        <w:widowControl w:val="0"/>
        <w:numPr>
          <w:ilvl w:val="0"/>
          <w:numId w:val="17"/>
        </w:numPr>
        <w:shd w:val="clear" w:color="auto" w:fill="auto"/>
        <w:tabs>
          <w:tab w:pos="566"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Dodavatele na zaplacení ceny. Jsou-li v OP na jiném místě uvedeny ještě jiné smluvní pokuty, než které jsou uvedeny v této části smlouvy, pak takové smluvní pokuty platí vedle níže uvedených smluvních pokut, jak z hlediska jejich věcného vymezení, tak i výše bez omezení jen v takovém případě, pokud nejsou v rozporu s textem v této části smlouvy. Pokud se Smluvní pokuty počítají z celkové ceny předmětu smlouvy uvedené ve smlouvě, tak se počítají z ceny předmětu smlouvy bez DPH.</w:t>
      </w:r>
    </w:p>
    <w:p>
      <w:pPr>
        <w:pStyle w:val="Style8"/>
        <w:keepNext w:val="0"/>
        <w:keepLines w:val="0"/>
        <w:widowControl w:val="0"/>
        <w:numPr>
          <w:ilvl w:val="0"/>
          <w:numId w:val="17"/>
        </w:numPr>
        <w:shd w:val="clear" w:color="auto" w:fill="auto"/>
        <w:tabs>
          <w:tab w:pos="566"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není ve smlouvě stanovena smluvní pokuta v jiné výši, je Dodavatel za prodlení se splněním povinnosti řádně předat Objednateli předmět smlouvy v termínu sjednaném smlouvou povinen zaplatit Objednateli smluvní pokutu ve výši 0,2 % z celkové ceny předmětu smlouvy bez DPH, a to za každý započatý den prodlení. Pokud prodlení Dodavatele se splněním povinnosti předat řádně provedený předmět smlouvy Objednateli v termínu sjednaném smlouvou přesáhne 14 kalendářních dnů, je Dodavatel počínaje patnáctým dnem prodlení povinen platit Objednateli, pokud není ve smlouvě stanovena smluvní pokuta jiná, smluvní pokutu ve výši 0,1 % z celkové ceny předmětu smlouvy dle smlouvy a to za každý další započatý den prodlení.</w:t>
      </w:r>
    </w:p>
    <w:p>
      <w:pPr>
        <w:pStyle w:val="Style8"/>
        <w:keepNext w:val="0"/>
        <w:keepLines w:val="0"/>
        <w:widowControl w:val="0"/>
        <w:numPr>
          <w:ilvl w:val="0"/>
          <w:numId w:val="17"/>
        </w:numPr>
        <w:shd w:val="clear" w:color="auto" w:fill="auto"/>
        <w:tabs>
          <w:tab w:pos="566"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V případě, že Dodavatel oznámí Objednateli, že předmět smlouvy je připraven k předání a převzetí a při předávacím a přejímacím řízení se prokáže, že předmět smlouvy není dokončen nebo, že není ve stavu nezbytném pro předání a převzetí předmětu smlouvy, je Dodavatel povinen uhradit Objednateli smluvní pokutu ve výši </w:t>
      </w:r>
      <w:r>
        <w:rPr>
          <w:b/>
          <w:bCs/>
          <w:color w:val="000000"/>
          <w:spacing w:val="0"/>
          <w:w w:val="100"/>
          <w:position w:val="0"/>
          <w:shd w:val="clear" w:color="auto" w:fill="auto"/>
          <w:lang w:val="cs-CZ" w:eastAsia="cs-CZ" w:bidi="cs-CZ"/>
        </w:rPr>
        <w:t>10.000,- Kč.</w:t>
      </w:r>
    </w:p>
    <w:p>
      <w:pPr>
        <w:pStyle w:val="Style8"/>
        <w:keepNext w:val="0"/>
        <w:keepLines w:val="0"/>
        <w:widowControl w:val="0"/>
        <w:numPr>
          <w:ilvl w:val="0"/>
          <w:numId w:val="17"/>
        </w:numPr>
        <w:shd w:val="clear" w:color="auto" w:fill="auto"/>
        <w:tabs>
          <w:tab w:pos="566" w:val="left"/>
        </w:tabs>
        <w:bidi w:val="0"/>
        <w:spacing w:before="0" w:line="240" w:lineRule="auto"/>
        <w:ind w:left="0" w:right="0" w:firstLine="0"/>
        <w:jc w:val="both"/>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922" w:left="1234" w:right="1200" w:bottom="922" w:header="0" w:footer="3" w:gutter="0"/>
          <w:cols w:space="720"/>
          <w:noEndnote/>
          <w:rtlGutter w:val="0"/>
          <w:docGrid w:linePitch="360"/>
        </w:sectPr>
      </w:pPr>
      <w:r>
        <w:rPr>
          <w:color w:val="000000"/>
          <w:spacing w:val="0"/>
          <w:w w:val="100"/>
          <w:position w:val="0"/>
          <w:shd w:val="clear" w:color="auto" w:fill="auto"/>
          <w:lang w:val="cs-CZ" w:eastAsia="cs-CZ" w:bidi="cs-CZ"/>
        </w:rPr>
        <w:t xml:space="preserve">Pokud Dodavatel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na jejíž odstraňování nenastoupil ve sjednaném termínu a za každý den prodlení. V případě, že</w:t>
      </w:r>
    </w:p>
    <w:p>
      <w:pPr>
        <w:pStyle w:val="Style8"/>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Dodavatel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 xml:space="preserve">za každý započatý den prodlení až do splnění této povinnosti. Smluvní pokuta za nesplnění služby garantované doby nástupu servisního pracovníka je stanovena v odst. 7.1. </w:t>
      </w:r>
      <w:r>
        <w:rPr>
          <w:b/>
          <w:bCs/>
          <w:color w:val="000000"/>
          <w:spacing w:val="0"/>
          <w:w w:val="100"/>
          <w:position w:val="0"/>
          <w:shd w:val="clear" w:color="auto" w:fill="auto"/>
          <w:lang w:val="cs-CZ" w:eastAsia="cs-CZ" w:bidi="cs-CZ"/>
        </w:rPr>
        <w:t>Servisní smlouvy č. objednatele N-DO-03-2023_SS a č. dodavatele OPS-2018-000028</w:t>
      </w:r>
      <w:r>
        <w:rPr>
          <w:color w:val="000000"/>
          <w:spacing w:val="0"/>
          <w:w w:val="100"/>
          <w:position w:val="0"/>
          <w:shd w:val="clear" w:color="auto" w:fill="auto"/>
          <w:lang w:val="cs-CZ" w:eastAsia="cs-CZ" w:bidi="cs-CZ"/>
        </w:rPr>
        <w:t>.</w:t>
      </w:r>
    </w:p>
    <w:p>
      <w:pPr>
        <w:pStyle w:val="Style8"/>
        <w:keepNext w:val="0"/>
        <w:keepLines w:val="0"/>
        <w:widowControl w:val="0"/>
        <w:numPr>
          <w:ilvl w:val="0"/>
          <w:numId w:val="17"/>
        </w:numPr>
        <w:shd w:val="clear" w:color="auto" w:fill="auto"/>
        <w:tabs>
          <w:tab w:pos="5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Pokud Dodavatel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 xml:space="preserve">za každou reklamovanou vadu, kterou neodstraní řádně a včas, a to za každý den prodlení. Označil-li Objednatel v reklamaci, že se jedná o vadu, která brání řádnému užívání předmětu smlouvy, případně hrozí nebezpečí škody velkého rozsahu (havárie), sjednávají obě smluvní strany smluvní pokuty v dvojnásobné výši. Smluvní pokuta za nesplnění služby garantované doby zprovoznění Zařízení je stanovena v odst. 7.2. </w:t>
      </w:r>
      <w:r>
        <w:rPr>
          <w:b/>
          <w:bCs/>
          <w:color w:val="000000"/>
          <w:spacing w:val="0"/>
          <w:w w:val="100"/>
          <w:position w:val="0"/>
          <w:shd w:val="clear" w:color="auto" w:fill="auto"/>
          <w:lang w:val="cs-CZ" w:eastAsia="cs-CZ" w:bidi="cs-CZ"/>
        </w:rPr>
        <w:t>Servisní smlouvy č. objednatele N- DO-03-2023_SS a č. dodavatele OPS-2018-000028</w:t>
      </w:r>
      <w:r>
        <w:rPr>
          <w:color w:val="000000"/>
          <w:spacing w:val="0"/>
          <w:w w:val="100"/>
          <w:position w:val="0"/>
          <w:shd w:val="clear" w:color="auto" w:fill="auto"/>
          <w:lang w:val="cs-CZ" w:eastAsia="cs-CZ" w:bidi="cs-CZ"/>
        </w:rPr>
        <w:t>.</w:t>
      </w:r>
    </w:p>
    <w:p>
      <w:pPr>
        <w:pStyle w:val="Style8"/>
        <w:keepNext w:val="0"/>
        <w:keepLines w:val="0"/>
        <w:widowControl w:val="0"/>
        <w:numPr>
          <w:ilvl w:val="0"/>
          <w:numId w:val="17"/>
        </w:numPr>
        <w:shd w:val="clear" w:color="auto" w:fill="auto"/>
        <w:tabs>
          <w:tab w:pos="5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případě, že Dodavatel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čl. VIII., bod 8.3 a čl. XIX., bod</w:t>
      </w:r>
    </w:p>
    <w:p>
      <w:pPr>
        <w:pStyle w:val="Style8"/>
        <w:keepNext w:val="0"/>
        <w:keepLines w:val="0"/>
        <w:widowControl w:val="0"/>
        <w:numPr>
          <w:ilvl w:val="0"/>
          <w:numId w:val="19"/>
        </w:numPr>
        <w:shd w:val="clear" w:color="auto" w:fill="auto"/>
        <w:tabs>
          <w:tab w:pos="614" w:val="left"/>
          <w:tab w:pos="625" w:val="left"/>
        </w:tabs>
        <w:bidi w:val="0"/>
        <w:spacing w:before="0" w:after="120" w:line="240" w:lineRule="auto"/>
        <w:ind w:left="0" w:right="0" w:firstLine="0"/>
        <w:jc w:val="both"/>
      </w:pPr>
      <w:r>
        <w:rPr>
          <w:b/>
          <w:bCs/>
          <w:color w:val="000000"/>
          <w:spacing w:val="0"/>
          <w:w w:val="100"/>
          <w:position w:val="0"/>
          <w:shd w:val="clear" w:color="auto" w:fill="auto"/>
          <w:lang w:val="cs-CZ" w:eastAsia="cs-CZ" w:bidi="cs-CZ"/>
        </w:rPr>
        <w:t xml:space="preserve">19.2., 19.3., 19.5. a 19.6. </w:t>
      </w:r>
      <w:r>
        <w:rPr>
          <w:color w:val="000000"/>
          <w:spacing w:val="0"/>
          <w:w w:val="100"/>
          <w:position w:val="0"/>
          <w:shd w:val="clear" w:color="auto" w:fill="auto"/>
          <w:lang w:val="cs-CZ" w:eastAsia="cs-CZ" w:bidi="cs-CZ"/>
        </w:rPr>
        <w:t xml:space="preserve">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Dodavatele v těchto výše uvedených ustanoveních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8"/>
        <w:keepNext w:val="0"/>
        <w:keepLines w:val="0"/>
        <w:widowControl w:val="0"/>
        <w:numPr>
          <w:ilvl w:val="0"/>
          <w:numId w:val="17"/>
        </w:numPr>
        <w:shd w:val="clear" w:color="auto" w:fill="auto"/>
        <w:tabs>
          <w:tab w:pos="5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Dodavatel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zhotovovaný předmět smlouvy či jakákoli jeho část je až do úplného zaplacení ceny za předmět smlouvy ve vlastnictví poddodavatele. Jakákoliv část předmětu smlouvy musí vždy přímo přecházet do vlastnictví Objednatele dle této smlouvy. Za jakékoliv porušení této povinnosti je Dodavatel povinen zaplatit Objednateli smluvní pokutu ve výši </w:t>
      </w:r>
      <w:r>
        <w:rPr>
          <w:b/>
          <w:bCs/>
          <w:color w:val="000000"/>
          <w:spacing w:val="0"/>
          <w:w w:val="100"/>
          <w:position w:val="0"/>
          <w:shd w:val="clear" w:color="auto" w:fill="auto"/>
          <w:lang w:val="cs-CZ" w:eastAsia="cs-CZ" w:bidi="cs-CZ"/>
        </w:rPr>
        <w:t>50.000,- Kč.</w:t>
      </w:r>
    </w:p>
    <w:p>
      <w:pPr>
        <w:pStyle w:val="Style8"/>
        <w:keepNext w:val="0"/>
        <w:keepLines w:val="0"/>
        <w:widowControl w:val="0"/>
        <w:numPr>
          <w:ilvl w:val="0"/>
          <w:numId w:val="17"/>
        </w:numPr>
        <w:shd w:val="clear" w:color="auto" w:fill="auto"/>
        <w:tabs>
          <w:tab w:pos="5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V případě, že Dodavatel nezajistí přítomnost svého zástupce na jednání v rámci kontrolního dne k realizaci stavby, pak je povinen Dodavatel uhradit Objednateli smluvní pokutu ve výši 5.000,- Kč za každý kontrolní den, kde nebyl zástupce Dodavatele účasten a nebo nedelegoval na toto jednání jiného odpovědného zástupce.</w:t>
      </w:r>
    </w:p>
    <w:p>
      <w:pPr>
        <w:pStyle w:val="Style8"/>
        <w:keepNext w:val="0"/>
        <w:keepLines w:val="0"/>
        <w:widowControl w:val="0"/>
        <w:numPr>
          <w:ilvl w:val="0"/>
          <w:numId w:val="17"/>
        </w:numPr>
        <w:shd w:val="clear" w:color="auto" w:fill="auto"/>
        <w:tabs>
          <w:tab w:pos="5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V případě, že Dodavatel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8"/>
        <w:keepNext w:val="0"/>
        <w:keepLines w:val="0"/>
        <w:widowControl w:val="0"/>
        <w:numPr>
          <w:ilvl w:val="0"/>
          <w:numId w:val="17"/>
        </w:numPr>
        <w:shd w:val="clear" w:color="auto" w:fill="auto"/>
        <w:tabs>
          <w:tab w:pos="57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V případě, že Dodavatel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8"/>
        <w:keepNext w:val="0"/>
        <w:keepLines w:val="0"/>
        <w:widowControl w:val="0"/>
        <w:numPr>
          <w:ilvl w:val="0"/>
          <w:numId w:val="17"/>
        </w:numPr>
        <w:shd w:val="clear" w:color="auto" w:fill="auto"/>
        <w:tabs>
          <w:tab w:pos="57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V případě, že Dodavatel nedodrží termín pro užívání předmětu smlouvy před jeho předáním ve smyslu Čl. XII OP, je povinen Objednateli uhradit smluvní pokutu ve výši 0,2 % z celkové ceny předmětu smlouvy bez DPH za každý započatý den za prvních 14 dnů prodlení a od 15. dne smluvní pokutu ve výši 0,1 % z celkové ceny předmětu smlouvy bez DPH za každý započatý den do předání stavby pro předčasné užívání.</w:t>
      </w:r>
    </w:p>
    <w:p>
      <w:pPr>
        <w:pStyle w:val="Style8"/>
        <w:keepNext w:val="0"/>
        <w:keepLines w:val="0"/>
        <w:widowControl w:val="0"/>
        <w:numPr>
          <w:ilvl w:val="0"/>
          <w:numId w:val="17"/>
        </w:numPr>
        <w:shd w:val="clear" w:color="auto" w:fill="auto"/>
        <w:tabs>
          <w:tab w:pos="57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Dodavatel povinen zaplatit Objednateli smluvní pokutu ve výši 5.000,- Kč za každý zjištěný případ. Podkladem k uplatnění smluvní pokuty je zápis TDS ve stavebním deníku.</w:t>
      </w:r>
    </w:p>
    <w:p>
      <w:pPr>
        <w:pStyle w:val="Style8"/>
        <w:keepNext w:val="0"/>
        <w:keepLines w:val="0"/>
        <w:widowControl w:val="0"/>
        <w:numPr>
          <w:ilvl w:val="0"/>
          <w:numId w:val="17"/>
        </w:numPr>
        <w:shd w:val="clear" w:color="auto" w:fill="auto"/>
        <w:tabs>
          <w:tab w:pos="57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Pokud Dodavatel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8"/>
        <w:keepNext w:val="0"/>
        <w:keepLines w:val="0"/>
        <w:widowControl w:val="0"/>
        <w:numPr>
          <w:ilvl w:val="0"/>
          <w:numId w:val="17"/>
        </w:numPr>
        <w:shd w:val="clear" w:color="auto" w:fill="auto"/>
        <w:tabs>
          <w:tab w:pos="57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8"/>
        <w:keepNext w:val="0"/>
        <w:keepLines w:val="0"/>
        <w:widowControl w:val="0"/>
        <w:numPr>
          <w:ilvl w:val="0"/>
          <w:numId w:val="17"/>
        </w:numPr>
        <w:shd w:val="clear" w:color="auto" w:fill="auto"/>
        <w:tabs>
          <w:tab w:pos="57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Povinná strana se zavazuje uhradit vyúčtované sankce nejpozději do 15 dnů ode dne obdržení příslušného vyúčtování, pokud oprávněné straně nesdělí ve výše uvedené lhůtě své odůvodněné </w:t>
      </w:r>
      <w:r>
        <w:rPr>
          <w:color w:val="000000"/>
          <w:spacing w:val="0"/>
          <w:w w:val="100"/>
          <w:position w:val="0"/>
          <w:shd w:val="clear" w:color="auto" w:fill="auto"/>
          <w:lang w:val="cs-CZ" w:eastAsia="cs-CZ" w:bidi="cs-CZ"/>
        </w:rPr>
        <w:t>stanovisko s výhradami pro nezaplacení smluvní pokuty. V případě včasného neuhrazení vyúčtované sankce, je smluvní strana povinna uhradit oprávněné smluvní straně zákonný úrok z prodlení, a to za každý den prodlení.</w:t>
      </w:r>
    </w:p>
    <w:p>
      <w:pPr>
        <w:pStyle w:val="Style8"/>
        <w:keepNext w:val="0"/>
        <w:keepLines w:val="0"/>
        <w:widowControl w:val="0"/>
        <w:numPr>
          <w:ilvl w:val="0"/>
          <w:numId w:val="17"/>
        </w:numPr>
        <w:shd w:val="clear" w:color="auto" w:fill="auto"/>
        <w:tabs>
          <w:tab w:pos="582"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Dodavatele s případnými právními dopady dle </w:t>
      </w:r>
      <w:r>
        <w:rPr>
          <w:b/>
          <w:bCs/>
          <w:color w:val="000000"/>
          <w:spacing w:val="0"/>
          <w:w w:val="100"/>
          <w:position w:val="0"/>
          <w:shd w:val="clear" w:color="auto" w:fill="auto"/>
          <w:lang w:val="cs-CZ" w:eastAsia="cs-CZ" w:bidi="cs-CZ"/>
        </w:rPr>
        <w:t>§ 48 odst. 5 písm. d) a f) ZZVZ.</w:t>
      </w:r>
    </w:p>
    <w:p>
      <w:pPr>
        <w:pStyle w:val="Style8"/>
        <w:keepNext w:val="0"/>
        <w:keepLines w:val="0"/>
        <w:widowControl w:val="0"/>
        <w:numPr>
          <w:ilvl w:val="0"/>
          <w:numId w:val="17"/>
        </w:numPr>
        <w:shd w:val="clear" w:color="auto" w:fill="auto"/>
        <w:tabs>
          <w:tab w:pos="582" w:val="left"/>
        </w:tabs>
        <w:bidi w:val="0"/>
        <w:spacing w:before="0" w:after="800" w:line="240" w:lineRule="auto"/>
        <w:ind w:left="0" w:right="0" w:firstLine="0"/>
        <w:jc w:val="both"/>
      </w:pPr>
      <w:r>
        <w:rPr>
          <w:color w:val="000000"/>
          <w:spacing w:val="0"/>
          <w:w w:val="100"/>
          <w:position w:val="0"/>
          <w:shd w:val="clear" w:color="auto" w:fill="auto"/>
          <w:lang w:val="cs-CZ" w:eastAsia="cs-CZ" w:bidi="cs-CZ"/>
        </w:rPr>
        <w:t>Pohledávku, kterou má Dodavatel za Objednatelem, z titulu smlouvy nelze postoupit bez předchozího písemného souhlasu Objednatele. Postoupení pohledávky v rozporu s tímto ustanovením je neplatné. Dodavatel není oprávněn zastavit pohledávku za Objednatelem vzniklou z titulu smlouvy bez předchozího písemného souhlasu Objednatele.</w:t>
      </w:r>
    </w:p>
    <w:p>
      <w:pPr>
        <w:pStyle w:val="Style6"/>
        <w:keepNext/>
        <w:keepLines/>
        <w:widowControl w:val="0"/>
        <w:shd w:val="clear" w:color="auto" w:fill="auto"/>
        <w:bidi w:val="0"/>
        <w:spacing w:before="0" w:after="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Článek VIII.</w:t>
      </w:r>
      <w:bookmarkEnd w:id="34"/>
      <w:bookmarkEnd w:id="35"/>
    </w:p>
    <w:p>
      <w:pPr>
        <w:pStyle w:val="Style6"/>
        <w:keepNext/>
        <w:keepLines/>
        <w:widowControl w:val="0"/>
        <w:shd w:val="clear" w:color="auto" w:fill="auto"/>
        <w:bidi w:val="0"/>
        <w:spacing w:before="0" w:after="22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Další ujednání</w:t>
      </w:r>
      <w:bookmarkEnd w:id="36"/>
      <w:bookmarkEnd w:id="37"/>
    </w:p>
    <w:p>
      <w:pPr>
        <w:pStyle w:val="Style8"/>
        <w:keepNext w:val="0"/>
        <w:keepLines w:val="0"/>
        <w:widowControl w:val="0"/>
        <w:numPr>
          <w:ilvl w:val="0"/>
          <w:numId w:val="21"/>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Dodavatel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8"/>
        <w:keepNext w:val="0"/>
        <w:keepLines w:val="0"/>
        <w:widowControl w:val="0"/>
        <w:numPr>
          <w:ilvl w:val="0"/>
          <w:numId w:val="21"/>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dále dohodly, že § 1921, § 2112, § 2595, § 2605 odst. 1 první věta a odst. 2, § 2618, § 2629 odst. 1 OZ upravující předání a převzetí předmětu smlouvy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8"/>
        <w:keepNext w:val="0"/>
        <w:keepLines w:val="0"/>
        <w:widowControl w:val="0"/>
        <w:numPr>
          <w:ilvl w:val="0"/>
          <w:numId w:val="21"/>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 stavebních prací dle smlouvy, uvedených v číselníku klasifikace produkce CZ-CPA kód 41 až 43, dle této smlouvy je pro Objednatele uskutečňováno v rámci jeho hlavní činnosti, která nepodléhá DPH. </w:t>
      </w:r>
      <w:r>
        <w:rPr>
          <w:b/>
          <w:bCs/>
          <w:color w:val="000000"/>
          <w:spacing w:val="0"/>
          <w:w w:val="100"/>
          <w:position w:val="0"/>
          <w:shd w:val="clear" w:color="auto" w:fill="auto"/>
          <w:lang w:val="cs-CZ" w:eastAsia="cs-CZ" w:bidi="cs-CZ"/>
        </w:rPr>
        <w:t xml:space="preserve">Režim přenesené daňové povinnosti </w:t>
      </w:r>
      <w:r>
        <w:rPr>
          <w:color w:val="000000"/>
          <w:spacing w:val="0"/>
          <w:w w:val="100"/>
          <w:position w:val="0"/>
          <w:shd w:val="clear" w:color="auto" w:fill="auto"/>
          <w:lang w:val="cs-CZ" w:eastAsia="cs-CZ" w:bidi="cs-CZ"/>
        </w:rPr>
        <w:t>se na stavební práce dle této smlouvy nevztahuje.</w:t>
      </w:r>
    </w:p>
    <w:p>
      <w:pPr>
        <w:pStyle w:val="Style8"/>
        <w:keepNext w:val="0"/>
        <w:keepLines w:val="0"/>
        <w:widowControl w:val="0"/>
        <w:numPr>
          <w:ilvl w:val="0"/>
          <w:numId w:val="21"/>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fakturovat pouze v souladu s touto smlouvou a OP skutečně provedené, dodané a poskytnuté stavební práce, dodávky a služby.</w:t>
      </w:r>
    </w:p>
    <w:p>
      <w:pPr>
        <w:pStyle w:val="Style8"/>
        <w:keepNext w:val="0"/>
        <w:keepLines w:val="0"/>
        <w:widowControl w:val="0"/>
        <w:numPr>
          <w:ilvl w:val="0"/>
          <w:numId w:val="21"/>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přijímá i elektronické faktury, a to ve formátech XML nebo PDF. V takovém případě je Dodavatel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ksusv@ksusv.cz.</w:t>
      </w:r>
      <w:r>
        <w:fldChar w:fldCharType="end"/>
      </w:r>
    </w:p>
    <w:p>
      <w:pPr>
        <w:pStyle w:val="Style8"/>
        <w:keepNext w:val="0"/>
        <w:keepLines w:val="0"/>
        <w:widowControl w:val="0"/>
        <w:numPr>
          <w:ilvl w:val="0"/>
          <w:numId w:val="21"/>
        </w:numPr>
        <w:shd w:val="clear" w:color="auto" w:fill="auto"/>
        <w:tabs>
          <w:tab w:pos="568" w:val="left"/>
        </w:tabs>
        <w:bidi w:val="0"/>
        <w:spacing w:before="0" w:after="500" w:line="240" w:lineRule="auto"/>
        <w:ind w:left="0" w:right="0" w:firstLine="0"/>
        <w:jc w:val="both"/>
      </w:pPr>
      <w:r>
        <w:rPr>
          <w:color w:val="000000"/>
          <w:spacing w:val="0"/>
          <w:w w:val="100"/>
          <w:position w:val="0"/>
          <w:shd w:val="clear" w:color="auto" w:fill="auto"/>
          <w:lang w:val="cs-CZ" w:eastAsia="cs-CZ" w:bidi="cs-CZ"/>
        </w:rPr>
        <w:t>Smluvní strany se v souladu s odst. 5.5. obchodních podmínek dohodly, že bude probíhat měsíční fakturace.</w:t>
      </w:r>
    </w:p>
    <w:p>
      <w:pPr>
        <w:pStyle w:val="Style6"/>
        <w:keepNext/>
        <w:keepLines/>
        <w:widowControl w:val="0"/>
        <w:shd w:val="clear" w:color="auto" w:fill="auto"/>
        <w:bidi w:val="0"/>
        <w:spacing w:before="0" w:after="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Článek IX.</w:t>
      </w:r>
      <w:bookmarkEnd w:id="38"/>
      <w:bookmarkEnd w:id="39"/>
    </w:p>
    <w:p>
      <w:pPr>
        <w:pStyle w:val="Style6"/>
        <w:keepNext/>
        <w:keepLines/>
        <w:widowControl w:val="0"/>
        <w:shd w:val="clear" w:color="auto" w:fill="auto"/>
        <w:bidi w:val="0"/>
        <w:spacing w:before="0" w:after="22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Obchodní podmínky</w:t>
      </w:r>
      <w:bookmarkEnd w:id="40"/>
      <w:bookmarkEnd w:id="41"/>
    </w:p>
    <w:p>
      <w:pPr>
        <w:pStyle w:val="Style8"/>
        <w:keepNext w:val="0"/>
        <w:keepLines w:val="0"/>
        <w:widowControl w:val="0"/>
        <w:numPr>
          <w:ilvl w:val="0"/>
          <w:numId w:val="23"/>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obchodní podmínky Objednatele (</w:t>
      </w:r>
      <w:r>
        <w:rPr>
          <w:b/>
          <w:bCs/>
          <w:color w:val="000000"/>
          <w:spacing w:val="0"/>
          <w:w w:val="100"/>
          <w:position w:val="0"/>
          <w:shd w:val="clear" w:color="auto" w:fill="auto"/>
          <w:lang w:val="cs-CZ" w:eastAsia="cs-CZ" w:bidi="cs-CZ"/>
        </w:rPr>
        <w:t xml:space="preserve">příloha č. 3 </w:t>
      </w:r>
      <w:r>
        <w:rPr>
          <w:color w:val="000000"/>
          <w:spacing w:val="0"/>
          <w:w w:val="100"/>
          <w:position w:val="0"/>
          <w:shd w:val="clear" w:color="auto" w:fill="auto"/>
          <w:lang w:val="cs-CZ" w:eastAsia="cs-CZ" w:bidi="cs-CZ"/>
        </w:rPr>
        <w:t>této smlouvy), jakožto zadavatele výše uvedené veřejné zakázky.</w:t>
      </w:r>
    </w:p>
    <w:p>
      <w:pPr>
        <w:pStyle w:val="Style8"/>
        <w:keepNext w:val="0"/>
        <w:keepLines w:val="0"/>
        <w:widowControl w:val="0"/>
        <w:numPr>
          <w:ilvl w:val="0"/>
          <w:numId w:val="23"/>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rozporu obchodních podmínek a této smlouvy mají přednost ustanovení uvedená ve smlouvě.</w:t>
      </w:r>
    </w:p>
    <w:p>
      <w:pPr>
        <w:pStyle w:val="Style8"/>
        <w:keepNext w:val="0"/>
        <w:keepLines w:val="0"/>
        <w:widowControl w:val="0"/>
        <w:numPr>
          <w:ilvl w:val="0"/>
          <w:numId w:val="23"/>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Dodavatel tímto prohlašuje, že OP zadavatele zná, akceptuje je a rozumí jim.</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Odpovědnost za vady předmětu smlouvy a záruka za jakost</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Dodavatel poskytuje na předmět smlouvy, záruku za jakost v délce trvání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 xml:space="preserve">na stavební úpravy dle bodu 3.1.1. této smlouvy a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na dodávku technologie dle bodu 3.1.2. této smlouvy.</w:t>
      </w:r>
    </w:p>
    <w:p>
      <w:pPr>
        <w:pStyle w:val="Style8"/>
        <w:keepNext w:val="0"/>
        <w:keepLines w:val="0"/>
        <w:widowControl w:val="0"/>
        <w:numPr>
          <w:ilvl w:val="0"/>
          <w:numId w:val="25"/>
        </w:numPr>
        <w:shd w:val="clear" w:color="auto" w:fill="auto"/>
        <w:tabs>
          <w:tab w:pos="582"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předmětu smlouvy bez vad.</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zodpovídá za to, že předmět smlouvy je zhotoven podle podmínek smlouvy, a že po dobu záruční doby bude předmět smlouvy mít vlastnosti dohodnuté v této smlouvě a vlastnosti stanovené právními předpisy, příslušnými ČSN, případně vlastnosti obvyklé. Po celou dobu záruční doby bude vysokorychlostní vážení včetně povrchu vozovky splňovat podmínky opatření obecné povahy 0111-OOP- C010-15 ČMI.</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Bližší podmínky upravující odpovědnost za vady předmětu smlouvy a záruku za jakost jsou uvedeny v příslušné části OP.</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se zavazuje odstranit vadu plnění, která musí být ze strany Objednatele oznámena písemně a bez zbytečného prodlení. V případě, že se jedná o vadu, která ohrožuje funkčnost předmětu smlouvy, bude vada odstraněna bez zbytečného odkladu po doručení oznámení Dodavateli. Není-li z podané reklamace zřejmá konkrétní vada a je nutno ji specifikovat konzultací mezi Objednatelem a Dodavatelem, považuje se za den doručení oznámení den konkrétního určení vady.</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předmětu smlouvy. Záruka se vztahuje na vady předmětu smlouvy, které se projeví u předmětu smlouvy během záruční doby s výjimkou vad, u nichž Dodavatel prokáže, že jejich vznik zavinil Objednatel. Objednatel musí prokázat plnění odborné údržby a pravidelné servisní údržby. Nároky z odpovědnosti za vady se nedotýkají nároků na náhradu škody nebo na smluvní pokutu.</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Předmět smlouvy má vady, jestliže nebyl proveden řádně a předmět smlouvy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předmětu smlouvy.</w:t>
      </w:r>
    </w:p>
    <w:p>
      <w:pPr>
        <w:pStyle w:val="Style8"/>
        <w:keepNext w:val="0"/>
        <w:keepLines w:val="0"/>
        <w:widowControl w:val="0"/>
        <w:numPr>
          <w:ilvl w:val="0"/>
          <w:numId w:val="2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předmětu smlouvy, tak na zvýšení ceny plnění Dodavatele, se nepovažují za vady v případě, že s nimi vyjádřil Objednatel písemný souhlas za předpokladu, že tyto odchylky budou vyznačeny v PD skutečného provedení předmětu smlouvy.</w:t>
      </w:r>
    </w:p>
    <w:p>
      <w:pPr>
        <w:pStyle w:val="Style8"/>
        <w:keepNext w:val="0"/>
        <w:keepLines w:val="0"/>
        <w:widowControl w:val="0"/>
        <w:numPr>
          <w:ilvl w:val="0"/>
          <w:numId w:val="25"/>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Dodavatel se zavazuje, že předmět smlouvy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předmětu smlouvy, použité technologii, materiálu, pokynům a podkladům dodaným Objednatelem po celou dobu trvání záruky. Není-li stanoveno jinak, je Dodavatel odpovědný za vady plnění podle </w:t>
      </w:r>
      <w:r>
        <w:rPr>
          <w:b/>
          <w:bCs/>
          <w:color w:val="000000"/>
          <w:spacing w:val="0"/>
          <w:w w:val="100"/>
          <w:position w:val="0"/>
          <w:shd w:val="clear" w:color="auto" w:fill="auto"/>
          <w:lang w:val="cs-CZ" w:eastAsia="cs-CZ" w:bidi="cs-CZ"/>
        </w:rPr>
        <w:t>§§ 2615 - 2619 OZ a §§ 2629 - 2630 OZ.</w:t>
      </w:r>
    </w:p>
    <w:p>
      <w:pPr>
        <w:pStyle w:val="Style8"/>
        <w:keepNext w:val="0"/>
        <w:keepLines w:val="0"/>
        <w:widowControl w:val="0"/>
        <w:numPr>
          <w:ilvl w:val="0"/>
          <w:numId w:val="25"/>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smlouvy pro jeho vady, za které odpovídá Dodavatel.</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10.12.</w:t>
      </w:r>
      <w:r>
        <w:rPr>
          <w:color w:val="000000"/>
          <w:spacing w:val="0"/>
          <w:w w:val="100"/>
          <w:position w:val="0"/>
          <w:shd w:val="clear" w:color="auto" w:fill="auto"/>
          <w:lang w:val="cs-CZ" w:eastAsia="cs-CZ" w:bidi="cs-CZ"/>
        </w:rPr>
        <w:t>Objednatel je oprávněn po zjištění vady plnění tyto vady bez zbytečného odkladu písemně reklamovat u Dodavatele, a to nejpozději do konce záruční doby a má právo volby o způsobu odstranění důsledku vadného plnění. V písemné reklamaci Objednatel vady popíše a uvede své požadavky, včetně termínu pro odstranění vad Dodavatelem s tím, že je-li reklamace oprávněná, má právo:</w:t>
      </w:r>
    </w:p>
    <w:p>
      <w:pPr>
        <w:pStyle w:val="Style8"/>
        <w:keepNext w:val="0"/>
        <w:keepLines w:val="0"/>
        <w:widowControl w:val="0"/>
        <w:numPr>
          <w:ilvl w:val="0"/>
          <w:numId w:val="27"/>
        </w:numPr>
        <w:shd w:val="clear" w:color="auto" w:fill="auto"/>
        <w:tabs>
          <w:tab w:pos="1265" w:val="left"/>
        </w:tabs>
        <w:bidi w:val="0"/>
        <w:spacing w:before="0" w:after="0" w:line="240" w:lineRule="auto"/>
        <w:ind w:left="0" w:right="0" w:firstLine="30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na: odstranění vady dodáním nové věci bez vady nebo dodáním chybějící věci,</w:t>
      </w:r>
    </w:p>
    <w:p>
      <w:pPr>
        <w:pStyle w:val="Style8"/>
        <w:keepNext w:val="0"/>
        <w:keepLines w:val="0"/>
        <w:widowControl w:val="0"/>
        <w:numPr>
          <w:ilvl w:val="0"/>
          <w:numId w:val="29"/>
        </w:numPr>
        <w:shd w:val="clear" w:color="auto" w:fill="auto"/>
        <w:tabs>
          <w:tab w:pos="2158" w:val="left"/>
        </w:tabs>
        <w:bidi w:val="0"/>
        <w:spacing w:before="0" w:after="0" w:line="240" w:lineRule="auto"/>
        <w:ind w:left="1300" w:right="0" w:firstLine="0"/>
        <w:jc w:val="both"/>
      </w:pPr>
      <w:r>
        <w:rPr>
          <w:color w:val="000000"/>
          <w:spacing w:val="0"/>
          <w:w w:val="100"/>
          <w:position w:val="0"/>
          <w:shd w:val="clear" w:color="auto" w:fill="auto"/>
          <w:lang w:val="cs-CZ" w:eastAsia="cs-CZ" w:bidi="cs-CZ"/>
        </w:rPr>
        <w:t>na odstranění vady opravou věci,</w:t>
      </w:r>
    </w:p>
    <w:p>
      <w:pPr>
        <w:pStyle w:val="Style8"/>
        <w:keepNext w:val="0"/>
        <w:keepLines w:val="0"/>
        <w:widowControl w:val="0"/>
        <w:numPr>
          <w:ilvl w:val="0"/>
          <w:numId w:val="29"/>
        </w:numPr>
        <w:shd w:val="clear" w:color="auto" w:fill="auto"/>
        <w:tabs>
          <w:tab w:pos="2158" w:val="left"/>
        </w:tabs>
        <w:bidi w:val="0"/>
        <w:spacing w:before="0" w:after="0" w:line="240" w:lineRule="auto"/>
        <w:ind w:left="1300" w:right="0" w:firstLine="0"/>
        <w:jc w:val="both"/>
      </w:pPr>
      <w:r>
        <w:rPr>
          <w:color w:val="000000"/>
          <w:spacing w:val="0"/>
          <w:w w:val="100"/>
          <w:position w:val="0"/>
          <w:shd w:val="clear" w:color="auto" w:fill="auto"/>
          <w:lang w:val="cs-CZ" w:eastAsia="cs-CZ" w:bidi="cs-CZ"/>
        </w:rPr>
        <w:t>na přiměřenou slevu ze sjednané ceny,</w:t>
      </w:r>
    </w:p>
    <w:p>
      <w:pPr>
        <w:pStyle w:val="Style8"/>
        <w:keepNext w:val="0"/>
        <w:keepLines w:val="0"/>
        <w:widowControl w:val="0"/>
        <w:numPr>
          <w:ilvl w:val="0"/>
          <w:numId w:val="29"/>
        </w:numPr>
        <w:shd w:val="clear" w:color="auto" w:fill="auto"/>
        <w:tabs>
          <w:tab w:pos="2158" w:val="left"/>
        </w:tabs>
        <w:bidi w:val="0"/>
        <w:spacing w:before="0" w:line="240" w:lineRule="auto"/>
        <w:ind w:left="1300" w:right="0" w:firstLine="0"/>
        <w:jc w:val="both"/>
      </w:pPr>
      <w:r>
        <w:rPr>
          <w:color w:val="000000"/>
          <w:spacing w:val="0"/>
          <w:w w:val="100"/>
          <w:position w:val="0"/>
          <w:shd w:val="clear" w:color="auto" w:fill="auto"/>
          <w:lang w:val="cs-CZ" w:eastAsia="cs-CZ" w:bidi="cs-CZ"/>
        </w:rPr>
        <w:t>odstoupit od smlouvy.</w:t>
      </w:r>
    </w:p>
    <w:p>
      <w:pPr>
        <w:pStyle w:val="Style8"/>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8"/>
        <w:keepNext w:val="0"/>
        <w:keepLines w:val="0"/>
        <w:widowControl w:val="0"/>
        <w:numPr>
          <w:ilvl w:val="0"/>
          <w:numId w:val="27"/>
        </w:numPr>
        <w:shd w:val="clear" w:color="auto" w:fill="auto"/>
        <w:tabs>
          <w:tab w:pos="1296" w:val="left"/>
        </w:tabs>
        <w:bidi w:val="0"/>
        <w:spacing w:before="0" w:line="240" w:lineRule="auto"/>
        <w:ind w:left="1300" w:right="0" w:hanging="100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8"/>
        <w:keepNext w:val="0"/>
        <w:keepLines w:val="0"/>
        <w:widowControl w:val="0"/>
        <w:numPr>
          <w:ilvl w:val="0"/>
          <w:numId w:val="27"/>
        </w:numPr>
        <w:shd w:val="clear" w:color="auto" w:fill="auto"/>
        <w:tabs>
          <w:tab w:pos="1296" w:val="left"/>
        </w:tabs>
        <w:bidi w:val="0"/>
        <w:spacing w:before="0" w:line="240" w:lineRule="auto"/>
        <w:ind w:left="1300" w:right="0" w:hanging="100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OP není dotčeno ust. </w:t>
      </w:r>
      <w:r>
        <w:rPr>
          <w:b/>
          <w:bCs/>
          <w:color w:val="000000"/>
          <w:spacing w:val="0"/>
          <w:w w:val="100"/>
          <w:position w:val="0"/>
          <w:shd w:val="clear" w:color="auto" w:fill="auto"/>
          <w:lang w:val="cs-CZ" w:eastAsia="cs-CZ" w:bidi="cs-CZ"/>
        </w:rPr>
        <w:t>§ 2629 a § 2630 OZ o vadách stavby.</w:t>
      </w:r>
    </w:p>
    <w:p>
      <w:pPr>
        <w:pStyle w:val="Style8"/>
        <w:keepNext w:val="0"/>
        <w:keepLines w:val="0"/>
        <w:widowControl w:val="0"/>
        <w:numPr>
          <w:ilvl w:val="0"/>
          <w:numId w:val="3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povinen do 5 kalendářních dnů ode dne obdržení reklamace zaslat Objednateli své písemné stanovisko s uvedením, zda reklamaci uznává nebo sdělí Objednateli své námitky spolu s jejich odůvodněním. Dodavatel se zavazuje zahájit odstranění vad předmětu smlouvy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Dodavatel písemně navrhne, do kterého termínu vadu(y) odstraní. Náklady na odstranění reklamované vady nese Dodavatel i ve sporných případech až do rozhodnutí příslušného soudu dle OP.</w:t>
      </w:r>
    </w:p>
    <w:p>
      <w:pPr>
        <w:pStyle w:val="Style8"/>
        <w:keepNext w:val="0"/>
        <w:keepLines w:val="0"/>
        <w:widowControl w:val="0"/>
        <w:numPr>
          <w:ilvl w:val="0"/>
          <w:numId w:val="31"/>
        </w:numPr>
        <w:shd w:val="clear" w:color="auto" w:fill="auto"/>
        <w:tabs>
          <w:tab w:pos="68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a počíná běžet od protokolárního převzetí celého předmětu smlouvy Objednatelem, s výjimkou záruky na ve smlouvě vyjmenované části předmětu smlouvy, jako je např. mikrokoberec, izolace na mostní konstrukci atd., kde je poskytnuta záruka v jiné délce od protokolárního předání a převzetí předmětu smlouvy. Záruční doba neběží po dobu, po kterou Objednatel nemohl předmět smlouvy užívat pro vady předmětu smlouvy, za které Dodavatel odpovídá.</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8"/>
        <w:keepNext w:val="0"/>
        <w:keepLines w:val="0"/>
        <w:widowControl w:val="0"/>
        <w:numPr>
          <w:ilvl w:val="0"/>
          <w:numId w:val="3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Neodstraní-li Dodavatel reklamované vady či v Objednatelem stanovené lhůtě přiměřeně dle charakteru vad, nebo oznámí-li před jejím uplynutím, že vady neodstraní, má Objednatel kromě výše uvedených práv rovněž právo zadat provedení oprav jinému Dodavateli. Objednateli v takovém případě vzniká nárok, aby mu Dodavatel zaplatil částku připadající na cenu, kterou Objednatel třetí osobě v důsledku tohoto postupu zaplatí; nárok Objednatele účtovat Dodavateli smluvní pokutu v tomto případě nezaniká.</w:t>
      </w:r>
    </w:p>
    <w:p>
      <w:pPr>
        <w:pStyle w:val="Style8"/>
        <w:keepNext w:val="0"/>
        <w:keepLines w:val="0"/>
        <w:widowControl w:val="0"/>
        <w:numPr>
          <w:ilvl w:val="0"/>
          <w:numId w:val="3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z Dodavatelem poskytnuté záruky nezanikají, ohledně Objednateli předaného předmětu smlouvy, ani pro případ odstoupení jedné ze stran od smlouvy. Nároky z odpovědnosti za vady se nedotýkají nároků na náhradu škody nebo na smluvní pokuty dle OP.</w:t>
      </w:r>
    </w:p>
    <w:p>
      <w:pPr>
        <w:pStyle w:val="Style8"/>
        <w:keepNext w:val="0"/>
        <w:keepLines w:val="0"/>
        <w:widowControl w:val="0"/>
        <w:numPr>
          <w:ilvl w:val="0"/>
          <w:numId w:val="3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V období posledního měsíce záruční lhůty je Dodavatel povinen provést s Objednatelem ve smyslu vyhlášky č. 104/1997 Sb. hlavní prohlídku předmětu smlouvy, konstrukcí a zařízení. Na základě této prohlídky bude sepsán protokol o splnění záručních podmínek, popřípadě budou vyjmenovány zjištěné záruční závady a stanoven režim jejich odstranění.</w:t>
      </w:r>
    </w:p>
    <w:p>
      <w:pPr>
        <w:pStyle w:val="Style8"/>
        <w:keepNext w:val="0"/>
        <w:keepLines w:val="0"/>
        <w:widowControl w:val="0"/>
        <w:numPr>
          <w:ilvl w:val="0"/>
          <w:numId w:val="3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odpovídá za vady, jež má předmět smlouvy v době jeho předání a dále odpovídá za vady předmětu smlouvy zjištěné v záruční době. Dodavatel se zavazuje, že předmět smlouvy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předmětu smlouvy, použité technologii, materiálu, pokynům a podkladům dodaným Objednatelem po celou dobu trvání záruky</w:t>
      </w:r>
    </w:p>
    <w:p>
      <w:pPr>
        <w:pStyle w:val="Style8"/>
        <w:keepNext w:val="0"/>
        <w:keepLines w:val="0"/>
        <w:widowControl w:val="0"/>
        <w:numPr>
          <w:ilvl w:val="0"/>
          <w:numId w:val="3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neodpovídá za vady předmětu smlouvy, jestliže tyto vady byly způsobeny použitím věcí předaných mu ke zpracování Objednatelem v případě, že Dodavatel ani při vynaložení odborné péče nevhodnost těchto věcí nemohl zjistit nebo na ně upozornil a Objednatel na jejich použití trval. Dodavatel rovněž neodpovídá za vady způsobené dodržením nevhodných pokynů daných mu Objednatelem, jestliže Dodavatel na nevhodnost těchto pokynů písemně upozornil a Objednatel na jejich dodržení trval nebo jestliže Dodavatel tuto nevhodnost ani při vynaložení odborné péče nemohl zjistit.</w:t>
      </w:r>
    </w:p>
    <w:p>
      <w:pPr>
        <w:pStyle w:val="Style6"/>
        <w:keepNext/>
        <w:keepLines/>
        <w:widowControl w:val="0"/>
        <w:numPr>
          <w:ilvl w:val="0"/>
          <w:numId w:val="31"/>
        </w:numPr>
        <w:shd w:val="clear" w:color="auto" w:fill="auto"/>
        <w:bidi w:val="0"/>
        <w:spacing w:before="0" w:after="0" w:line="240" w:lineRule="auto"/>
        <w:ind w:left="0" w:right="0" w:firstLine="0"/>
        <w:jc w:val="both"/>
      </w:pPr>
      <w:bookmarkStart w:id="42" w:name="bookmark42"/>
      <w:bookmarkStart w:id="43" w:name="bookmark43"/>
      <w:r>
        <w:rPr>
          <w:color w:val="000000"/>
          <w:spacing w:val="0"/>
          <w:w w:val="100"/>
          <w:position w:val="0"/>
          <w:shd w:val="clear" w:color="auto" w:fill="auto"/>
          <w:lang w:val="cs-CZ" w:eastAsia="cs-CZ" w:bidi="cs-CZ"/>
        </w:rPr>
        <w:t>Podmínky pro odstranění reklamovaných vad předmětu smlouvy</w:t>
      </w:r>
      <w:bookmarkEnd w:id="42"/>
      <w:bookmarkEnd w:id="43"/>
    </w:p>
    <w:p>
      <w:pPr>
        <w:pStyle w:val="Style8"/>
        <w:keepNext w:val="0"/>
        <w:keepLines w:val="0"/>
        <w:widowControl w:val="0"/>
        <w:numPr>
          <w:ilvl w:val="0"/>
          <w:numId w:val="33"/>
        </w:numPr>
        <w:shd w:val="clear" w:color="auto" w:fill="auto"/>
        <w:tabs>
          <w:tab w:pos="1033" w:val="left"/>
        </w:tabs>
        <w:bidi w:val="0"/>
        <w:spacing w:before="0" w:after="0" w:line="240" w:lineRule="auto"/>
        <w:ind w:left="1000" w:right="0" w:hanging="28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Dodavatele a že se na ni nevztahuje záruka resp., že vadu způsobil nevhodným užíváním předmětu smlouvy Objednatel apod., je Objednatel povinen uhradit Dodavateli veškeré jemu, v souvislosti s odstraněním vady, vzniklé náklady.</w:t>
      </w:r>
    </w:p>
    <w:p>
      <w:pPr>
        <w:pStyle w:val="Style8"/>
        <w:keepNext w:val="0"/>
        <w:keepLines w:val="0"/>
        <w:widowControl w:val="0"/>
        <w:numPr>
          <w:ilvl w:val="0"/>
          <w:numId w:val="33"/>
        </w:numPr>
        <w:shd w:val="clear" w:color="auto" w:fill="auto"/>
        <w:tabs>
          <w:tab w:pos="1047" w:val="left"/>
        </w:tabs>
        <w:bidi w:val="0"/>
        <w:spacing w:before="0" w:after="0" w:line="240" w:lineRule="auto"/>
        <w:ind w:left="1000" w:right="0" w:hanging="28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Dodavatel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8"/>
        <w:keepNext w:val="0"/>
        <w:keepLines w:val="0"/>
        <w:widowControl w:val="0"/>
        <w:numPr>
          <w:ilvl w:val="0"/>
          <w:numId w:val="33"/>
        </w:numPr>
        <w:shd w:val="clear" w:color="auto" w:fill="auto"/>
        <w:tabs>
          <w:tab w:pos="1047" w:val="left"/>
        </w:tabs>
        <w:bidi w:val="0"/>
        <w:spacing w:before="0" w:after="240" w:line="240" w:lineRule="auto"/>
        <w:ind w:left="1000" w:right="0" w:hanging="280"/>
        <w:jc w:val="both"/>
      </w:pPr>
      <w:r>
        <w:rPr>
          <w:color w:val="000000"/>
          <w:spacing w:val="0"/>
          <w:w w:val="100"/>
          <w:position w:val="0"/>
          <w:shd w:val="clear" w:color="auto" w:fill="auto"/>
          <w:lang w:val="cs-CZ" w:eastAsia="cs-CZ" w:bidi="cs-CZ"/>
        </w:rPr>
        <w:t>Objednatel je povinen umožnit pracovníkům Dodavatele přístup do prostor nezbytných pro odstranění vady. Pokud tak neučiní, není Dodavatel v prodlení s termínem nastoupení na odstranění vady ani s termínem pro odstranění vady.</w:t>
      </w:r>
    </w:p>
    <w:p>
      <w:pPr>
        <w:pStyle w:val="Style8"/>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10.21.</w:t>
      </w:r>
      <w:r>
        <w:rPr>
          <w:color w:val="000000"/>
          <w:spacing w:val="0"/>
          <w:w w:val="100"/>
          <w:position w:val="0"/>
          <w:shd w:val="clear" w:color="auto" w:fill="auto"/>
          <w:lang w:val="cs-CZ" w:eastAsia="cs-CZ" w:bidi="cs-CZ"/>
        </w:rPr>
        <w:t>O odstranění reklamované vady sepíší Objednatel se Dodavatelem protokol, ve kterém potvrdí odstranění vady</w:t>
      </w:r>
    </w:p>
    <w:p>
      <w:pPr>
        <w:pStyle w:val="Style6"/>
        <w:keepNext/>
        <w:keepLines/>
        <w:widowControl w:val="0"/>
        <w:shd w:val="clear" w:color="auto" w:fill="auto"/>
        <w:bidi w:val="0"/>
        <w:spacing w:before="0" w:after="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Článek XI.</w:t>
      </w:r>
      <w:bookmarkEnd w:id="44"/>
      <w:bookmarkEnd w:id="45"/>
    </w:p>
    <w:p>
      <w:pPr>
        <w:pStyle w:val="Style6"/>
        <w:keepNext/>
        <w:keepLines/>
        <w:widowControl w:val="0"/>
        <w:shd w:val="clear" w:color="auto" w:fill="auto"/>
        <w:bidi w:val="0"/>
        <w:spacing w:before="0" w:after="240" w:line="240" w:lineRule="auto"/>
        <w:ind w:left="0" w:right="0" w:firstLine="0"/>
        <w:jc w:val="center"/>
      </w:pPr>
      <w:bookmarkStart w:id="46" w:name="bookmark46"/>
      <w:bookmarkStart w:id="47" w:name="bookmark47"/>
      <w:r>
        <w:rPr>
          <w:color w:val="000000"/>
          <w:spacing w:val="0"/>
          <w:w w:val="100"/>
          <w:position w:val="0"/>
          <w:shd w:val="clear" w:color="auto" w:fill="auto"/>
          <w:lang w:val="cs-CZ" w:eastAsia="cs-CZ" w:bidi="cs-CZ"/>
        </w:rPr>
        <w:t>Platnost a účinnost smlouvy</w:t>
      </w:r>
      <w:bookmarkEnd w:id="46"/>
      <w:bookmarkEnd w:id="47"/>
    </w:p>
    <w:p>
      <w:pPr>
        <w:pStyle w:val="Style8"/>
        <w:keepNext w:val="0"/>
        <w:keepLines w:val="0"/>
        <w:widowControl w:val="0"/>
        <w:numPr>
          <w:ilvl w:val="0"/>
          <w:numId w:val="35"/>
        </w:numPr>
        <w:shd w:val="clear" w:color="auto" w:fill="auto"/>
        <w:tabs>
          <w:tab w:pos="59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na realizaci a dodávku je vyhotovena v elektronické podobě, přičemž obě smluvní strany obdrží její elektronický originál.</w:t>
      </w:r>
    </w:p>
    <w:p>
      <w:pPr>
        <w:pStyle w:val="Style8"/>
        <w:keepNext w:val="0"/>
        <w:keepLines w:val="0"/>
        <w:widowControl w:val="0"/>
        <w:numPr>
          <w:ilvl w:val="0"/>
          <w:numId w:val="35"/>
        </w:numPr>
        <w:shd w:val="clear" w:color="auto" w:fill="auto"/>
        <w:tabs>
          <w:tab w:pos="59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8"/>
        <w:keepNext w:val="0"/>
        <w:keepLines w:val="0"/>
        <w:widowControl w:val="0"/>
        <w:numPr>
          <w:ilvl w:val="0"/>
          <w:numId w:val="35"/>
        </w:numPr>
        <w:shd w:val="clear" w:color="auto" w:fill="auto"/>
        <w:tabs>
          <w:tab w:pos="595" w:val="left"/>
        </w:tabs>
        <w:bidi w:val="0"/>
        <w:spacing w:before="0" w:after="68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6"/>
        <w:keepNext/>
        <w:keepLines/>
        <w:widowControl w:val="0"/>
        <w:shd w:val="clear" w:color="auto" w:fill="auto"/>
        <w:bidi w:val="0"/>
        <w:spacing w:before="0" w:after="0" w:line="240" w:lineRule="auto"/>
        <w:ind w:left="0" w:right="0" w:firstLine="0"/>
        <w:jc w:val="center"/>
      </w:pPr>
      <w:bookmarkStart w:id="48" w:name="bookmark48"/>
      <w:bookmarkStart w:id="49" w:name="bookmark49"/>
      <w:r>
        <w:rPr>
          <w:color w:val="000000"/>
          <w:spacing w:val="0"/>
          <w:w w:val="100"/>
          <w:position w:val="0"/>
          <w:shd w:val="clear" w:color="auto" w:fill="auto"/>
          <w:lang w:val="cs-CZ" w:eastAsia="cs-CZ" w:bidi="cs-CZ"/>
        </w:rPr>
        <w:t>Článek XII.</w:t>
      </w:r>
      <w:bookmarkEnd w:id="48"/>
      <w:bookmarkEnd w:id="49"/>
    </w:p>
    <w:p>
      <w:pPr>
        <w:pStyle w:val="Style6"/>
        <w:keepNext/>
        <w:keepLines/>
        <w:widowControl w:val="0"/>
        <w:shd w:val="clear" w:color="auto" w:fill="auto"/>
        <w:bidi w:val="0"/>
        <w:spacing w:before="0" w:after="240" w:line="240" w:lineRule="auto"/>
        <w:ind w:left="0" w:right="0" w:firstLine="0"/>
        <w:jc w:val="center"/>
      </w:pPr>
      <w:bookmarkStart w:id="50" w:name="bookmark50"/>
      <w:bookmarkStart w:id="51" w:name="bookmark51"/>
      <w:r>
        <w:rPr>
          <w:color w:val="000000"/>
          <w:spacing w:val="0"/>
          <w:w w:val="100"/>
          <w:position w:val="0"/>
          <w:shd w:val="clear" w:color="auto" w:fill="auto"/>
          <w:lang w:val="cs-CZ" w:eastAsia="cs-CZ" w:bidi="cs-CZ"/>
        </w:rPr>
        <w:t>Zvláštní ustanovení</w:t>
      </w:r>
      <w:bookmarkEnd w:id="50"/>
      <w:bookmarkEnd w:id="51"/>
    </w:p>
    <w:p>
      <w:pPr>
        <w:pStyle w:val="Style8"/>
        <w:keepNext w:val="0"/>
        <w:keepLines w:val="0"/>
        <w:widowControl w:val="0"/>
        <w:numPr>
          <w:ilvl w:val="0"/>
          <w:numId w:val="37"/>
        </w:numPr>
        <w:shd w:val="clear" w:color="auto" w:fill="auto"/>
        <w:tabs>
          <w:tab w:pos="71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8"/>
        <w:keepNext w:val="0"/>
        <w:keepLines w:val="0"/>
        <w:widowControl w:val="0"/>
        <w:numPr>
          <w:ilvl w:val="0"/>
          <w:numId w:val="37"/>
        </w:numPr>
        <w:shd w:val="clear" w:color="auto" w:fill="auto"/>
        <w:tabs>
          <w:tab w:pos="710" w:val="left"/>
        </w:tabs>
        <w:bidi w:val="0"/>
        <w:spacing w:before="0" w:after="180" w:line="240" w:lineRule="auto"/>
        <w:ind w:left="0" w:right="0" w:firstLine="0"/>
        <w:jc w:val="both"/>
      </w:pPr>
      <w:r>
        <w:rPr>
          <w:color w:val="000000"/>
          <w:spacing w:val="0"/>
          <w:w w:val="100"/>
          <w:position w:val="0"/>
          <w:shd w:val="clear" w:color="auto" w:fill="auto"/>
          <w:lang w:val="cs-CZ" w:eastAsia="cs-CZ" w:bidi="cs-CZ"/>
        </w:rPr>
        <w:t>Dodavatel se zavazuje v rámci plnění této smlouvy nevyužívat v rozsahu vyšším než 10% ceny poddodavatele, který je:</w:t>
      </w:r>
    </w:p>
    <w:p>
      <w:pPr>
        <w:pStyle w:val="Style8"/>
        <w:keepNext w:val="0"/>
        <w:keepLines w:val="0"/>
        <w:widowControl w:val="0"/>
        <w:numPr>
          <w:ilvl w:val="0"/>
          <w:numId w:val="39"/>
        </w:numPr>
        <w:shd w:val="clear" w:color="auto" w:fill="auto"/>
        <w:tabs>
          <w:tab w:pos="1006" w:val="left"/>
        </w:tabs>
        <w:bidi w:val="0"/>
        <w:spacing w:before="0" w:after="180" w:line="240" w:lineRule="auto"/>
        <w:ind w:left="0" w:right="0" w:firstLine="58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8"/>
        <w:keepNext w:val="0"/>
        <w:keepLines w:val="0"/>
        <w:widowControl w:val="0"/>
        <w:numPr>
          <w:ilvl w:val="0"/>
          <w:numId w:val="39"/>
        </w:numPr>
        <w:shd w:val="clear" w:color="auto" w:fill="auto"/>
        <w:tabs>
          <w:tab w:pos="1006" w:val="left"/>
        </w:tabs>
        <w:bidi w:val="0"/>
        <w:spacing w:before="0" w:after="180" w:line="240" w:lineRule="auto"/>
        <w:ind w:left="1000" w:right="0" w:hanging="42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8"/>
        <w:keepNext w:val="0"/>
        <w:keepLines w:val="0"/>
        <w:widowControl w:val="0"/>
        <w:numPr>
          <w:ilvl w:val="0"/>
          <w:numId w:val="39"/>
        </w:numPr>
        <w:shd w:val="clear" w:color="auto" w:fill="auto"/>
        <w:tabs>
          <w:tab w:pos="1006" w:val="left"/>
        </w:tabs>
        <w:bidi w:val="0"/>
        <w:spacing w:before="0" w:after="180" w:line="240" w:lineRule="auto"/>
        <w:ind w:left="1000" w:right="0" w:hanging="42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8"/>
        <w:keepNext w:val="0"/>
        <w:keepLines w:val="0"/>
        <w:widowControl w:val="0"/>
        <w:numPr>
          <w:ilvl w:val="0"/>
          <w:numId w:val="37"/>
        </w:numPr>
        <w:shd w:val="clear" w:color="auto" w:fill="auto"/>
        <w:tabs>
          <w:tab w:pos="595" w:val="left"/>
        </w:tabs>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Ke změně ustanovení dle odst. </w:t>
      </w:r>
      <w:r>
        <w:rPr>
          <w:b/>
          <w:bCs/>
          <w:color w:val="000000"/>
          <w:spacing w:val="0"/>
          <w:w w:val="100"/>
          <w:position w:val="0"/>
          <w:shd w:val="clear" w:color="auto" w:fill="auto"/>
          <w:lang w:val="cs-CZ" w:eastAsia="cs-CZ" w:bidi="cs-CZ"/>
        </w:rPr>
        <w:t xml:space="preserve">4.7. </w:t>
      </w:r>
      <w:r>
        <w:rPr>
          <w:color w:val="000000"/>
          <w:spacing w:val="0"/>
          <w:w w:val="100"/>
          <w:position w:val="0"/>
          <w:shd w:val="clear" w:color="auto" w:fill="auto"/>
          <w:lang w:val="cs-CZ" w:eastAsia="cs-CZ" w:bidi="cs-CZ"/>
        </w:rPr>
        <w:t xml:space="preserve">a odst. </w:t>
      </w:r>
      <w:r>
        <w:rPr>
          <w:b/>
          <w:bCs/>
          <w:color w:val="000000"/>
          <w:spacing w:val="0"/>
          <w:w w:val="100"/>
          <w:position w:val="0"/>
          <w:shd w:val="clear" w:color="auto" w:fill="auto"/>
          <w:lang w:val="cs-CZ" w:eastAsia="cs-CZ" w:bidi="cs-CZ"/>
        </w:rPr>
        <w:t xml:space="preserve">12.1.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12.2. </w:t>
      </w:r>
      <w:r>
        <w:rPr>
          <w:color w:val="000000"/>
          <w:spacing w:val="0"/>
          <w:w w:val="100"/>
          <w:position w:val="0"/>
          <w:shd w:val="clear" w:color="auto" w:fill="auto"/>
          <w:lang w:val="cs-CZ" w:eastAsia="cs-CZ" w:bidi="cs-CZ"/>
        </w:rP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Dodavatel se zavazuje, že nebude plnění předmětu smlouvy, tak jak je definován touto smlouvou, realizovat v rozporu se zásadami sociální odpovědnosti, environmentální odpovědnosti a inovací ve smyslu zákona č. 134//2016 Sb., o zadávání veřejných zakázek v aktuálním znění. V rámci plnění předmětu smlouvy se tedy bude Dodavatel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Dodavatel prohlašuje, že si je vědom skutečnosti, že Objednatel zadal veřejnou zakázku v souladu se zásadami sociálně odpovědného zadávání veřejných zakázek, z tohoto důvodu se Dodavatel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prováděn Dodavatelem či jeho poddodavatelem. Dodavatel je povinen po dobu trvání smlouvy, na vyžádání Objednatele, předložit čestné prohlášení, v němž uvede jmenný seznam všech svých zaměstnanců, agenturních zaměstnanců, živnostníků a dalších osob, které realizovaly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Dodavatel, na vyžádání Objednatele, povinen předložit čestné prohlášení o včasném a úplném plnění veškerých svých závazků vůči poddodavatelům, jejichž prostřednictvím Předmět smlouvy realizuje. Dodavatel bere na vědomí, že tato prohlášení je Objednatel oprávněn poskytnout příslušným orgánům veřejné moci České republiky. Objednatel je oprávněn průběžně kontrolovat dodržování povinností Dodavatele, a to i přímo u pracovníků vykonávajících Předmět smlouvy, přičemž Dodavatel je povinen tuto kontrolu umožnit, strpět a poskytnout Objednateli veškerou nezbytnou součinnost k jejímu provedení.</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Dodavatel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Dodavatel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8"/>
        <w:keepNext w:val="0"/>
        <w:keepLines w:val="0"/>
        <w:widowControl w:val="0"/>
        <w:numPr>
          <w:ilvl w:val="0"/>
          <w:numId w:val="41"/>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r>
        <w:br w:type="page"/>
      </w:r>
    </w:p>
    <w:p>
      <w:pPr>
        <w:pStyle w:val="Style8"/>
        <w:keepNext w:val="0"/>
        <w:keepLines w:val="0"/>
        <w:widowControl w:val="0"/>
        <w:numPr>
          <w:ilvl w:val="0"/>
          <w:numId w:val="41"/>
        </w:numPr>
        <w:shd w:val="clear" w:color="auto" w:fill="auto"/>
        <w:tabs>
          <w:tab w:pos="6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této smlouvy jsou obchodní podmínky, uvedené v </w:t>
      </w:r>
      <w:r>
        <w:rPr>
          <w:b/>
          <w:bCs/>
          <w:color w:val="000000"/>
          <w:spacing w:val="0"/>
          <w:w w:val="100"/>
          <w:position w:val="0"/>
          <w:shd w:val="clear" w:color="auto" w:fill="auto"/>
          <w:lang w:val="cs-CZ" w:eastAsia="cs-CZ" w:bidi="cs-CZ"/>
        </w:rPr>
        <w:t>příloze č. 3</w:t>
      </w:r>
      <w:r>
        <w:rPr>
          <w:color w:val="000000"/>
          <w:spacing w:val="0"/>
          <w:w w:val="100"/>
          <w:position w:val="0"/>
          <w:shd w:val="clear" w:color="auto" w:fill="auto"/>
          <w:lang w:val="cs-CZ" w:eastAsia="cs-CZ" w:bidi="cs-CZ"/>
        </w:rPr>
        <w:t>, se kterými se Dodavatel seznámil před podáním Nabídky Dodavatele, a které jsou součástí zadávací dokumentace na veřejnou zakázku. Dodavatel prohlašuje, že se s dokumenty uvedeným v předchozí větě seznámil, porozuměl jejich obsahu a akceptuje je jako součásti smlouvy.</w:t>
      </w:r>
    </w:p>
    <w:p>
      <w:pPr>
        <w:pStyle w:val="Style8"/>
        <w:keepNext w:val="0"/>
        <w:keepLines w:val="0"/>
        <w:widowControl w:val="0"/>
        <w:numPr>
          <w:ilvl w:val="0"/>
          <w:numId w:val="41"/>
        </w:numPr>
        <w:shd w:val="clear" w:color="auto" w:fill="auto"/>
        <w:tabs>
          <w:tab w:pos="6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této smlouvy je </w:t>
      </w:r>
      <w:r>
        <w:rPr>
          <w:b/>
          <w:bCs/>
          <w:color w:val="000000"/>
          <w:spacing w:val="0"/>
          <w:w w:val="100"/>
          <w:position w:val="0"/>
          <w:shd w:val="clear" w:color="auto" w:fill="auto"/>
          <w:lang w:val="cs-CZ" w:eastAsia="cs-CZ" w:bidi="cs-CZ"/>
        </w:rPr>
        <w:t xml:space="preserve">příloha č. 4 </w:t>
      </w:r>
      <w:r>
        <w:rPr>
          <w:color w:val="000000"/>
          <w:spacing w:val="0"/>
          <w:w w:val="100"/>
          <w:position w:val="0"/>
          <w:shd w:val="clear" w:color="auto" w:fill="auto"/>
          <w:lang w:val="cs-CZ" w:eastAsia="cs-CZ" w:bidi="cs-CZ"/>
        </w:rPr>
        <w:t>smlouvy, tj. Opatření obecné povahy číslo 0111-OOP-C010- 15. Dodavatel je povinen dodržet podmínky vyplývající z této přílohy.</w:t>
      </w:r>
    </w:p>
    <w:p>
      <w:pPr>
        <w:pStyle w:val="Style8"/>
        <w:keepNext w:val="0"/>
        <w:keepLines w:val="0"/>
        <w:widowControl w:val="0"/>
        <w:numPr>
          <w:ilvl w:val="0"/>
          <w:numId w:val="41"/>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Nedílnou součástí smlouvy jsou následující přílohy:</w:t>
      </w:r>
    </w:p>
    <w:p>
      <w:pPr>
        <w:pStyle w:val="Style8"/>
        <w:keepNext w:val="0"/>
        <w:keepLines w:val="0"/>
        <w:widowControl w:val="0"/>
        <w:numPr>
          <w:ilvl w:val="0"/>
          <w:numId w:val="7"/>
        </w:numPr>
        <w:shd w:val="clear" w:color="auto" w:fill="auto"/>
        <w:tabs>
          <w:tab w:pos="635" w:val="left"/>
        </w:tabs>
        <w:bidi w:val="0"/>
        <w:spacing w:before="0" w:after="60" w:line="240" w:lineRule="auto"/>
        <w:ind w:left="0" w:right="0" w:firstLine="380"/>
        <w:jc w:val="both"/>
      </w:pPr>
      <w:r>
        <w:rPr>
          <w:b/>
          <w:bCs/>
          <w:color w:val="000000"/>
          <w:spacing w:val="0"/>
          <w:w w:val="100"/>
          <w:position w:val="0"/>
          <w:shd w:val="clear" w:color="auto" w:fill="auto"/>
          <w:lang w:val="cs-CZ" w:eastAsia="cs-CZ" w:bidi="cs-CZ"/>
        </w:rPr>
        <w:t xml:space="preserve">Příloha č. 1: </w:t>
      </w:r>
      <w:r>
        <w:rPr>
          <w:color w:val="000000"/>
          <w:spacing w:val="0"/>
          <w:w w:val="100"/>
          <w:position w:val="0"/>
          <w:shd w:val="clear" w:color="auto" w:fill="auto"/>
          <w:lang w:val="cs-CZ" w:eastAsia="cs-CZ" w:bidi="cs-CZ"/>
        </w:rPr>
        <w:t>Stavební úpravy - soupis prací</w:t>
      </w:r>
    </w:p>
    <w:p>
      <w:pPr>
        <w:pStyle w:val="Style8"/>
        <w:keepNext w:val="0"/>
        <w:keepLines w:val="0"/>
        <w:widowControl w:val="0"/>
        <w:numPr>
          <w:ilvl w:val="0"/>
          <w:numId w:val="7"/>
        </w:numPr>
        <w:shd w:val="clear" w:color="auto" w:fill="auto"/>
        <w:tabs>
          <w:tab w:pos="635" w:val="left"/>
        </w:tabs>
        <w:bidi w:val="0"/>
        <w:spacing w:before="0" w:after="60" w:line="240" w:lineRule="auto"/>
        <w:ind w:left="0" w:right="0" w:firstLine="380"/>
        <w:jc w:val="both"/>
      </w:pPr>
      <w:r>
        <w:rPr>
          <w:b/>
          <w:bCs/>
          <w:color w:val="000000"/>
          <w:spacing w:val="0"/>
          <w:w w:val="100"/>
          <w:position w:val="0"/>
          <w:shd w:val="clear" w:color="auto" w:fill="auto"/>
          <w:lang w:val="cs-CZ" w:eastAsia="cs-CZ" w:bidi="cs-CZ"/>
        </w:rPr>
        <w:t xml:space="preserve">Příloha č. 2: </w:t>
      </w:r>
      <w:r>
        <w:rPr>
          <w:color w:val="000000"/>
          <w:spacing w:val="0"/>
          <w:w w:val="100"/>
          <w:position w:val="0"/>
          <w:shd w:val="clear" w:color="auto" w:fill="auto"/>
          <w:lang w:val="cs-CZ" w:eastAsia="cs-CZ" w:bidi="cs-CZ"/>
        </w:rPr>
        <w:t>Dodávka technologie - soupis prací</w:t>
      </w:r>
    </w:p>
    <w:p>
      <w:pPr>
        <w:pStyle w:val="Style8"/>
        <w:keepNext w:val="0"/>
        <w:keepLines w:val="0"/>
        <w:widowControl w:val="0"/>
        <w:numPr>
          <w:ilvl w:val="0"/>
          <w:numId w:val="7"/>
        </w:numPr>
        <w:shd w:val="clear" w:color="auto" w:fill="auto"/>
        <w:tabs>
          <w:tab w:pos="635" w:val="left"/>
        </w:tabs>
        <w:bidi w:val="0"/>
        <w:spacing w:before="0" w:after="60" w:line="240" w:lineRule="auto"/>
        <w:ind w:left="0" w:right="0" w:firstLine="380"/>
        <w:jc w:val="both"/>
      </w:pPr>
      <w:r>
        <w:rPr>
          <w:b/>
          <w:bCs/>
          <w:color w:val="000000"/>
          <w:spacing w:val="0"/>
          <w:w w:val="100"/>
          <w:position w:val="0"/>
          <w:shd w:val="clear" w:color="auto" w:fill="auto"/>
          <w:lang w:val="cs-CZ" w:eastAsia="cs-CZ" w:bidi="cs-CZ"/>
        </w:rPr>
        <w:t xml:space="preserve">Příloha č. 3: </w:t>
      </w:r>
      <w:r>
        <w:rPr>
          <w:color w:val="000000"/>
          <w:spacing w:val="0"/>
          <w:w w:val="100"/>
          <w:position w:val="0"/>
          <w:shd w:val="clear" w:color="auto" w:fill="auto"/>
          <w:lang w:val="cs-CZ" w:eastAsia="cs-CZ" w:bidi="cs-CZ"/>
        </w:rPr>
        <w:t>Obchodní podmínky zadavatele pro veřejné zakázky na stavební práce</w:t>
      </w:r>
    </w:p>
    <w:p>
      <w:pPr>
        <w:pStyle w:val="Style8"/>
        <w:keepNext w:val="0"/>
        <w:keepLines w:val="0"/>
        <w:widowControl w:val="0"/>
        <w:numPr>
          <w:ilvl w:val="0"/>
          <w:numId w:val="7"/>
        </w:numPr>
        <w:shd w:val="clear" w:color="auto" w:fill="auto"/>
        <w:tabs>
          <w:tab w:pos="635" w:val="left"/>
        </w:tabs>
        <w:bidi w:val="0"/>
        <w:spacing w:before="0" w:after="60" w:line="240" w:lineRule="auto"/>
        <w:ind w:left="0" w:right="0" w:firstLine="380"/>
        <w:jc w:val="both"/>
      </w:pPr>
      <w:r>
        <w:rPr>
          <w:b/>
          <w:bCs/>
          <w:color w:val="000000"/>
          <w:spacing w:val="0"/>
          <w:w w:val="100"/>
          <w:position w:val="0"/>
          <w:shd w:val="clear" w:color="auto" w:fill="auto"/>
          <w:lang w:val="cs-CZ" w:eastAsia="cs-CZ" w:bidi="cs-CZ"/>
        </w:rPr>
        <w:t xml:space="preserve">Příloha č. 4: </w:t>
      </w:r>
      <w:r>
        <w:rPr>
          <w:color w:val="000000"/>
          <w:spacing w:val="0"/>
          <w:w w:val="100"/>
          <w:position w:val="0"/>
          <w:shd w:val="clear" w:color="auto" w:fill="auto"/>
          <w:lang w:val="cs-CZ" w:eastAsia="cs-CZ" w:bidi="cs-CZ"/>
        </w:rPr>
        <w:t>Opatření obecné povahy číslo: 0111-OOP-C010-15</w:t>
      </w:r>
    </w:p>
    <w:p>
      <w:pPr>
        <w:pStyle w:val="Style8"/>
        <w:keepNext w:val="0"/>
        <w:keepLines w:val="0"/>
        <w:widowControl w:val="0"/>
        <w:numPr>
          <w:ilvl w:val="0"/>
          <w:numId w:val="7"/>
        </w:numPr>
        <w:shd w:val="clear" w:color="auto" w:fill="auto"/>
        <w:tabs>
          <w:tab w:pos="635" w:val="left"/>
        </w:tabs>
        <w:bidi w:val="0"/>
        <w:spacing w:before="0" w:after="340" w:line="240" w:lineRule="auto"/>
        <w:ind w:left="0" w:right="0" w:firstLine="380"/>
        <w:jc w:val="both"/>
      </w:pPr>
      <w:r>
        <w:rPr>
          <w:b/>
          <w:bCs/>
          <w:color w:val="000000"/>
          <w:spacing w:val="0"/>
          <w:w w:val="100"/>
          <w:position w:val="0"/>
          <w:shd w:val="clear" w:color="auto" w:fill="auto"/>
          <w:lang w:val="cs-CZ" w:eastAsia="cs-CZ" w:bidi="cs-CZ"/>
        </w:rPr>
        <w:t xml:space="preserve">Příloha č. 5: </w:t>
      </w:r>
      <w:r>
        <w:rPr>
          <w:color w:val="000000"/>
          <w:spacing w:val="0"/>
          <w:w w:val="100"/>
          <w:position w:val="0"/>
          <w:shd w:val="clear" w:color="auto" w:fill="auto"/>
          <w:lang w:val="cs-CZ" w:eastAsia="cs-CZ" w:bidi="cs-CZ"/>
        </w:rPr>
        <w:t>Údaje, které jsou součástí ujednání a nebudou zveřejněny v Registru smluv</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1" w:lineRule="exact"/>
      </w:pPr>
      <w:r>
        <mc:AlternateContent>
          <mc:Choice Requires="wps">
            <w:drawing>
              <wp:anchor distT="292100" distB="0" distL="0" distR="0" simplePos="0" relativeHeight="125829394" behindDoc="0" locked="0" layoutInCell="1" allowOverlap="1">
                <wp:simplePos x="0" y="0"/>
                <wp:positionH relativeFrom="page">
                  <wp:posOffset>855345</wp:posOffset>
                </wp:positionH>
                <wp:positionV relativeFrom="paragraph">
                  <wp:posOffset>292100</wp:posOffset>
                </wp:positionV>
                <wp:extent cx="1395730" cy="173990"/>
                <wp:wrapTopAndBottom/>
                <wp:docPr id="47" name="Shape 47"/>
                <a:graphic xmlns:a="http://schemas.openxmlformats.org/drawingml/2006/main">
                  <a:graphicData uri="http://schemas.microsoft.com/office/word/2010/wordprocessingShape">
                    <wps:wsp>
                      <wps:cNvSpPr txBox="1"/>
                      <wps:spPr>
                        <a:xfrm>
                          <a:ext cx="139573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Zlíně dne: viz podpis</w:t>
                            </w:r>
                          </w:p>
                        </w:txbxContent>
                      </wps:txbx>
                      <wps:bodyPr wrap="none" lIns="0" tIns="0" rIns="0" bIns="0">
                        <a:noAutoFit/>
                      </wps:bodyPr>
                    </wps:wsp>
                  </a:graphicData>
                </a:graphic>
              </wp:anchor>
            </w:drawing>
          </mc:Choice>
          <mc:Fallback>
            <w:pict>
              <v:shape id="_x0000_s1073" type="#_x0000_t202" style="position:absolute;margin-left:67.349999999999994pt;margin-top:23.pt;width:109.90000000000001pt;height:13.699999999999999pt;z-index:-125829359;mso-wrap-distance-left:0;mso-wrap-distance-top:23.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Zlíně dne: viz podpis</w:t>
                      </w:r>
                    </w:p>
                  </w:txbxContent>
                </v:textbox>
                <w10:wrap type="topAndBottom" anchorx="page"/>
              </v:shape>
            </w:pict>
          </mc:Fallback>
        </mc:AlternateContent>
      </w:r>
      <w:r>
        <mc:AlternateContent>
          <mc:Choice Requires="wps">
            <w:drawing>
              <wp:anchor distT="292100" distB="0" distL="0" distR="0" simplePos="0" relativeHeight="125829396" behindDoc="0" locked="0" layoutInCell="1" allowOverlap="1">
                <wp:simplePos x="0" y="0"/>
                <wp:positionH relativeFrom="page">
                  <wp:posOffset>3909695</wp:posOffset>
                </wp:positionH>
                <wp:positionV relativeFrom="paragraph">
                  <wp:posOffset>292100</wp:posOffset>
                </wp:positionV>
                <wp:extent cx="1441450" cy="173990"/>
                <wp:wrapTopAndBottom/>
                <wp:docPr id="49" name="Shape 49"/>
                <a:graphic xmlns:a="http://schemas.openxmlformats.org/drawingml/2006/main">
                  <a:graphicData uri="http://schemas.microsoft.com/office/word/2010/wordprocessingShape">
                    <wps:wsp>
                      <wps:cNvSpPr txBox="1"/>
                      <wps:spPr>
                        <a:xfrm>
                          <a:ext cx="144145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75" type="#_x0000_t202" style="position:absolute;margin-left:307.85000000000002pt;margin-top:23.pt;width:113.5pt;height:13.699999999999999pt;z-index:-125829357;mso-wrap-distance-left:0;mso-wrap-distance-top:23.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pPr>
        <w:widowControl w:val="0"/>
        <w:spacing w:line="1" w:lineRule="exact"/>
        <w:sectPr>
          <w:headerReference w:type="default" r:id="rId15"/>
          <w:footerReference w:type="default" r:id="rId16"/>
          <w:headerReference w:type="even" r:id="rId17"/>
          <w:footerReference w:type="even" r:id="rId18"/>
          <w:footnotePr>
            <w:pos w:val="pageBottom"/>
            <w:numFmt w:val="decimal"/>
            <w:numRestart w:val="continuous"/>
          </w:footnotePr>
          <w:pgSz w:w="11900" w:h="16840"/>
          <w:pgMar w:top="1580" w:left="1232" w:right="1198" w:bottom="1297" w:header="0" w:footer="3" w:gutter="0"/>
          <w:cols w:space="720"/>
          <w:noEndnote/>
          <w:rtlGutter w:val="0"/>
          <w:docGrid w:linePitch="360"/>
        </w:sectPr>
      </w:pPr>
      <w:r>
        <mc:AlternateContent>
          <mc:Choice Requires="wps">
            <w:drawing>
              <wp:anchor distT="990600" distB="146685" distL="0" distR="0" simplePos="0" relativeHeight="125829398" behindDoc="0" locked="0" layoutInCell="1" allowOverlap="1">
                <wp:simplePos x="0" y="0"/>
                <wp:positionH relativeFrom="page">
                  <wp:posOffset>1093470</wp:posOffset>
                </wp:positionH>
                <wp:positionV relativeFrom="paragraph">
                  <wp:posOffset>990600</wp:posOffset>
                </wp:positionV>
                <wp:extent cx="2475230" cy="316865"/>
                <wp:wrapTopAndBottom/>
                <wp:docPr id="63" name="Shape 63"/>
                <a:graphic xmlns:a="http://schemas.openxmlformats.org/drawingml/2006/main">
                  <a:graphicData uri="http://schemas.microsoft.com/office/word/2010/wordprocessingShape">
                    <wps:wsp>
                      <wps:cNvSpPr txBox="1"/>
                      <wps:spPr>
                        <a:xfrm>
                          <a:ext cx="2475230" cy="31686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Tomáš Juřík, předseda představenstva</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CROSS Zlín, a.s.</w:t>
                            </w:r>
                          </w:p>
                        </w:txbxContent>
                      </wps:txbx>
                      <wps:bodyPr lIns="0" tIns="0" rIns="0" bIns="0">
                        <a:noAutoFit/>
                      </wps:bodyPr>
                    </wps:wsp>
                  </a:graphicData>
                </a:graphic>
              </wp:anchor>
            </w:drawing>
          </mc:Choice>
          <mc:Fallback>
            <w:pict>
              <v:shape id="_x0000_s1089" type="#_x0000_t202" style="position:absolute;margin-left:86.099999999999994pt;margin-top:78.pt;width:194.90000000000001pt;height:24.949999999999999pt;z-index:-125829355;mso-wrap-distance-left:0;mso-wrap-distance-top:78.pt;mso-wrap-distance-right:0;mso-wrap-distance-bottom:11.55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Tomáš Juřík, předseda představenstva</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CROSS Zlín, a.s.</w:t>
                      </w:r>
                    </w:p>
                  </w:txbxContent>
                </v:textbox>
                <w10:wrap type="topAndBottom" anchorx="page"/>
              </v:shape>
            </w:pict>
          </mc:Fallback>
        </mc:AlternateContent>
      </w:r>
      <w:r>
        <mc:AlternateContent>
          <mc:Choice Requires="wps">
            <w:drawing>
              <wp:anchor distT="990600" distB="0" distL="0" distR="0" simplePos="0" relativeHeight="125829400" behindDoc="0" locked="0" layoutInCell="1" allowOverlap="1">
                <wp:simplePos x="0" y="0"/>
                <wp:positionH relativeFrom="page">
                  <wp:posOffset>4196080</wp:posOffset>
                </wp:positionH>
                <wp:positionV relativeFrom="paragraph">
                  <wp:posOffset>990600</wp:posOffset>
                </wp:positionV>
                <wp:extent cx="2304415" cy="463550"/>
                <wp:wrapTopAndBottom/>
                <wp:docPr id="65" name="Shape 65"/>
                <a:graphic xmlns:a="http://schemas.openxmlformats.org/drawingml/2006/main">
                  <a:graphicData uri="http://schemas.microsoft.com/office/word/2010/wordprocessingShape">
                    <wps:wsp>
                      <wps:cNvSpPr txBox="1"/>
                      <wps:spPr>
                        <a:xfrm>
                          <a:ext cx="2304415" cy="4635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Radovan Necid, ředitel organizace</w:t>
                              <w:br/>
                              <w:t>Krajská správa a údržba silnic Vysočiny,</w:t>
                              <w:br/>
                              <w:t>příspěvková organizace</w:t>
                            </w:r>
                          </w:p>
                        </w:txbxContent>
                      </wps:txbx>
                      <wps:bodyPr lIns="0" tIns="0" rIns="0" bIns="0">
                        <a:noAutoFit/>
                      </wps:bodyPr>
                    </wps:wsp>
                  </a:graphicData>
                </a:graphic>
              </wp:anchor>
            </w:drawing>
          </mc:Choice>
          <mc:Fallback>
            <w:pict>
              <v:shape id="_x0000_s1091" type="#_x0000_t202" style="position:absolute;margin-left:330.39999999999998pt;margin-top:78.pt;width:181.44999999999999pt;height:36.5pt;z-index:-125829353;mso-wrap-distance-left:0;mso-wrap-distance-top:78.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Radovan Necid, ředitel organizace</w:t>
                        <w:br/>
                        <w:t>Krajská správa a údržba silnic Vysočiny,</w:t>
                        <w:br/>
                        <w:t>příspěvková organizace</w:t>
                      </w:r>
                    </w:p>
                  </w:txbxContent>
                </v:textbox>
                <w10:wrap type="topAndBottom" anchorx="page"/>
              </v:shape>
            </w:pict>
          </mc:Fallback>
        </mc:AlternateContent>
      </w:r>
    </w:p>
    <w:tbl>
      <w:tblPr>
        <w:tblOverlap w:val="never"/>
        <w:jc w:val="center"/>
        <w:tblLayout w:type="fixed"/>
      </w:tblPr>
      <w:tblGrid>
        <w:gridCol w:w="1387"/>
        <w:gridCol w:w="1680"/>
        <w:gridCol w:w="2717"/>
        <w:gridCol w:w="1613"/>
        <w:gridCol w:w="1051"/>
        <w:gridCol w:w="1133"/>
      </w:tblGrid>
      <w:tr>
        <w:trPr>
          <w:trHeight w:val="480" w:hRule="exact"/>
        </w:trPr>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CD481F"/>
                <w:spacing w:val="0"/>
                <w:w w:val="100"/>
                <w:position w:val="0"/>
                <w:sz w:val="24"/>
                <w:szCs w:val="24"/>
                <w:shd w:val="clear" w:color="auto" w:fill="auto"/>
                <w:lang w:val="cs-CZ" w:eastAsia="cs-CZ" w:bidi="cs-CZ"/>
              </w:rPr>
              <w:t>©Aspe*</w:t>
            </w:r>
          </w:p>
        </w:tc>
        <w:tc>
          <w:tcPr>
            <w:gridSpan w:val="2"/>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Rekapitulace ceny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r>
      <w:tr>
        <w:trPr>
          <w:trHeight w:val="245"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220"/>
              <w:jc w:val="left"/>
              <w:rPr>
                <w:sz w:val="18"/>
                <w:szCs w:val="18"/>
              </w:rPr>
            </w:pPr>
            <w:r>
              <w:rPr>
                <w:b/>
                <w:bCs/>
                <w:color w:val="000000"/>
                <w:spacing w:val="0"/>
                <w:w w:val="100"/>
                <w:position w:val="0"/>
                <w:sz w:val="18"/>
                <w:szCs w:val="18"/>
                <w:shd w:val="clear" w:color="auto" w:fill="auto"/>
                <w:lang w:val="cs-CZ" w:eastAsia="cs-CZ" w:bidi="cs-CZ"/>
              </w:rPr>
              <w:t>Stavba: ZR 2023</w:t>
            </w:r>
          </w:p>
        </w:tc>
        <w:tc>
          <w:tcPr>
            <w:gridSpan w:val="3"/>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II/602 - Oprava vysokorychlostního vážení Velké Meziříčí</w:t>
            </w:r>
          </w:p>
        </w:tc>
        <w:tc>
          <w:tcPr>
            <w:tcBorders/>
            <w:shd w:val="clear" w:color="auto" w:fill="D9D9D9"/>
            <w:vAlign w:val="top"/>
          </w:tcPr>
          <w:p>
            <w:pPr>
              <w:widowControl w:val="0"/>
              <w:rPr>
                <w:sz w:val="10"/>
                <w:szCs w:val="10"/>
              </w:rPr>
            </w:pPr>
          </w:p>
        </w:tc>
      </w:tr>
      <w:tr>
        <w:trPr>
          <w:trHeight w:val="278" w:hRule="exact"/>
        </w:trPr>
        <w:tc>
          <w:tcPr>
            <w:tcBorders/>
            <w:shd w:val="clear" w:color="auto" w:fill="D9D9D9"/>
            <w:vAlign w:val="top"/>
          </w:tcPr>
          <w:p>
            <w:pPr>
              <w:widowControl w:val="0"/>
              <w:rPr>
                <w:sz w:val="10"/>
                <w:szCs w:val="10"/>
              </w:rPr>
            </w:pPr>
          </w:p>
        </w:tc>
        <w:tc>
          <w:tcPr>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220"/>
              <w:jc w:val="left"/>
              <w:rPr>
                <w:sz w:val="11"/>
                <w:szCs w:val="11"/>
              </w:rPr>
            </w:pPr>
            <w:r>
              <w:rPr>
                <w:color w:val="000000"/>
                <w:spacing w:val="0"/>
                <w:w w:val="100"/>
                <w:position w:val="0"/>
                <w:sz w:val="11"/>
                <w:szCs w:val="11"/>
                <w:shd w:val="clear" w:color="auto" w:fill="auto"/>
                <w:lang w:val="cs-CZ" w:eastAsia="cs-CZ" w:bidi="cs-CZ"/>
              </w:rPr>
              <w:t>Varianta: -</w:t>
            </w: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1360" w:right="0" w:firstLine="0"/>
              <w:jc w:val="left"/>
              <w:rPr>
                <w:sz w:val="11"/>
                <w:szCs w:val="11"/>
              </w:rPr>
            </w:pPr>
            <w:r>
              <w:rPr>
                <w:b/>
                <w:bCs/>
                <w:color w:val="000000"/>
                <w:spacing w:val="0"/>
                <w:w w:val="100"/>
                <w:position w:val="0"/>
                <w:sz w:val="11"/>
                <w:szCs w:val="11"/>
                <w:shd w:val="clear" w:color="auto" w:fill="auto"/>
                <w:lang w:val="cs-CZ" w:eastAsia="cs-CZ" w:bidi="cs-CZ"/>
              </w:rPr>
              <w:t>Celková cena bez DPH:</w:t>
            </w: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520"/>
              <w:jc w:val="left"/>
              <w:rPr>
                <w:sz w:val="11"/>
                <w:szCs w:val="11"/>
              </w:rPr>
            </w:pPr>
            <w:r>
              <w:rPr>
                <w:b/>
                <w:bCs/>
                <w:color w:val="000000"/>
                <w:spacing w:val="0"/>
                <w:w w:val="100"/>
                <w:position w:val="0"/>
                <w:sz w:val="11"/>
                <w:szCs w:val="11"/>
                <w:shd w:val="clear" w:color="auto" w:fill="auto"/>
                <w:lang w:val="cs-CZ" w:eastAsia="cs-CZ" w:bidi="cs-CZ"/>
              </w:rPr>
              <w:t>5 655 115,36</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r>
      <w:tr>
        <w:trPr>
          <w:trHeight w:val="283" w:hRule="exact"/>
        </w:trPr>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0"/>
              <w:jc w:val="right"/>
              <w:rPr>
                <w:sz w:val="11"/>
                <w:szCs w:val="11"/>
              </w:rPr>
            </w:pPr>
            <w:r>
              <w:rPr>
                <w:b/>
                <w:bCs/>
                <w:color w:val="000000"/>
                <w:spacing w:val="0"/>
                <w:w w:val="100"/>
                <w:position w:val="0"/>
                <w:sz w:val="11"/>
                <w:szCs w:val="11"/>
                <w:shd w:val="clear" w:color="auto" w:fill="auto"/>
                <w:lang w:val="cs-CZ" w:eastAsia="cs-CZ" w:bidi="cs-CZ"/>
              </w:rPr>
              <w:t>Celková cena s DPH:</w:t>
            </w:r>
          </w:p>
        </w:tc>
        <w:tc>
          <w:tcPr>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520"/>
              <w:jc w:val="left"/>
              <w:rPr>
                <w:sz w:val="11"/>
                <w:szCs w:val="11"/>
              </w:rPr>
            </w:pPr>
            <w:r>
              <w:rPr>
                <w:b/>
                <w:bCs/>
                <w:color w:val="000000"/>
                <w:spacing w:val="0"/>
                <w:w w:val="100"/>
                <w:position w:val="0"/>
                <w:sz w:val="11"/>
                <w:szCs w:val="11"/>
                <w:shd w:val="clear" w:color="auto" w:fill="auto"/>
                <w:lang w:val="cs-CZ" w:eastAsia="cs-CZ" w:bidi="cs-CZ"/>
              </w:rPr>
              <w:t>6 842 689,59</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r>
      <w:tr>
        <w:trPr>
          <w:trHeight w:val="125" w:hRule="exact"/>
        </w:trPr>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40"/>
              <w:jc w:val="left"/>
              <w:rPr>
                <w:sz w:val="11"/>
                <w:szCs w:val="11"/>
              </w:rPr>
            </w:pPr>
            <w:r>
              <w:rPr>
                <w:color w:val="FFFFFF"/>
                <w:spacing w:val="0"/>
                <w:w w:val="100"/>
                <w:position w:val="0"/>
                <w:sz w:val="11"/>
                <w:szCs w:val="11"/>
                <w:shd w:val="clear" w:color="auto" w:fill="auto"/>
                <w:lang w:val="cs-CZ" w:eastAsia="cs-CZ" w:bidi="cs-CZ"/>
              </w:rPr>
              <w:t>Objekt</w:t>
            </w:r>
          </w:p>
        </w:tc>
        <w:tc>
          <w:tcPr>
            <w:tcBorders/>
            <w:shd w:val="clear" w:color="auto" w:fill="CC441A"/>
            <w:vAlign w:val="top"/>
          </w:tcPr>
          <w:p>
            <w:pPr>
              <w:widowControl w:val="0"/>
              <w:rPr>
                <w:sz w:val="10"/>
                <w:szCs w:val="10"/>
              </w:rPr>
            </w:pP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60"/>
              <w:jc w:val="left"/>
              <w:rPr>
                <w:sz w:val="11"/>
                <w:szCs w:val="11"/>
              </w:rPr>
            </w:pPr>
            <w:r>
              <w:rPr>
                <w:color w:val="FFFFFF"/>
                <w:spacing w:val="0"/>
                <w:w w:val="100"/>
                <w:position w:val="0"/>
                <w:sz w:val="11"/>
                <w:szCs w:val="11"/>
                <w:shd w:val="clear" w:color="auto" w:fill="auto"/>
                <w:lang w:val="cs-CZ" w:eastAsia="cs-CZ" w:bidi="cs-CZ"/>
              </w:rPr>
              <w:t>Popis</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left"/>
              <w:rPr>
                <w:sz w:val="11"/>
                <w:szCs w:val="11"/>
              </w:rPr>
            </w:pPr>
            <w:r>
              <w:rPr>
                <w:color w:val="FFFFFF"/>
                <w:spacing w:val="0"/>
                <w:w w:val="100"/>
                <w:position w:val="0"/>
                <w:sz w:val="11"/>
                <w:szCs w:val="11"/>
                <w:shd w:val="clear" w:color="auto" w:fill="auto"/>
                <w:lang w:val="cs-CZ" w:eastAsia="cs-CZ" w:bidi="cs-CZ"/>
              </w:rPr>
              <w:t>Cena bez DPH</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cs-CZ" w:eastAsia="cs-CZ" w:bidi="cs-CZ"/>
              </w:rPr>
              <w:t>DPH</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60"/>
              <w:jc w:val="left"/>
              <w:rPr>
                <w:sz w:val="11"/>
                <w:szCs w:val="11"/>
              </w:rPr>
            </w:pPr>
            <w:r>
              <w:rPr>
                <w:color w:val="FFFFFF"/>
                <w:spacing w:val="0"/>
                <w:w w:val="100"/>
                <w:position w:val="0"/>
                <w:sz w:val="11"/>
                <w:szCs w:val="11"/>
                <w:shd w:val="clear" w:color="auto" w:fill="auto"/>
                <w:lang w:val="cs-CZ" w:eastAsia="cs-CZ" w:bidi="cs-CZ"/>
              </w:rPr>
              <w:t>Cena s DPH</w:t>
            </w:r>
          </w:p>
        </w:tc>
      </w:tr>
      <w:tr>
        <w:trPr>
          <w:trHeight w:val="144"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SO 001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20"/>
              <w:jc w:val="left"/>
              <w:rPr>
                <w:sz w:val="11"/>
                <w:szCs w:val="11"/>
              </w:rPr>
            </w:pPr>
            <w:r>
              <w:rPr>
                <w:b/>
                <w:bCs/>
                <w:color w:val="000000"/>
                <w:spacing w:val="0"/>
                <w:w w:val="100"/>
                <w:position w:val="0"/>
                <w:sz w:val="11"/>
                <w:szCs w:val="11"/>
                <w:shd w:val="clear" w:color="auto" w:fill="auto"/>
                <w:lang w:val="cs-CZ" w:eastAsia="cs-CZ" w:bidi="cs-CZ"/>
              </w:rPr>
              <w:t>Vedlejší stavební náklady</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20"/>
              <w:jc w:val="left"/>
              <w:rPr>
                <w:sz w:val="11"/>
                <w:szCs w:val="11"/>
              </w:rPr>
            </w:pPr>
            <w:r>
              <w:rPr>
                <w:b/>
                <w:bCs/>
                <w:color w:val="000000"/>
                <w:spacing w:val="0"/>
                <w:w w:val="100"/>
                <w:position w:val="0"/>
                <w:sz w:val="11"/>
                <w:szCs w:val="11"/>
                <w:shd w:val="clear" w:color="auto" w:fill="auto"/>
                <w:lang w:val="cs-CZ" w:eastAsia="cs-CZ" w:bidi="cs-CZ"/>
              </w:rPr>
              <w:t>172 747,00</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left"/>
              <w:rPr>
                <w:sz w:val="11"/>
                <w:szCs w:val="11"/>
              </w:rPr>
            </w:pPr>
            <w:r>
              <w:rPr>
                <w:b/>
                <w:bCs/>
                <w:color w:val="000000"/>
                <w:spacing w:val="0"/>
                <w:w w:val="100"/>
                <w:position w:val="0"/>
                <w:sz w:val="11"/>
                <w:szCs w:val="11"/>
                <w:shd w:val="clear" w:color="auto" w:fill="auto"/>
                <w:lang w:val="cs-CZ" w:eastAsia="cs-CZ" w:bidi="cs-CZ"/>
              </w:rPr>
              <w:t>36 276,87</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1"/>
                <w:szCs w:val="11"/>
              </w:rPr>
            </w:pPr>
            <w:r>
              <w:rPr>
                <w:b/>
                <w:bCs/>
                <w:color w:val="000000"/>
                <w:spacing w:val="0"/>
                <w:w w:val="100"/>
                <w:position w:val="0"/>
                <w:sz w:val="11"/>
                <w:szCs w:val="11"/>
                <w:shd w:val="clear" w:color="auto" w:fill="auto"/>
                <w:lang w:val="cs-CZ" w:eastAsia="cs-CZ" w:bidi="cs-CZ"/>
              </w:rPr>
              <w:t>209 023,87</w:t>
            </w:r>
          </w:p>
        </w:tc>
      </w:tr>
      <w:tr>
        <w:trPr>
          <w:trHeight w:val="149" w:hRule="exact"/>
        </w:trPr>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SO 101</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20"/>
              <w:jc w:val="left"/>
              <w:rPr>
                <w:sz w:val="11"/>
                <w:szCs w:val="11"/>
              </w:rPr>
            </w:pPr>
            <w:r>
              <w:rPr>
                <w:b/>
                <w:bCs/>
                <w:color w:val="000000"/>
                <w:spacing w:val="0"/>
                <w:w w:val="100"/>
                <w:position w:val="0"/>
                <w:sz w:val="11"/>
                <w:szCs w:val="11"/>
                <w:shd w:val="clear" w:color="auto" w:fill="auto"/>
                <w:lang w:val="cs-CZ" w:eastAsia="cs-CZ" w:bidi="cs-CZ"/>
              </w:rPr>
              <w:t>Komunikace</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left"/>
              <w:rPr>
                <w:sz w:val="11"/>
                <w:szCs w:val="11"/>
              </w:rPr>
            </w:pPr>
            <w:r>
              <w:rPr>
                <w:b/>
                <w:bCs/>
                <w:color w:val="000000"/>
                <w:spacing w:val="0"/>
                <w:w w:val="100"/>
                <w:position w:val="0"/>
                <w:sz w:val="11"/>
                <w:szCs w:val="11"/>
                <w:shd w:val="clear" w:color="auto" w:fill="auto"/>
                <w:lang w:val="cs-CZ" w:eastAsia="cs-CZ" w:bidi="cs-CZ"/>
              </w:rPr>
              <w:t>5 482 368,36</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1"/>
                <w:szCs w:val="11"/>
              </w:rPr>
            </w:pPr>
            <w:r>
              <w:rPr>
                <w:b/>
                <w:bCs/>
                <w:color w:val="000000"/>
                <w:spacing w:val="0"/>
                <w:w w:val="100"/>
                <w:position w:val="0"/>
                <w:sz w:val="11"/>
                <w:szCs w:val="11"/>
                <w:shd w:val="clear" w:color="auto" w:fill="auto"/>
                <w:lang w:val="cs-CZ" w:eastAsia="cs-CZ" w:bidi="cs-CZ"/>
              </w:rPr>
              <w:t>1 151 297,36</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1"/>
                <w:szCs w:val="11"/>
              </w:rPr>
            </w:pPr>
            <w:r>
              <w:rPr>
                <w:b/>
                <w:bCs/>
                <w:color w:val="000000"/>
                <w:spacing w:val="0"/>
                <w:w w:val="100"/>
                <w:position w:val="0"/>
                <w:sz w:val="11"/>
                <w:szCs w:val="11"/>
                <w:shd w:val="clear" w:color="auto" w:fill="auto"/>
                <w:lang w:val="cs-CZ" w:eastAsia="cs-CZ" w:bidi="cs-CZ"/>
              </w:rPr>
              <w:t>6 633 665,72</w:t>
            </w:r>
          </w:p>
        </w:tc>
      </w:tr>
    </w:tbl>
    <w:p>
      <w:pPr>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424" w:left="1078" w:right="1241" w:bottom="1424" w:header="0" w:footer="996" w:gutter="0"/>
          <w:cols w:space="720"/>
          <w:noEndnote/>
          <w:rtlGutter w:val="0"/>
          <w:docGrid w:linePitch="360"/>
        </w:sectPr>
      </w:pPr>
    </w:p>
    <w:p>
      <w:pPr>
        <w:pStyle w:val="Style3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Soupis prací objektu</w:t>
      </w:r>
    </w:p>
    <w:tbl>
      <w:tblPr>
        <w:tblOverlap w:val="never"/>
        <w:jc w:val="center"/>
        <w:tblLayout w:type="fixed"/>
      </w:tblPr>
      <w:tblGrid>
        <w:gridCol w:w="710"/>
        <w:gridCol w:w="792"/>
        <w:gridCol w:w="581"/>
        <w:gridCol w:w="3725"/>
        <w:gridCol w:w="1018"/>
        <w:gridCol w:w="960"/>
        <w:gridCol w:w="965"/>
        <w:gridCol w:w="965"/>
      </w:tblGrid>
      <w:tr>
        <w:trPr>
          <w:trHeight w:val="154" w:hRule="exact"/>
        </w:trPr>
        <w:tc>
          <w:tcPr>
            <w:gridSpan w:val="2"/>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Stavba:</w:t>
            </w: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ZR 2023</w:t>
            </w:r>
          </w:p>
        </w:tc>
        <w:tc>
          <w:tcPr>
            <w:gridSpan w:val="3"/>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II/602 - Oprava vysokorychlostního vážení Velké Meziříčí</w:t>
            </w:r>
          </w:p>
        </w:tc>
        <w:tc>
          <w:tcPr>
            <w:tcBorders>
              <w:top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SO 001</w:t>
            </w:r>
          </w:p>
        </w:tc>
        <w:tc>
          <w:tcPr>
            <w:tcBorders>
              <w:top w:val="single" w:sz="4"/>
            </w:tcBorders>
            <w:shd w:val="clear" w:color="auto" w:fill="D9D9D9"/>
            <w:vAlign w:val="bottom"/>
          </w:tcPr>
          <w:p>
            <w:pPr>
              <w:pStyle w:val="Style18"/>
              <w:keepNext w:val="0"/>
              <w:keepLines w:val="0"/>
              <w:widowControl w:val="0"/>
              <w:shd w:val="clear" w:color="auto" w:fill="auto"/>
              <w:tabs>
                <w:tab w:pos="930"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172 747,00</w:t>
              <w:tab/>
              <w:t>|</w:t>
            </w:r>
          </w:p>
        </w:tc>
      </w:tr>
      <w:tr>
        <w:trPr>
          <w:trHeight w:val="158" w:hRule="exact"/>
        </w:trPr>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160"/>
              <w:jc w:val="left"/>
              <w:rPr>
                <w:sz w:val="11"/>
                <w:szCs w:val="11"/>
              </w:rPr>
            </w:pPr>
            <w:r>
              <w:rPr>
                <w:b/>
                <w:bCs/>
                <w:color w:val="000000"/>
                <w:spacing w:val="0"/>
                <w:w w:val="100"/>
                <w:position w:val="0"/>
                <w:sz w:val="11"/>
                <w:szCs w:val="11"/>
                <w:shd w:val="clear" w:color="auto" w:fill="auto"/>
                <w:lang w:val="cs-CZ" w:eastAsia="cs-CZ" w:bidi="cs-CZ"/>
              </w:rPr>
              <w:t>SO 001</w:t>
            </w: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Vedlejší stavební náklady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130" w:hRule="exact"/>
        </w:trPr>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b/>
                <w:bCs/>
                <w:color w:val="FFFFFF"/>
                <w:spacing w:val="0"/>
                <w:w w:val="100"/>
                <w:position w:val="0"/>
                <w:sz w:val="11"/>
                <w:szCs w:val="11"/>
                <w:shd w:val="clear" w:color="auto" w:fill="auto"/>
                <w:lang w:val="cs-CZ" w:eastAsia="cs-CZ" w:bidi="cs-CZ"/>
              </w:rPr>
              <w:t>p ” ” 1</w:t>
            </w:r>
          </w:p>
        </w:tc>
        <w:tc>
          <w:tcPr>
            <w:vMerge w:val="restart"/>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Kód položky</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b/>
                <w:bCs/>
                <w:color w:val="FFFFFF"/>
                <w:spacing w:val="0"/>
                <w:w w:val="100"/>
                <w:position w:val="0"/>
                <w:sz w:val="11"/>
                <w:szCs w:val="11"/>
                <w:shd w:val="clear" w:color="auto" w:fill="auto"/>
                <w:lang w:val="cs-CZ" w:eastAsia="cs-CZ" w:bidi="cs-CZ"/>
              </w:rPr>
              <w:t>V ■ t</w:t>
            </w:r>
          </w:p>
        </w:tc>
        <w:tc>
          <w:tcPr>
            <w:vMerge w:val="restart"/>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Název položky</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00"/>
              <w:jc w:val="left"/>
              <w:rPr>
                <w:sz w:val="10"/>
                <w:szCs w:val="10"/>
              </w:rPr>
            </w:pPr>
            <w:r>
              <w:rPr>
                <w:color w:val="FFFFFF"/>
                <w:spacing w:val="0"/>
                <w:w w:val="100"/>
                <w:position w:val="0"/>
                <w:sz w:val="10"/>
                <w:szCs w:val="10"/>
                <w:shd w:val="clear" w:color="auto" w:fill="auto"/>
                <w:lang w:val="cs-CZ" w:eastAsia="cs-CZ" w:bidi="cs-CZ"/>
              </w:rPr>
              <w:t>MJ</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M ” t '</w:t>
            </w:r>
          </w:p>
        </w:tc>
        <w:tc>
          <w:tcPr>
            <w:gridSpan w:val="2"/>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Jednotková cena</w:t>
            </w:r>
          </w:p>
        </w:tc>
      </w:tr>
      <w:tr>
        <w:trPr>
          <w:trHeight w:val="120" w:hRule="exact"/>
        </w:trPr>
        <w:tc>
          <w:tcPr>
            <w:tcBorders/>
            <w:shd w:val="clear" w:color="auto" w:fill="CC441A"/>
            <w:vAlign w:val="top"/>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Poř. číslo</w:t>
            </w:r>
          </w:p>
        </w:tc>
        <w:tc>
          <w:tcPr>
            <w:vMerge/>
            <w:tcBorders/>
            <w:shd w:val="clear" w:color="auto" w:fill="CC441A"/>
            <w:vAlign w:val="center"/>
          </w:tcPr>
          <w:p>
            <w:pPr/>
          </w:p>
        </w:tc>
        <w:tc>
          <w:tcPr>
            <w:tcBorders/>
            <w:shd w:val="clear" w:color="auto" w:fill="CC441A"/>
            <w:vAlign w:val="top"/>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color w:val="FFFFFF"/>
                <w:spacing w:val="0"/>
                <w:w w:val="100"/>
                <w:position w:val="0"/>
                <w:sz w:val="10"/>
                <w:szCs w:val="10"/>
                <w:shd w:val="clear" w:color="auto" w:fill="auto"/>
                <w:lang w:val="cs-CZ" w:eastAsia="cs-CZ" w:bidi="cs-CZ"/>
              </w:rPr>
              <w:t>Varianta</w:t>
            </w:r>
          </w:p>
        </w:tc>
        <w:tc>
          <w:tcPr>
            <w:vMerge/>
            <w:tcBorders/>
            <w:shd w:val="clear" w:color="auto" w:fill="CC441A"/>
            <w:vAlign w:val="center"/>
          </w:tcPr>
          <w:p>
            <w:pPr/>
          </w:p>
        </w:tc>
        <w:tc>
          <w:tcPr>
            <w:tcBorders/>
            <w:shd w:val="clear" w:color="auto" w:fill="CC441A"/>
            <w:vAlign w:val="top"/>
          </w:tcPr>
          <w:p>
            <w:pPr>
              <w:widowControl w:val="0"/>
              <w:rPr>
                <w:sz w:val="10"/>
                <w:szCs w:val="10"/>
              </w:rPr>
            </w:pPr>
          </w:p>
        </w:tc>
        <w:tc>
          <w:tcPr>
            <w:tcBorders/>
            <w:shd w:val="clear" w:color="auto" w:fill="CC441A"/>
            <w:vAlign w:val="top"/>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Množství</w:t>
            </w:r>
          </w:p>
        </w:tc>
        <w:tc>
          <w:tcPr>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Jednotková</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Celkem</w:t>
            </w:r>
          </w:p>
        </w:tc>
      </w:tr>
      <w:tr>
        <w:trPr>
          <w:trHeight w:val="168" w:hRule="exact"/>
        </w:trPr>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1</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2</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rPr>
                <w:sz w:val="10"/>
                <w:szCs w:val="10"/>
              </w:rPr>
            </w:pPr>
            <w:r>
              <w:rPr>
                <w:color w:val="FFFFFF"/>
                <w:spacing w:val="0"/>
                <w:w w:val="100"/>
                <w:position w:val="0"/>
                <w:sz w:val="10"/>
                <w:szCs w:val="10"/>
                <w:shd w:val="clear" w:color="auto" w:fill="auto"/>
                <w:lang w:val="cs-CZ" w:eastAsia="cs-CZ" w:bidi="cs-CZ"/>
              </w:rPr>
              <w:t>3</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4</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40"/>
              <w:jc w:val="left"/>
              <w:rPr>
                <w:sz w:val="10"/>
                <w:szCs w:val="10"/>
              </w:rPr>
            </w:pPr>
            <w:r>
              <w:rPr>
                <w:color w:val="FFFFFF"/>
                <w:spacing w:val="0"/>
                <w:w w:val="100"/>
                <w:position w:val="0"/>
                <w:sz w:val="10"/>
                <w:szCs w:val="10"/>
                <w:shd w:val="clear" w:color="auto" w:fill="auto"/>
                <w:lang w:val="cs-CZ" w:eastAsia="cs-CZ" w:bidi="cs-CZ"/>
              </w:rPr>
              <w:t>5</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6</w:t>
            </w:r>
          </w:p>
        </w:tc>
        <w:tc>
          <w:tcPr>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9</w:t>
            </w:r>
          </w:p>
        </w:tc>
        <w:tc>
          <w:tcPr>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10</w:t>
            </w:r>
          </w:p>
        </w:tc>
      </w:tr>
    </w:tbl>
    <w:p>
      <w:pPr>
        <w:pStyle w:val="Style35"/>
        <w:keepNext w:val="0"/>
        <w:keepLines w:val="0"/>
        <w:widowControl w:val="0"/>
        <w:shd w:val="clear" w:color="auto" w:fill="auto"/>
        <w:bidi w:val="0"/>
        <w:spacing w:before="0" w:after="0" w:line="240" w:lineRule="auto"/>
        <w:ind w:left="1426" w:right="0" w:firstLine="0"/>
        <w:jc w:val="left"/>
      </w:pPr>
      <w:r>
        <w:rPr>
          <w:color w:val="000000"/>
          <w:spacing w:val="0"/>
          <w:w w:val="100"/>
          <w:position w:val="0"/>
          <w:shd w:val="clear" w:color="auto" w:fill="auto"/>
          <w:lang w:val="cs-CZ" w:eastAsia="cs-CZ" w:bidi="cs-CZ"/>
        </w:rPr>
        <w:t>0 Všeobecné konstrukce a práce 172 747,00</w:t>
      </w:r>
    </w:p>
    <w:tbl>
      <w:tblPr>
        <w:tblOverlap w:val="never"/>
        <w:jc w:val="center"/>
        <w:tblLayout w:type="fixed"/>
      </w:tblPr>
      <w:tblGrid>
        <w:gridCol w:w="960"/>
        <w:gridCol w:w="1128"/>
        <w:gridCol w:w="4061"/>
        <w:gridCol w:w="739"/>
        <w:gridCol w:w="850"/>
        <w:gridCol w:w="1013"/>
        <w:gridCol w:w="965"/>
      </w:tblGrid>
      <w:tr>
        <w:trPr>
          <w:trHeight w:val="134" w:hRule="exact"/>
        </w:trPr>
        <w:tc>
          <w:tcPr>
            <w:tcBorders>
              <w:top w:val="single" w:sz="4"/>
            </w:tcBorders>
            <w:shd w:val="clear" w:color="auto" w:fill="FFFFFF"/>
            <w:vAlign w:val="top"/>
          </w:tcPr>
          <w:p>
            <w:pPr>
              <w:pStyle w:val="Style18"/>
              <w:keepNext w:val="0"/>
              <w:keepLines w:val="0"/>
              <w:widowControl w:val="0"/>
              <w:shd w:val="clear" w:color="auto" w:fill="auto"/>
              <w:tabs>
                <w:tab w:leader="hyphen" w:pos="590"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ab/>
              <w:t>11—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02720I</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23"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KPL</w:t>
              <w:tab/>
              <w:t>|</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tabs>
                <w:tab w:pos="26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w:t>
              <w:tab/>
              <w:t>51 557,00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51 557,00</w:t>
            </w:r>
          </w:p>
        </w:tc>
      </w:tr>
      <w:tr>
        <w:trPr>
          <w:trHeight w:val="51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Zajištění dopravně inženýrského opatření včetně projednání s Policíí ČR a získání povolení uzavírky silnice. Veškeré přechodné svislé i vodorovné dopravní značení, dopravní zařízení, výstražné vozíky, montáž, demontáž, pronájem, pravidelná kontrola, údržba, servis, přemisťování, přeznačování a manipulace s nimi.</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027301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POMOC PRÁCE ZŘÍZ NEBO ZAJIŠŤ OCHRANU INŽENÝRSKÝCH SÍTÍ</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22"/>
                <w:szCs w:val="22"/>
              </w:rPr>
            </w:pPr>
            <w:r>
              <w:rPr>
                <w:smallCaps/>
                <w:color w:val="000000"/>
                <w:spacing w:val="0"/>
                <w:w w:val="100"/>
                <w:position w:val="0"/>
                <w:sz w:val="10"/>
                <w:szCs w:val="10"/>
                <w:shd w:val="clear" w:color="auto" w:fill="auto"/>
                <w:lang w:val="cs-CZ" w:eastAsia="cs-CZ" w:bidi="cs-CZ"/>
              </w:rPr>
              <w:t>kpl</w:t>
            </w:r>
            <w:r>
              <w:rPr>
                <w:b/>
                <w:bCs/>
                <w:color w:val="000000"/>
                <w:spacing w:val="0"/>
                <w:w w:val="100"/>
                <w:position w:val="0"/>
                <w:sz w:val="22"/>
                <w:szCs w:val="22"/>
                <w:shd w:val="clear" w:color="auto" w:fill="auto"/>
                <w:lang w:val="cs-CZ" w:eastAsia="cs-CZ" w:bidi="cs-CZ"/>
              </w:rPr>
              <w:t xml:space="preserve"> r</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tabs>
                <w:tab w:pos="30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10 740,00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10 740,00</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Zajištění inženýrských sítí během realizace stavby dle požadavků správců. Nutné vytyčení všech podzemních sítí s protokolárním zápisem příslušných správců.</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3|</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029101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OSTATNÍ POŽADAVKY - ZEMĚMĚŘIČSKÁ MĚŘENÍ</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22"/>
                <w:szCs w:val="22"/>
              </w:rPr>
            </w:pPr>
            <w:r>
              <w:rPr>
                <w:smallCaps/>
                <w:color w:val="000000"/>
                <w:spacing w:val="0"/>
                <w:w w:val="100"/>
                <w:position w:val="0"/>
                <w:sz w:val="10"/>
                <w:szCs w:val="10"/>
                <w:shd w:val="clear" w:color="auto" w:fill="auto"/>
                <w:lang w:val="cs-CZ" w:eastAsia="cs-CZ" w:bidi="cs-CZ"/>
              </w:rPr>
              <w:t>kpl</w:t>
            </w:r>
            <w:r>
              <w:rPr>
                <w:b/>
                <w:bCs/>
                <w:color w:val="000000"/>
                <w:spacing w:val="0"/>
                <w:w w:val="100"/>
                <w:position w:val="0"/>
                <w:sz w:val="22"/>
                <w:szCs w:val="22"/>
                <w:shd w:val="clear" w:color="auto" w:fill="auto"/>
                <w:lang w:val="cs-CZ" w:eastAsia="cs-CZ" w:bidi="cs-CZ"/>
              </w:rPr>
              <w:t xml:space="preserve"> r</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tabs>
                <w:tab w:pos="302"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39 270,00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39 270,00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Zaměření skutečného provedení stavby vč. digitální podoby, 3x tištěné + 1x CD.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pro stanovení orientační investorské ceny určete jednotkovou cenu jako 1% odhadované ceny stavby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4|</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029441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22"/>
                <w:szCs w:val="22"/>
              </w:rPr>
            </w:pPr>
            <w:r>
              <w:rPr>
                <w:smallCaps/>
                <w:color w:val="000000"/>
                <w:spacing w:val="0"/>
                <w:w w:val="100"/>
                <w:position w:val="0"/>
                <w:sz w:val="10"/>
                <w:szCs w:val="10"/>
                <w:shd w:val="clear" w:color="auto" w:fill="auto"/>
                <w:lang w:val="cs-CZ" w:eastAsia="cs-CZ" w:bidi="cs-CZ"/>
              </w:rPr>
              <w:t>kpl</w:t>
            </w:r>
            <w:r>
              <w:rPr>
                <w:b/>
                <w:bCs/>
                <w:color w:val="000000"/>
                <w:spacing w:val="0"/>
                <w:w w:val="100"/>
                <w:position w:val="0"/>
                <w:sz w:val="22"/>
                <w:szCs w:val="22"/>
                <w:shd w:val="clear" w:color="auto" w:fill="auto"/>
                <w:lang w:val="cs-CZ" w:eastAsia="cs-CZ" w:bidi="cs-CZ"/>
              </w:rPr>
              <w:t xml:space="preserve"> r</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tabs>
                <w:tab w:pos="302"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28 380,00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28 380,00</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Dokumentace skutečného provedení stavby tiskem 3x + 1x CD.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51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029461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OSTAT POŽADAVKY - FOTODOKUMENTACE</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22"/>
                <w:szCs w:val="22"/>
              </w:rPr>
            </w:pPr>
            <w:r>
              <w:rPr>
                <w:smallCaps/>
                <w:color w:val="000000"/>
                <w:spacing w:val="0"/>
                <w:w w:val="100"/>
                <w:position w:val="0"/>
                <w:sz w:val="10"/>
                <w:szCs w:val="10"/>
                <w:shd w:val="clear" w:color="auto" w:fill="auto"/>
                <w:lang w:val="cs-CZ" w:eastAsia="cs-CZ" w:bidi="cs-CZ"/>
              </w:rPr>
              <w:t>kpl</w:t>
            </w:r>
            <w:r>
              <w:rPr>
                <w:b/>
                <w:bCs/>
                <w:color w:val="000000"/>
                <w:spacing w:val="0"/>
                <w:w w:val="100"/>
                <w:position w:val="0"/>
                <w:sz w:val="22"/>
                <w:szCs w:val="22"/>
                <w:shd w:val="clear" w:color="auto" w:fill="auto"/>
                <w:lang w:val="cs-CZ" w:eastAsia="cs-CZ" w:bidi="cs-CZ"/>
              </w:rPr>
              <w:t xml:space="preserve"> r</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tabs>
                <w:tab w:pos="331"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7 800,00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7 800,00</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Průběžná fotodokumentace a závěrečná fotodokumentace o průběhu výstavby v albu s popisem (1x tištěně + 1x elektronicky).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4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fotodokumentaci zadavatelem požadovaného děje a konstrukcí v požadovaných časových intervalech</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zadavatelem specifikované výstupy (fotografie v papírovém a digitálním formátu) v požadovaném počtu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6|</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02991|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OSTATNÍ POŽADAVKY - INFORMAČNÍ TABULE</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22"/>
                <w:szCs w:val="22"/>
              </w:rPr>
            </w:pPr>
            <w:r>
              <w:rPr>
                <w:smallCaps/>
                <w:color w:val="000000"/>
                <w:spacing w:val="0"/>
                <w:w w:val="100"/>
                <w:position w:val="0"/>
                <w:sz w:val="10"/>
                <w:szCs w:val="10"/>
                <w:shd w:val="clear" w:color="auto" w:fill="auto"/>
                <w:lang w:val="cs-CZ" w:eastAsia="cs-CZ" w:bidi="cs-CZ"/>
              </w:rPr>
              <w:t>kus</w:t>
            </w:r>
            <w:r>
              <w:rPr>
                <w:b/>
                <w:bCs/>
                <w:color w:val="000000"/>
                <w:spacing w:val="0"/>
                <w:w w:val="100"/>
                <w:position w:val="0"/>
                <w:sz w:val="22"/>
                <w:szCs w:val="22"/>
                <w:shd w:val="clear" w:color="auto" w:fill="auto"/>
                <w:lang w:val="cs-CZ" w:eastAsia="cs-CZ" w:bidi="cs-CZ"/>
              </w:rPr>
              <w:t xml:space="preserve"> r</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8"/>
              <w:keepNext w:val="0"/>
              <w:keepLines w:val="0"/>
              <w:widowControl w:val="0"/>
              <w:shd w:val="clear" w:color="auto" w:fill="auto"/>
              <w:tabs>
                <w:tab w:pos="30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12 500,00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25 000,00</w:t>
            </w:r>
          </w:p>
        </w:tc>
      </w:tr>
      <w:tr>
        <w:trPr>
          <w:trHeight w:val="25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Náklady na zřízení a udržování informačních tabulí (po dobu výstavby) s údaji o stavbě s textem dle vzoru objednatele. Po ukončení stavby jejich odstranění.</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ČERPÁNÍ SE SOUHLASEM TDS 2=2,000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a osazení informačních tabulí v předepsaném provedení a množství s obsahem předepsaným zadavatelem</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nosné a upevňovací konstrukce</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základové konstrukce včetně nutných zemních prací</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demontáž a odvoz po skončení platnosti</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 případně nutné opravy poškozených čátí během platnosti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7|</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031001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ZAŘÍZENÍ STAVENIŠTĚ - ZŘÍZENÍ, PROVOZ, DEMONTÁŽ</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right"/>
              <w:rPr>
                <w:sz w:val="22"/>
                <w:szCs w:val="22"/>
              </w:rPr>
            </w:pPr>
            <w:r>
              <w:rPr>
                <w:smallCaps/>
                <w:color w:val="000000"/>
                <w:spacing w:val="0"/>
                <w:w w:val="100"/>
                <w:position w:val="0"/>
                <w:sz w:val="10"/>
                <w:szCs w:val="10"/>
                <w:shd w:val="clear" w:color="auto" w:fill="auto"/>
                <w:lang w:val="cs-CZ" w:eastAsia="cs-CZ" w:bidi="cs-CZ"/>
              </w:rPr>
              <w:t>kpl</w:t>
            </w:r>
            <w:r>
              <w:rPr>
                <w:b/>
                <w:bCs/>
                <w:color w:val="000000"/>
                <w:spacing w:val="0"/>
                <w:w w:val="100"/>
                <w:position w:val="0"/>
                <w:sz w:val="22"/>
                <w:szCs w:val="22"/>
                <w:shd w:val="clear" w:color="auto" w:fill="auto"/>
                <w:lang w:val="cs-CZ" w:eastAsia="cs-CZ" w:bidi="cs-CZ"/>
              </w:rPr>
              <w:t xml:space="preserve"> r</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1 10 000,00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10 000,00</w:t>
            </w:r>
          </w:p>
        </w:tc>
      </w:tr>
      <w:tr>
        <w:trPr>
          <w:trHeight w:val="64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ČERPÁNÍ SE SOUHLASEM TDS!</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Kompletní zařízení staveniště včetně oplocení staveniště - dodávka, montáž a demontáž, včetně nákladů na odstranění zařízení staveniště a uvedení do původního stavu, včetně dočasných záborů, jejich pronájmů a zpětné rekultivace. Oplocené zařízení staveniště se stavební buňkou a WC.</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objednatelem povolené náklady na pořízení (event. pronájem), provozování, udržování a likvidaci zhotovitelova zařízení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pacing w:lineRule="exact" w:line="1"/>
        <w:rPr>
          <w:sz w:val="2"/>
          <w:szCs w:val="2"/>
        </w:rPr>
      </w:pPr>
      <w:r>
        <w:br w:type="page"/>
      </w:r>
    </w:p>
    <w:p>
      <w:pPr>
        <w:pStyle w:val="Style32"/>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Soupis prací objektu</w:t>
      </w:r>
    </w:p>
    <w:tbl>
      <w:tblPr>
        <w:tblOverlap w:val="never"/>
        <w:jc w:val="center"/>
        <w:tblLayout w:type="fixed"/>
      </w:tblPr>
      <w:tblGrid>
        <w:gridCol w:w="710"/>
        <w:gridCol w:w="792"/>
        <w:gridCol w:w="586"/>
        <w:gridCol w:w="1205"/>
        <w:gridCol w:w="2515"/>
        <w:gridCol w:w="1018"/>
        <w:gridCol w:w="960"/>
        <w:gridCol w:w="941"/>
        <w:gridCol w:w="989"/>
      </w:tblGrid>
      <w:tr>
        <w:trPr>
          <w:trHeight w:val="154" w:hRule="exact"/>
        </w:trPr>
        <w:tc>
          <w:tcPr>
            <w:gridSpan w:val="2"/>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Stavba:</w:t>
            </w: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ZR 2023</w:t>
            </w:r>
          </w:p>
        </w:tc>
        <w:tc>
          <w:tcPr>
            <w:gridSpan w:val="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II/602 - Oprava vysokorychlostního vážení Velké Meziříčí</w:t>
            </w:r>
          </w:p>
        </w:tc>
        <w:tc>
          <w:tcPr>
            <w:tcBorders>
              <w:top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SO 101</w:t>
            </w:r>
          </w:p>
        </w:tc>
        <w:tc>
          <w:tcPr>
            <w:tcBorders>
              <w:top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5 482 368,36</w:t>
            </w:r>
          </w:p>
        </w:tc>
      </w:tr>
      <w:tr>
        <w:trPr>
          <w:trHeight w:val="158" w:hRule="exact"/>
        </w:trPr>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160"/>
              <w:jc w:val="left"/>
              <w:rPr>
                <w:sz w:val="11"/>
                <w:szCs w:val="11"/>
              </w:rPr>
            </w:pPr>
            <w:r>
              <w:rPr>
                <w:b/>
                <w:bCs/>
                <w:color w:val="000000"/>
                <w:spacing w:val="0"/>
                <w:w w:val="100"/>
                <w:position w:val="0"/>
                <w:sz w:val="11"/>
                <w:szCs w:val="11"/>
                <w:shd w:val="clear" w:color="auto" w:fill="auto"/>
                <w:lang w:val="cs-CZ" w:eastAsia="cs-CZ" w:bidi="cs-CZ"/>
              </w:rPr>
              <w:t>SO 101</w:t>
            </w:r>
          </w:p>
        </w:tc>
        <w:tc>
          <w:tcPr>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Komunikace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130" w:hRule="exact"/>
        </w:trPr>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b/>
                <w:bCs/>
                <w:color w:val="FFFFFF"/>
                <w:spacing w:val="0"/>
                <w:w w:val="100"/>
                <w:position w:val="0"/>
                <w:sz w:val="11"/>
                <w:szCs w:val="11"/>
                <w:shd w:val="clear" w:color="auto" w:fill="auto"/>
                <w:lang w:val="cs-CZ" w:eastAsia="cs-CZ" w:bidi="cs-CZ"/>
              </w:rPr>
              <w:t>p ” ” 1</w:t>
            </w:r>
          </w:p>
        </w:tc>
        <w:tc>
          <w:tcPr>
            <w:vMerge w:val="restart"/>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Kód položky</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b/>
                <w:bCs/>
                <w:color w:val="FFFFFF"/>
                <w:spacing w:val="0"/>
                <w:w w:val="100"/>
                <w:position w:val="0"/>
                <w:sz w:val="11"/>
                <w:szCs w:val="11"/>
                <w:shd w:val="clear" w:color="auto" w:fill="auto"/>
                <w:lang w:val="cs-CZ" w:eastAsia="cs-CZ" w:bidi="cs-CZ"/>
              </w:rPr>
              <w:t>V ■ t</w:t>
            </w:r>
          </w:p>
        </w:tc>
        <w:tc>
          <w:tcPr>
            <w:tcBorders/>
            <w:shd w:val="clear" w:color="auto" w:fill="CC441A"/>
            <w:vAlign w:val="top"/>
          </w:tcPr>
          <w:p>
            <w:pPr>
              <w:widowControl w:val="0"/>
              <w:rPr>
                <w:sz w:val="10"/>
                <w:szCs w:val="10"/>
              </w:rPr>
            </w:pPr>
          </w:p>
        </w:tc>
        <w:tc>
          <w:tcPr>
            <w:vMerge w:val="restart"/>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80"/>
              <w:jc w:val="left"/>
              <w:rPr>
                <w:sz w:val="10"/>
                <w:szCs w:val="10"/>
              </w:rPr>
            </w:pPr>
            <w:r>
              <w:rPr>
                <w:color w:val="FFFFFF"/>
                <w:spacing w:val="0"/>
                <w:w w:val="100"/>
                <w:position w:val="0"/>
                <w:sz w:val="10"/>
                <w:szCs w:val="10"/>
                <w:shd w:val="clear" w:color="auto" w:fill="auto"/>
                <w:lang w:val="cs-CZ" w:eastAsia="cs-CZ" w:bidi="cs-CZ"/>
              </w:rPr>
              <w:t>Název položky</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00"/>
              <w:jc w:val="left"/>
              <w:rPr>
                <w:sz w:val="10"/>
                <w:szCs w:val="10"/>
              </w:rPr>
            </w:pPr>
            <w:r>
              <w:rPr>
                <w:color w:val="FFFFFF"/>
                <w:spacing w:val="0"/>
                <w:w w:val="100"/>
                <w:position w:val="0"/>
                <w:sz w:val="10"/>
                <w:szCs w:val="10"/>
                <w:shd w:val="clear" w:color="auto" w:fill="auto"/>
                <w:lang w:val="cs-CZ" w:eastAsia="cs-CZ" w:bidi="cs-CZ"/>
              </w:rPr>
              <w:t>MJ</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1"/>
                <w:szCs w:val="11"/>
              </w:rPr>
            </w:pPr>
            <w:r>
              <w:rPr>
                <w:b/>
                <w:bCs/>
                <w:color w:val="FFFFFF"/>
                <w:spacing w:val="0"/>
                <w:w w:val="100"/>
                <w:position w:val="0"/>
                <w:sz w:val="11"/>
                <w:szCs w:val="11"/>
                <w:shd w:val="clear" w:color="auto" w:fill="auto"/>
                <w:lang w:val="cs-CZ" w:eastAsia="cs-CZ" w:bidi="cs-CZ"/>
              </w:rPr>
              <w:t>M ” t '</w:t>
            </w:r>
          </w:p>
        </w:tc>
        <w:tc>
          <w:tcPr>
            <w:gridSpan w:val="2"/>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Jednotková cena</w:t>
            </w:r>
          </w:p>
        </w:tc>
      </w:tr>
      <w:tr>
        <w:trPr>
          <w:trHeight w:val="120" w:hRule="exact"/>
        </w:trPr>
        <w:tc>
          <w:tcPr>
            <w:tcBorders/>
            <w:shd w:val="clear" w:color="auto" w:fill="CC441A"/>
            <w:vAlign w:val="top"/>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Poř. číslo</w:t>
            </w:r>
          </w:p>
        </w:tc>
        <w:tc>
          <w:tcPr>
            <w:vMerge/>
            <w:tcBorders/>
            <w:shd w:val="clear" w:color="auto" w:fill="CC441A"/>
            <w:vAlign w:val="center"/>
          </w:tcPr>
          <w:p>
            <w:pPr/>
          </w:p>
        </w:tc>
        <w:tc>
          <w:tcPr>
            <w:tcBorders/>
            <w:shd w:val="clear" w:color="auto" w:fill="CC441A"/>
            <w:vAlign w:val="top"/>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color w:val="FFFFFF"/>
                <w:spacing w:val="0"/>
                <w:w w:val="100"/>
                <w:position w:val="0"/>
                <w:sz w:val="10"/>
                <w:szCs w:val="10"/>
                <w:shd w:val="clear" w:color="auto" w:fill="auto"/>
                <w:lang w:val="cs-CZ" w:eastAsia="cs-CZ" w:bidi="cs-CZ"/>
              </w:rPr>
              <w:t>Varianta</w:t>
            </w:r>
          </w:p>
        </w:tc>
        <w:tc>
          <w:tcPr>
            <w:tcBorders/>
            <w:shd w:val="clear" w:color="auto" w:fill="CC441A"/>
            <w:vAlign w:val="top"/>
          </w:tcPr>
          <w:p>
            <w:pPr>
              <w:widowControl w:val="0"/>
              <w:rPr>
                <w:sz w:val="10"/>
                <w:szCs w:val="10"/>
              </w:rPr>
            </w:pPr>
          </w:p>
        </w:tc>
        <w:tc>
          <w:tcPr>
            <w:vMerge/>
            <w:tcBorders/>
            <w:shd w:val="clear" w:color="auto" w:fill="CC441A"/>
            <w:vAlign w:val="center"/>
          </w:tcPr>
          <w:p>
            <w:pPr/>
          </w:p>
        </w:tc>
        <w:tc>
          <w:tcPr>
            <w:tcBorders/>
            <w:shd w:val="clear" w:color="auto" w:fill="CC441A"/>
            <w:vAlign w:val="top"/>
          </w:tcPr>
          <w:p>
            <w:pPr>
              <w:widowControl w:val="0"/>
              <w:rPr>
                <w:sz w:val="10"/>
                <w:szCs w:val="10"/>
              </w:rPr>
            </w:pPr>
          </w:p>
        </w:tc>
        <w:tc>
          <w:tcPr>
            <w:tcBorders/>
            <w:shd w:val="clear" w:color="auto" w:fill="CC441A"/>
            <w:vAlign w:val="top"/>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Množství</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Jednotková</w:t>
            </w:r>
          </w:p>
        </w:tc>
        <w:tc>
          <w:tcPr>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Celkem</w:t>
            </w:r>
          </w:p>
        </w:tc>
      </w:tr>
      <w:tr>
        <w:trPr>
          <w:trHeight w:val="178" w:hRule="exact"/>
        </w:trPr>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1</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2</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rPr>
                <w:sz w:val="10"/>
                <w:szCs w:val="10"/>
              </w:rPr>
            </w:pPr>
            <w:r>
              <w:rPr>
                <w:color w:val="FFFFFF"/>
                <w:spacing w:val="0"/>
                <w:w w:val="100"/>
                <w:position w:val="0"/>
                <w:sz w:val="10"/>
                <w:szCs w:val="10"/>
                <w:shd w:val="clear" w:color="auto" w:fill="auto"/>
                <w:lang w:val="cs-CZ" w:eastAsia="cs-CZ" w:bidi="cs-CZ"/>
              </w:rPr>
              <w:t>3</w:t>
            </w:r>
          </w:p>
        </w:tc>
        <w:tc>
          <w:tcPr>
            <w:tcBorders/>
            <w:shd w:val="clear" w:color="auto" w:fill="CC441A"/>
            <w:vAlign w:val="top"/>
          </w:tcPr>
          <w:p>
            <w:pPr>
              <w:widowControl w:val="0"/>
              <w:rPr>
                <w:sz w:val="10"/>
                <w:szCs w:val="10"/>
              </w:rPr>
            </w:pP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780"/>
              <w:jc w:val="left"/>
              <w:rPr>
                <w:sz w:val="10"/>
                <w:szCs w:val="10"/>
              </w:rPr>
            </w:pPr>
            <w:r>
              <w:rPr>
                <w:color w:val="FFFFFF"/>
                <w:spacing w:val="0"/>
                <w:w w:val="100"/>
                <w:position w:val="0"/>
                <w:sz w:val="10"/>
                <w:szCs w:val="10"/>
                <w:shd w:val="clear" w:color="auto" w:fill="auto"/>
                <w:lang w:val="cs-CZ" w:eastAsia="cs-CZ" w:bidi="cs-CZ"/>
              </w:rPr>
              <w:t>4</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40"/>
              <w:jc w:val="left"/>
              <w:rPr>
                <w:sz w:val="10"/>
                <w:szCs w:val="10"/>
              </w:rPr>
            </w:pPr>
            <w:r>
              <w:rPr>
                <w:color w:val="FFFFFF"/>
                <w:spacing w:val="0"/>
                <w:w w:val="100"/>
                <w:position w:val="0"/>
                <w:sz w:val="10"/>
                <w:szCs w:val="10"/>
                <w:shd w:val="clear" w:color="auto" w:fill="auto"/>
                <w:lang w:val="cs-CZ" w:eastAsia="cs-CZ" w:bidi="cs-CZ"/>
              </w:rPr>
              <w:t>5</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6</w:t>
            </w:r>
          </w:p>
        </w:tc>
        <w:tc>
          <w:tcPr>
            <w:tcBorders/>
            <w:shd w:val="clear" w:color="auto" w:fill="CC441A"/>
            <w:vAlign w:val="bottom"/>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9</w:t>
            </w:r>
          </w:p>
        </w:tc>
        <w:tc>
          <w:tcPr>
            <w:tcBorders/>
            <w:shd w:val="clear" w:color="auto" w:fill="CC441A"/>
            <w:vAlign w:val="center"/>
          </w:tcPr>
          <w:p>
            <w:pPr>
              <w:pStyle w:val="Style18"/>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10</w:t>
            </w:r>
          </w:p>
        </w:tc>
      </w:tr>
    </w:tbl>
    <w:p>
      <w:pPr>
        <w:pStyle w:val="Style35"/>
        <w:keepNext w:val="0"/>
        <w:keepLines w:val="0"/>
        <w:widowControl w:val="0"/>
        <w:shd w:val="clear" w:color="auto" w:fill="auto"/>
        <w:bidi w:val="0"/>
        <w:spacing w:before="0" w:after="0" w:line="240" w:lineRule="auto"/>
        <w:ind w:left="1426" w:right="0" w:firstLine="0"/>
        <w:jc w:val="left"/>
      </w:pPr>
      <w:r>
        <w:rPr>
          <w:color w:val="000000"/>
          <w:spacing w:val="0"/>
          <w:w w:val="100"/>
          <w:position w:val="0"/>
          <w:shd w:val="clear" w:color="auto" w:fill="auto"/>
          <w:lang w:val="cs-CZ" w:eastAsia="cs-CZ" w:bidi="cs-CZ"/>
        </w:rPr>
        <w:t>0 Všeobecné konstrukce a práce 105 408,81</w:t>
      </w:r>
    </w:p>
    <w:tbl>
      <w:tblPr>
        <w:tblOverlap w:val="never"/>
        <w:jc w:val="center"/>
        <w:tblLayout w:type="fixed"/>
      </w:tblPr>
      <w:tblGrid>
        <w:gridCol w:w="2088"/>
        <w:gridCol w:w="4061"/>
        <w:gridCol w:w="3566"/>
      </w:tblGrid>
      <w:tr>
        <w:trPr>
          <w:trHeight w:val="134" w:hRule="exact"/>
        </w:trPr>
        <w:tc>
          <w:tcPr>
            <w:tcBorders>
              <w:top w:val="single" w:sz="4"/>
            </w:tcBorders>
            <w:shd w:val="clear" w:color="auto" w:fill="FFFFFF"/>
            <w:vAlign w:val="bottom"/>
          </w:tcPr>
          <w:p>
            <w:pPr>
              <w:pStyle w:val="Style18"/>
              <w:keepNext w:val="0"/>
              <w:keepLines w:val="0"/>
              <w:widowControl w:val="0"/>
              <w:shd w:val="clear" w:color="auto" w:fill="auto"/>
              <w:tabs>
                <w:tab w:pos="1103"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1|</w:t>
              <w:tab/>
              <w:t>014102|A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41" w:val="left"/>
                <w:tab w:pos="953" w:val="left"/>
                <w:tab w:pos="1601" w:val="left"/>
                <w:tab w:pos="1942" w:val="left"/>
                <w:tab w:pos="2561" w:val="left"/>
                <w:tab w:pos="2806" w:val="left"/>
              </w:tabs>
              <w:bidi w:val="0"/>
              <w:spacing w:before="0" w:after="0" w:line="240" w:lineRule="auto"/>
              <w:ind w:left="0" w:right="0" w:firstLine="300"/>
              <w:jc w:val="left"/>
              <w:rPr>
                <w:sz w:val="10"/>
                <w:szCs w:val="10"/>
              </w:rPr>
            </w:pPr>
            <w:r>
              <w:rPr>
                <w:color w:val="000000"/>
                <w:spacing w:val="0"/>
                <w:w w:val="100"/>
                <w:position w:val="0"/>
                <w:sz w:val="10"/>
                <w:szCs w:val="10"/>
                <w:shd w:val="clear" w:color="auto" w:fill="auto"/>
                <w:lang w:val="cs-CZ" w:eastAsia="cs-CZ" w:bidi="cs-CZ"/>
              </w:rPr>
              <w:t>T</w:t>
              <w:tab/>
              <w:t>|</w:t>
              <w:tab/>
              <w:t>295,980</w:t>
              <w:tab/>
              <w:t>|</w:t>
              <w:tab/>
              <w:t>354,00</w:t>
              <w:tab/>
              <w:t>|</w:t>
              <w:tab/>
              <w:t>104 776,92</w:t>
            </w:r>
          </w:p>
        </w:tc>
      </w:tr>
      <w:tr>
        <w:trPr>
          <w:trHeight w:val="130"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Zemina a kamenivo.</w:t>
            </w:r>
          </w:p>
        </w:tc>
        <w:tc>
          <w:tcPr>
            <w:tcBorders>
              <w:top w:val="single" w:sz="4"/>
              <w:left w:val="single" w:sz="4"/>
            </w:tcBorders>
            <w:shd w:val="clear" w:color="auto" w:fill="FFFFFF"/>
            <w:vAlign w:val="top"/>
          </w:tcPr>
          <w:p>
            <w:pPr>
              <w:widowControl w:val="0"/>
              <w:rPr>
                <w:sz w:val="10"/>
                <w:szCs w:val="10"/>
              </w:rPr>
            </w:pPr>
          </w:p>
        </w:tc>
      </w:tr>
      <w:tr>
        <w:trPr>
          <w:trHeight w:val="768"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ČERPÁNÍ SE SOUHLASEM TDS "12920" 47,49*2=94,980 [A] "12931" 93,125*2=186,250 [B] "129957" 1,75*2=3,500 [C] "129958" 5,625*2=11,250 [D] Celkem: A+B+C+D=295,980 [E]</w:t>
            </w:r>
          </w:p>
        </w:tc>
        <w:tc>
          <w:tcPr>
            <w:vMerge w:val="restart"/>
            <w:tcBorders>
              <w:left w:val="single" w:sz="4"/>
            </w:tcBorders>
            <w:shd w:val="clear" w:color="auto" w:fill="FFFFFF"/>
            <w:vAlign w:val="top"/>
          </w:tcPr>
          <w:p>
            <w:pPr>
              <w:widowControl w:val="0"/>
              <w:rPr>
                <w:sz w:val="10"/>
                <w:szCs w:val="10"/>
              </w:rPr>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veškeré poplatky provozovateli skládky související s uložením odpadu na skládce.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1132"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2</w:t>
              <w:tab/>
              <w:t>014102IB</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POPLATKY ZA SKLÁDKU</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341" w:val="left"/>
                <w:tab w:pos="715" w:val="left"/>
                <w:tab w:pos="1301" w:val="left"/>
                <w:tab w:pos="1642" w:val="left"/>
                <w:tab w:pos="2261" w:val="left"/>
                <w:tab w:pos="2602" w:val="left"/>
              </w:tabs>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T</w:t>
              <w:tab/>
              <w:t>|</w:t>
              <w:tab/>
              <w:t>1,785</w:t>
              <w:tab/>
              <w:t>|</w:t>
              <w:tab/>
              <w:t>354,00</w:t>
              <w:tab/>
              <w:t>|</w:t>
              <w:tab/>
              <w:t>631,89</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Betony, kámen a stavební sutě.</w:t>
            </w:r>
          </w:p>
        </w:tc>
        <w:tc>
          <w:tcPr>
            <w:vMerge w:val="restart"/>
            <w:tcBorders>
              <w:top w:val="single" w:sz="4"/>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"914913" (1*(0,4*0,20*0,20))*2,3=0,037 [B] (betonové patky)</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"935211" (38*0,02)*2,3=1,748 [C]</w:t>
            </w:r>
          </w:p>
          <w:p>
            <w:pPr>
              <w:pStyle w:val="Style18"/>
              <w:keepNext w:val="0"/>
              <w:keepLines w:val="0"/>
              <w:widowControl w:val="0"/>
              <w:shd w:val="clear" w:color="auto" w:fill="auto"/>
              <w:bidi w:val="0"/>
              <w:spacing w:before="0" w:after="6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B+C=1,785 [D]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veškeré poplatky provozovateli skládky související s uložením odpadu na skládce.</w:t>
            </w:r>
          </w:p>
        </w:tc>
        <w:tc>
          <w:tcPr>
            <w:vMerge/>
            <w:tcBorders>
              <w:left w:val="single" w:sz="4"/>
            </w:tcBorders>
            <w:shd w:val="clear" w:color="auto" w:fill="FFFFFF"/>
            <w:vAlign w:val="top"/>
          </w:tcPr>
          <w:p>
            <w:pPr/>
          </w:p>
        </w:tc>
      </w:tr>
      <w:tr>
        <w:trPr>
          <w:trHeight w:val="125" w:hRule="exact"/>
        </w:trPr>
        <w:tc>
          <w:tcPr>
            <w:gridSpan w:val="3"/>
            <w:tcBorders>
              <w:top w:val="single" w:sz="4"/>
            </w:tcBorders>
            <w:shd w:val="clear" w:color="auto" w:fill="D9D9D9"/>
            <w:vAlign w:val="bottom"/>
          </w:tcPr>
          <w:p>
            <w:pPr>
              <w:pStyle w:val="Style18"/>
              <w:keepNext w:val="0"/>
              <w:keepLines w:val="0"/>
              <w:widowControl w:val="0"/>
              <w:shd w:val="clear" w:color="auto" w:fill="auto"/>
              <w:tabs>
                <w:tab w:pos="2093" w:val="left"/>
                <w:tab w:pos="8957" w:val="left"/>
              </w:tabs>
              <w:bidi w:val="0"/>
              <w:spacing w:before="0" w:after="0" w:line="240" w:lineRule="auto"/>
              <w:ind w:left="1440" w:right="0" w:firstLine="0"/>
              <w:jc w:val="left"/>
              <w:rPr>
                <w:sz w:val="10"/>
                <w:szCs w:val="10"/>
              </w:rPr>
            </w:pPr>
            <w:r>
              <w:rPr>
                <w:b/>
                <w:bCs/>
                <w:color w:val="000000"/>
                <w:spacing w:val="0"/>
                <w:w w:val="100"/>
                <w:position w:val="0"/>
                <w:sz w:val="10"/>
                <w:szCs w:val="10"/>
                <w:shd w:val="clear" w:color="auto" w:fill="auto"/>
                <w:lang w:val="cs-CZ" w:eastAsia="cs-CZ" w:bidi="cs-CZ"/>
              </w:rPr>
              <w:t>1</w:t>
              <w:tab/>
              <w:t>Zemní práce</w:t>
              <w:tab/>
              <w:t>554 098,07</w:t>
            </w:r>
          </w:p>
        </w:tc>
      </w:tr>
      <w:tr>
        <w:trPr>
          <w:trHeight w:val="130" w:hRule="exact"/>
        </w:trPr>
        <w:tc>
          <w:tcPr>
            <w:tcBorders>
              <w:top w:val="single" w:sz="4"/>
            </w:tcBorders>
            <w:shd w:val="clear" w:color="auto" w:fill="FFFFFF"/>
            <w:vAlign w:val="bottom"/>
          </w:tcPr>
          <w:p>
            <w:pPr>
              <w:pStyle w:val="Style18"/>
              <w:keepNext w:val="0"/>
              <w:keepLines w:val="0"/>
              <w:widowControl w:val="0"/>
              <w:shd w:val="clear" w:color="auto" w:fill="auto"/>
              <w:tabs>
                <w:tab w:pos="1108"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3</w:t>
              <w:tab/>
              <w:t>113724|A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39" w:val="left"/>
                <w:tab w:pos="951" w:val="left"/>
                <w:tab w:pos="1599" w:val="left"/>
                <w:tab w:pos="1902" w:val="left"/>
                <w:tab w:pos="2559" w:val="left"/>
                <w:tab w:pos="2799"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M3</w:t>
              <w:tab/>
              <w:t>|</w:t>
              <w:tab/>
              <w:t>284,160</w:t>
              <w:tab/>
              <w:t>|</w:t>
              <w:tab/>
              <w:t>1 219,00</w:t>
              <w:tab/>
              <w:t>|</w:t>
              <w:tab/>
              <w:t>346 391,04</w:t>
            </w:r>
          </w:p>
        </w:tc>
      </w:tr>
      <w:tr>
        <w:trPr>
          <w:trHeight w:val="1157"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Frézování stávající komunikace v tl. 0,13 m.</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Odfrézování pásu širokého 1,0 m v místě stávajících zpevněných sjezdů pro zřízení vrstvy pro napojení na nový stav v tl. 0,05 m.</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Materiál bude odvezen v režii zhotovitele. Materiál bude odvezen na skládku KSÚSV cestmistrovství Velké Meziříčí.</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Část frézovaného materiálu bude použita pro položku "56962".</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Pro frézování povrchu bude použita silniční fréza o min. šířce záběru 2,0 m a pro vedení frézy bude použito nivelační zařízení např. typu „multiplex“ instalované v maximální technicky možné délce (na délku frézy cca 8-9 m)</w:t>
            </w:r>
          </w:p>
        </w:tc>
        <w:tc>
          <w:tcPr>
            <w:tcBorders>
              <w:top w:val="single" w:sz="4"/>
              <w:left w:val="single" w:sz="4"/>
            </w:tcBorders>
            <w:shd w:val="clear" w:color="auto" w:fill="FFFFFF"/>
            <w:vAlign w:val="top"/>
          </w:tcPr>
          <w:p>
            <w:pPr>
              <w:widowControl w:val="0"/>
              <w:rPr>
                <w:sz w:val="10"/>
                <w:szCs w:val="10"/>
              </w:rPr>
            </w:pPr>
          </w:p>
        </w:tc>
      </w:tr>
      <w:tr>
        <w:trPr>
          <w:trHeight w:val="1027"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2162*0,13=281,060 [A] - frézování stávající komunikace</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62*0,05=3,100 [B] - frézování v místě sjezdu</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Plocha*tloušťka</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A+B=284,160 [C]</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Kubatura dle výkresové dokumentace ACAD.</w:t>
            </w:r>
          </w:p>
        </w:tc>
        <w:tc>
          <w:tcPr>
            <w:vMerge w:val="restart"/>
            <w:tcBorders>
              <w:left w:val="single" w:sz="4"/>
            </w:tcBorders>
            <w:shd w:val="clear" w:color="auto" w:fill="FFFFFF"/>
            <w:vAlign w:val="top"/>
          </w:tcPr>
          <w:p>
            <w:pPr>
              <w:widowControl w:val="0"/>
              <w:rPr>
                <w:sz w:val="10"/>
                <w:szCs w:val="10"/>
              </w:rPr>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1137"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4</w:t>
              <w:tab/>
              <w:t>113724IB</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FRÉZOVÁNÍ ZPEVNĚNÝCH PLOCH ASFALTOVÝCH, ODVOZ DO 5KM</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379" w:val="left"/>
                <w:tab w:pos="720" w:val="left"/>
                <w:tab w:pos="1339" w:val="left"/>
                <w:tab w:pos="1642" w:val="left"/>
                <w:tab w:pos="2299" w:val="left"/>
                <w:tab w:pos="2568" w:val="left"/>
              </w:tabs>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M3</w:t>
              <w:tab/>
              <w:t>|</w:t>
              <w:tab/>
              <w:t>30,268</w:t>
              <w:tab/>
              <w:t>|</w:t>
              <w:tab/>
              <w:t>1 219,00</w:t>
              <w:tab/>
              <w:t>|</w:t>
              <w:tab/>
              <w:t>36 896,69</w:t>
            </w:r>
          </w:p>
        </w:tc>
      </w:tr>
      <w:tr>
        <w:trPr>
          <w:trHeight w:val="90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ČERPÁNÍ SE SOUHLASEM TDS!</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stávajících asfaltových vrstev v místě plošných sanací tl. 70 mm. Materiál bude odvezen v režii zhotovitele. Materiál bude odvezen na skládku KSÚSV cestmistrovství Velké Meziříčí.</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Pro frézování povrchu bude použita silniční fréza o min. šířce záběru 2,0 m a pro vedení frézy bude použito nivelační zařízení např. typu „multiplex“ instalované v maximální technicky možné délce (na délku frézy cca 8-9 m)</w:t>
            </w:r>
          </w:p>
        </w:tc>
        <w:tc>
          <w:tcPr>
            <w:vMerge w:val="restart"/>
            <w:tcBorders>
              <w:top w:val="single" w:sz="4"/>
              <w:left w:val="single" w:sz="4"/>
            </w:tcBorders>
            <w:shd w:val="clear" w:color="auto" w:fill="FFFFFF"/>
            <w:vAlign w:val="top"/>
          </w:tcPr>
          <w:p>
            <w:pPr>
              <w:widowControl w:val="0"/>
              <w:rPr>
                <w:sz w:val="10"/>
                <w:szCs w:val="10"/>
              </w:rPr>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432,4*0,07=30,268 [A]</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Plocha*tloušťka</w:t>
            </w:r>
          </w:p>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Kubatura dle výkresové dokumentace ACAD.</w:t>
            </w:r>
          </w:p>
        </w:tc>
        <w:tc>
          <w:tcPr>
            <w:vMerge/>
            <w:tcBorders>
              <w:left w:val="single" w:sz="4"/>
            </w:tcBorders>
            <w:shd w:val="clear" w:color="auto" w:fill="FFFFFF"/>
            <w:vAlign w:val="top"/>
          </w:tcPr>
          <w:p>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1194"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5</w:t>
              <w:tab/>
              <w:t>129201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ČIŠTĚNÍ KRAJNIC OD NÁNOSU</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379" w:val="left"/>
                <w:tab w:pos="720" w:val="left"/>
                <w:tab w:pos="1339" w:val="left"/>
                <w:tab w:pos="1642" w:val="left"/>
                <w:tab w:pos="2299" w:val="left"/>
                <w:tab w:pos="2568" w:val="left"/>
              </w:tabs>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M3</w:t>
              <w:tab/>
              <w:t>|</w:t>
              <w:tab/>
              <w:t>47,490</w:t>
              <w:tab/>
              <w:t>|</w:t>
              <w:tab/>
              <w:t>1 016,00</w:t>
              <w:tab/>
              <w:t>|</w:t>
              <w:tab/>
              <w:t>48 249,84</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zeminy v místě stávající nezpevněné krajnice v tl. 0,13 m. Včetně odvozu v režii zhotovitele. Odvozná vzdálenost v režii zhotovitele.</w:t>
            </w:r>
          </w:p>
        </w:tc>
        <w:tc>
          <w:tcPr>
            <w:vMerge w:val="restart"/>
            <w:tcBorders>
              <w:top w:val="single" w:sz="4"/>
              <w:left w:val="single" w:sz="4"/>
            </w:tcBorders>
            <w:shd w:val="clear" w:color="auto" w:fill="FFFFFF"/>
            <w:vAlign w:val="top"/>
          </w:tcPr>
          <w:p>
            <w:pPr>
              <w:widowControl w:val="0"/>
              <w:rPr>
                <w:sz w:val="10"/>
                <w:szCs w:val="10"/>
              </w:rPr>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365,31*0,13=47,490 [A]</w:t>
            </w:r>
          </w:p>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Plocha*tloušťka</w:t>
            </w:r>
          </w:p>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Kubatura dle výkresové dokumentace ACAD.</w:t>
            </w:r>
          </w:p>
        </w:tc>
        <w:tc>
          <w:tcPr>
            <w:vMerge/>
            <w:tcBorders>
              <w:left w:val="single" w:sz="4"/>
            </w:tcBorders>
            <w:shd w:val="clear" w:color="auto" w:fill="FFFFFF"/>
            <w:vAlign w:val="top"/>
          </w:tcPr>
          <w:p>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Součástí položky je vodorovná a svislá doprava, přemístění, přeložení, manipulace s materiálem a uložení na skládku.</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Nezahrnuje poplatek za skládku, který se vykazuje v položce 0141** (s výjimkou malého množství materiálu, kde je možné poplatek zahrnout do jednotkové ceny položky - tento fakt musí být uveden v doplňujícím textu k položce)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8"/>
              <w:keepNext w:val="0"/>
              <w:keepLines w:val="0"/>
              <w:widowControl w:val="0"/>
              <w:shd w:val="clear" w:color="auto" w:fill="auto"/>
              <w:tabs>
                <w:tab w:pos="1194"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6</w:t>
              <w:tab/>
              <w:t>129311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50" w:val="left"/>
                <w:tab w:pos="962" w:val="left"/>
                <w:tab w:pos="1610" w:val="left"/>
                <w:tab w:pos="1951" w:val="left"/>
                <w:tab w:pos="2570" w:val="left"/>
                <w:tab w:pos="2839"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372,500</w:t>
              <w:tab/>
              <w:t>|</w:t>
              <w:tab/>
              <w:t>254,00</w:t>
              <w:tab/>
              <w:t>|</w:t>
              <w:tab/>
              <w:t>94 615,00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ČERPÁNÍ SE SOUHLASEM TDS!</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Pročištění stávajících příkopů.</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Včetně odvozu v režii zhotovitele. Odvozná vzdálenost v režii zhotovitele.</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372,5=372,500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vMerge/>
            <w:tcBorders>
              <w:left w:val="single" w:sz="4"/>
            </w:tcBorders>
            <w:shd w:val="clear" w:color="auto" w:fill="FFFFFF"/>
            <w:vAlign w:val="top"/>
          </w:tcPr>
          <w:p>
            <w:pPr/>
          </w:p>
        </w:tc>
      </w:tr>
      <w:tr>
        <w:trPr>
          <w:trHeight w:val="64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both"/>
              <w:rPr>
                <w:sz w:val="10"/>
                <w:szCs w:val="10"/>
              </w:rPr>
            </w:pPr>
            <w:r>
              <w:rPr>
                <w:color w:val="000000"/>
                <w:spacing w:val="0"/>
                <w:w w:val="100"/>
                <w:position w:val="0"/>
                <w:sz w:val="10"/>
                <w:szCs w:val="10"/>
                <w:shd w:val="clear" w:color="auto" w:fill="auto"/>
                <w:lang w:val="cs-CZ" w:eastAsia="cs-CZ" w:bidi="cs-CZ"/>
              </w:rPr>
              <w:t>Součástí položky je vodorovná a svislá doprava, přemístění, přeložení, manipulace s materiálem a uložení na skládku.</w:t>
            </w:r>
          </w:p>
          <w:p>
            <w:pPr>
              <w:pStyle w:val="Style18"/>
              <w:keepNext w:val="0"/>
              <w:keepLines w:val="0"/>
              <w:widowControl w:val="0"/>
              <w:shd w:val="clear" w:color="auto" w:fill="auto"/>
              <w:bidi w:val="0"/>
              <w:spacing w:before="0" w:after="0" w:line="276" w:lineRule="auto"/>
              <w:ind w:left="0" w:right="0" w:firstLine="0"/>
              <w:jc w:val="both"/>
              <w:rPr>
                <w:sz w:val="10"/>
                <w:szCs w:val="10"/>
              </w:rPr>
            </w:pPr>
            <w:r>
              <w:rPr>
                <w:color w:val="000000"/>
                <w:spacing w:val="0"/>
                <w:w w:val="100"/>
                <w:position w:val="0"/>
                <w:sz w:val="10"/>
                <w:szCs w:val="10"/>
                <w:shd w:val="clear" w:color="auto" w:fill="auto"/>
                <w:lang w:val="cs-CZ" w:eastAsia="cs-CZ" w:bidi="cs-CZ"/>
              </w:rPr>
              <w:t>Nezahrnuje poplatek za skládku, který se vykazuje v položce 0141** (s výjimkou malého množství materiálu, kde je možné poplatek zahrnout do jednotkové ceny položky - tento fakt musí být uveden v doplňujícím textu k položce)</w:t>
            </w:r>
          </w:p>
        </w:tc>
        <w:tc>
          <w:tcPr>
            <w:vMerge/>
            <w:tcBorders>
              <w:left w:val="single" w:sz="4"/>
            </w:tcBorders>
            <w:shd w:val="clear" w:color="auto" w:fill="FFFFFF"/>
            <w:vAlign w:val="top"/>
          </w:tcPr>
          <w:p>
            <w:pPr/>
          </w:p>
        </w:tc>
      </w:tr>
      <w:tr>
        <w:trPr>
          <w:trHeight w:val="134" w:hRule="exact"/>
        </w:trPr>
        <w:tc>
          <w:tcPr>
            <w:tcBorders>
              <w:top w:val="single" w:sz="4"/>
            </w:tcBorders>
            <w:shd w:val="clear" w:color="auto" w:fill="FFFFFF"/>
            <w:vAlign w:val="top"/>
          </w:tcPr>
          <w:p>
            <w:pPr>
              <w:pStyle w:val="Style18"/>
              <w:keepNext w:val="0"/>
              <w:keepLines w:val="0"/>
              <w:widowControl w:val="0"/>
              <w:shd w:val="clear" w:color="auto" w:fill="auto"/>
              <w:tabs>
                <w:tab w:pos="1137"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7</w:t>
              <w:tab/>
              <w:t>1299571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ČIŠTĚNÍ POTRUBÍ DN DO 500MM</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350" w:val="left"/>
                <w:tab w:pos="720" w:val="left"/>
                <w:tab w:pos="1310" w:val="left"/>
                <w:tab w:pos="1651" w:val="left"/>
                <w:tab w:pos="2270" w:val="left"/>
                <w:tab w:pos="2568" w:val="left"/>
              </w:tabs>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w:t>
              <w:tab/>
              <w:t>|</w:t>
              <w:tab/>
              <w:t>7,000</w:t>
              <w:tab/>
              <w:t>|</w:t>
              <w:tab/>
              <w:t>534,00</w:t>
              <w:tab/>
              <w:t>|</w:t>
              <w:tab/>
              <w:t>3 738,00</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Pročištění stávajícího propustku DN 500 dl. 7 m v místě zpevněného sjezdu v km 0,115050.</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7=7,000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vMerge/>
            <w:tcBorders>
              <w:left w:val="single" w:sz="4"/>
            </w:tcBorders>
            <w:shd w:val="clear" w:color="auto" w:fill="FFFFFF"/>
            <w:vAlign w:val="top"/>
          </w:tcPr>
          <w:p>
            <w:pPr/>
          </w:p>
        </w:tc>
      </w:tr>
      <w:tr>
        <w:trPr>
          <w:trHeight w:val="63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Součástí položky je vodorovná a svislá doprava, přemístění, přeložení, manipulace s materiálem a uložení na skládku.</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Nezahrnuje poplatek za skládku, který se vykazuje v položce 0141** (s výjimkou malého množství materiálu, kde je možné poplatek zahrnout do jednotkové ceny položky - tento fakt musí být uveden v doplňujícím textu k položce)</w:t>
            </w:r>
          </w:p>
        </w:tc>
        <w:tc>
          <w:tcPr>
            <w:vMerge/>
            <w:tcBorders>
              <w:left w:val="single" w:sz="4"/>
            </w:tcBorders>
            <w:shd w:val="clear" w:color="auto" w:fill="FFFFFF"/>
            <w:vAlign w:val="top"/>
          </w:tcPr>
          <w:p>
            <w:pPr/>
          </w:p>
        </w:tc>
      </w:tr>
      <w:tr>
        <w:trPr>
          <w:trHeight w:val="134" w:hRule="exact"/>
        </w:trPr>
        <w:tc>
          <w:tcPr>
            <w:tcBorders>
              <w:top w:val="single" w:sz="4"/>
            </w:tcBorders>
            <w:shd w:val="clear" w:color="auto" w:fill="FFFFFF"/>
            <w:vAlign w:val="bottom"/>
          </w:tcPr>
          <w:p>
            <w:pPr>
              <w:pStyle w:val="Style18"/>
              <w:keepNext w:val="0"/>
              <w:keepLines w:val="0"/>
              <w:widowControl w:val="0"/>
              <w:shd w:val="clear" w:color="auto" w:fill="auto"/>
              <w:tabs>
                <w:tab w:pos="1137" w:val="left"/>
              </w:tabs>
              <w:bidi w:val="0"/>
              <w:spacing w:before="0" w:after="0" w:line="240" w:lineRule="auto"/>
              <w:ind w:left="0" w:right="0" w:firstLine="580"/>
              <w:jc w:val="left"/>
              <w:rPr>
                <w:sz w:val="10"/>
                <w:szCs w:val="10"/>
              </w:rPr>
            </w:pPr>
            <w:r>
              <w:rPr>
                <w:color w:val="000000"/>
                <w:spacing w:val="0"/>
                <w:w w:val="100"/>
                <w:position w:val="0"/>
                <w:sz w:val="10"/>
                <w:szCs w:val="10"/>
                <w:shd w:val="clear" w:color="auto" w:fill="auto"/>
                <w:lang w:val="cs-CZ" w:eastAsia="cs-CZ" w:bidi="cs-CZ"/>
              </w:rPr>
              <w:t>8</w:t>
              <w:tab/>
              <w:t>1299581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50" w:val="left"/>
                <w:tab w:pos="991" w:val="left"/>
                <w:tab w:pos="1610" w:val="left"/>
                <w:tab w:pos="1951" w:val="left"/>
                <w:tab w:pos="2570" w:val="left"/>
                <w:tab w:pos="2844"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22,500</w:t>
              <w:tab/>
              <w:t>|</w:t>
              <w:tab/>
              <w:t>667,00</w:t>
              <w:tab/>
              <w:t>|</w:t>
              <w:tab/>
              <w:t>15 007,50</w:t>
            </w:r>
          </w:p>
        </w:tc>
      </w:tr>
      <w:tr>
        <w:trPr>
          <w:trHeight w:val="264" w:hRule="exact"/>
        </w:trPr>
        <w:tc>
          <w:tcPr>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Pročištění stávajícího propustku DN 600 dl. 13 m v km 0,216000 a propustku DN 600 dl 9,5 v místě zpevněného sjezdu v km 0,226700.</w:t>
            </w:r>
          </w:p>
        </w:tc>
        <w:tc>
          <w:tcPr>
            <w:tcBorders>
              <w:top w:val="single" w:sz="4"/>
              <w:lef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1534" w:left="1073" w:right="1111" w:bottom="1457" w:header="0" w:footer="1029" w:gutter="0"/>
          <w:cols w:space="720"/>
          <w:noEndnote/>
          <w:rtlGutter w:val="0"/>
          <w:docGrid w:linePitch="360"/>
        </w:sectPr>
      </w:pPr>
    </w:p>
    <w:p>
      <w:pPr>
        <w:pStyle w:val="Style32"/>
        <w:keepNext w:val="0"/>
        <w:keepLines w:val="0"/>
        <w:framePr w:w="254" w:h="211" w:wrap="none" w:hAnchor="page" w:x="1573" w:y="1154"/>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T0T</w:t>
      </w:r>
    </w:p>
    <w:p>
      <w:pPr>
        <w:pStyle w:val="Style45"/>
        <w:keepNext w:val="0"/>
        <w:keepLines w:val="0"/>
        <w:framePr w:w="370" w:h="202" w:wrap="none" w:hAnchor="page" w:x="2274" w:y="11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182411</w:t>
      </w:r>
    </w:p>
    <w:p>
      <w:pPr>
        <w:pStyle w:val="Style32"/>
        <w:keepNext w:val="0"/>
        <w:keepLines w:val="0"/>
        <w:framePr w:w="254" w:h="216" w:wrap="none" w:hAnchor="page" w:x="1573" w:y="230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HT</w:t>
      </w:r>
    </w:p>
    <w:p>
      <w:pPr>
        <w:pStyle w:val="Style45"/>
        <w:keepNext w:val="0"/>
        <w:keepLines w:val="0"/>
        <w:framePr w:w="374" w:h="307" w:wrap="none" w:hAnchor="page" w:x="2269" w:y="2215"/>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5</w:t>
      </w:r>
    </w:p>
    <w:p>
      <w:pPr>
        <w:pStyle w:val="Style45"/>
        <w:keepNext w:val="0"/>
        <w:keepLines w:val="0"/>
        <w:framePr w:w="374" w:h="307" w:wrap="none" w:hAnchor="page" w:x="2269" w:y="22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569621</w:t>
      </w:r>
    </w:p>
    <w:p>
      <w:pPr>
        <w:pStyle w:val="Style32"/>
        <w:keepNext w:val="0"/>
        <w:keepLines w:val="0"/>
        <w:framePr w:w="264" w:h="226" w:wrap="none" w:hAnchor="page" w:x="1568" w:y="412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1ŽI</w:t>
      </w:r>
    </w:p>
    <w:p>
      <w:pPr>
        <w:pStyle w:val="Style45"/>
        <w:keepNext w:val="0"/>
        <w:keepLines w:val="0"/>
        <w:framePr w:w="288" w:h="202" w:wrap="none" w:hAnchor="page" w:x="2442" w:y="41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 |X</w:t>
      </w:r>
    </w:p>
    <w:p>
      <w:pPr>
        <w:pStyle w:val="Style32"/>
        <w:keepNext w:val="0"/>
        <w:keepLines w:val="0"/>
        <w:framePr w:w="264" w:h="221" w:wrap="none" w:hAnchor="page" w:x="1568" w:y="515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jš[</w:t>
      </w:r>
    </w:p>
    <w:p>
      <w:pPr>
        <w:pStyle w:val="Style45"/>
        <w:keepNext w:val="0"/>
        <w:keepLines w:val="0"/>
        <w:framePr w:w="518" w:h="202" w:wrap="none" w:hAnchor="page" w:x="2211" w:y="51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572214IA</w:t>
      </w:r>
    </w:p>
    <w:p>
      <w:pPr>
        <w:pStyle w:val="Style32"/>
        <w:keepNext w:val="0"/>
        <w:keepLines w:val="0"/>
        <w:framePr w:w="254" w:h="211" w:wrap="none" w:hAnchor="page" w:x="1573" w:y="655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14?</w:t>
      </w:r>
    </w:p>
    <w:p>
      <w:pPr>
        <w:pStyle w:val="Style45"/>
        <w:keepNext w:val="0"/>
        <w:keepLines w:val="0"/>
        <w:framePr w:w="514" w:h="202" w:wrap="none" w:hAnchor="page" w:x="2211" w:y="65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572214IB</w:t>
      </w:r>
    </w:p>
    <w:p>
      <w:pPr>
        <w:pStyle w:val="Style32"/>
        <w:keepNext w:val="0"/>
        <w:keepLines w:val="0"/>
        <w:framePr w:w="264" w:h="221" w:wrap="none" w:hAnchor="page" w:x="1568" w:y="7984"/>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jšl</w:t>
      </w:r>
    </w:p>
    <w:p>
      <w:pPr>
        <w:pStyle w:val="Style45"/>
        <w:keepNext w:val="0"/>
        <w:keepLines w:val="0"/>
        <w:framePr w:w="518" w:h="202" w:wrap="none" w:hAnchor="page" w:x="2211" w:y="79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572214IC</w:t>
      </w:r>
    </w:p>
    <w:p>
      <w:pPr>
        <w:pStyle w:val="Style32"/>
        <w:keepNext w:val="0"/>
        <w:keepLines w:val="0"/>
        <w:framePr w:w="264" w:h="235" w:wrap="none" w:hAnchor="page" w:x="1568" w:y="940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jŠI</w:t>
      </w:r>
    </w:p>
    <w:p>
      <w:pPr>
        <w:pStyle w:val="Style45"/>
        <w:keepNext w:val="0"/>
        <w:keepLines w:val="0"/>
        <w:framePr w:w="518" w:h="202" w:wrap="none" w:hAnchor="page" w:x="2211" w:y="94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572214 |X</w:t>
      </w:r>
    </w:p>
    <w:tbl>
      <w:tblPr>
        <w:tblOverlap w:val="never"/>
        <w:jc w:val="left"/>
        <w:tblLayout w:type="fixed"/>
      </w:tblPr>
      <w:tblGrid>
        <w:gridCol w:w="4118"/>
        <w:gridCol w:w="672"/>
        <w:gridCol w:w="974"/>
      </w:tblGrid>
      <w:tr>
        <w:trPr>
          <w:trHeight w:val="39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13+9,5=22,500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Délky dle výkresové dokumentace ACAD.</w:t>
            </w:r>
          </w:p>
        </w:tc>
        <w:tc>
          <w:tcPr>
            <w:gridSpan w:val="2"/>
            <w:vMerge w:val="restart"/>
            <w:tcBorders>
              <w:left w:val="single" w:sz="4"/>
            </w:tcBorders>
            <w:shd w:val="clear" w:color="auto" w:fill="FFFFFF"/>
            <w:vAlign w:val="top"/>
          </w:tcPr>
          <w:p>
            <w:pPr>
              <w:framePr w:w="5765" w:h="13531" w:wrap="none" w:hAnchor="page" w:x="3104" w:y="-1256"/>
              <w:widowControl w:val="0"/>
              <w:rPr>
                <w:sz w:val="10"/>
                <w:szCs w:val="10"/>
              </w:rPr>
            </w:pPr>
          </w:p>
        </w:tc>
      </w:tr>
      <w:tr>
        <w:trPr>
          <w:trHeight w:val="643"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Součástí položky je vodorovná a svislá doprava, přemístění, přeložení, manipulace s materiálem a uložení na skládku.</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Nezahrnuje poplatek za skládku, který se vykazuje v položce 0141** (s výjimkou malého množství materiálu, kde je možné poplatek zahrnout do jednotkové ceny položky - tento fakt musí být uveden v doplňujícím textu k položce)</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100,000</w:t>
            </w:r>
          </w:p>
        </w:tc>
      </w:tr>
      <w:tr>
        <w:trPr>
          <w:trHeight w:val="51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ČERPÁNÍ SE SOUHLASEM TDS!</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Ohumusování části svahů v místě napojení nezpevněné krajnice na stávající stav v tl. 0,10 m.</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Materiál v režii zhotovitele.</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100=100,000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38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nutné přemístění ornice z dočasných skládek vzdálených do 50m rozprostření ornice v předepsané tloušťce ve svahu přes 1:5</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100,000</w:t>
            </w:r>
          </w:p>
        </w:tc>
      </w:tr>
      <w:tr>
        <w:trPr>
          <w:trHeight w:val="25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ČERPÁNÍ SE SOUHLASEM TDS!</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Osetí travním semenem v místě ohumusování.</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100=100,000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25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dodání předepsané travní směsi, její výsev na ornici, zalévání, první pokosení, to vše bez ohledu na sklon terénu</w:t>
            </w:r>
          </w:p>
        </w:tc>
        <w:tc>
          <w:tcPr>
            <w:gridSpan w:val="2"/>
            <w:vMerge/>
            <w:tcBorders>
              <w:left w:val="single" w:sz="4"/>
            </w:tcBorders>
            <w:shd w:val="clear" w:color="auto" w:fill="FFFFFF"/>
            <w:vAlign w:val="top"/>
          </w:tcPr>
          <w:p>
            <w:pPr>
              <w:framePr w:w="5765" w:h="13531" w:wrap="none" w:hAnchor="page" w:x="3104" w:y="-1256"/>
            </w:pPr>
          </w:p>
        </w:tc>
      </w:tr>
      <w:tr>
        <w:trPr>
          <w:trHeight w:val="125" w:hRule="exact"/>
        </w:trPr>
        <w:tc>
          <w:tcPr>
            <w:gridSpan w:val="3"/>
            <w:tcBorders>
              <w:top w:val="single" w:sz="4"/>
            </w:tcBorders>
            <w:shd w:val="clear" w:color="auto" w:fill="D9D9D9"/>
            <w:vAlign w:val="top"/>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Komunikace</w:t>
            </w: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330,000</w:t>
            </w:r>
          </w:p>
        </w:tc>
      </w:tr>
      <w:tr>
        <w:trPr>
          <w:trHeight w:val="25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Zpevnění krajnic z asfaltového recyklátu fr. 0/22 v tl. 0,10 m.</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Mateirál bude použit z položky "113724.A"</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330=330,000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1027"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numPr>
                <w:ilvl w:val="0"/>
                <w:numId w:val="4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recyklátu v požadované kvalitě</w:t>
            </w:r>
          </w:p>
          <w:p>
            <w:pPr>
              <w:pStyle w:val="Style18"/>
              <w:keepNext w:val="0"/>
              <w:keepLines w:val="0"/>
              <w:framePr w:w="5765" w:h="13531" w:wrap="none" w:hAnchor="page" w:x="3104" w:y="-1256"/>
              <w:widowControl w:val="0"/>
              <w:numPr>
                <w:ilvl w:val="0"/>
                <w:numId w:val="4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očištění podkladu</w:t>
            </w:r>
          </w:p>
          <w:p>
            <w:pPr>
              <w:pStyle w:val="Style18"/>
              <w:keepNext w:val="0"/>
              <w:keepLines w:val="0"/>
              <w:framePr w:w="5765" w:h="13531" w:wrap="none" w:hAnchor="page" w:x="3104" w:y="-1256"/>
              <w:widowControl w:val="0"/>
              <w:numPr>
                <w:ilvl w:val="0"/>
                <w:numId w:val="4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uložení recyklátu dle předepsaného technologického předpisu, zhutnění vrstvy v předepsané tloušťce</w:t>
            </w:r>
          </w:p>
          <w:p>
            <w:pPr>
              <w:pStyle w:val="Style18"/>
              <w:keepNext w:val="0"/>
              <w:keepLines w:val="0"/>
              <w:framePr w:w="5765" w:h="13531" w:wrap="none" w:hAnchor="page" w:x="3104" w:y="-1256"/>
              <w:widowControl w:val="0"/>
              <w:numPr>
                <w:ilvl w:val="0"/>
                <w:numId w:val="43"/>
              </w:numPr>
              <w:shd w:val="clear" w:color="auto" w:fill="auto"/>
              <w:tabs>
                <w:tab w:pos="62"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vrstvy bez rozlišení šířky, pokládání vrstvy po etapách, včetně pracovních spar a spojů</w:t>
            </w:r>
          </w:p>
          <w:p>
            <w:pPr>
              <w:pStyle w:val="Style18"/>
              <w:keepNext w:val="0"/>
              <w:keepLines w:val="0"/>
              <w:framePr w:w="5765" w:h="13531" w:wrap="none" w:hAnchor="page" w:x="3104" w:y="-1256"/>
              <w:widowControl w:val="0"/>
              <w:numPr>
                <w:ilvl w:val="0"/>
                <w:numId w:val="43"/>
              </w:numPr>
              <w:shd w:val="clear" w:color="auto" w:fill="auto"/>
              <w:tabs>
                <w:tab w:pos="62"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úpravu napojení, ukončení</w:t>
            </w:r>
          </w:p>
          <w:p>
            <w:pPr>
              <w:pStyle w:val="Style18"/>
              <w:keepNext w:val="0"/>
              <w:keepLines w:val="0"/>
              <w:framePr w:w="5765" w:h="13531" w:wrap="none" w:hAnchor="page" w:x="3104" w:y="-1256"/>
              <w:widowControl w:val="0"/>
              <w:numPr>
                <w:ilvl w:val="0"/>
                <w:numId w:val="4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nezahrnuje postřiky, nátěry</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VÝZTUŽNÁ ARAMIDOVÁ A POLYOLEFINOVÁ VLÁKNA</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KUS</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260,000</w:t>
            </w:r>
          </w:p>
        </w:tc>
      </w:tr>
      <w:tr>
        <w:trPr>
          <w:trHeight w:val="643"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2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Výztužná aramidová a polyolefinová vlákna do asfaltového betonu pro obrusné vrstvy s modifikovaným asfaltovým pojivem ACO 16 S PmB 45/80-75 tl. 50 mm dle ČSN EN 13108-1.</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1t asfaltové směsi = 1 sáček aramidových vláken</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260=260,000 [A]</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top"/>
          </w:tcPr>
          <w:p>
            <w:pPr>
              <w:framePr w:w="5765" w:h="13531" w:wrap="none" w:hAnchor="page" w:x="3104" w:y="-1256"/>
              <w:widowControl w:val="0"/>
              <w:rPr>
                <w:sz w:val="10"/>
                <w:szCs w:val="10"/>
              </w:rPr>
            </w:pP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2 205,240</w:t>
            </w:r>
          </w:p>
        </w:tc>
      </w:tr>
      <w:tr>
        <w:trPr>
          <w:trHeight w:val="38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polymerem modifikované kationaktivní asfaltové emulze 0,35 kg/m2 PS-CP dle ČSN EN 12271.</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Pod vrstvou VMT 22 PmB 25/55-60.</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2205,24=2 205,240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51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numPr>
                <w:ilvl w:val="0"/>
                <w:numId w:val="45"/>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všech předepsaných materiálů pro postřiky v předepsaném množství</w:t>
            </w:r>
          </w:p>
          <w:p>
            <w:pPr>
              <w:pStyle w:val="Style18"/>
              <w:keepNext w:val="0"/>
              <w:keepLines w:val="0"/>
              <w:framePr w:w="5765" w:h="13531" w:wrap="none" w:hAnchor="page" w:x="3104" w:y="-1256"/>
              <w:widowControl w:val="0"/>
              <w:numPr>
                <w:ilvl w:val="0"/>
                <w:numId w:val="45"/>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provedení dle předepsaného technologického předpisu</w:t>
            </w:r>
          </w:p>
          <w:p>
            <w:pPr>
              <w:pStyle w:val="Style18"/>
              <w:keepNext w:val="0"/>
              <w:keepLines w:val="0"/>
              <w:framePr w:w="5765" w:h="13531" w:wrap="none" w:hAnchor="page" w:x="3104" w:y="-1256"/>
              <w:widowControl w:val="0"/>
              <w:numPr>
                <w:ilvl w:val="0"/>
                <w:numId w:val="45"/>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vrstvy bez rozlišení šířky, pokládání vrstvy po etapách</w:t>
            </w:r>
          </w:p>
          <w:p>
            <w:pPr>
              <w:pStyle w:val="Style18"/>
              <w:keepNext w:val="0"/>
              <w:keepLines w:val="0"/>
              <w:framePr w:w="5765" w:h="13531" w:wrap="none" w:hAnchor="page" w:x="3104" w:y="-1256"/>
              <w:widowControl w:val="0"/>
              <w:numPr>
                <w:ilvl w:val="0"/>
                <w:numId w:val="45"/>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úpravu napojení, ukončení</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2 162,000</w:t>
            </w:r>
          </w:p>
        </w:tc>
      </w:tr>
      <w:tr>
        <w:trPr>
          <w:trHeight w:val="38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polymerem modifikované kationaktivní asfaltové emulze 0,30 kg/m2 PS-CP dle ČSN EN 12271.</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Pod vrstvou ACO 16 S PmB 45/80-75.</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2162=2 162,000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51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numPr>
                <w:ilvl w:val="0"/>
                <w:numId w:val="47"/>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všech předepsaných materiálů pro postřiky v předepsaném množství</w:t>
            </w:r>
          </w:p>
          <w:p>
            <w:pPr>
              <w:pStyle w:val="Style18"/>
              <w:keepNext w:val="0"/>
              <w:keepLines w:val="0"/>
              <w:framePr w:w="5765" w:h="13531" w:wrap="none" w:hAnchor="page" w:x="3104" w:y="-1256"/>
              <w:widowControl w:val="0"/>
              <w:numPr>
                <w:ilvl w:val="0"/>
                <w:numId w:val="47"/>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provedení dle předepsaného technologického předpisu</w:t>
            </w:r>
          </w:p>
          <w:p>
            <w:pPr>
              <w:pStyle w:val="Style18"/>
              <w:keepNext w:val="0"/>
              <w:keepLines w:val="0"/>
              <w:framePr w:w="5765" w:h="13531" w:wrap="none" w:hAnchor="page" w:x="3104" w:y="-1256"/>
              <w:widowControl w:val="0"/>
              <w:numPr>
                <w:ilvl w:val="0"/>
                <w:numId w:val="47"/>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vrstvy bez rozlišení šířky, pokládání vrstvy po etapách</w:t>
            </w:r>
          </w:p>
          <w:p>
            <w:pPr>
              <w:pStyle w:val="Style18"/>
              <w:keepNext w:val="0"/>
              <w:keepLines w:val="0"/>
              <w:framePr w:w="5765" w:h="13531" w:wrap="none" w:hAnchor="page" w:x="3104" w:y="-1256"/>
              <w:widowControl w:val="0"/>
              <w:numPr>
                <w:ilvl w:val="0"/>
                <w:numId w:val="47"/>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úpravu napojení, ukončení</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62,000</w:t>
            </w:r>
          </w:p>
        </w:tc>
      </w:tr>
      <w:tr>
        <w:trPr>
          <w:trHeight w:val="38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polymerem modifikované kationaktivní asfaltové emulze 0,30 kg/m2 PS-CP dle ČSN EN 12271</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Pod vrstvou ACO 16 S PmB 45/80-75 v místě zpevněných sjezdů.</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62=62,000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51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numPr>
                <w:ilvl w:val="0"/>
                <w:numId w:val="49"/>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všech předepsaných materiálů pro postřiky v předepsaném množství</w:t>
            </w:r>
          </w:p>
          <w:p>
            <w:pPr>
              <w:pStyle w:val="Style18"/>
              <w:keepNext w:val="0"/>
              <w:keepLines w:val="0"/>
              <w:framePr w:w="5765" w:h="13531" w:wrap="none" w:hAnchor="page" w:x="3104" w:y="-1256"/>
              <w:widowControl w:val="0"/>
              <w:numPr>
                <w:ilvl w:val="0"/>
                <w:numId w:val="49"/>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provedení dle předepsaného technologického předpisu</w:t>
            </w:r>
          </w:p>
          <w:p>
            <w:pPr>
              <w:pStyle w:val="Style18"/>
              <w:keepNext w:val="0"/>
              <w:keepLines w:val="0"/>
              <w:framePr w:w="5765" w:h="13531" w:wrap="none" w:hAnchor="page" w:x="3104" w:y="-1256"/>
              <w:widowControl w:val="0"/>
              <w:numPr>
                <w:ilvl w:val="0"/>
                <w:numId w:val="49"/>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vrstvy bez rozlišení šířky, pokládání vrstvy po etapách</w:t>
            </w:r>
          </w:p>
          <w:p>
            <w:pPr>
              <w:pStyle w:val="Style18"/>
              <w:keepNext w:val="0"/>
              <w:keepLines w:val="0"/>
              <w:framePr w:w="5765" w:h="13531" w:wrap="none" w:hAnchor="page" w:x="3104" w:y="-1256"/>
              <w:widowControl w:val="0"/>
              <w:numPr>
                <w:ilvl w:val="0"/>
                <w:numId w:val="49"/>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úpravu napojení, ukončení</w:t>
            </w:r>
          </w:p>
        </w:tc>
        <w:tc>
          <w:tcPr>
            <w:gridSpan w:val="2"/>
            <w:vMerge/>
            <w:tcBorders>
              <w:left w:val="single" w:sz="4"/>
            </w:tcBorders>
            <w:shd w:val="clear" w:color="auto" w:fill="FFFFFF"/>
            <w:vAlign w:val="top"/>
          </w:tcPr>
          <w:p>
            <w:pPr>
              <w:framePr w:w="5765" w:h="13531" w:wrap="none" w:hAnchor="page" w:x="3104" w:y="-1256"/>
            </w:pPr>
          </w:p>
        </w:tc>
      </w:tr>
      <w:tr>
        <w:trPr>
          <w:trHeight w:val="130"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432,400</w:t>
            </w:r>
          </w:p>
        </w:tc>
      </w:tr>
      <w:tr>
        <w:trPr>
          <w:trHeight w:val="51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SE SOUHLASEM INVESTORA!</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polymerem modifikované kationaktivní asfaltové emulze 0,35 kg/m2 PS-CP dle ČSN EN 12271.</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Pod vrstvou VMT 22 PmB 25/55-60 v místě plošných sanací.</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8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432,4=432,400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r>
        <w:trPr>
          <w:trHeight w:val="514"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numPr>
                <w:ilvl w:val="0"/>
                <w:numId w:val="51"/>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všech předepsaných materiálů pro postřiky v předepsaném množství</w:t>
            </w:r>
          </w:p>
          <w:p>
            <w:pPr>
              <w:pStyle w:val="Style18"/>
              <w:keepNext w:val="0"/>
              <w:keepLines w:val="0"/>
              <w:framePr w:w="5765" w:h="13531" w:wrap="none" w:hAnchor="page" w:x="3104" w:y="-1256"/>
              <w:widowControl w:val="0"/>
              <w:numPr>
                <w:ilvl w:val="0"/>
                <w:numId w:val="51"/>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provedení dle předepsaného technologického předpisu</w:t>
            </w:r>
          </w:p>
          <w:p>
            <w:pPr>
              <w:pStyle w:val="Style18"/>
              <w:keepNext w:val="0"/>
              <w:keepLines w:val="0"/>
              <w:framePr w:w="5765" w:h="13531" w:wrap="none" w:hAnchor="page" w:x="3104" w:y="-1256"/>
              <w:widowControl w:val="0"/>
              <w:numPr>
                <w:ilvl w:val="0"/>
                <w:numId w:val="51"/>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vrstvy bez rozlišení šířky, pokládání vrstvy po etapách</w:t>
            </w:r>
          </w:p>
          <w:p>
            <w:pPr>
              <w:pStyle w:val="Style18"/>
              <w:keepNext w:val="0"/>
              <w:keepLines w:val="0"/>
              <w:framePr w:w="5765" w:h="13531" w:wrap="none" w:hAnchor="page" w:x="3104" w:y="-1256"/>
              <w:widowControl w:val="0"/>
              <w:numPr>
                <w:ilvl w:val="0"/>
                <w:numId w:val="51"/>
              </w:numPr>
              <w:shd w:val="clear" w:color="auto" w:fill="auto"/>
              <w:tabs>
                <w:tab w:pos="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úpravu napojení, ukončení</w:t>
            </w:r>
          </w:p>
        </w:tc>
        <w:tc>
          <w:tcPr>
            <w:gridSpan w:val="2"/>
            <w:vMerge/>
            <w:tcBorders>
              <w:left w:val="single" w:sz="4"/>
            </w:tcBorders>
            <w:shd w:val="clear" w:color="auto" w:fill="FFFFFF"/>
            <w:vAlign w:val="top"/>
          </w:tcPr>
          <w:p>
            <w:pPr>
              <w:framePr w:w="5765" w:h="13531" w:wrap="none" w:hAnchor="page" w:x="3104" w:y="-1256"/>
            </w:pPr>
          </w:p>
        </w:tc>
      </w:tr>
      <w:tr>
        <w:trPr>
          <w:trHeight w:val="259"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ASFALTOVÝ BETON PRO OBRUSNÉ VRSTVY MODIFIK ACO 16+, 16S TL. 50MM</w:t>
            </w:r>
          </w:p>
        </w:tc>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2 162,000</w:t>
            </w:r>
          </w:p>
        </w:tc>
      </w:tr>
      <w:tr>
        <w:trPr>
          <w:trHeight w:val="643" w:hRule="exact"/>
        </w:trPr>
        <w:tc>
          <w:tcPr>
            <w:tcBorders>
              <w:top w:val="single" w:sz="4"/>
              <w:left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Asfaltový beton pro obrusné vrstvy s modifikovaným asfaltovým pojivem ACO 16 S PmB 45/80-75 tl. 50 mm dle ČSN EN 13108-1.</w:t>
            </w:r>
          </w:p>
          <w:p>
            <w:pPr>
              <w:pStyle w:val="Style18"/>
              <w:keepNext w:val="0"/>
              <w:keepLines w:val="0"/>
              <w:framePr w:w="5765" w:h="13531" w:wrap="none" w:hAnchor="page" w:x="3104" w:y="-1256"/>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Při pokládce všech asfaltových vrstev bude použito nivelační zařízení o min. délce 9 m například typu „Big MultiPlex Ski“ nebo adekvátní, dosahující shodných nebo lepších parametrů rovinatosti pokládané vrstvy</w:t>
            </w:r>
          </w:p>
        </w:tc>
        <w:tc>
          <w:tcPr>
            <w:gridSpan w:val="2"/>
            <w:vMerge w:val="restart"/>
            <w:tcBorders>
              <w:top w:val="single" w:sz="4"/>
              <w:left w:val="single" w:sz="4"/>
            </w:tcBorders>
            <w:shd w:val="clear" w:color="auto" w:fill="FFFFFF"/>
            <w:vAlign w:val="top"/>
          </w:tcPr>
          <w:p>
            <w:pPr>
              <w:framePr w:w="5765" w:h="13531" w:wrap="none" w:hAnchor="page" w:x="3104" w:y="-1256"/>
              <w:widowControl w:val="0"/>
              <w:rPr>
                <w:sz w:val="10"/>
                <w:szCs w:val="10"/>
              </w:rPr>
            </w:pPr>
          </w:p>
        </w:tc>
      </w:tr>
      <w:tr>
        <w:trPr>
          <w:trHeight w:val="394" w:hRule="exact"/>
        </w:trPr>
        <w:tc>
          <w:tcPr>
            <w:tcBorders>
              <w:top w:val="single" w:sz="4"/>
              <w:left w:val="single" w:sz="4"/>
              <w:bottom w:val="single" w:sz="4"/>
            </w:tcBorders>
            <w:shd w:val="clear" w:color="auto" w:fill="FFFFFF"/>
            <w:vAlign w:val="bottom"/>
          </w:tcPr>
          <w:p>
            <w:pPr>
              <w:pStyle w:val="Style18"/>
              <w:keepNext w:val="0"/>
              <w:keepLines w:val="0"/>
              <w:framePr w:w="5765" w:h="13531" w:wrap="none" w:hAnchor="page" w:x="3104" w:y="-1256"/>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2162=2 162,000 [A]</w:t>
            </w:r>
          </w:p>
          <w:p>
            <w:pPr>
              <w:pStyle w:val="Style18"/>
              <w:keepNext w:val="0"/>
              <w:keepLines w:val="0"/>
              <w:framePr w:w="5765" w:h="13531" w:wrap="none" w:hAnchor="page" w:x="3104" w:y="-1256"/>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2"/>
            <w:vMerge/>
            <w:tcBorders>
              <w:left w:val="single" w:sz="4"/>
            </w:tcBorders>
            <w:shd w:val="clear" w:color="auto" w:fill="FFFFFF"/>
            <w:vAlign w:val="top"/>
          </w:tcPr>
          <w:p>
            <w:pPr>
              <w:framePr w:w="5765" w:h="13531" w:wrap="none" w:hAnchor="page" w:x="3104" w:y="-1256"/>
            </w:pPr>
          </w:p>
        </w:tc>
      </w:tr>
    </w:tbl>
    <w:p>
      <w:pPr>
        <w:framePr w:w="5765" w:h="13531" w:wrap="none" w:hAnchor="page" w:x="3104" w:y="-1256"/>
        <w:widowControl w:val="0"/>
        <w:spacing w:line="1" w:lineRule="exact"/>
      </w:pPr>
    </w:p>
    <w:p>
      <w:pPr>
        <w:pStyle w:val="Style45"/>
        <w:keepNext w:val="0"/>
        <w:keepLines w:val="0"/>
        <w:framePr w:w="1368" w:h="202" w:wrap="none" w:hAnchor="page" w:x="9191" w:y="-2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68,00 | 6 800,00</w:t>
      </w:r>
    </w:p>
    <w:p>
      <w:pPr>
        <w:pStyle w:val="Style45"/>
        <w:keepNext w:val="0"/>
        <w:keepLines w:val="0"/>
        <w:framePr w:w="1368" w:h="202" w:wrap="none" w:hAnchor="page" w:x="9191" w:y="1163"/>
        <w:widowControl w:val="0"/>
        <w:shd w:val="clear" w:color="auto" w:fill="auto"/>
        <w:tabs>
          <w:tab w:pos="586" w:val="left"/>
          <w:tab w:pos="883" w:val="left"/>
        </w:tabs>
        <w:bidi w:val="0"/>
        <w:spacing w:before="0" w:after="0" w:line="240" w:lineRule="auto"/>
        <w:ind w:left="0" w:right="0" w:firstLine="0"/>
        <w:jc w:val="left"/>
      </w:pPr>
      <w:r>
        <w:rPr>
          <w:color w:val="000000"/>
          <w:spacing w:val="0"/>
          <w:w w:val="100"/>
          <w:position w:val="0"/>
          <w:shd w:val="clear" w:color="auto" w:fill="auto"/>
          <w:lang w:val="cs-CZ" w:eastAsia="cs-CZ" w:bidi="cs-CZ"/>
        </w:rPr>
        <w:t>24,00</w:t>
        <w:tab/>
        <w:t>|</w:t>
        <w:tab/>
        <w:t>2 400,00</w:t>
      </w:r>
    </w:p>
    <w:p>
      <w:pPr>
        <w:pStyle w:val="Style45"/>
        <w:keepNext w:val="0"/>
        <w:keepLines w:val="0"/>
        <w:framePr w:w="1469" w:h="307" w:wrap="none" w:hAnchor="page" w:x="9167" w:y="221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4 036 565,98</w:t>
      </w:r>
    </w:p>
    <w:p>
      <w:pPr>
        <w:pStyle w:val="Style45"/>
        <w:keepNext w:val="0"/>
        <w:keepLines w:val="0"/>
        <w:framePr w:w="1469" w:h="307" w:wrap="none" w:hAnchor="page" w:x="9167" w:y="2215"/>
        <w:widowControl w:val="0"/>
        <w:shd w:val="clear" w:color="auto" w:fill="auto"/>
        <w:tabs>
          <w:tab w:pos="610" w:val="left"/>
          <w:tab w:pos="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118,00</w:t>
        <w:tab/>
        <w:t>|</w:t>
        <w:tab/>
        <w:t>38 940,00</w:t>
      </w:r>
    </w:p>
    <w:p>
      <w:pPr>
        <w:pStyle w:val="Style45"/>
        <w:keepNext w:val="0"/>
        <w:keepLines w:val="0"/>
        <w:framePr w:w="1651" w:h="202" w:wrap="none" w:hAnchor="page" w:x="9162" w:y="4120"/>
        <w:widowControl w:val="0"/>
        <w:shd w:val="clear" w:color="auto" w:fill="auto"/>
        <w:tabs>
          <w:tab w:pos="614" w:val="left"/>
          <w:tab w:pos="859" w:val="left"/>
          <w:tab w:pos="1574" w:val="left"/>
        </w:tabs>
        <w:bidi w:val="0"/>
        <w:spacing w:before="0" w:after="0" w:line="240" w:lineRule="auto"/>
        <w:ind w:left="0" w:right="0" w:firstLine="0"/>
        <w:jc w:val="left"/>
      </w:pPr>
      <w:r>
        <w:rPr>
          <w:color w:val="000000"/>
          <w:spacing w:val="0"/>
          <w:w w:val="100"/>
          <w:position w:val="0"/>
          <w:shd w:val="clear" w:color="auto" w:fill="auto"/>
          <w:lang w:val="cs-CZ" w:eastAsia="cs-CZ" w:bidi="cs-CZ"/>
        </w:rPr>
        <w:t>398,00</w:t>
        <w:tab/>
        <w:t>|</w:t>
        <w:tab/>
        <w:t>103 480,00</w:t>
        <w:tab/>
        <w:t>|</w:t>
      </w:r>
    </w:p>
    <w:p>
      <w:pPr>
        <w:pStyle w:val="Style45"/>
        <w:keepNext w:val="0"/>
        <w:keepLines w:val="0"/>
        <w:framePr w:w="1373" w:h="202" w:wrap="none" w:hAnchor="page" w:x="9191" w:y="5152"/>
        <w:widowControl w:val="0"/>
        <w:shd w:val="clear" w:color="auto" w:fill="auto"/>
        <w:tabs>
          <w:tab w:pos="586" w:val="left"/>
          <w:tab w:pos="854" w:val="left"/>
        </w:tabs>
        <w:bidi w:val="0"/>
        <w:spacing w:before="0" w:after="0" w:line="240" w:lineRule="auto"/>
        <w:ind w:left="0" w:right="0" w:firstLine="0"/>
        <w:jc w:val="left"/>
      </w:pPr>
      <w:r>
        <w:rPr>
          <w:color w:val="000000"/>
          <w:spacing w:val="0"/>
          <w:w w:val="100"/>
          <w:position w:val="0"/>
          <w:shd w:val="clear" w:color="auto" w:fill="auto"/>
          <w:lang w:val="cs-CZ" w:eastAsia="cs-CZ" w:bidi="cs-CZ"/>
        </w:rPr>
        <w:t>21,50</w:t>
        <w:tab/>
        <w:t>|</w:t>
        <w:tab/>
        <w:t>47 412,66</w:t>
      </w:r>
    </w:p>
    <w:p>
      <w:pPr>
        <w:pStyle w:val="Style45"/>
        <w:keepNext w:val="0"/>
        <w:keepLines w:val="0"/>
        <w:framePr w:w="1397" w:h="202" w:wrap="none" w:hAnchor="page" w:x="9191" w:y="6568"/>
        <w:widowControl w:val="0"/>
        <w:shd w:val="clear" w:color="auto" w:fill="auto"/>
        <w:tabs>
          <w:tab w:pos="586" w:val="left"/>
          <w:tab w:pos="854" w:val="left"/>
        </w:tabs>
        <w:bidi w:val="0"/>
        <w:spacing w:before="0" w:after="0" w:line="240" w:lineRule="auto"/>
        <w:ind w:left="0" w:right="0" w:firstLine="0"/>
        <w:jc w:val="left"/>
      </w:pPr>
      <w:r>
        <w:rPr>
          <w:color w:val="000000"/>
          <w:spacing w:val="0"/>
          <w:w w:val="100"/>
          <w:position w:val="0"/>
          <w:shd w:val="clear" w:color="auto" w:fill="auto"/>
          <w:lang w:val="cs-CZ" w:eastAsia="cs-CZ" w:bidi="cs-CZ"/>
        </w:rPr>
        <w:t>21,50</w:t>
        <w:tab/>
        <w:t>|</w:t>
        <w:tab/>
        <w:t>46 483,00</w:t>
      </w:r>
    </w:p>
    <w:p>
      <w:pPr>
        <w:pStyle w:val="Style45"/>
        <w:keepNext w:val="0"/>
        <w:keepLines w:val="0"/>
        <w:framePr w:w="1368" w:h="202" w:wrap="none" w:hAnchor="page" w:x="9191" w:y="7984"/>
        <w:widowControl w:val="0"/>
        <w:shd w:val="clear" w:color="auto" w:fill="auto"/>
        <w:tabs>
          <w:tab w:pos="586" w:val="left"/>
          <w:tab w:pos="888" w:val="left"/>
        </w:tabs>
        <w:bidi w:val="0"/>
        <w:spacing w:before="0" w:after="0" w:line="240" w:lineRule="auto"/>
        <w:ind w:left="0" w:right="0" w:firstLine="0"/>
        <w:jc w:val="left"/>
      </w:pPr>
      <w:r>
        <w:rPr>
          <w:color w:val="000000"/>
          <w:spacing w:val="0"/>
          <w:w w:val="100"/>
          <w:position w:val="0"/>
          <w:shd w:val="clear" w:color="auto" w:fill="auto"/>
          <w:lang w:val="cs-CZ" w:eastAsia="cs-CZ" w:bidi="cs-CZ"/>
        </w:rPr>
        <w:t>21,50</w:t>
        <w:tab/>
        <w:t>|</w:t>
        <w:tab/>
        <w:t>1 333,00</w:t>
      </w:r>
    </w:p>
    <w:p>
      <w:pPr>
        <w:pStyle w:val="Style45"/>
        <w:keepNext w:val="0"/>
        <w:keepLines w:val="0"/>
        <w:framePr w:w="1368" w:h="202" w:wrap="none" w:hAnchor="page" w:x="9191" w:y="9400"/>
        <w:widowControl w:val="0"/>
        <w:shd w:val="clear" w:color="auto" w:fill="auto"/>
        <w:tabs>
          <w:tab w:pos="586" w:val="left"/>
          <w:tab w:pos="883" w:val="left"/>
        </w:tabs>
        <w:bidi w:val="0"/>
        <w:spacing w:before="0" w:after="0" w:line="240" w:lineRule="auto"/>
        <w:ind w:left="0" w:right="0" w:firstLine="0"/>
        <w:jc w:val="left"/>
      </w:pPr>
      <w:r>
        <w:rPr>
          <w:color w:val="000000"/>
          <w:spacing w:val="0"/>
          <w:w w:val="100"/>
          <w:position w:val="0"/>
          <w:shd w:val="clear" w:color="auto" w:fill="auto"/>
          <w:lang w:val="cs-CZ" w:eastAsia="cs-CZ" w:bidi="cs-CZ"/>
        </w:rPr>
        <w:t>21,50</w:t>
        <w:tab/>
        <w:t>|</w:t>
        <w:tab/>
        <w:t>9 296,60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headerReference w:type="default" r:id="rId23"/>
          <w:footerReference w:type="default" r:id="rId24"/>
          <w:headerReference w:type="even" r:id="rId25"/>
          <w:footerReference w:type="even" r:id="rId26"/>
          <w:footnotePr>
            <w:pos w:val="pageBottom"/>
            <w:numFmt w:val="decimal"/>
            <w:numRestart w:val="continuous"/>
          </w:footnotePr>
          <w:pgSz w:w="11900" w:h="16840"/>
          <w:pgMar w:top="2681" w:left="1567" w:right="1088" w:bottom="3061" w:header="0" w:footer="3" w:gutter="0"/>
          <w:cols w:space="720"/>
          <w:noEndnote/>
          <w:rtlGutter w:val="0"/>
          <w:docGrid w:linePitch="360"/>
        </w:sectPr>
      </w:pPr>
    </w:p>
    <w:tbl>
      <w:tblPr>
        <w:tblOverlap w:val="never"/>
        <w:jc w:val="center"/>
        <w:tblLayout w:type="fixed"/>
      </w:tblPr>
      <w:tblGrid>
        <w:gridCol w:w="682"/>
        <w:gridCol w:w="845"/>
        <w:gridCol w:w="557"/>
        <w:gridCol w:w="4061"/>
        <w:gridCol w:w="672"/>
        <w:gridCol w:w="960"/>
        <w:gridCol w:w="960"/>
        <w:gridCol w:w="974"/>
      </w:tblGrid>
      <w:tr>
        <w:trPr>
          <w:trHeight w:val="1421"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očištění podkladu</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 proužků, odvodňovačů, vpustí, šachet a pod.</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postřiky, nátěry</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těsnění podél obrubníků, dilatačních zařízení, odvodňovacích proužků, odvodňovačů, vpustí, šachet a pod.</w:t>
            </w:r>
          </w:p>
        </w:tc>
        <w:tc>
          <w:tcPr>
            <w:gridSpan w:val="4"/>
            <w:tcBorders>
              <w:lef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18</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574B46</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B</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ASFALTOVÝ BETON PRO OBRUSNÉ VRSTVY MODIFIK ACO 16+, 16S TL. 50MM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62,000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672,00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41 664,00</w:t>
            </w:r>
          </w:p>
        </w:tc>
      </w:tr>
      <w:tr>
        <w:trPr>
          <w:trHeight w:val="77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Asfaltový beton pro obrusné vrstvy s modifikovaným asfaltovým pojivem ACO 16 S</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PmB 45/80-75 tl. 50 mm dle ČSN EN 13108-1.</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V místě napojení zpevněných sjezdů.</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Při pokládce všech asfaltových vrstev bude použito nivelační zařízení o min. délce 9 m například typu „Big MultiPlex Ski“ nebo adekvátní, dosahující shodných nebo lepších parametrů rovinatosti pokládané vrstvy</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62=62,000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4"/>
            <w:vMerge/>
            <w:tcBorders>
              <w:left w:val="single" w:sz="4"/>
            </w:tcBorders>
            <w:shd w:val="clear" w:color="auto" w:fill="FFFFFF"/>
            <w:vAlign w:val="top"/>
          </w:tcPr>
          <w:p>
            <w:pPr/>
          </w:p>
        </w:tc>
      </w:tr>
      <w:tr>
        <w:trPr>
          <w:trHeight w:val="1416"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očištění podkladu</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 proužků, odvodňovačů, vpustí, šachet a pod.</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postřiky, nátěry</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těsnění podél obrubníků, dilatačních zařízení, odvodňovacích proužků, odvodňovačů, vpustí, šachet a pod.</w:t>
            </w:r>
          </w:p>
        </w:tc>
        <w:tc>
          <w:tcPr>
            <w:gridSpan w:val="4"/>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19</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574K47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VRSTVY Z ASF SMĚSI S VYSOKÝM MODULEM TUHOSTI VMT22 PRO LOŽNÉ</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VRSTVY TL. 80MM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2 205,240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888,00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1 958 253,12</w:t>
            </w:r>
          </w:p>
        </w:tc>
      </w:tr>
      <w:tr>
        <w:trPr>
          <w:trHeight w:val="643"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Asfaltová směs s vysokým modulem tuhosti VMT 22 PmB 25/55-60 pro ložnou vrstvu tl. 80 mm dle ČSN 73 6121.</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Při pokládce všech asfaltových vrstev bude použito nivelační zařízení o min. délce 9 m například typu „Big MultiPlex Ski“ nebo adekvátní, dosahující shodných nebo lepších parametrů rovinatosti pokládané vrstvy</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2205,24=2 205,240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4"/>
            <w:vMerge/>
            <w:tcBorders>
              <w:left w:val="single" w:sz="4"/>
            </w:tcBorders>
            <w:shd w:val="clear" w:color="auto" w:fill="FFFFFF"/>
            <w:vAlign w:val="top"/>
          </w:tcPr>
          <w:p>
            <w:pPr/>
          </w:p>
        </w:tc>
      </w:tr>
      <w:tr>
        <w:trPr>
          <w:trHeight w:val="1411"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očištění podkladu</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 proužků, odvodňovačů, vpustí, šachet a pod.</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postřiky, nátěry</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těsnění podél obrubníků, dilatačních zařízení, odvodňovacích proužků, odvodňovačů, vpustí, šachet a pod.</w:t>
            </w:r>
          </w:p>
        </w:tc>
        <w:tc>
          <w:tcPr>
            <w:gridSpan w:val="4"/>
            <w:vMerge/>
            <w:tcBorders>
              <w:left w:val="single" w:sz="4"/>
            </w:tcBorders>
            <w:shd w:val="clear" w:color="auto" w:fill="FFFFFF"/>
            <w:vAlign w:val="top"/>
          </w:tcPr>
          <w:p>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20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574M37</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X</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VRSTVY Z ASF SMĚSI S VYSOKÝM MODULEM TUHOSTI VMT22 PRO PODKLADNÍ</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VRSTVY TL. 70MM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432,400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779,00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336 839,60</w:t>
            </w:r>
          </w:p>
        </w:tc>
      </w:tr>
      <w:tr>
        <w:trPr>
          <w:trHeight w:val="768"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SE SOUHLASEM INVESTORA!</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Asfaltová směs s vysokým modulem tuhosti VMT 22 PmB 25/55-60 pro podkladní vrstvu tl. 70 mm dle ČSN 73 6121 v místě plošných sanací.</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Při pokládce všech asfaltových vrstev bude použito nivelační zařízení o min. délce 9 m například typu „Big MultiPlex Ski“ nebo adekvátní, dosahující shodných nebo lepších parametrů rovinatosti pokládané vrstvy</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432,4=432,400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gridSpan w:val="4"/>
            <w:vMerge/>
            <w:tcBorders>
              <w:left w:val="single" w:sz="4"/>
            </w:tcBorders>
            <w:shd w:val="clear" w:color="auto" w:fill="FFFFFF"/>
            <w:vAlign w:val="top"/>
          </w:tcPr>
          <w:p>
            <w:pPr/>
          </w:p>
        </w:tc>
      </w:tr>
      <w:tr>
        <w:trPr>
          <w:trHeight w:val="1416"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očištění podkladu</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 proužků, odvodňovačů, vpustí, šachet a pod.</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postřiky, nátěry</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nezahrnuje těsnění podél obrubníků, dilatačních zařízení, odvodňovacích proužků, odvodňovačů, vpustí, šachet a pod.</w:t>
            </w:r>
          </w:p>
        </w:tc>
        <w:tc>
          <w:tcPr>
            <w:gridSpan w:val="4"/>
            <w:vMerge/>
            <w:tcBorders>
              <w:left w:val="single" w:sz="4"/>
            </w:tcBorders>
            <w:shd w:val="clear" w:color="auto" w:fill="FFFFFF"/>
            <w:vAlign w:val="top"/>
          </w:tcPr>
          <w:p>
            <w:pPr/>
          </w:p>
        </w:tc>
      </w:tr>
      <w:tr>
        <w:trPr>
          <w:trHeight w:val="125" w:hRule="exact"/>
        </w:trPr>
        <w:tc>
          <w:tcPr>
            <w:gridSpan w:val="8"/>
            <w:tcBorders>
              <w:top w:val="single" w:sz="4"/>
            </w:tcBorders>
            <w:shd w:val="clear" w:color="auto" w:fill="D9D9D9"/>
            <w:vAlign w:val="bottom"/>
          </w:tcPr>
          <w:p>
            <w:pPr>
              <w:pStyle w:val="Style18"/>
              <w:keepNext w:val="0"/>
              <w:keepLines w:val="0"/>
              <w:widowControl w:val="0"/>
              <w:shd w:val="clear" w:color="auto" w:fill="auto"/>
              <w:tabs>
                <w:tab w:pos="2098" w:val="left"/>
                <w:tab w:pos="8957" w:val="left"/>
              </w:tabs>
              <w:bidi w:val="0"/>
              <w:spacing w:before="0" w:after="0" w:line="240" w:lineRule="auto"/>
              <w:ind w:left="1440" w:right="0" w:firstLine="0"/>
              <w:jc w:val="left"/>
              <w:rPr>
                <w:sz w:val="10"/>
                <w:szCs w:val="10"/>
              </w:rPr>
            </w:pPr>
            <w:r>
              <w:rPr>
                <w:b/>
                <w:bCs/>
                <w:color w:val="000000"/>
                <w:spacing w:val="0"/>
                <w:w w:val="100"/>
                <w:position w:val="0"/>
                <w:sz w:val="10"/>
                <w:szCs w:val="10"/>
                <w:shd w:val="clear" w:color="auto" w:fill="auto"/>
                <w:lang w:val="cs-CZ" w:eastAsia="cs-CZ" w:bidi="cs-CZ"/>
              </w:rPr>
              <w:t>9</w:t>
              <w:tab/>
              <w:t>Ostatní konstrukce a práce</w:t>
              <w:tab/>
              <w:t>786 295,50</w:t>
            </w: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21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9113B1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SVODIDLO OCEL SILNIČ JEDNOSTR, ÚROVEŇ ZADRŽ H1 -DODÁVKA A MONTÁŽ</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152,000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2 811,00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427 272,00</w:t>
            </w:r>
          </w:p>
        </w:tc>
      </w:tr>
      <w:tr>
        <w:trPr>
          <w:trHeight w:val="130"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Nové silniční svodidlo urovně zadržení H1.</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152=152,000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gridSpan w:val="4"/>
            <w:vMerge/>
            <w:tcBorders>
              <w:left w:val="single" w:sz="4"/>
            </w:tcBorders>
            <w:shd w:val="clear" w:color="auto" w:fill="FFFFFF"/>
            <w:vAlign w:val="top"/>
          </w:tcPr>
          <w:p>
            <w:pPr/>
          </w:p>
        </w:tc>
      </w:tr>
      <w:tr>
        <w:trPr>
          <w:trHeight w:val="1291"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kompletní dodávku všech dílů ocelového svodidla s předepsanou povrchovou úpravou včetně spojovacích prvků</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montáž a osazení svodidla, osazení sloupků zaberaněním nebo osazením do betonových bloků (včetně betonových bloků a nutných zemních prací</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ukončení zapuštěním do betonových bloků (včetně betonového bloku a nutných zemních prací) nebo koncovkou</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přechod na jiný typ svodidla nebo přes mostní závěr</w:t>
            </w:r>
          </w:p>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 ochranu proti bludným proudům a vývody pro jejich měření nezahrnuje odrazky nebo retroreflexní fólie</w:t>
            </w:r>
          </w:p>
        </w:tc>
        <w:tc>
          <w:tcPr>
            <w:gridSpan w:val="4"/>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22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9113B3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both"/>
              <w:rPr>
                <w:sz w:val="10"/>
                <w:szCs w:val="10"/>
              </w:rPr>
            </w:pPr>
            <w:r>
              <w:rPr>
                <w:color w:val="000000"/>
                <w:spacing w:val="0"/>
                <w:w w:val="100"/>
                <w:position w:val="0"/>
                <w:sz w:val="10"/>
                <w:szCs w:val="10"/>
                <w:shd w:val="clear" w:color="auto" w:fill="auto"/>
                <w:lang w:val="cs-CZ" w:eastAsia="cs-CZ" w:bidi="cs-CZ"/>
              </w:rPr>
              <w:t>SVODIDLO OCEL SILNIČ JEDNOSTR, ÚROVEŇ ZADRŽ H1 - DEMONTÁŽ S PŘESUNEM</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1 009,00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4 036,00</w:t>
            </w:r>
          </w:p>
        </w:tc>
      </w:tr>
      <w:tr>
        <w:trPr>
          <w:trHeight w:val="389"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Demontáž části stávajícího ocelového svodidla v místě napojení na nové.</w:t>
            </w:r>
          </w:p>
          <w:p>
            <w:pPr>
              <w:pStyle w:val="Style18"/>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Odvoz v režii zhotovitele. Materiál bude odvezen na skládku KSÚSV cestmistrovství Velké Meziříčí.</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4=4,000 [A]</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gridSpan w:val="4"/>
            <w:vMerge/>
            <w:tcBorders>
              <w:left w:val="single" w:sz="4"/>
            </w:tcBorders>
            <w:shd w:val="clear" w:color="auto" w:fill="FFFFFF"/>
            <w:vAlign w:val="top"/>
          </w:tcPr>
          <w:p>
            <w:pPr/>
          </w:p>
        </w:tc>
      </w:tr>
      <w:tr>
        <w:trPr>
          <w:trHeight w:val="384"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demontáž a odstranění zařízení</w:t>
            </w:r>
          </w:p>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jeho odvoz na předepsané místo</w:t>
            </w:r>
          </w:p>
        </w:tc>
        <w:tc>
          <w:tcPr>
            <w:gridSpan w:val="4"/>
            <w:vMerge/>
            <w:tcBorders>
              <w:left w:val="single" w:sz="4"/>
            </w:tcBorders>
            <w:shd w:val="clear" w:color="auto" w:fill="FFFFFF"/>
            <w:vAlign w:val="top"/>
          </w:tcPr>
          <w:p>
            <w:pPr/>
          </w:p>
        </w:tc>
      </w:tr>
      <w:tr>
        <w:trPr>
          <w:trHeight w:val="13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23</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91228</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KUS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564,00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3 384,00</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Nové bílé směrového sloupky.</w:t>
            </w: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112"/>
        <w:gridCol w:w="4061"/>
        <w:gridCol w:w="3590"/>
      </w:tblGrid>
      <w:tr>
        <w:trPr>
          <w:trHeight w:val="394"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6=6,000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Počet dle výkresové dokumentace ACAD.</w:t>
            </w:r>
          </w:p>
        </w:tc>
        <w:tc>
          <w:tcPr>
            <w:vMerge w:val="restart"/>
            <w:tcBorders>
              <w:left w:val="single" w:sz="4"/>
            </w:tcBorders>
            <w:shd w:val="clear" w:color="auto" w:fill="FFFFFF"/>
            <w:vAlign w:val="top"/>
          </w:tcPr>
          <w:p>
            <w:pPr>
              <w:widowControl w:val="0"/>
              <w:rPr>
                <w:sz w:val="10"/>
                <w:szCs w:val="10"/>
              </w:rPr>
            </w:pPr>
          </w:p>
        </w:tc>
      </w:tr>
      <w:tr>
        <w:trPr>
          <w:trHeight w:val="51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a osazení sloupku včetně nutných zemních prací</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vnitrostaveništní a mimostaveništní doprava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odrazky plastové nebo z retroreflexní fólie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24</w:t>
              <w:tab/>
              <w:t>9122831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SMĚROVÉ SLOUPKY Z PLAST HMOT - DEMONTÁŽ A ODVOZ</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1002" w:val="left"/>
                <w:tab w:pos="1593" w:val="left"/>
                <w:tab w:pos="1934" w:val="left"/>
                <w:tab w:pos="2553" w:val="left"/>
                <w:tab w:pos="2850" w:val="left"/>
                <w:tab w:pos="3513"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KUŠ |</w:t>
              <w:tab/>
              <w:t>8,000</w:t>
              <w:tab/>
              <w:t>|</w:t>
              <w:tab/>
              <w:t>386,00</w:t>
              <w:tab/>
              <w:t>|</w:t>
              <w:tab/>
              <w:t>3 088,00</w:t>
              <w:tab/>
              <w:t>|</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stávajících bílých směrových sloupků.</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Odvoz v režii zhotovitele. Materiál bude odvezen na skládku KSÚSV cestmistrovství Velké Meziříčí.</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8=8,000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Počet dle fotodokumentace stávajícího stavu.</w:t>
            </w:r>
          </w:p>
        </w:tc>
        <w:tc>
          <w:tcPr>
            <w:vMerge/>
            <w:tcBorders>
              <w:left w:val="single" w:sz="4"/>
            </w:tcBorders>
            <w:shd w:val="clear" w:color="auto" w:fill="FFFFFF"/>
            <w:vAlign w:val="top"/>
          </w:tcPr>
          <w:p>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demontáž stávajícího sloupku, jeho odvoz do skladu nebo na skládku</w:t>
            </w:r>
          </w:p>
        </w:tc>
        <w:tc>
          <w:tcPr>
            <w:vMerge/>
            <w:tcBorders>
              <w:left w:val="single" w:sz="4"/>
            </w:tcBorders>
            <w:shd w:val="clear" w:color="auto" w:fill="FFFFFF"/>
            <w:vAlign w:val="top"/>
          </w:tcPr>
          <w:p>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w:t>
              <w:tab/>
              <w:t>251</w:t>
              <w:tab/>
              <w:t>9141311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33" w:val="left"/>
                <w:tab w:pos="1002" w:val="left"/>
                <w:tab w:pos="1593" w:val="left"/>
                <w:tab w:pos="1890" w:val="left"/>
                <w:tab w:pos="2553" w:val="left"/>
                <w:tab w:pos="2822" w:val="left"/>
                <w:tab w:pos="3513"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tab/>
              <w:t>|</w:t>
              <w:tab/>
              <w:t>5,000</w:t>
              <w:tab/>
              <w:t>|</w:t>
              <w:tab/>
              <w:t>6 387,10</w:t>
              <w:tab/>
              <w:t>|</w:t>
              <w:tab/>
              <w:t>31 935,50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Osazení nového dopravního značení 1xP1 a 4xB20a.</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5=5,000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Počet dle výkresové dokumentace ACAD.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dodávku a montáž značek v požadovaném provedení</w:t>
            </w:r>
          </w:p>
        </w:tc>
        <w:tc>
          <w:tcPr>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tabs>
                <w:tab w:pos="523" w:val="left"/>
                <w:tab w:pos="1128"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w:t>
              <w:tab/>
              <w:t>26|</w:t>
              <w:tab/>
              <w:t>914133,</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DOPRAVNÍ ZNAČKY ZÁKLADNÍ VELIKOSTI OCELOVÉ FÓLIE TŘ 2 - DEMONTÁŽ</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33" w:val="left"/>
                <w:tab w:pos="1007" w:val="left"/>
                <w:tab w:pos="1593" w:val="left"/>
                <w:tab w:pos="1934" w:val="left"/>
                <w:tab w:pos="2553" w:val="left"/>
                <w:tab w:pos="2894" w:val="left"/>
                <w:tab w:pos="3513"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tab/>
              <w:t>|</w:t>
              <w:tab/>
              <w:t>1,000</w:t>
              <w:tab/>
              <w:t>|</w:t>
              <w:tab/>
              <w:t>578,00</w:t>
              <w:tab/>
              <w:t>|</w:t>
              <w:tab/>
              <w:t>578,00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Demontáž stávajícího dopravního značení P1.</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Odvoz v režii zhotovitele. Materiál bude odvezen na skládku KSÚSV cestmistrovství Velké Meziříčí.</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Počet dle výkresové dokumentace ACAD.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odstranění, demontáž a odklizení materiálu s odvozem na předepsané místo</w:t>
            </w:r>
          </w:p>
        </w:tc>
        <w:tc>
          <w:tcPr>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w:t>
              <w:tab/>
              <w:t>27,</w:t>
              <w:tab/>
              <w:t>914911,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SLOUPKY A STOJKY DOPRAVNÍCH ZNAČEK Z OCEL TRUBEK SE ZABETONOVÁNÍM - DODÁVKA A MONTÁŽ</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33" w:val="left"/>
                <w:tab w:pos="1007" w:val="left"/>
                <w:tab w:pos="1593" w:val="left"/>
                <w:tab w:pos="1890" w:val="left"/>
                <w:tab w:pos="2553" w:val="left"/>
                <w:tab w:pos="2850" w:val="left"/>
                <w:tab w:pos="3513"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tab/>
              <w:t>|</w:t>
              <w:tab/>
              <w:t>1,000</w:t>
              <w:tab/>
              <w:t>|</w:t>
              <w:tab/>
              <w:t>3 100,00</w:t>
              <w:tab/>
              <w:t>|</w:t>
              <w:tab/>
              <w:t>3 100,00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Osazení nového dopravního značení 1xP1.</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Počet dle výkresové dokumentace ACAD.</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sloupky a upevňovací zařízení včetně jejich osazení (betonová patka, zemní práce)</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28</w:t>
              <w:tab/>
              <w:t>9149131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SLOUPKY A STOJKY DZ Z OCEL TRUBEK ZABETON DEMONTÁŽ</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33" w:val="left"/>
                <w:tab w:pos="1007" w:val="left"/>
                <w:tab w:pos="1593" w:val="left"/>
                <w:tab w:pos="1934" w:val="left"/>
                <w:tab w:pos="2553" w:val="left"/>
                <w:tab w:pos="2894" w:val="left"/>
                <w:tab w:pos="3513"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tab/>
              <w:t>|</w:t>
              <w:tab/>
              <w:t>1,000</w:t>
              <w:tab/>
              <w:t>|</w:t>
              <w:tab/>
              <w:t>371,00</w:t>
              <w:tab/>
              <w:t>|</w:t>
              <w:tab/>
              <w:t>371,00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Demontáž stávajícího dopravního značení P1.</w:t>
            </w:r>
          </w:p>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Odvoz v režii zhotovitele. Materiál bude odvezen na skládku KSÚSV cestmistrovství Velké Meziříčí.</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Počet dle výkresové dokumentace ACAD.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odstranění, demontáž a odklizení materiálu s odvozem na předepsané místo</w:t>
            </w:r>
          </w:p>
        </w:tc>
        <w:tc>
          <w:tcPr>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w:t>
              <w:tab/>
              <w:t>29,</w:t>
              <w:tab/>
              <w:t>915221,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599" w:val="left"/>
                <w:tab w:pos="940" w:val="left"/>
                <w:tab w:pos="1559" w:val="left"/>
                <w:tab w:pos="1900" w:val="left"/>
                <w:tab w:pos="2519" w:val="left"/>
                <w:tab w:pos="2788" w:val="left"/>
                <w:tab w:pos="3479"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M2</w:t>
              <w:tab/>
              <w:t>|</w:t>
              <w:tab/>
              <w:t>32,250</w:t>
              <w:tab/>
              <w:t>|</w:t>
              <w:tab/>
              <w:t>725,00</w:t>
              <w:tab/>
              <w:t>|</w:t>
              <w:tab/>
              <w:t>23 381,25</w:t>
              <w:tab/>
              <w:t>|</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Nové vodorovné dopravní značení bílé.</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V1a (4,125) dl. 258 m</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258*0,125=32,250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Délky dle výkresové dokumentace ACAD.</w:t>
            </w: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a pokládku nátěrového materiálu (měří se pouze natíraná plocha)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předznačení a reflexní úpravu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34</w:t>
              <w:tab/>
              <w:t>9152311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599" w:val="left"/>
                <w:tab w:pos="916" w:val="left"/>
                <w:tab w:pos="1559" w:val="left"/>
                <w:tab w:pos="1900" w:val="left"/>
                <w:tab w:pos="2519" w:val="left"/>
                <w:tab w:pos="2788" w:val="left"/>
                <w:tab w:pos="3479"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M2</w:t>
              <w:tab/>
              <w:t>|</w:t>
              <w:tab/>
              <w:t>125,250</w:t>
              <w:tab/>
              <w:t>|</w:t>
              <w:tab/>
              <w:t>725,00</w:t>
              <w:tab/>
              <w:t>|</w:t>
              <w:tab/>
              <w:t>90 806,25</w:t>
              <w:tab/>
              <w:t>|</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Nové vodorovné dopravní značení bílé.</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V4 (4,254) dl. 541 m</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501*0,25=125,250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Délky dle výkresové dokumentace ACAD.</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a pokládku nátěrového materiálu (měří se pouze natíraná plocha)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předznačení a reflexní úpravu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31</w:t>
              <w:tab/>
              <w:t>919111IA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ŘEZÁNÍ ASFALTOVÉHO KRYTU VOZOVEK TL DO 50MM</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50" w:val="left"/>
                <w:tab w:pos="962" w:val="left"/>
                <w:tab w:pos="1610" w:val="left"/>
                <w:tab w:pos="1956" w:val="left"/>
                <w:tab w:pos="2570" w:val="left"/>
                <w:tab w:pos="2839" w:val="left"/>
                <w:tab w:pos="3530"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269,000</w:t>
              <w:tab/>
              <w:t>|</w:t>
              <w:tab/>
              <w:t>126,00</w:t>
              <w:tab/>
              <w:t>|</w:t>
              <w:tab/>
              <w:t>33 894,00</w:t>
              <w:tab/>
              <w:t>|</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Řezání asfaltové krytu v místě začátku a konce úprav. Prořezání středové spáry, podkládka obrusu po polovinách.</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19+250=269,000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řezání vozovkové vrstvy v předepsané tloušťce, včetně spotřeby vody</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32</w:t>
              <w:tab/>
            </w:r>
            <w:r>
              <w:rPr>
                <w:smallCaps/>
                <w:color w:val="000000"/>
                <w:spacing w:val="0"/>
                <w:w w:val="100"/>
                <w:position w:val="0"/>
                <w:sz w:val="10"/>
                <w:szCs w:val="10"/>
                <w:shd w:val="clear" w:color="auto" w:fill="auto"/>
                <w:lang w:val="cs-CZ" w:eastAsia="cs-CZ" w:bidi="cs-CZ"/>
              </w:rPr>
              <w:t>9191111b</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ŘEZÁNÍ ASFALTOVÉHO KRYTU VOZOVEK TL DO 50MM</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50" w:val="left"/>
                <w:tab w:pos="991" w:val="left"/>
                <w:tab w:pos="1610" w:val="left"/>
                <w:tab w:pos="1956" w:val="left"/>
                <w:tab w:pos="2570" w:val="left"/>
                <w:tab w:pos="2844" w:val="left"/>
                <w:tab w:pos="3530"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86,000</w:t>
              <w:tab/>
              <w:t>|</w:t>
              <w:tab/>
              <w:t>126,00</w:t>
              <w:tab/>
              <w:t>|</w:t>
              <w:tab/>
              <w:t>10 836,00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Prořezání asfaltového krytu v místě napojení zpevněných sjezdů.</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86=86,000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řezání vozovkové vrstvy v předepsané tloušťce, včetně spotřeby vody</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23"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33</w:t>
              <w:tab/>
            </w:r>
            <w:r>
              <w:rPr>
                <w:smallCaps/>
                <w:color w:val="000000"/>
                <w:spacing w:val="0"/>
                <w:w w:val="100"/>
                <w:position w:val="0"/>
                <w:sz w:val="10"/>
                <w:szCs w:val="10"/>
                <w:shd w:val="clear" w:color="auto" w:fill="auto"/>
                <w:lang w:val="cs-CZ" w:eastAsia="cs-CZ" w:bidi="cs-CZ"/>
              </w:rPr>
              <w:t>9313131a</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DILATAČ SPAR ASF ZÁLIVKOU PRŮŘ DO 300MM2</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50" w:val="left"/>
                <w:tab w:pos="962" w:val="left"/>
                <w:tab w:pos="1610" w:val="left"/>
                <w:tab w:pos="1956" w:val="left"/>
                <w:tab w:pos="2570" w:val="left"/>
                <w:tab w:pos="2839" w:val="left"/>
                <w:tab w:pos="3530"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269,000</w:t>
              <w:tab/>
              <w:t>|</w:t>
              <w:tab/>
              <w:t>134,30</w:t>
              <w:tab/>
              <w:t>|</w:t>
              <w:tab/>
              <w:t>36 126,70</w:t>
              <w:tab/>
              <w:t>|</w:t>
            </w:r>
          </w:p>
        </w:tc>
      </w:tr>
      <w:tr>
        <w:trPr>
          <w:trHeight w:val="25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spar v místě začátku a konce úprav.</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středové spáry, pokladáka obrusu po polovinách.</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19+250=269,000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Délky dle výkresové dokumentace ACAD.</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dodávku a osazení předepsaného materiálu, očištění ploch spáry před úpravou, očištění okolí spáry po úpravě nezahrnuje těsnící profil</w:t>
            </w:r>
          </w:p>
        </w:tc>
        <w:tc>
          <w:tcPr>
            <w:vMerge/>
            <w:tcBorders>
              <w:left w:val="single" w:sz="4"/>
            </w:tcBorders>
            <w:shd w:val="clear" w:color="auto" w:fill="FFFFFF"/>
            <w:vAlign w:val="top"/>
          </w:tcPr>
          <w:p>
            <w:pPr/>
          </w:p>
        </w:tc>
      </w:tr>
      <w:tr>
        <w:trPr>
          <w:trHeight w:val="134" w:hRule="exact"/>
        </w:trPr>
        <w:tc>
          <w:tcPr>
            <w:tcBorders>
              <w:top w:val="single" w:sz="4"/>
            </w:tcBorders>
            <w:shd w:val="clear" w:color="auto" w:fill="FFFFFF"/>
            <w:vAlign w:val="top"/>
          </w:tcPr>
          <w:p>
            <w:pPr>
              <w:pStyle w:val="Style18"/>
              <w:keepNext w:val="0"/>
              <w:keepLines w:val="0"/>
              <w:widowControl w:val="0"/>
              <w:shd w:val="clear" w:color="auto" w:fill="auto"/>
              <w:tabs>
                <w:tab w:pos="542" w:val="left"/>
                <w:tab w:pos="1123"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34</w:t>
              <w:tab/>
              <w:t>931313|B</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DILATAČ SPAR ASF ZÁLIVKOU PRŮŘ DO 300MM2</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50" w:val="left"/>
                <w:tab w:pos="991" w:val="left"/>
                <w:tab w:pos="1610" w:val="left"/>
                <w:tab w:pos="1956" w:val="left"/>
                <w:tab w:pos="2570" w:val="left"/>
                <w:tab w:pos="2844" w:val="left"/>
                <w:tab w:pos="3530"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86,000</w:t>
              <w:tab/>
              <w:t>|</w:t>
              <w:tab/>
              <w:t>134,30</w:t>
              <w:tab/>
              <w:t>|</w:t>
              <w:tab/>
              <w:t>11 549,80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spar v místě napojení zpevněných sjezdů.</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86=86,000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dodávku a osazení předepsaného materiálu, očištění ploch spáry před úpravou, očištění okolí spáry po úpravě nezahrnuje těsnící profil</w:t>
            </w:r>
          </w:p>
        </w:tc>
        <w:tc>
          <w:tcPr>
            <w:vMerge/>
            <w:tcBorders>
              <w:left w:val="single" w:sz="4"/>
            </w:tcBorders>
            <w:shd w:val="clear" w:color="auto" w:fill="FFFFFF"/>
            <w:vAlign w:val="top"/>
          </w:tcPr>
          <w:p>
            <w:pPr/>
          </w:p>
        </w:tc>
      </w:tr>
      <w:tr>
        <w:trPr>
          <w:trHeight w:val="254" w:hRule="exact"/>
        </w:trPr>
        <w:tc>
          <w:tcPr>
            <w:tcBorders>
              <w:top w:val="single" w:sz="4"/>
            </w:tcBorders>
            <w:shd w:val="clear" w:color="auto" w:fill="FFFFFF"/>
            <w:vAlign w:val="bottom"/>
          </w:tcPr>
          <w:p>
            <w:pPr>
              <w:pStyle w:val="Style18"/>
              <w:keepNext w:val="0"/>
              <w:keepLines w:val="0"/>
              <w:widowControl w:val="0"/>
              <w:shd w:val="clear" w:color="auto" w:fill="auto"/>
              <w:tabs>
                <w:tab w:pos="542" w:val="left"/>
                <w:tab w:pos="115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w:t>
              <w:tab/>
              <w:t>35,</w:t>
              <w:tab/>
              <w:t>935211,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PŘÍKOPOVÉ ŽLABY Z BETON TVÁRNIC ŠÍŘ DO 600MM DO ŠTĚRKOPÍSKU TL</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144MM</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650" w:val="left"/>
                <w:tab w:pos="991" w:val="left"/>
                <w:tab w:pos="1610" w:val="left"/>
                <w:tab w:pos="1913" w:val="left"/>
                <w:tab w:pos="2570" w:val="left"/>
                <w:tab w:pos="2839" w:val="left"/>
                <w:tab w:pos="3530" w:val="left"/>
              </w:tabs>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M</w:t>
              <w:tab/>
              <w:t>|</w:t>
              <w:tab/>
              <w:t>38,000</w:t>
              <w:tab/>
              <w:t>|</w:t>
              <w:tab/>
              <w:t>1 914,00</w:t>
              <w:tab/>
              <w:t>|</w:t>
              <w:tab/>
              <w:t>72 732,00</w:t>
              <w:tab/>
              <w:t>|</w:t>
            </w:r>
          </w:p>
        </w:tc>
      </w:tr>
      <w:tr>
        <w:trPr>
          <w:trHeight w:val="264" w:hRule="exact"/>
        </w:trPr>
        <w:tc>
          <w:tcPr>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ČERPÁNÍ SE SOUHLASEM TDS!</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Nahrazení stávajících poničených příkopových tvárnic.</w:t>
            </w:r>
          </w:p>
        </w:tc>
        <w:tc>
          <w:tcPr>
            <w:tcBorders>
              <w:top w:val="single" w:sz="4"/>
              <w:left w:val="single" w:sz="4"/>
            </w:tcBorders>
            <w:shd w:val="clear" w:color="auto" w:fill="FFFFFF"/>
            <w:vAlign w:val="top"/>
          </w:tcPr>
          <w:p>
            <w:pPr>
              <w:widowControl w:val="0"/>
              <w:rPr>
                <w:sz w:val="10"/>
                <w:szCs w:val="10"/>
              </w:rPr>
            </w:pPr>
          </w:p>
        </w:tc>
      </w:tr>
    </w:tbl>
    <w:p>
      <w:pPr>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1424" w:left="1050" w:right="1086" w:bottom="1626" w:header="0" w:footer="1198" w:gutter="0"/>
          <w:cols w:space="720"/>
          <w:noEndnote/>
          <w:rtlGutter w:val="0"/>
          <w:docGrid w:linePitch="360"/>
        </w:sectPr>
      </w:pPr>
    </w:p>
    <w:tbl>
      <w:tblPr>
        <w:tblOverlap w:val="never"/>
        <w:jc w:val="center"/>
        <w:tblLayout w:type="fixed"/>
      </w:tblPr>
      <w:tblGrid>
        <w:gridCol w:w="2088"/>
        <w:gridCol w:w="4061"/>
        <w:gridCol w:w="3427"/>
      </w:tblGrid>
      <w:tr>
        <w:trPr>
          <w:trHeight w:val="394"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38=38,000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Délka dle výkresové dokumentace ACAD.</w:t>
            </w:r>
          </w:p>
        </w:tc>
        <w:tc>
          <w:tcPr>
            <w:vMerge w:val="restart"/>
            <w:tcBorders>
              <w:left w:val="single" w:sz="4"/>
            </w:tcBorders>
            <w:shd w:val="clear" w:color="auto" w:fill="FFFFFF"/>
            <w:vAlign w:val="top"/>
          </w:tcPr>
          <w:p>
            <w:pPr>
              <w:widowControl w:val="0"/>
              <w:rPr>
                <w:sz w:val="10"/>
                <w:szCs w:val="10"/>
              </w:rPr>
            </w:pPr>
          </w:p>
        </w:tc>
      </w:tr>
      <w:tr>
        <w:trPr>
          <w:trHeight w:val="89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8"/>
              <w:keepNext w:val="0"/>
              <w:keepLines w:val="0"/>
              <w:widowControl w:val="0"/>
              <w:numPr>
                <w:ilvl w:val="0"/>
                <w:numId w:val="5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dodávku a uložení příkopových tvárnic předepsaného rozměru a kvality</w:t>
            </w:r>
          </w:p>
          <w:p>
            <w:pPr>
              <w:pStyle w:val="Style18"/>
              <w:keepNext w:val="0"/>
              <w:keepLines w:val="0"/>
              <w:widowControl w:val="0"/>
              <w:numPr>
                <w:ilvl w:val="0"/>
                <w:numId w:val="5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a rozprostření lože z předepsaného materiálu v předepsané kvalitěa v předepsané tloušťce</w:t>
            </w:r>
          </w:p>
          <w:p>
            <w:pPr>
              <w:pStyle w:val="Style18"/>
              <w:keepNext w:val="0"/>
              <w:keepLines w:val="0"/>
              <w:widowControl w:val="0"/>
              <w:numPr>
                <w:ilvl w:val="0"/>
                <w:numId w:val="53"/>
              </w:numPr>
              <w:shd w:val="clear" w:color="auto" w:fill="auto"/>
              <w:tabs>
                <w:tab w:pos="62"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veškerou manipulaci s materiálem, vnitrostaveništní i mimostaveništní dopravu</w:t>
            </w:r>
          </w:p>
          <w:p>
            <w:pPr>
              <w:pStyle w:val="Style18"/>
              <w:keepNext w:val="0"/>
              <w:keepLines w:val="0"/>
              <w:widowControl w:val="0"/>
              <w:numPr>
                <w:ilvl w:val="0"/>
                <w:numId w:val="53"/>
              </w:numPr>
              <w:shd w:val="clear" w:color="auto" w:fill="auto"/>
              <w:tabs>
                <w:tab w:pos="62"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ukončení, patky, spárování</w:t>
            </w:r>
          </w:p>
          <w:p>
            <w:pPr>
              <w:pStyle w:val="Style18"/>
              <w:keepNext w:val="0"/>
              <w:keepLines w:val="0"/>
              <w:widowControl w:val="0"/>
              <w:numPr>
                <w:ilvl w:val="0"/>
                <w:numId w:val="53"/>
              </w:numPr>
              <w:shd w:val="clear" w:color="auto" w:fill="auto"/>
              <w:tabs>
                <w:tab w:pos="67" w:val="left"/>
              </w:tabs>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měří se v metrech běžných délky osy žlabu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1207" w:val="left"/>
              </w:tabs>
              <w:bidi w:val="0"/>
              <w:spacing w:before="0" w:after="0" w:line="240" w:lineRule="auto"/>
              <w:ind w:left="0" w:right="0" w:firstLine="540"/>
              <w:jc w:val="left"/>
              <w:rPr>
                <w:sz w:val="10"/>
                <w:szCs w:val="10"/>
              </w:rPr>
            </w:pPr>
            <w:r>
              <w:rPr>
                <w:color w:val="000000"/>
                <w:spacing w:val="0"/>
                <w:w w:val="100"/>
                <w:position w:val="0"/>
                <w:sz w:val="10"/>
                <w:szCs w:val="10"/>
                <w:shd w:val="clear" w:color="auto" w:fill="auto"/>
                <w:lang w:val="cs-CZ" w:eastAsia="cs-CZ" w:bidi="cs-CZ"/>
              </w:rPr>
              <w:t>36</w:t>
              <w:tab/>
              <w:t>93818IA</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OČIŠTĚNÍ ASFALT VOZOVEK ZAMETENÍM</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39" w:val="left"/>
                <w:tab w:pos="908" w:val="left"/>
                <w:tab w:pos="1599" w:val="left"/>
                <w:tab w:pos="1974" w:val="left"/>
                <w:tab w:pos="2559" w:val="left"/>
                <w:tab w:pos="2828"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M2</w:t>
              <w:tab/>
              <w:t>|</w:t>
              <w:tab/>
              <w:t>2 162,000</w:t>
              <w:tab/>
              <w:t>1</w:t>
              <w:tab/>
              <w:t>12,50</w:t>
              <w:tab/>
              <w:t>|</w:t>
              <w:tab/>
              <w:t>27 025,00</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Očistění vozovky před pokládkou nových vrstev.</w:t>
            </w:r>
          </w:p>
        </w:tc>
        <w:tc>
          <w:tcPr>
            <w:vMerge w:val="restart"/>
            <w:tcBorders>
              <w:top w:val="single" w:sz="4"/>
              <w:left w:val="single" w:sz="4"/>
            </w:tcBorders>
            <w:shd w:val="clear" w:color="auto" w:fill="FFFFFF"/>
            <w:vAlign w:val="top"/>
          </w:tcPr>
          <w:p>
            <w:pPr>
              <w:widowControl w:val="0"/>
              <w:rPr>
                <w:sz w:val="10"/>
                <w:szCs w:val="10"/>
              </w:rPr>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4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2162=2 162,000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vMerge/>
            <w:tcBorders>
              <w:left w:val="single" w:sz="4"/>
            </w:tcBorders>
            <w:shd w:val="clear" w:color="auto" w:fill="FFFFFF"/>
            <w:vAlign w:val="top"/>
          </w:tcPr>
          <w:p>
            <w:pPr/>
          </w:p>
        </w:tc>
      </w:tr>
      <w:tr>
        <w:trPr>
          <w:trHeight w:val="254"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očištění předepsaným způsobem včetně odklizení vzniklého odpadu</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top"/>
          </w:tcPr>
          <w:p>
            <w:pPr>
              <w:pStyle w:val="Style18"/>
              <w:keepNext w:val="0"/>
              <w:keepLines w:val="0"/>
              <w:widowControl w:val="0"/>
              <w:shd w:val="clear" w:color="auto" w:fill="auto"/>
              <w:tabs>
                <w:tab w:pos="1174" w:val="left"/>
              </w:tabs>
              <w:bidi w:val="0"/>
              <w:spacing w:before="0" w:after="0" w:line="240" w:lineRule="auto"/>
              <w:ind w:left="0" w:right="0" w:firstLine="540"/>
              <w:jc w:val="left"/>
              <w:rPr>
                <w:sz w:val="10"/>
                <w:szCs w:val="10"/>
              </w:rPr>
            </w:pPr>
            <w:r>
              <w:rPr>
                <w:color w:val="000000"/>
                <w:spacing w:val="0"/>
                <w:w w:val="100"/>
                <w:position w:val="0"/>
                <w:sz w:val="10"/>
                <w:szCs w:val="10"/>
                <w:shd w:val="clear" w:color="auto" w:fill="auto"/>
                <w:lang w:val="cs-CZ" w:eastAsia="cs-CZ" w:bidi="cs-CZ"/>
              </w:rPr>
              <w:t>37</w:t>
              <w:tab/>
              <w:t>93818IB</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OČIŠTĚNÍ ASFALT VOZOVEK ZAMETENÍM</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639" w:val="left"/>
                <w:tab w:pos="980" w:val="left"/>
                <w:tab w:pos="1599" w:val="left"/>
                <w:tab w:pos="1974" w:val="left"/>
                <w:tab w:pos="2559" w:val="left"/>
                <w:tab w:pos="2900"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M2</w:t>
              <w:tab/>
              <w:t>1</w:t>
              <w:tab/>
              <w:t>62,000</w:t>
              <w:tab/>
              <w:t>1</w:t>
              <w:tab/>
              <w:t>12,50</w:t>
              <w:tab/>
              <w:t>|</w:t>
              <w:tab/>
              <w:t>775,00</w:t>
            </w:r>
          </w:p>
        </w:tc>
      </w:tr>
      <w:tr>
        <w:trPr>
          <w:trHeight w:val="25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0"/>
                <w:szCs w:val="10"/>
              </w:rPr>
            </w:pPr>
            <w:r>
              <w:rPr>
                <w:color w:val="000000"/>
                <w:spacing w:val="0"/>
                <w:w w:val="100"/>
                <w:position w:val="0"/>
                <w:sz w:val="10"/>
                <w:szCs w:val="10"/>
                <w:shd w:val="clear" w:color="auto" w:fill="auto"/>
                <w:lang w:val="cs-CZ" w:eastAsia="cs-CZ" w:bidi="cs-CZ"/>
              </w:rPr>
              <w:t>Očistění odfrézovaného povrchu v místě zpevněných sjezdů před pokládkou nových vrstev.</w:t>
            </w:r>
          </w:p>
        </w:tc>
        <w:tc>
          <w:tcPr>
            <w:vMerge w:val="restart"/>
            <w:tcBorders>
              <w:top w:val="single" w:sz="4"/>
              <w:left w:val="single" w:sz="4"/>
            </w:tcBorders>
            <w:shd w:val="clear" w:color="auto" w:fill="FFFFFF"/>
            <w:vAlign w:val="top"/>
          </w:tcPr>
          <w:p>
            <w:pPr>
              <w:widowControl w:val="0"/>
              <w:rPr>
                <w:sz w:val="10"/>
                <w:szCs w:val="10"/>
              </w:rPr>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12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62=62,000 [A]</w:t>
            </w:r>
          </w:p>
          <w:p>
            <w:pPr>
              <w:pStyle w:val="Style18"/>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dle výkresové dokumentace ACAD.</w:t>
            </w:r>
          </w:p>
        </w:tc>
        <w:tc>
          <w:tcPr>
            <w:vMerge/>
            <w:tcBorders>
              <w:left w:val="single" w:sz="4"/>
            </w:tcBorders>
            <w:shd w:val="clear" w:color="auto" w:fill="FFFFFF"/>
            <w:vAlign w:val="top"/>
          </w:tcPr>
          <w:p>
            <w:pPr/>
          </w:p>
        </w:tc>
      </w:tr>
      <w:tr>
        <w:trPr>
          <w:trHeight w:val="25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očištění předepsaným způsobem včetně odklizení vzniklého odpadu</w:t>
            </w:r>
          </w:p>
        </w:tc>
        <w:tc>
          <w:tcPr>
            <w:vMerge/>
            <w:tcBorders>
              <w:left w:val="single" w:sz="4"/>
            </w:tcBorders>
            <w:shd w:val="clear" w:color="auto" w:fill="FFFFFF"/>
            <w:vAlign w:val="top"/>
          </w:tcPr>
          <w:p>
            <w:pPr/>
          </w:p>
        </w:tc>
      </w:tr>
      <w:tr>
        <w:trPr>
          <w:trHeight w:val="139" w:hRule="exact"/>
        </w:trPr>
        <w:tc>
          <w:tcPr>
            <w:tcBorders>
              <w:top w:val="single" w:sz="4"/>
              <w:bottom w:val="single" w:sz="4"/>
            </w:tcBorders>
            <w:shd w:val="clear" w:color="auto" w:fill="FFFFFF"/>
            <w:vAlign w:val="top"/>
          </w:tcPr>
          <w:p>
            <w:pPr>
              <w:pStyle w:val="Style18"/>
              <w:keepNext w:val="0"/>
              <w:keepLines w:val="0"/>
              <w:widowControl w:val="0"/>
              <w:shd w:val="clear" w:color="auto" w:fill="auto"/>
              <w:tabs>
                <w:tab w:pos="1207" w:val="left"/>
              </w:tabs>
              <w:bidi w:val="0"/>
              <w:spacing w:before="0" w:after="0" w:line="240" w:lineRule="auto"/>
              <w:ind w:left="0" w:right="0" w:firstLine="540"/>
              <w:jc w:val="left"/>
              <w:rPr>
                <w:sz w:val="10"/>
                <w:szCs w:val="10"/>
              </w:rPr>
            </w:pPr>
            <w:r>
              <w:rPr>
                <w:color w:val="000000"/>
                <w:spacing w:val="0"/>
                <w:w w:val="100"/>
                <w:position w:val="0"/>
                <w:sz w:val="10"/>
                <w:szCs w:val="10"/>
                <w:shd w:val="clear" w:color="auto" w:fill="auto"/>
                <w:lang w:val="cs-CZ" w:eastAsia="cs-CZ" w:bidi="cs-CZ"/>
              </w:rPr>
              <w:t>38</w:t>
              <w:tab/>
              <w:t>93818 |X</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OČIŠTĚNÍ ASFALT VOZOVEK ZAMETENÍM</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tabs>
                <w:tab w:pos="639" w:val="left"/>
                <w:tab w:pos="951" w:val="left"/>
                <w:tab w:pos="1599" w:val="left"/>
                <w:tab w:pos="1974" w:val="left"/>
                <w:tab w:pos="2559" w:val="left"/>
                <w:tab w:pos="2857"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M2</w:t>
              <w:tab/>
              <w:t>1</w:t>
              <w:tab/>
              <w:t>432,400</w:t>
              <w:tab/>
              <w:t>1</w:t>
              <w:tab/>
              <w:t>12,50</w:t>
              <w:tab/>
              <w:t>|</w:t>
              <w:tab/>
              <w:t>5 405,00</w:t>
            </w:r>
          </w:p>
        </w:tc>
      </w:tr>
    </w:tbl>
    <w:p>
      <w:pPr>
        <w:widowControl w:val="0"/>
        <w:spacing w:after="239" w:line="1" w:lineRule="exact"/>
      </w:pPr>
    </w:p>
    <w:p>
      <w:pPr>
        <w:pStyle w:val="Style45"/>
        <w:keepNext w:val="0"/>
        <w:keepLines w:val="0"/>
        <w:widowControl w:val="0"/>
        <w:shd w:val="clear" w:color="auto" w:fill="auto"/>
        <w:bidi w:val="0"/>
        <w:spacing w:before="0" w:after="0" w:line="240" w:lineRule="auto"/>
        <w:ind w:left="2260" w:right="0" w:firstLine="0"/>
        <w:jc w:val="left"/>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424" w:left="900" w:right="675" w:bottom="11677" w:header="0" w:footer="3" w:gutter="0"/>
          <w:cols w:space="720"/>
          <w:noEndnote/>
          <w:rtlGutter w:val="0"/>
          <w:docGrid w:linePitch="360"/>
        </w:sectPr>
      </w:pPr>
      <w:r>
        <w:rPr>
          <w:i/>
          <w:iCs/>
          <w:color w:val="000000"/>
          <w:spacing w:val="0"/>
          <w:w w:val="100"/>
          <w:position w:val="0"/>
          <w:shd w:val="clear" w:color="auto" w:fill="auto"/>
          <w:lang w:val="cs-CZ" w:eastAsia="cs-CZ" w:bidi="cs-CZ"/>
        </w:rPr>
        <w:t>432,4=432,400 [A]</w:t>
      </w:r>
    </w:p>
    <w:p>
      <w:pPr>
        <w:pStyle w:val="Style54"/>
        <w:keepNext/>
        <w:keepLines/>
        <w:widowControl w:val="0"/>
        <w:shd w:val="clear" w:color="auto" w:fill="auto"/>
        <w:bidi w:val="0"/>
        <w:spacing w:before="0" w:after="16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KRYCÍ LIST SOUPISU PRACÍ</w:t>
      </w:r>
      <w:bookmarkEnd w:id="52"/>
      <w:bookmarkEnd w:id="53"/>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3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Velké Meziřičí - WIM obnova vážního systému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8"/>
        <w:keepNext w:val="0"/>
        <w:keepLines w:val="0"/>
        <w:widowControl w:val="0"/>
        <w:shd w:val="clear" w:color="auto" w:fill="auto"/>
        <w:bidi w:val="0"/>
        <w:spacing w:before="0" w:after="200" w:line="240" w:lineRule="auto"/>
        <w:ind w:left="0" w:right="0" w:firstLine="360"/>
        <w:jc w:val="left"/>
        <w:rPr>
          <w:sz w:val="19"/>
          <w:szCs w:val="19"/>
        </w:rPr>
      </w:pPr>
      <w:r>
        <mc:AlternateContent>
          <mc:Choice Requires="wps">
            <w:drawing>
              <wp:anchor distT="0" distB="0" distL="0" distR="0" simplePos="0" relativeHeight="125829402" behindDoc="0" locked="0" layoutInCell="1" allowOverlap="1">
                <wp:simplePos x="0" y="0"/>
                <wp:positionH relativeFrom="page">
                  <wp:posOffset>522605</wp:posOffset>
                </wp:positionH>
                <wp:positionV relativeFrom="paragraph">
                  <wp:posOffset>2540000</wp:posOffset>
                </wp:positionV>
                <wp:extent cx="987425" cy="496570"/>
                <wp:wrapSquare wrapText="bothSides"/>
                <wp:docPr id="103" name="Shape 103"/>
                <a:graphic xmlns:a="http://schemas.openxmlformats.org/drawingml/2006/main">
                  <a:graphicData uri="http://schemas.microsoft.com/office/word/2010/wordprocessingShape">
                    <wps:wsp>
                      <wps:cNvSpPr txBox="1"/>
                      <wps:spPr>
                        <a:xfrm>
                          <a:ext cx="987425" cy="4965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Náklady z rozpočtu</w:t>
                            </w:r>
                          </w:p>
                          <w:p>
                            <w:pPr>
                              <w:pStyle w:val="Style3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Ostatní náklady</w:t>
                            </w:r>
                          </w:p>
                          <w:p>
                            <w:pPr>
                              <w:pStyle w:val="Style32"/>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Cena bez DPH</w:t>
                            </w:r>
                          </w:p>
                        </w:txbxContent>
                      </wps:txbx>
                      <wps:bodyPr lIns="0" tIns="0" rIns="0" bIns="0">
                        <a:noAutoFit/>
                      </wps:bodyPr>
                    </wps:wsp>
                  </a:graphicData>
                </a:graphic>
              </wp:anchor>
            </w:drawing>
          </mc:Choice>
          <mc:Fallback>
            <w:pict>
              <v:shape id="_x0000_s1129" type="#_x0000_t202" style="position:absolute;margin-left:41.149999999999999pt;margin-top:200.pt;width:77.75pt;height:39.100000000000001pt;z-index:-125829351;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Náklady z rozpočtu</w:t>
                      </w:r>
                    </w:p>
                    <w:p>
                      <w:pPr>
                        <w:pStyle w:val="Style3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Ostatní náklady</w:t>
                      </w:r>
                    </w:p>
                    <w:p>
                      <w:pPr>
                        <w:pStyle w:val="Style32"/>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Cena bez DPH</w:t>
                      </w:r>
                    </w:p>
                  </w:txbxContent>
                </v:textbox>
                <w10:wrap type="square" anchorx="page"/>
              </v:shape>
            </w:pict>
          </mc:Fallback>
        </mc:AlternateContent>
      </w:r>
      <w:r>
        <w:rPr>
          <w:b/>
          <w:bCs/>
          <w:color w:val="000000"/>
          <w:spacing w:val="0"/>
          <w:w w:val="100"/>
          <w:position w:val="0"/>
          <w:sz w:val="19"/>
          <w:szCs w:val="19"/>
          <w:shd w:val="clear" w:color="auto" w:fill="auto"/>
          <w:lang w:val="cs-CZ" w:eastAsia="cs-CZ" w:bidi="cs-CZ"/>
        </w:rPr>
        <w:t>SO 401 - Vážní stanoviště - realizace</w:t>
      </w:r>
    </w:p>
    <w:tbl>
      <w:tblPr>
        <w:tblOverlap w:val="never"/>
        <w:jc w:val="center"/>
        <w:tblLayout w:type="fixed"/>
      </w:tblPr>
      <w:tblGrid>
        <w:gridCol w:w="4795"/>
        <w:gridCol w:w="3470"/>
        <w:gridCol w:w="1378"/>
      </w:tblGrid>
      <w:tr>
        <w:trPr>
          <w:trHeight w:val="461"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KSO: 822 25</w:t>
            </w:r>
          </w:p>
          <w:p>
            <w:pPr>
              <w:pStyle w:val="Style18"/>
              <w:keepNext w:val="0"/>
              <w:keepLines w:val="0"/>
              <w:widowControl w:val="0"/>
              <w:shd w:val="clear" w:color="auto" w:fill="auto"/>
              <w:bidi w:val="0"/>
              <w:spacing w:before="0" w:after="0" w:line="228" w:lineRule="auto"/>
              <w:ind w:left="0" w:right="0" w:firstLine="0"/>
              <w:jc w:val="left"/>
              <w:rPr>
                <w:sz w:val="17"/>
                <w:szCs w:val="17"/>
              </w:rPr>
            </w:pPr>
            <w:r>
              <w:rPr>
                <w:color w:val="000000"/>
                <w:spacing w:val="0"/>
                <w:w w:val="100"/>
                <w:position w:val="0"/>
                <w:sz w:val="17"/>
                <w:szCs w:val="17"/>
                <w:shd w:val="clear" w:color="auto" w:fill="auto"/>
                <w:lang w:val="cs-CZ" w:eastAsia="cs-CZ" w:bidi="cs-CZ"/>
              </w:rPr>
              <w:t>Místo:</w:t>
            </w: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CC-CZ:</w:t>
            </w:r>
          </w:p>
          <w:p>
            <w:pPr>
              <w:pStyle w:val="Style18"/>
              <w:keepNext w:val="0"/>
              <w:keepLines w:val="0"/>
              <w:widowControl w:val="0"/>
              <w:shd w:val="clear" w:color="auto" w:fill="auto"/>
              <w:bidi w:val="0"/>
              <w:spacing w:before="0" w:after="0" w:line="228" w:lineRule="auto"/>
              <w:ind w:left="2540" w:right="0" w:firstLine="0"/>
              <w:jc w:val="left"/>
              <w:rPr>
                <w:sz w:val="17"/>
                <w:szCs w:val="17"/>
              </w:rPr>
            </w:pPr>
            <w:r>
              <w:rPr>
                <w:color w:val="000000"/>
                <w:spacing w:val="0"/>
                <w:w w:val="100"/>
                <w:position w:val="0"/>
                <w:sz w:val="17"/>
                <w:szCs w:val="17"/>
                <w:shd w:val="clear" w:color="auto" w:fill="auto"/>
                <w:lang w:val="cs-CZ" w:eastAsia="cs-CZ" w:bidi="cs-CZ"/>
              </w:rPr>
              <w:t>Datum:</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13. 2. 2020</w:t>
            </w:r>
          </w:p>
        </w:tc>
      </w:tr>
      <w:tr>
        <w:trPr>
          <w:trHeight w:val="59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Zadavatel:</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293"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Uchazeč: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60715286</w:t>
            </w:r>
          </w:p>
        </w:tc>
      </w:tr>
      <w:tr>
        <w:trPr>
          <w:trHeight w:val="293"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40"/>
              <w:jc w:val="left"/>
              <w:rPr>
                <w:sz w:val="17"/>
                <w:szCs w:val="17"/>
              </w:rPr>
            </w:pPr>
            <w:r>
              <w:rPr>
                <w:color w:val="000000"/>
                <w:spacing w:val="0"/>
                <w:w w:val="100"/>
                <w:position w:val="0"/>
                <w:sz w:val="17"/>
                <w:szCs w:val="17"/>
                <w:shd w:val="clear" w:color="auto" w:fill="auto"/>
                <w:lang w:val="cs-CZ" w:eastAsia="cs-CZ" w:bidi="cs-CZ"/>
              </w:rPr>
              <w:t>CROSS Zlín, a.s.</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DIČ: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300"/>
              <w:jc w:val="both"/>
              <w:rPr>
                <w:sz w:val="17"/>
                <w:szCs w:val="17"/>
              </w:rPr>
            </w:pPr>
            <w:r>
              <w:rPr>
                <w:color w:val="000000"/>
                <w:spacing w:val="0"/>
                <w:w w:val="100"/>
                <w:position w:val="0"/>
                <w:sz w:val="17"/>
                <w:szCs w:val="17"/>
                <w:shd w:val="clear" w:color="auto" w:fill="auto"/>
                <w:lang w:val="cs-CZ" w:eastAsia="cs-CZ" w:bidi="cs-CZ"/>
              </w:rPr>
              <w:t>CZ60715286</w:t>
            </w:r>
          </w:p>
        </w:tc>
      </w:tr>
      <w:tr>
        <w:trPr>
          <w:trHeight w:val="59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Projektant:</w:t>
            </w:r>
          </w:p>
        </w:tc>
        <w:tc>
          <w:tcPr>
            <w:tcBorders/>
            <w:shd w:val="clear" w:color="auto" w:fill="FFFFFF"/>
            <w:vAlign w:val="bottom"/>
          </w:tcPr>
          <w:p>
            <w:pPr>
              <w:pStyle w:val="Style18"/>
              <w:keepNext w:val="0"/>
              <w:keepLines w:val="0"/>
              <w:widowControl w:val="0"/>
              <w:shd w:val="clear" w:color="auto" w:fill="auto"/>
              <w:bidi w:val="0"/>
              <w:spacing w:before="0" w:after="4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854" w:hRule="exact"/>
        </w:trPr>
        <w:tc>
          <w:tcPr>
            <w:tcBorders/>
            <w:shd w:val="clear" w:color="auto" w:fill="FFFFFF"/>
            <w:vAlign w:val="bottom"/>
          </w:tcPr>
          <w:p>
            <w:pPr>
              <w:pStyle w:val="Style18"/>
              <w:keepNext w:val="0"/>
              <w:keepLines w:val="0"/>
              <w:widowControl w:val="0"/>
              <w:shd w:val="clear" w:color="auto" w:fill="auto"/>
              <w:bidi w:val="0"/>
              <w:spacing w:before="0" w:after="38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Zpracovatel:</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Poznámka:</w:t>
            </w:r>
          </w:p>
        </w:tc>
        <w:tc>
          <w:tcPr>
            <w:tcBorders/>
            <w:shd w:val="clear" w:color="auto" w:fill="FFFFFF"/>
            <w:vAlign w:val="top"/>
          </w:tcPr>
          <w:p>
            <w:pPr>
              <w:pStyle w:val="Style18"/>
              <w:keepNext w:val="0"/>
              <w:keepLines w:val="0"/>
              <w:widowControl w:val="0"/>
              <w:shd w:val="clear" w:color="auto" w:fill="auto"/>
              <w:bidi w:val="0"/>
              <w:spacing w:before="0" w:after="4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2540" w:right="0" w:firstLine="0"/>
              <w:jc w:val="left"/>
              <w:rPr>
                <w:sz w:val="17"/>
                <w:szCs w:val="17"/>
              </w:rPr>
            </w:pPr>
            <w:r>
              <w:rPr>
                <w:color w:val="000000"/>
                <w:spacing w:val="0"/>
                <w:w w:val="100"/>
                <w:position w:val="0"/>
                <w:sz w:val="17"/>
                <w:szCs w:val="17"/>
                <w:shd w:val="clear" w:color="auto" w:fill="auto"/>
                <w:lang w:val="cs-CZ" w:eastAsia="cs-CZ" w:bidi="cs-CZ"/>
              </w:rPr>
              <w:t>DIČ:</w:t>
            </w:r>
          </w:p>
        </w:tc>
        <w:tc>
          <w:tcPr>
            <w:tcBorders/>
            <w:shd w:val="clear" w:color="auto" w:fill="FFFFFF"/>
            <w:vAlign w:val="top"/>
          </w:tcPr>
          <w:p>
            <w:pPr>
              <w:widowControl w:val="0"/>
              <w:rPr>
                <w:sz w:val="10"/>
                <w:szCs w:val="10"/>
              </w:rPr>
            </w:pPr>
          </w:p>
        </w:tc>
      </w:tr>
    </w:tbl>
    <w:p>
      <w:pPr>
        <w:widowControl w:val="0"/>
        <w:spacing w:after="479" w:line="1" w:lineRule="exact"/>
      </w:pPr>
    </w:p>
    <w:p>
      <w:pPr>
        <w:widowControl w:val="0"/>
        <w:spacing w:line="1" w:lineRule="exact"/>
      </w:pPr>
    </w:p>
    <w:tbl>
      <w:tblPr>
        <w:tblOverlap w:val="never"/>
        <w:jc w:val="left"/>
        <w:tblLayout w:type="fixed"/>
      </w:tblPr>
      <w:tblGrid>
        <w:gridCol w:w="2914"/>
        <w:gridCol w:w="2942"/>
        <w:gridCol w:w="538"/>
        <w:gridCol w:w="917"/>
        <w:gridCol w:w="1488"/>
        <w:gridCol w:w="1526"/>
      </w:tblGrid>
      <w:tr>
        <w:trPr>
          <w:trHeight w:val="341" w:hRule="exact"/>
        </w:trPr>
        <w:tc>
          <w:tcPr>
            <w:tcBorders>
              <w:top w:val="single" w:sz="4"/>
            </w:tcBorders>
            <w:shd w:val="clear" w:color="auto" w:fill="FFFFFF"/>
            <w:vAlign w:val="top"/>
          </w:tcPr>
          <w:p>
            <w:pPr>
              <w:framePr w:w="10325" w:h="1320" w:vSpace="864" w:wrap="notBeside" w:vAnchor="text" w:hAnchor="text" w:x="164" w:y="865"/>
              <w:widowControl w:val="0"/>
              <w:rPr>
                <w:sz w:val="10"/>
                <w:szCs w:val="10"/>
              </w:rPr>
            </w:pPr>
          </w:p>
        </w:tc>
        <w:tc>
          <w:tcPr>
            <w:tcBorders>
              <w:top w:val="single" w:sz="4"/>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1720" w:right="0" w:firstLine="0"/>
              <w:jc w:val="left"/>
              <w:rPr>
                <w:sz w:val="17"/>
                <w:szCs w:val="17"/>
              </w:rPr>
            </w:pPr>
            <w:r>
              <w:rPr>
                <w:color w:val="000000"/>
                <w:spacing w:val="0"/>
                <w:w w:val="100"/>
                <w:position w:val="0"/>
                <w:sz w:val="17"/>
                <w:szCs w:val="17"/>
                <w:shd w:val="clear" w:color="auto" w:fill="auto"/>
                <w:lang w:val="cs-CZ" w:eastAsia="cs-CZ" w:bidi="cs-CZ"/>
              </w:rPr>
              <w:t>Základ daně</w:t>
            </w:r>
          </w:p>
        </w:tc>
        <w:tc>
          <w:tcPr>
            <w:tcBorders>
              <w:top w:val="single" w:sz="4"/>
            </w:tcBorders>
            <w:shd w:val="clear" w:color="auto" w:fill="FFFFFF"/>
            <w:vAlign w:val="top"/>
          </w:tcPr>
          <w:p>
            <w:pPr>
              <w:framePr w:w="10325" w:h="1320" w:vSpace="864" w:wrap="notBeside" w:vAnchor="text" w:hAnchor="text" w:x="164" w:y="865"/>
              <w:widowControl w:val="0"/>
              <w:rPr>
                <w:sz w:val="10"/>
                <w:szCs w:val="10"/>
              </w:rPr>
            </w:pPr>
          </w:p>
        </w:tc>
        <w:tc>
          <w:tcPr>
            <w:tcBorders>
              <w:top w:val="single" w:sz="4"/>
            </w:tcBorders>
            <w:shd w:val="clear" w:color="auto" w:fill="FFFFFF"/>
            <w:vAlign w:val="top"/>
          </w:tcPr>
          <w:p>
            <w:pPr>
              <w:framePr w:w="10325" w:h="1320" w:vSpace="864" w:wrap="notBeside" w:vAnchor="text" w:hAnchor="text" w:x="164" w:y="865"/>
              <w:widowControl w:val="0"/>
              <w:rPr>
                <w:sz w:val="10"/>
                <w:szCs w:val="10"/>
              </w:rPr>
            </w:pPr>
          </w:p>
        </w:tc>
        <w:tc>
          <w:tcPr>
            <w:tcBorders>
              <w:top w:val="single" w:sz="4"/>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Sazba daně</w:t>
            </w:r>
          </w:p>
        </w:tc>
        <w:tc>
          <w:tcPr>
            <w:tcBorders>
              <w:top w:val="single" w:sz="4"/>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Výše daně</w:t>
            </w:r>
          </w:p>
        </w:tc>
      </w:tr>
      <w:tr>
        <w:trPr>
          <w:trHeight w:val="230" w:hRule="exact"/>
        </w:trPr>
        <w:tc>
          <w:tcPr>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left"/>
              <w:rPr>
                <w:sz w:val="17"/>
                <w:szCs w:val="17"/>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7"/>
                <w:szCs w:val="17"/>
                <w:shd w:val="clear" w:color="auto" w:fill="auto"/>
                <w:lang w:val="cs-CZ" w:eastAsia="cs-CZ" w:bidi="cs-CZ"/>
              </w:rPr>
              <w:t>základní</w:t>
            </w:r>
          </w:p>
        </w:tc>
        <w:tc>
          <w:tcPr>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1660" w:right="0" w:firstLine="0"/>
              <w:jc w:val="left"/>
              <w:rPr>
                <w:sz w:val="17"/>
                <w:szCs w:val="17"/>
              </w:rPr>
            </w:pPr>
            <w:r>
              <w:rPr>
                <w:color w:val="000000"/>
                <w:spacing w:val="0"/>
                <w:w w:val="100"/>
                <w:position w:val="0"/>
                <w:sz w:val="17"/>
                <w:szCs w:val="17"/>
                <w:shd w:val="clear" w:color="auto" w:fill="auto"/>
                <w:lang w:val="cs-CZ" w:eastAsia="cs-CZ" w:bidi="cs-CZ"/>
              </w:rPr>
              <w:t>5 367 551,00</w:t>
            </w:r>
          </w:p>
        </w:tc>
        <w:tc>
          <w:tcPr>
            <w:tcBorders/>
            <w:shd w:val="clear" w:color="auto" w:fill="FFFFFF"/>
            <w:vAlign w:val="top"/>
          </w:tcPr>
          <w:p>
            <w:pPr>
              <w:framePr w:w="10325" w:h="1320" w:vSpace="864" w:wrap="notBeside" w:vAnchor="text" w:hAnchor="text" w:x="164" w:y="865"/>
              <w:widowControl w:val="0"/>
              <w:rPr>
                <w:sz w:val="10"/>
                <w:szCs w:val="10"/>
              </w:rPr>
            </w:pPr>
          </w:p>
        </w:tc>
        <w:tc>
          <w:tcPr>
            <w:tcBorders/>
            <w:shd w:val="clear" w:color="auto" w:fill="FFFFFF"/>
            <w:vAlign w:val="top"/>
          </w:tcPr>
          <w:p>
            <w:pPr>
              <w:framePr w:w="10325" w:h="1320" w:vSpace="864" w:wrap="notBeside" w:vAnchor="text" w:hAnchor="text" w:x="164" w:y="865"/>
              <w:widowControl w:val="0"/>
              <w:rPr>
                <w:sz w:val="10"/>
                <w:szCs w:val="10"/>
              </w:rPr>
            </w:pPr>
          </w:p>
        </w:tc>
        <w:tc>
          <w:tcPr>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620"/>
              <w:jc w:val="left"/>
              <w:rPr>
                <w:sz w:val="17"/>
                <w:szCs w:val="17"/>
              </w:rPr>
            </w:pPr>
            <w:r>
              <w:rPr>
                <w:color w:val="000000"/>
                <w:spacing w:val="0"/>
                <w:w w:val="100"/>
                <w:position w:val="0"/>
                <w:sz w:val="17"/>
                <w:szCs w:val="17"/>
                <w:shd w:val="clear" w:color="auto" w:fill="auto"/>
                <w:lang w:val="cs-CZ" w:eastAsia="cs-CZ" w:bidi="cs-CZ"/>
              </w:rPr>
              <w:t>21,00%</w:t>
            </w:r>
          </w:p>
        </w:tc>
        <w:tc>
          <w:tcPr>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1 127 185,71</w:t>
            </w:r>
          </w:p>
        </w:tc>
      </w:tr>
      <w:tr>
        <w:trPr>
          <w:trHeight w:val="341" w:hRule="exact"/>
        </w:trPr>
        <w:tc>
          <w:tcPr>
            <w:tcBorders/>
            <w:shd w:val="clear" w:color="auto" w:fill="FFFFFF"/>
            <w:vAlign w:val="center"/>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snížená</w:t>
            </w:r>
          </w:p>
        </w:tc>
        <w:tc>
          <w:tcPr>
            <w:tcBorders/>
            <w:shd w:val="clear" w:color="auto" w:fill="FFFFFF"/>
            <w:vAlign w:val="center"/>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220" w:firstLine="0"/>
              <w:jc w:val="right"/>
              <w:rPr>
                <w:sz w:val="17"/>
                <w:szCs w:val="17"/>
              </w:rPr>
            </w:pPr>
            <w:r>
              <w:rPr>
                <w:color w:val="000000"/>
                <w:spacing w:val="0"/>
                <w:w w:val="100"/>
                <w:position w:val="0"/>
                <w:sz w:val="17"/>
                <w:szCs w:val="17"/>
                <w:shd w:val="clear" w:color="auto" w:fill="auto"/>
                <w:lang w:val="cs-CZ" w:eastAsia="cs-CZ" w:bidi="cs-CZ"/>
              </w:rPr>
              <w:t>0,00</w:t>
            </w:r>
          </w:p>
        </w:tc>
        <w:tc>
          <w:tcPr>
            <w:tcBorders/>
            <w:shd w:val="clear" w:color="auto" w:fill="FFFFFF"/>
            <w:vAlign w:val="top"/>
          </w:tcPr>
          <w:p>
            <w:pPr>
              <w:framePr w:w="10325" w:h="1320" w:vSpace="864" w:wrap="notBeside" w:vAnchor="text" w:hAnchor="text" w:x="164" w:y="865"/>
              <w:widowControl w:val="0"/>
              <w:rPr>
                <w:sz w:val="10"/>
                <w:szCs w:val="10"/>
              </w:rPr>
            </w:pPr>
          </w:p>
        </w:tc>
        <w:tc>
          <w:tcPr>
            <w:tcBorders/>
            <w:shd w:val="clear" w:color="auto" w:fill="FFFFFF"/>
            <w:vAlign w:val="top"/>
          </w:tcPr>
          <w:p>
            <w:pPr>
              <w:framePr w:w="10325" w:h="1320" w:vSpace="864" w:wrap="notBeside" w:vAnchor="text" w:hAnchor="text" w:x="164" w:y="865"/>
              <w:widowControl w:val="0"/>
              <w:rPr>
                <w:sz w:val="10"/>
                <w:szCs w:val="10"/>
              </w:rPr>
            </w:pPr>
          </w:p>
        </w:tc>
        <w:tc>
          <w:tcPr>
            <w:tcBorders/>
            <w:shd w:val="clear" w:color="auto" w:fill="FFFFFF"/>
            <w:vAlign w:val="center"/>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620"/>
              <w:jc w:val="left"/>
              <w:rPr>
                <w:sz w:val="17"/>
                <w:szCs w:val="17"/>
              </w:rPr>
            </w:pPr>
            <w:r>
              <w:rPr>
                <w:color w:val="000000"/>
                <w:spacing w:val="0"/>
                <w:w w:val="100"/>
                <w:position w:val="0"/>
                <w:sz w:val="17"/>
                <w:szCs w:val="17"/>
                <w:shd w:val="clear" w:color="auto" w:fill="auto"/>
                <w:lang w:val="cs-CZ" w:eastAsia="cs-CZ" w:bidi="cs-CZ"/>
              </w:rPr>
              <w:t>15,00%</w:t>
            </w:r>
          </w:p>
        </w:tc>
        <w:tc>
          <w:tcPr>
            <w:tcBorders/>
            <w:shd w:val="clear" w:color="auto" w:fill="FFFFFF"/>
            <w:vAlign w:val="center"/>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0,00</w:t>
            </w:r>
          </w:p>
        </w:tc>
      </w:tr>
      <w:tr>
        <w:trPr>
          <w:trHeight w:val="408" w:hRule="exact"/>
        </w:trPr>
        <w:tc>
          <w:tcPr>
            <w:tcBorders>
              <w:top w:val="single" w:sz="4"/>
              <w:left w:val="single" w:sz="4"/>
              <w:bottom w:val="single" w:sz="4"/>
            </w:tcBorders>
            <w:shd w:val="clear" w:color="auto" w:fill="FFFFFF"/>
            <w:vAlign w:val="center"/>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s DPH</w:t>
            </w:r>
          </w:p>
        </w:tc>
        <w:tc>
          <w:tcPr>
            <w:tcBorders>
              <w:top w:val="single" w:sz="4"/>
              <w:bottom w:val="single" w:sz="4"/>
            </w:tcBorders>
            <w:shd w:val="clear" w:color="auto" w:fill="FFFFFF"/>
            <w:vAlign w:val="top"/>
          </w:tcPr>
          <w:p>
            <w:pPr>
              <w:framePr w:w="10325" w:h="1320" w:vSpace="864" w:wrap="notBeside" w:vAnchor="text" w:hAnchor="text" w:x="164" w:y="865"/>
              <w:widowControl w:val="0"/>
              <w:rPr>
                <w:sz w:val="10"/>
                <w:szCs w:val="10"/>
              </w:rPr>
            </w:pPr>
          </w:p>
        </w:tc>
        <w:tc>
          <w:tcPr>
            <w:tcBorders>
              <w:top w:val="single" w:sz="4"/>
              <w:bottom w:val="single" w:sz="4"/>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w:t>
            </w:r>
          </w:p>
        </w:tc>
        <w:tc>
          <w:tcPr>
            <w:tcBorders>
              <w:top w:val="single" w:sz="4"/>
              <w:bottom w:val="single" w:sz="4"/>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CZK</w:t>
            </w:r>
          </w:p>
        </w:tc>
        <w:tc>
          <w:tcPr>
            <w:tcBorders>
              <w:top w:val="single" w:sz="4"/>
              <w:bottom w:val="single" w:sz="4"/>
            </w:tcBorders>
            <w:shd w:val="clear" w:color="auto" w:fill="FFFFFF"/>
            <w:vAlign w:val="top"/>
          </w:tcPr>
          <w:p>
            <w:pPr>
              <w:framePr w:w="10325" w:h="1320" w:vSpace="864" w:wrap="notBeside" w:vAnchor="text" w:hAnchor="text" w:x="164" w:y="865"/>
              <w:widowControl w:val="0"/>
              <w:rPr>
                <w:sz w:val="10"/>
                <w:szCs w:val="10"/>
              </w:rPr>
            </w:pPr>
          </w:p>
        </w:tc>
        <w:tc>
          <w:tcPr>
            <w:tcBorders>
              <w:top w:val="single" w:sz="4"/>
              <w:bottom w:val="single" w:sz="4"/>
            </w:tcBorders>
            <w:shd w:val="clear" w:color="auto" w:fill="FFFFFF"/>
            <w:vAlign w:val="bottom"/>
          </w:tcPr>
          <w:p>
            <w:pPr>
              <w:pStyle w:val="Style18"/>
              <w:keepNext w:val="0"/>
              <w:keepLines w:val="0"/>
              <w:framePr w:w="10325" w:h="1320" w:vSpace="864" w:wrap="notBeside" w:vAnchor="text" w:hAnchor="text" w:x="164" w:y="86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6 494 736,71</w:t>
            </w:r>
          </w:p>
        </w:tc>
      </w:tr>
    </w:tbl>
    <w:p>
      <w:pPr>
        <w:pStyle w:val="Style35"/>
        <w:keepNext w:val="0"/>
        <w:keepLines w:val="0"/>
        <w:framePr w:w="1310" w:h="802" w:hSpace="163" w:wrap="notBeside" w:vAnchor="text" w:hAnchor="text" w:x="9174" w:y="1"/>
        <w:widowControl w:val="0"/>
        <w:shd w:val="clear" w:color="auto" w:fill="auto"/>
        <w:bidi w:val="0"/>
        <w:spacing w:before="0" w:after="0" w:line="240" w:lineRule="auto"/>
        <w:ind w:left="0" w:right="0" w:firstLine="0"/>
        <w:jc w:val="right"/>
        <w:rPr>
          <w:sz w:val="17"/>
          <w:szCs w:val="17"/>
        </w:rPr>
      </w:pPr>
      <w:r>
        <w:rPr>
          <w:b w:val="0"/>
          <w:bCs w:val="0"/>
          <w:color w:val="000000"/>
          <w:spacing w:val="0"/>
          <w:w w:val="100"/>
          <w:position w:val="0"/>
          <w:sz w:val="17"/>
          <w:szCs w:val="17"/>
          <w:shd w:val="clear" w:color="auto" w:fill="auto"/>
          <w:lang w:val="cs-CZ" w:eastAsia="cs-CZ" w:bidi="cs-CZ"/>
        </w:rPr>
        <w:t>5 367 551,00</w:t>
      </w:r>
    </w:p>
    <w:p>
      <w:pPr>
        <w:pStyle w:val="Style35"/>
        <w:keepNext w:val="0"/>
        <w:keepLines w:val="0"/>
        <w:framePr w:w="1310" w:h="802" w:hSpace="163" w:wrap="notBeside" w:vAnchor="text" w:hAnchor="text" w:x="9174" w:y="1"/>
        <w:widowControl w:val="0"/>
        <w:shd w:val="clear" w:color="auto" w:fill="auto"/>
        <w:bidi w:val="0"/>
        <w:spacing w:before="0" w:after="100" w:line="240" w:lineRule="auto"/>
        <w:ind w:left="0" w:right="0" w:firstLine="0"/>
        <w:jc w:val="right"/>
        <w:rPr>
          <w:sz w:val="17"/>
          <w:szCs w:val="17"/>
        </w:rPr>
      </w:pPr>
      <w:r>
        <w:rPr>
          <w:b w:val="0"/>
          <w:bCs w:val="0"/>
          <w:color w:val="000000"/>
          <w:spacing w:val="0"/>
          <w:w w:val="100"/>
          <w:position w:val="0"/>
          <w:sz w:val="17"/>
          <w:szCs w:val="17"/>
          <w:shd w:val="clear" w:color="auto" w:fill="auto"/>
          <w:lang w:val="cs-CZ" w:eastAsia="cs-CZ" w:bidi="cs-CZ"/>
        </w:rPr>
        <w:t>0,00</w:t>
      </w:r>
    </w:p>
    <w:p>
      <w:pPr>
        <w:pStyle w:val="Style35"/>
        <w:keepNext w:val="0"/>
        <w:keepLines w:val="0"/>
        <w:framePr w:w="1310" w:h="802" w:hSpace="163" w:wrap="notBeside" w:vAnchor="text" w:hAnchor="text" w:x="9174" w:y="1"/>
        <w:widowControl w:val="0"/>
        <w:shd w:val="clear" w:color="auto" w:fill="auto"/>
        <w:bidi w:val="0"/>
        <w:spacing w:before="0" w:after="6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5 367 551,00</w:t>
      </w:r>
    </w:p>
    <w:p>
      <w:pPr>
        <w:widowControl w:val="0"/>
        <w:spacing w:line="1" w:lineRule="exact"/>
      </w:pPr>
    </w:p>
    <w:p>
      <w:pPr>
        <w:pStyle w:val="Style32"/>
        <w:keepNext w:val="0"/>
        <w:keepLines w:val="0"/>
        <w:widowControl w:val="0"/>
        <w:shd w:val="clear" w:color="auto" w:fill="auto"/>
        <w:bidi w:val="0"/>
        <w:spacing w:before="0" w:after="180" w:line="240" w:lineRule="auto"/>
        <w:ind w:left="0" w:right="0" w:firstLine="0"/>
        <w:jc w:val="center"/>
      </w:pPr>
      <w:r>
        <mc:AlternateContent>
          <mc:Choice Requires="wps">
            <w:drawing>
              <wp:anchor distT="0" distB="0" distL="114300" distR="114300" simplePos="0" relativeHeight="125829404" behindDoc="0" locked="0" layoutInCell="1" allowOverlap="1">
                <wp:simplePos x="0" y="0"/>
                <wp:positionH relativeFrom="page">
                  <wp:posOffset>522605</wp:posOffset>
                </wp:positionH>
                <wp:positionV relativeFrom="paragraph">
                  <wp:posOffset>12700</wp:posOffset>
                </wp:positionV>
                <wp:extent cx="588010" cy="152400"/>
                <wp:wrapSquare wrapText="right"/>
                <wp:docPr id="105" name="Shape 105"/>
                <a:graphic xmlns:a="http://schemas.openxmlformats.org/drawingml/2006/main">
                  <a:graphicData uri="http://schemas.microsoft.com/office/word/2010/wordprocessingShape">
                    <wps:wsp>
                      <wps:cNvSpPr txBox="1"/>
                      <wps:spPr>
                        <a:xfrm>
                          <a:ext cx="588010" cy="15240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Projektant</w:t>
                            </w:r>
                          </w:p>
                        </w:txbxContent>
                      </wps:txbx>
                      <wps:bodyPr wrap="none" lIns="0" tIns="0" rIns="0" bIns="0">
                        <a:noAutoFit/>
                      </wps:bodyPr>
                    </wps:wsp>
                  </a:graphicData>
                </a:graphic>
              </wp:anchor>
            </w:drawing>
          </mc:Choice>
          <mc:Fallback>
            <w:pict>
              <v:shape id="_x0000_s1131" type="#_x0000_t202" style="position:absolute;margin-left:41.149999999999999pt;margin-top:1.pt;width:46.299999999999997pt;height:12.pt;z-index:-125829349;mso-wrap-distance-left:9.pt;mso-wrap-distance-right: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Projektant</w:t>
                      </w:r>
                    </w:p>
                  </w:txbxContent>
                </v:textbox>
                <w10:wrap type="square" side="right" anchorx="page"/>
              </v:shape>
            </w:pict>
          </mc:Fallback>
        </mc:AlternateContent>
      </w:r>
      <w:r>
        <w:rPr>
          <w:b/>
          <w:bCs/>
          <w:color w:val="000000"/>
          <w:spacing w:val="0"/>
          <w:w w:val="100"/>
          <w:position w:val="0"/>
          <w:shd w:val="clear" w:color="auto" w:fill="auto"/>
          <w:lang w:val="cs-CZ" w:eastAsia="cs-CZ" w:bidi="cs-CZ"/>
        </w:rPr>
        <w:t>Zpracovatel</w:t>
      </w:r>
    </w:p>
    <w:p>
      <w:pPr>
        <w:widowControl w:val="0"/>
        <w:spacing w:line="1" w:lineRule="exact"/>
      </w:pPr>
      <w:r>
        <mc:AlternateContent>
          <mc:Choice Requires="wps">
            <w:drawing>
              <wp:anchor distT="1054100" distB="0" distL="0" distR="0" simplePos="0" relativeHeight="125829406" behindDoc="0" locked="0" layoutInCell="1" allowOverlap="1">
                <wp:simplePos x="0" y="0"/>
                <wp:positionH relativeFrom="page">
                  <wp:posOffset>522605</wp:posOffset>
                </wp:positionH>
                <wp:positionV relativeFrom="paragraph">
                  <wp:posOffset>1054100</wp:posOffset>
                </wp:positionV>
                <wp:extent cx="853440" cy="152400"/>
                <wp:wrapTopAndBottom/>
                <wp:docPr id="107" name="Shape 107"/>
                <a:graphic xmlns:a="http://schemas.openxmlformats.org/drawingml/2006/main">
                  <a:graphicData uri="http://schemas.microsoft.com/office/word/2010/wordprocessingShape">
                    <wps:wsp>
                      <wps:cNvSpPr txBox="1"/>
                      <wps:spPr>
                        <a:xfrm>
                          <a:ext cx="853440" cy="15240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wps:txbx>
                      <wps:bodyPr wrap="none" lIns="0" tIns="0" rIns="0" bIns="0">
                        <a:noAutoFit/>
                      </wps:bodyPr>
                    </wps:wsp>
                  </a:graphicData>
                </a:graphic>
              </wp:anchor>
            </w:drawing>
          </mc:Choice>
          <mc:Fallback>
            <w:pict>
              <v:shape id="_x0000_s1133" type="#_x0000_t202" style="position:absolute;margin-left:41.149999999999999pt;margin-top:83.pt;width:67.200000000000003pt;height:12.pt;z-index:-125829347;mso-wrap-distance-left:0;mso-wrap-distance-top:83.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mc:AlternateContent>
          <mc:Choice Requires="wps">
            <w:drawing>
              <wp:anchor distT="1054100" distB="3175" distL="0" distR="0" simplePos="0" relativeHeight="125829408" behindDoc="0" locked="0" layoutInCell="1" allowOverlap="1">
                <wp:simplePos x="0" y="0"/>
                <wp:positionH relativeFrom="page">
                  <wp:posOffset>2644140</wp:posOffset>
                </wp:positionH>
                <wp:positionV relativeFrom="paragraph">
                  <wp:posOffset>1054100</wp:posOffset>
                </wp:positionV>
                <wp:extent cx="420370" cy="149225"/>
                <wp:wrapTopAndBottom/>
                <wp:docPr id="109" name="Shape 109"/>
                <a:graphic xmlns:a="http://schemas.openxmlformats.org/drawingml/2006/main">
                  <a:graphicData uri="http://schemas.microsoft.com/office/word/2010/wordprocessingShape">
                    <wps:wsp>
                      <wps:cNvSpPr txBox="1"/>
                      <wps:spPr>
                        <a:xfrm>
                          <a:ext cx="42037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 id="_x0000_s1135" type="#_x0000_t202" style="position:absolute;margin-left:208.19999999999999pt;margin-top:83.pt;width:33.100000000000001pt;height:11.75pt;z-index:-125829345;mso-wrap-distance-left:0;mso-wrap-distance-top:83.pt;mso-wrap-distance-right:0;mso-wrap-distance-bottom:0.25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r>
        <mc:AlternateContent>
          <mc:Choice Requires="wps">
            <w:drawing>
              <wp:anchor distT="1054100" distB="0" distL="0" distR="0" simplePos="0" relativeHeight="125829410" behindDoc="0" locked="0" layoutInCell="1" allowOverlap="1">
                <wp:simplePos x="0" y="0"/>
                <wp:positionH relativeFrom="page">
                  <wp:posOffset>4112895</wp:posOffset>
                </wp:positionH>
                <wp:positionV relativeFrom="paragraph">
                  <wp:posOffset>1054100</wp:posOffset>
                </wp:positionV>
                <wp:extent cx="853440" cy="152400"/>
                <wp:wrapTopAndBottom/>
                <wp:docPr id="111" name="Shape 111"/>
                <a:graphic xmlns:a="http://schemas.openxmlformats.org/drawingml/2006/main">
                  <a:graphicData uri="http://schemas.microsoft.com/office/word/2010/wordprocessingShape">
                    <wps:wsp>
                      <wps:cNvSpPr txBox="1"/>
                      <wps:spPr>
                        <a:xfrm>
                          <a:ext cx="853440" cy="15240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wps:txbx>
                      <wps:bodyPr wrap="none" lIns="0" tIns="0" rIns="0" bIns="0">
                        <a:noAutoFit/>
                      </wps:bodyPr>
                    </wps:wsp>
                  </a:graphicData>
                </a:graphic>
              </wp:anchor>
            </w:drawing>
          </mc:Choice>
          <mc:Fallback>
            <w:pict>
              <v:shape id="_x0000_s1137" type="#_x0000_t202" style="position:absolute;margin-left:323.85000000000002pt;margin-top:83.pt;width:67.200000000000003pt;height:12.pt;z-index:-125829343;mso-wrap-distance-left:0;mso-wrap-distance-top:83.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mc:AlternateContent>
          <mc:Choice Requires="wps">
            <w:drawing>
              <wp:anchor distT="1054100" distB="3175" distL="0" distR="0" simplePos="0" relativeHeight="125829412" behindDoc="0" locked="0" layoutInCell="1" allowOverlap="1">
                <wp:simplePos x="0" y="0"/>
                <wp:positionH relativeFrom="page">
                  <wp:posOffset>6655435</wp:posOffset>
                </wp:positionH>
                <wp:positionV relativeFrom="paragraph">
                  <wp:posOffset>1054100</wp:posOffset>
                </wp:positionV>
                <wp:extent cx="417830" cy="149225"/>
                <wp:wrapTopAndBottom/>
                <wp:docPr id="113" name="Shape 113"/>
                <a:graphic xmlns:a="http://schemas.openxmlformats.org/drawingml/2006/main">
                  <a:graphicData uri="http://schemas.microsoft.com/office/word/2010/wordprocessingShape">
                    <wps:wsp>
                      <wps:cNvSpPr txBox="1"/>
                      <wps:spPr>
                        <a:xfrm>
                          <a:ext cx="41783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 id="_x0000_s1139" type="#_x0000_t202" style="position:absolute;margin-left:524.04999999999995pt;margin-top:83.pt;width:32.899999999999999pt;height:11.75pt;z-index:-125829341;mso-wrap-distance-left:0;mso-wrap-distance-top:83.pt;mso-wrap-distance-right:0;mso-wrap-distance-bottom:0.25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p>
    <w:p>
      <w:pPr>
        <w:widowControl w:val="0"/>
        <w:spacing w:line="1" w:lineRule="exact"/>
      </w:pPr>
      <w:r>
        <mc:AlternateContent>
          <mc:Choice Requires="wps">
            <w:drawing>
              <wp:anchor distT="317500" distB="0" distL="0" distR="0" simplePos="0" relativeHeight="125829414" behindDoc="0" locked="0" layoutInCell="1" allowOverlap="1">
                <wp:simplePos x="0" y="0"/>
                <wp:positionH relativeFrom="page">
                  <wp:posOffset>522605</wp:posOffset>
                </wp:positionH>
                <wp:positionV relativeFrom="paragraph">
                  <wp:posOffset>317500</wp:posOffset>
                </wp:positionV>
                <wp:extent cx="740410" cy="149225"/>
                <wp:wrapTopAndBottom/>
                <wp:docPr id="115" name="Shape 115"/>
                <a:graphic xmlns:a="http://schemas.openxmlformats.org/drawingml/2006/main">
                  <a:graphicData uri="http://schemas.microsoft.com/office/word/2010/wordprocessingShape">
                    <wps:wsp>
                      <wps:cNvSpPr txBox="1"/>
                      <wps:spPr>
                        <a:xfrm>
                          <a:ext cx="74041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Objednavatel</w:t>
                            </w:r>
                          </w:p>
                        </w:txbxContent>
                      </wps:txbx>
                      <wps:bodyPr wrap="none" lIns="0" tIns="0" rIns="0" bIns="0">
                        <a:noAutoFit/>
                      </wps:bodyPr>
                    </wps:wsp>
                  </a:graphicData>
                </a:graphic>
              </wp:anchor>
            </w:drawing>
          </mc:Choice>
          <mc:Fallback>
            <w:pict>
              <v:shape id="_x0000_s1141" type="#_x0000_t202" style="position:absolute;margin-left:41.149999999999999pt;margin-top:25.pt;width:58.299999999999997pt;height:11.75pt;z-index:-125829339;mso-wrap-distance-left:0;mso-wrap-distance-top:25.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Objednavatel</w:t>
                      </w:r>
                    </w:p>
                  </w:txbxContent>
                </v:textbox>
                <w10:wrap type="topAndBottom" anchorx="page"/>
              </v:shape>
            </w:pict>
          </mc:Fallback>
        </mc:AlternateContent>
      </w:r>
      <w:r>
        <mc:AlternateContent>
          <mc:Choice Requires="wps">
            <w:drawing>
              <wp:anchor distT="317500" distB="0" distL="0" distR="0" simplePos="0" relativeHeight="125829416" behindDoc="0" locked="0" layoutInCell="1" allowOverlap="1">
                <wp:simplePos x="0" y="0"/>
                <wp:positionH relativeFrom="page">
                  <wp:posOffset>4112895</wp:posOffset>
                </wp:positionH>
                <wp:positionV relativeFrom="paragraph">
                  <wp:posOffset>317500</wp:posOffset>
                </wp:positionV>
                <wp:extent cx="496570" cy="149225"/>
                <wp:wrapTopAndBottom/>
                <wp:docPr id="117" name="Shape 117"/>
                <a:graphic xmlns:a="http://schemas.openxmlformats.org/drawingml/2006/main">
                  <a:graphicData uri="http://schemas.microsoft.com/office/word/2010/wordprocessingShape">
                    <wps:wsp>
                      <wps:cNvSpPr txBox="1"/>
                      <wps:spPr>
                        <a:xfrm>
                          <a:ext cx="49657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Uchazeč</w:t>
                            </w:r>
                          </w:p>
                        </w:txbxContent>
                      </wps:txbx>
                      <wps:bodyPr wrap="none" lIns="0" tIns="0" rIns="0" bIns="0">
                        <a:noAutoFit/>
                      </wps:bodyPr>
                    </wps:wsp>
                  </a:graphicData>
                </a:graphic>
              </wp:anchor>
            </w:drawing>
          </mc:Choice>
          <mc:Fallback>
            <w:pict>
              <v:shape id="_x0000_s1143" type="#_x0000_t202" style="position:absolute;margin-left:323.85000000000002pt;margin-top:25.pt;width:39.100000000000001pt;height:11.75pt;z-index:-125829337;mso-wrap-distance-left:0;mso-wrap-distance-top:25.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Uchazeč</w:t>
                      </w:r>
                    </w:p>
                  </w:txbxContent>
                </v:textbox>
                <w10:wrap type="topAndBottom" anchorx="page"/>
              </v:shape>
            </w:pict>
          </mc:Fallback>
        </mc:AlternateContent>
      </w:r>
    </w:p>
    <w:p>
      <w:pPr>
        <w:widowControl w:val="0"/>
        <w:spacing w:line="1" w:lineRule="exact"/>
      </w:pPr>
      <w:r>
        <mc:AlternateContent>
          <mc:Choice Requires="wps">
            <w:drawing>
              <wp:anchor distT="1117600" distB="0" distL="0" distR="0" simplePos="0" relativeHeight="125829418" behindDoc="0" locked="0" layoutInCell="1" allowOverlap="1">
                <wp:simplePos x="0" y="0"/>
                <wp:positionH relativeFrom="page">
                  <wp:posOffset>522605</wp:posOffset>
                </wp:positionH>
                <wp:positionV relativeFrom="paragraph">
                  <wp:posOffset>1117600</wp:posOffset>
                </wp:positionV>
                <wp:extent cx="853440" cy="149225"/>
                <wp:wrapTopAndBottom/>
                <wp:docPr id="119" name="Shape 119"/>
                <a:graphic xmlns:a="http://schemas.openxmlformats.org/drawingml/2006/main">
                  <a:graphicData uri="http://schemas.microsoft.com/office/word/2010/wordprocessingShape">
                    <wps:wsp>
                      <wps:cNvSpPr txBox="1"/>
                      <wps:spPr>
                        <a:xfrm>
                          <a:ext cx="85344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wps:txbx>
                      <wps:bodyPr wrap="none" lIns="0" tIns="0" rIns="0" bIns="0">
                        <a:noAutoFit/>
                      </wps:bodyPr>
                    </wps:wsp>
                  </a:graphicData>
                </a:graphic>
              </wp:anchor>
            </w:drawing>
          </mc:Choice>
          <mc:Fallback>
            <w:pict>
              <v:shape id="_x0000_s1145" type="#_x0000_t202" style="position:absolute;margin-left:41.149999999999999pt;margin-top:88.pt;width:67.200000000000003pt;height:11.75pt;z-index:-125829335;mso-wrap-distance-left:0;mso-wrap-distance-top:88.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mc:AlternateContent>
          <mc:Choice Requires="wps">
            <w:drawing>
              <wp:anchor distT="1117600" distB="0" distL="0" distR="0" simplePos="0" relativeHeight="125829420" behindDoc="0" locked="0" layoutInCell="1" allowOverlap="1">
                <wp:simplePos x="0" y="0"/>
                <wp:positionH relativeFrom="page">
                  <wp:posOffset>2644140</wp:posOffset>
                </wp:positionH>
                <wp:positionV relativeFrom="paragraph">
                  <wp:posOffset>1117600</wp:posOffset>
                </wp:positionV>
                <wp:extent cx="420370" cy="149225"/>
                <wp:wrapTopAndBottom/>
                <wp:docPr id="121" name="Shape 121"/>
                <a:graphic xmlns:a="http://schemas.openxmlformats.org/drawingml/2006/main">
                  <a:graphicData uri="http://schemas.microsoft.com/office/word/2010/wordprocessingShape">
                    <wps:wsp>
                      <wps:cNvSpPr txBox="1"/>
                      <wps:spPr>
                        <a:xfrm>
                          <a:ext cx="42037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 id="_x0000_s1147" type="#_x0000_t202" style="position:absolute;margin-left:208.19999999999999pt;margin-top:88.pt;width:33.100000000000001pt;height:11.75pt;z-index:-125829333;mso-wrap-distance-left:0;mso-wrap-distance-top:88.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r>
        <mc:AlternateContent>
          <mc:Choice Requires="wps">
            <w:drawing>
              <wp:anchor distT="1117600" distB="0" distL="0" distR="0" simplePos="0" relativeHeight="125829422" behindDoc="0" locked="0" layoutInCell="1" allowOverlap="1">
                <wp:simplePos x="0" y="0"/>
                <wp:positionH relativeFrom="page">
                  <wp:posOffset>4112895</wp:posOffset>
                </wp:positionH>
                <wp:positionV relativeFrom="paragraph">
                  <wp:posOffset>1117600</wp:posOffset>
                </wp:positionV>
                <wp:extent cx="853440" cy="149225"/>
                <wp:wrapTopAndBottom/>
                <wp:docPr id="123" name="Shape 123"/>
                <a:graphic xmlns:a="http://schemas.openxmlformats.org/drawingml/2006/main">
                  <a:graphicData uri="http://schemas.microsoft.com/office/word/2010/wordprocessingShape">
                    <wps:wsp>
                      <wps:cNvSpPr txBox="1"/>
                      <wps:spPr>
                        <a:xfrm>
                          <a:ext cx="85344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wps:txbx>
                      <wps:bodyPr wrap="none" lIns="0" tIns="0" rIns="0" bIns="0">
                        <a:noAutoFit/>
                      </wps:bodyPr>
                    </wps:wsp>
                  </a:graphicData>
                </a:graphic>
              </wp:anchor>
            </w:drawing>
          </mc:Choice>
          <mc:Fallback>
            <w:pict>
              <v:shape id="_x0000_s1149" type="#_x0000_t202" style="position:absolute;margin-left:323.85000000000002pt;margin-top:88.pt;width:67.200000000000003pt;height:11.75pt;z-index:-125829331;mso-wrap-distance-left:0;mso-wrap-distance-top:88.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mc:AlternateContent>
          <mc:Choice Requires="wps">
            <w:drawing>
              <wp:anchor distT="1117600" distB="0" distL="0" distR="0" simplePos="0" relativeHeight="125829424" behindDoc="0" locked="0" layoutInCell="1" allowOverlap="1">
                <wp:simplePos x="0" y="0"/>
                <wp:positionH relativeFrom="page">
                  <wp:posOffset>6655435</wp:posOffset>
                </wp:positionH>
                <wp:positionV relativeFrom="paragraph">
                  <wp:posOffset>1117600</wp:posOffset>
                </wp:positionV>
                <wp:extent cx="417830" cy="149225"/>
                <wp:wrapTopAndBottom/>
                <wp:docPr id="125" name="Shape 125"/>
                <a:graphic xmlns:a="http://schemas.openxmlformats.org/drawingml/2006/main">
                  <a:graphicData uri="http://schemas.microsoft.com/office/word/2010/wordprocessingShape">
                    <wps:wsp>
                      <wps:cNvSpPr txBox="1"/>
                      <wps:spPr>
                        <a:xfrm>
                          <a:ext cx="417830" cy="14922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 id="_x0000_s1151" type="#_x0000_t202" style="position:absolute;margin-left:524.04999999999995pt;margin-top:88.pt;width:32.899999999999999pt;height:11.75pt;z-index:-125829329;mso-wrap-distance-left:0;mso-wrap-distance-top:88.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r>
        <w:br w:type="page"/>
      </w:r>
    </w:p>
    <w:p>
      <w:pPr>
        <w:pStyle w:val="Style54"/>
        <w:keepNext/>
        <w:keepLines/>
        <w:widowControl w:val="0"/>
        <w:shd w:val="clear" w:color="auto" w:fill="auto"/>
        <w:bidi w:val="0"/>
        <w:spacing w:before="0" w:after="14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SOUPIS PRACÍ</w:t>
      </w:r>
      <w:bookmarkEnd w:id="54"/>
      <w:bookmarkEnd w:id="55"/>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3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Velké Meziřičí - WIM obnova vážního systému</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8"/>
        <w:keepNext w:val="0"/>
        <w:keepLines w:val="0"/>
        <w:widowControl w:val="0"/>
        <w:shd w:val="clear" w:color="auto" w:fill="auto"/>
        <w:bidi w:val="0"/>
        <w:spacing w:before="0" w:after="14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401 - Vážní stanoviště - realizace</w:t>
      </w:r>
    </w:p>
    <w:p>
      <w:pPr>
        <w:widowControl w:val="0"/>
        <w:spacing w:line="1" w:lineRule="exact"/>
      </w:pPr>
      <w:r>
        <mc:AlternateContent>
          <mc:Choice Requires="wps">
            <w:drawing>
              <wp:anchor distT="101600" distB="0" distL="0" distR="0" simplePos="0" relativeHeight="125829426" behindDoc="0" locked="0" layoutInCell="1" allowOverlap="1">
                <wp:simplePos x="0" y="0"/>
                <wp:positionH relativeFrom="page">
                  <wp:posOffset>431165</wp:posOffset>
                </wp:positionH>
                <wp:positionV relativeFrom="paragraph">
                  <wp:posOffset>101600</wp:posOffset>
                </wp:positionV>
                <wp:extent cx="944880" cy="152400"/>
                <wp:wrapTopAndBottom/>
                <wp:docPr id="127" name="Shape 127"/>
                <a:graphic xmlns:a="http://schemas.openxmlformats.org/drawingml/2006/main">
                  <a:graphicData uri="http://schemas.microsoft.com/office/word/2010/wordprocessingShape">
                    <wps:wsp>
                      <wps:cNvSpPr txBox="1"/>
                      <wps:spPr>
                        <a:xfrm>
                          <a:ext cx="944880" cy="15240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 Kód</w:t>
                            </w:r>
                          </w:p>
                        </w:txbxContent>
                      </wps:txbx>
                      <wps:bodyPr wrap="none" lIns="0" tIns="0" rIns="0" bIns="0">
                        <a:noAutoFit/>
                      </wps:bodyPr>
                    </wps:wsp>
                  </a:graphicData>
                </a:graphic>
              </wp:anchor>
            </w:drawing>
          </mc:Choice>
          <mc:Fallback>
            <w:pict>
              <v:shape id="_x0000_s1153" type="#_x0000_t202" style="position:absolute;margin-left:33.950000000000003pt;margin-top:8.pt;width:74.400000000000006pt;height:12.pt;z-index:-125829327;mso-wrap-distance-left:0;mso-wrap-distance-top:8.pt;mso-wrap-distance-right:0;mso-position-horizontal-relative:page" filled="f" stroked="f">
                <v:textbox inset="0,0,0,0">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 Kód</w:t>
                      </w:r>
                    </w:p>
                  </w:txbxContent>
                </v:textbox>
                <w10:wrap type="topAndBottom" anchorx="page"/>
              </v:shape>
            </w:pict>
          </mc:Fallback>
        </mc:AlternateContent>
      </w:r>
      <w:r>
        <mc:AlternateContent>
          <mc:Choice Requires="wps">
            <w:drawing>
              <wp:anchor distT="113665" distB="0" distL="0" distR="0" simplePos="0" relativeHeight="125829428" behindDoc="0" locked="0" layoutInCell="1" allowOverlap="1">
                <wp:simplePos x="0" y="0"/>
                <wp:positionH relativeFrom="page">
                  <wp:posOffset>2805430</wp:posOffset>
                </wp:positionH>
                <wp:positionV relativeFrom="paragraph">
                  <wp:posOffset>113665</wp:posOffset>
                </wp:positionV>
                <wp:extent cx="295910" cy="140335"/>
                <wp:wrapTopAndBottom/>
                <wp:docPr id="129" name="Shape 129"/>
                <a:graphic xmlns:a="http://schemas.openxmlformats.org/drawingml/2006/main">
                  <a:graphicData uri="http://schemas.microsoft.com/office/word/2010/wordprocessingShape">
                    <wps:wsp>
                      <wps:cNvSpPr txBox="1"/>
                      <wps:spPr>
                        <a:xfrm>
                          <a:ext cx="295910" cy="14033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xbxContent>
                      </wps:txbx>
                      <wps:bodyPr wrap="none" lIns="0" tIns="0" rIns="0" bIns="0">
                        <a:noAutoFit/>
                      </wps:bodyPr>
                    </wps:wsp>
                  </a:graphicData>
                </a:graphic>
              </wp:anchor>
            </w:drawing>
          </mc:Choice>
          <mc:Fallback>
            <w:pict>
              <v:shape id="_x0000_s1155" type="#_x0000_t202" style="position:absolute;margin-left:220.90000000000001pt;margin-top:8.9499999999999993pt;width:23.300000000000001pt;height:11.050000000000001pt;z-index:-125829325;mso-wrap-distance-left:0;mso-wrap-distance-top:8.9499999999999993pt;mso-wrap-distance-right:0;mso-position-horizontal-relative:page" filled="f" stroked="f">
                <v:textbox inset="0,0,0,0">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xbxContent>
                </v:textbox>
                <w10:wrap type="topAndBottom" anchorx="page"/>
              </v:shape>
            </w:pict>
          </mc:Fallback>
        </mc:AlternateContent>
      </w:r>
      <w:r>
        <mc:AlternateContent>
          <mc:Choice Requires="wps">
            <w:drawing>
              <wp:anchor distT="113665" distB="0" distL="0" distR="0" simplePos="0" relativeHeight="125829430" behindDoc="0" locked="0" layoutInCell="1" allowOverlap="1">
                <wp:simplePos x="0" y="0"/>
                <wp:positionH relativeFrom="page">
                  <wp:posOffset>4314190</wp:posOffset>
                </wp:positionH>
                <wp:positionV relativeFrom="paragraph">
                  <wp:posOffset>113665</wp:posOffset>
                </wp:positionV>
                <wp:extent cx="2767330" cy="140335"/>
                <wp:wrapTopAndBottom/>
                <wp:docPr id="131" name="Shape 131"/>
                <a:graphic xmlns:a="http://schemas.openxmlformats.org/drawingml/2006/main">
                  <a:graphicData uri="http://schemas.microsoft.com/office/word/2010/wordprocessingShape">
                    <wps:wsp>
                      <wps:cNvSpPr txBox="1"/>
                      <wps:spPr>
                        <a:xfrm>
                          <a:ext cx="2767330" cy="140335"/>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 Množství J.cena [CZK] Cena celkem [CZK]</w:t>
                            </w:r>
                          </w:p>
                        </w:txbxContent>
                      </wps:txbx>
                      <wps:bodyPr wrap="none" lIns="0" tIns="0" rIns="0" bIns="0">
                        <a:noAutoFit/>
                      </wps:bodyPr>
                    </wps:wsp>
                  </a:graphicData>
                </a:graphic>
              </wp:anchor>
            </w:drawing>
          </mc:Choice>
          <mc:Fallback>
            <w:pict>
              <v:shape id="_x0000_s1157" type="#_x0000_t202" style="position:absolute;margin-left:339.69999999999999pt;margin-top:8.9499999999999993pt;width:217.90000000000001pt;height:11.050000000000001pt;z-index:-125829323;mso-wrap-distance-left:0;mso-wrap-distance-top:8.9499999999999993pt;mso-wrap-distance-right:0;mso-position-horizontal-relative:page" filled="f" stroked="f">
                <v:textbox inset="0,0,0,0">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 Množství J.cena [CZK] Cena celkem [CZK]</w:t>
                      </w:r>
                    </w:p>
                  </w:txbxContent>
                </v:textbox>
                <w10:wrap type="topAndBottom" anchorx="page"/>
              </v:shape>
            </w:pict>
          </mc:Fallback>
        </mc:AlternateContent>
      </w:r>
    </w:p>
    <w:tbl>
      <w:tblPr>
        <w:tblOverlap w:val="never"/>
        <w:jc w:val="left"/>
        <w:tblLayout w:type="fixed"/>
      </w:tblPr>
      <w:tblGrid>
        <w:gridCol w:w="5981"/>
        <w:gridCol w:w="3850"/>
      </w:tblGrid>
      <w:tr>
        <w:trPr>
          <w:trHeight w:val="254"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Místo:</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680" w:right="0" w:firstLine="0"/>
              <w:jc w:val="left"/>
              <w:rPr>
                <w:sz w:val="17"/>
                <w:szCs w:val="17"/>
              </w:rPr>
            </w:pPr>
            <w:r>
              <w:rPr>
                <w:color w:val="000000"/>
                <w:spacing w:val="0"/>
                <w:w w:val="100"/>
                <w:position w:val="0"/>
                <w:sz w:val="17"/>
                <w:szCs w:val="17"/>
                <w:shd w:val="clear" w:color="auto" w:fill="auto"/>
                <w:lang w:val="cs-CZ" w:eastAsia="cs-CZ" w:bidi="cs-CZ"/>
              </w:rPr>
              <w:t>Datum: 13. 2. 2020</w:t>
            </w:r>
          </w:p>
        </w:tc>
      </w:tr>
      <w:tr>
        <w:trPr>
          <w:trHeight w:val="29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Zadavatel: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680" w:right="0" w:firstLine="0"/>
              <w:jc w:val="left"/>
              <w:rPr>
                <w:sz w:val="17"/>
                <w:szCs w:val="17"/>
              </w:rPr>
            </w:pPr>
            <w:r>
              <w:rPr>
                <w:color w:val="000000"/>
                <w:spacing w:val="0"/>
                <w:w w:val="100"/>
                <w:position w:val="0"/>
                <w:sz w:val="17"/>
                <w:szCs w:val="17"/>
                <w:shd w:val="clear" w:color="auto" w:fill="auto"/>
                <w:lang w:val="cs-CZ" w:eastAsia="cs-CZ" w:bidi="cs-CZ"/>
              </w:rPr>
              <w:t>Projektant:</w:t>
            </w:r>
          </w:p>
        </w:tc>
      </w:tr>
      <w:tr>
        <w:trPr>
          <w:trHeight w:val="235"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Uchazeč: CROSS Zlín, a.s.</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680" w:right="0" w:firstLine="0"/>
              <w:jc w:val="left"/>
              <w:rPr>
                <w:sz w:val="17"/>
                <w:szCs w:val="17"/>
              </w:rPr>
            </w:pPr>
            <w:r>
              <w:rPr>
                <w:color w:val="000000"/>
                <w:spacing w:val="0"/>
                <w:w w:val="100"/>
                <w:position w:val="0"/>
                <w:sz w:val="17"/>
                <w:szCs w:val="17"/>
                <w:shd w:val="clear" w:color="auto" w:fill="auto"/>
                <w:lang w:val="cs-CZ" w:eastAsia="cs-CZ" w:bidi="cs-CZ"/>
              </w:rPr>
              <w:t>Zpracovatel:</w:t>
            </w:r>
          </w:p>
        </w:tc>
      </w:tr>
    </w:tbl>
    <w:p>
      <w:pPr>
        <w:sectPr>
          <w:headerReference w:type="default" r:id="rId35"/>
          <w:footerReference w:type="default" r:id="rId36"/>
          <w:headerReference w:type="even" r:id="rId37"/>
          <w:footerReference w:type="even" r:id="rId38"/>
          <w:footnotePr>
            <w:pos w:val="pageBottom"/>
            <w:numFmt w:val="decimal"/>
            <w:numRestart w:val="continuous"/>
          </w:footnotePr>
          <w:pgSz w:w="11900" w:h="16840"/>
          <w:pgMar w:top="608" w:left="655" w:right="593" w:bottom="584" w:header="0" w:footer="3" w:gutter="0"/>
          <w:pgNumType w:start="1"/>
          <w:cols w:space="720"/>
          <w:noEndnote/>
          <w:rtlGutter w:val="0"/>
          <w:docGrid w:linePitch="360"/>
        </w:sectPr>
      </w:pPr>
    </w:p>
    <w:p>
      <w:pPr>
        <w:widowControl w:val="0"/>
        <w:spacing w:line="89" w:lineRule="exact"/>
        <w:rPr>
          <w:sz w:val="7"/>
          <w:szCs w:val="7"/>
        </w:rPr>
      </w:pPr>
    </w:p>
    <w:p>
      <w:pPr>
        <w:widowControl w:val="0"/>
        <w:spacing w:line="1" w:lineRule="exact"/>
        <w:sectPr>
          <w:footnotePr>
            <w:pos w:val="pageBottom"/>
            <w:numFmt w:val="decimal"/>
            <w:numRestart w:val="continuous"/>
          </w:footnotePr>
          <w:type w:val="continuous"/>
          <w:pgSz w:w="11900" w:h="16840"/>
          <w:pgMar w:top="579" w:left="0" w:right="0" w:bottom="584" w:header="0" w:footer="3" w:gutter="0"/>
          <w:cols w:space="720"/>
          <w:noEndnote/>
          <w:rtlGutter w:val="0"/>
          <w:docGrid w:linePitch="360"/>
        </w:sectPr>
      </w:pPr>
    </w:p>
    <w:p>
      <w:pPr>
        <w:pStyle w:val="Style8"/>
        <w:keepNext w:val="0"/>
        <w:keepLines w:val="0"/>
        <w:widowControl w:val="0"/>
        <w:shd w:val="clear" w:color="auto" w:fill="auto"/>
        <w:bidi w:val="0"/>
        <w:spacing w:before="0" w:after="240" w:line="240" w:lineRule="auto"/>
        <w:ind w:left="0" w:right="0" w:firstLine="0"/>
        <w:jc w:val="left"/>
      </w:pPr>
      <w:r>
        <mc:AlternateContent>
          <mc:Choice Requires="wps">
            <w:drawing>
              <wp:anchor distT="0" distB="0" distL="114300" distR="114300" simplePos="0" relativeHeight="125829432" behindDoc="0" locked="0" layoutInCell="1" allowOverlap="1">
                <wp:simplePos x="0" y="0"/>
                <wp:positionH relativeFrom="page">
                  <wp:posOffset>6344285</wp:posOffset>
                </wp:positionH>
                <wp:positionV relativeFrom="paragraph">
                  <wp:posOffset>25400</wp:posOffset>
                </wp:positionV>
                <wp:extent cx="831850" cy="170815"/>
                <wp:wrapSquare wrapText="left"/>
                <wp:docPr id="141" name="Shape 141"/>
                <a:graphic xmlns:a="http://schemas.openxmlformats.org/drawingml/2006/main">
                  <a:graphicData uri="http://schemas.microsoft.com/office/word/2010/wordprocessingShape">
                    <wps:wsp>
                      <wps:cNvSpPr txBox="1"/>
                      <wps:spPr>
                        <a:xfrm>
                          <a:ext cx="83185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5 367 551,00</w:t>
                            </w:r>
                          </w:p>
                        </w:txbxContent>
                      </wps:txbx>
                      <wps:bodyPr wrap="none" lIns="0" tIns="0" rIns="0" bIns="0">
                        <a:noAutoFit/>
                      </wps:bodyPr>
                    </wps:wsp>
                  </a:graphicData>
                </a:graphic>
              </wp:anchor>
            </w:drawing>
          </mc:Choice>
          <mc:Fallback>
            <w:pict>
              <v:shape id="_x0000_s1167" type="#_x0000_t202" style="position:absolute;margin-left:499.55000000000001pt;margin-top:2.pt;width:65.5pt;height:13.449999999999999pt;z-index:-125829321;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5 367 551,00</w:t>
                      </w:r>
                    </w:p>
                  </w:txbxContent>
                </v:textbox>
                <w10:wrap type="square" side="left" anchorx="page"/>
              </v:shape>
            </w:pict>
          </mc:Fallback>
        </mc:AlternateContent>
      </w:r>
      <w:r>
        <w:rPr>
          <w:b/>
          <w:bCs/>
          <w:color w:val="000000"/>
          <w:spacing w:val="0"/>
          <w:w w:val="100"/>
          <w:position w:val="0"/>
          <w:shd w:val="clear" w:color="auto" w:fill="auto"/>
          <w:lang w:val="cs-CZ" w:eastAsia="cs-CZ" w:bidi="cs-CZ"/>
        </w:rPr>
        <w:t>Náklady soupisu celkem</w:t>
      </w:r>
    </w:p>
    <w:tbl>
      <w:tblPr>
        <w:tblOverlap w:val="never"/>
        <w:jc w:val="center"/>
        <w:tblLayout w:type="fixed"/>
      </w:tblPr>
      <w:tblGrid>
        <w:gridCol w:w="326"/>
        <w:gridCol w:w="341"/>
        <w:gridCol w:w="1344"/>
        <w:gridCol w:w="3970"/>
        <w:gridCol w:w="590"/>
        <w:gridCol w:w="1094"/>
        <w:gridCol w:w="1238"/>
        <w:gridCol w:w="1747"/>
      </w:tblGrid>
      <w:tr>
        <w:trPr>
          <w:trHeight w:val="595" w:hRule="exact"/>
        </w:trPr>
        <w:tc>
          <w:tcPr>
            <w:gridSpan w:val="2"/>
            <w:tcBorders/>
            <w:shd w:val="clear" w:color="auto" w:fill="FFFFFF"/>
            <w:vAlign w:val="bottom"/>
          </w:tcPr>
          <w:p>
            <w:pPr>
              <w:pStyle w:val="Style18"/>
              <w:keepNext w:val="0"/>
              <w:keepLines w:val="0"/>
              <w:widowControl w:val="0"/>
              <w:shd w:val="clear" w:color="auto" w:fill="auto"/>
              <w:bidi w:val="0"/>
              <w:spacing w:before="0" w:after="200" w:line="240" w:lineRule="auto"/>
              <w:ind w:left="0" w:right="0" w:firstLine="340"/>
              <w:jc w:val="left"/>
              <w:rPr>
                <w:sz w:val="14"/>
                <w:szCs w:val="14"/>
              </w:rPr>
            </w:pPr>
            <w:r>
              <w:rPr>
                <w:color w:val="000000"/>
                <w:spacing w:val="0"/>
                <w:w w:val="100"/>
                <w:position w:val="0"/>
                <w:sz w:val="14"/>
                <w:szCs w:val="14"/>
                <w:shd w:val="clear" w:color="auto" w:fill="auto"/>
                <w:lang w:val="cs-CZ" w:eastAsia="cs-CZ" w:bidi="cs-CZ"/>
              </w:rPr>
              <w:t>D</w:t>
            </w:r>
          </w:p>
          <w:p>
            <w:pPr>
              <w:pStyle w:val="Style18"/>
              <w:keepNext w:val="0"/>
              <w:keepLines w:val="0"/>
              <w:widowControl w:val="0"/>
              <w:shd w:val="clear" w:color="auto" w:fill="auto"/>
              <w:bidi w:val="0"/>
              <w:spacing w:before="0" w:after="0" w:line="240" w:lineRule="auto"/>
              <w:ind w:left="0" w:right="0" w:firstLine="34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PSV</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02</w:t>
            </w:r>
          </w:p>
        </w:tc>
        <w:tc>
          <w:tcPr>
            <w:gridSpan w:val="4"/>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Práce a dodávky PSV</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Senzory a smyčky - dodávka</w:t>
            </w:r>
          </w:p>
        </w:tc>
        <w:tc>
          <w:tcPr>
            <w:tcBorders/>
            <w:shd w:val="clear" w:color="auto" w:fill="FFFFFF"/>
            <w:vAlign w:val="bottom"/>
          </w:tcPr>
          <w:p>
            <w:pPr>
              <w:pStyle w:val="Style18"/>
              <w:keepNext w:val="0"/>
              <w:keepLines w:val="0"/>
              <w:widowControl w:val="0"/>
              <w:shd w:val="clear" w:color="auto" w:fill="auto"/>
              <w:bidi w:val="0"/>
              <w:spacing w:before="0" w:after="160" w:line="240" w:lineRule="auto"/>
              <w:ind w:left="0" w:right="0" w:firstLine="0"/>
              <w:jc w:val="right"/>
            </w:pPr>
            <w:r>
              <w:rPr>
                <w:color w:val="000000"/>
                <w:spacing w:val="0"/>
                <w:w w:val="100"/>
                <w:position w:val="0"/>
                <w:shd w:val="clear" w:color="auto" w:fill="auto"/>
                <w:lang w:val="cs-CZ" w:eastAsia="cs-CZ" w:bidi="cs-CZ"/>
              </w:rPr>
              <w:t>4 897 551,00</w:t>
            </w:r>
          </w:p>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3 410 137,00</w:t>
            </w:r>
          </w:p>
        </w:tc>
      </w:tr>
      <w:tr>
        <w:trPr>
          <w:trHeight w:val="34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SEN1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WIM Lineas quartz senzor - třída I., 1,75m; 40 m kabel</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222 540,00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1 335 240,00</w:t>
            </w:r>
          </w:p>
        </w:tc>
      </w:tr>
      <w:tr>
        <w:trPr>
          <w:trHeight w:val="16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Poznámka k položce: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0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P</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Lineas WIM sensor l = 1,75 m, včetně 40 m přívodní kabel s BNC konektorem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6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cs-CZ" w:eastAsia="cs-CZ" w:bidi="cs-CZ"/>
              </w:rPr>
              <w:t>"délka senzoru 1,75m, délka kabelu 40m, nábojový výstup, záruka 48 měsíců"6</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SEN2</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WIM Lineas quartz senzor - třída I. 1,75m; 100 m kabel</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6,000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244 780,00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1 468 680,00</w:t>
            </w:r>
          </w:p>
        </w:tc>
      </w:tr>
      <w:tr>
        <w:trPr>
          <w:trHeight w:val="24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Poznámka k položce: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P</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Lineas WIM sensor l = 1,75 m, včetně 100 m přívodní kabel s BNC konektorem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5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"délka senzoru 1,75m, délka kabelu 100m, nábojový výstup, záruka 48 měsíců"6</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SEN11</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WIM quartz senzor - třída II. 2,75m; 50 m kabel</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4,000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32 266,00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129 064,00</w:t>
            </w:r>
          </w:p>
        </w:tc>
      </w:tr>
      <w:tr>
        <w:trPr>
          <w:trHeight w:val="36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"délka senzoru 2,75m, délka kabelu 50m, třída II., nábojový výstup" 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WIM1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Nabojový zesilovač Lineas WIM senzor - 8-mi kanálový</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84 391,00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84 391,00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kanály: 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rozsah měření: 60 000 pC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nábojový vstup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WIM2</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Nabojový zesilovač Lineas WIM senzor - 4-mi kanálový</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57 047,00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57 047,00</w:t>
            </w:r>
          </w:p>
        </w:tc>
      </w:tr>
      <w:tr>
        <w:trPr>
          <w:trHeight w:val="3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P</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Poznámka k položce:</w:t>
            </w:r>
          </w:p>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kanály: 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rozsah měření: 60 000 pC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nábojový vstup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WIM11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Nabojový zesilovač WIM senzor pro senzory třídy II. - 4 kanálový</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52 203,00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52 203,00</w:t>
            </w:r>
          </w:p>
        </w:tc>
      </w:tr>
      <w:tr>
        <w:trPr>
          <w:trHeight w:val="32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P</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Poznámka k položce:</w:t>
            </w:r>
          </w:p>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kanály: 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rozsah měření: 60 000 pC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nábojový vstup</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7</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ZH01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Zálivková hmota pro quartz senzory (bal. 10kg)</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24,000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6 206,00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148 944,00</w:t>
            </w:r>
          </w:p>
        </w:tc>
      </w:tr>
      <w:tr>
        <w:trPr>
          <w:trHeight w:val="36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cs-CZ" w:eastAsia="cs-CZ" w:bidi="cs-CZ"/>
              </w:rPr>
              <w:t>"celkem zálivky 24x10kg - pro instalací v teplotním rozmezí 10- 50stC)"24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8</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ZH02</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Zálivková hmota PU 200 - polyurethan - zimní</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8,000</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3 141,00</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25 128,00</w:t>
            </w:r>
          </w:p>
        </w:tc>
      </w:tr>
      <w:tr>
        <w:trPr>
          <w:trHeight w:val="36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"zálivkoví hmota pro senzory piezo třídy II. - pro instalací v zimním období)"8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4"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9</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M001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Indukční smyčka řezaná</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6,000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18 240,00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109 440,00</w:t>
            </w:r>
          </w:p>
        </w:tc>
      </w:tr>
      <w:tr>
        <w:trPr>
          <w:trHeight w:val="16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Poznámka k položce: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1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P</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76" w:lineRule="auto"/>
              <w:ind w:left="0" w:right="0" w:firstLine="0"/>
              <w:jc w:val="left"/>
              <w:rPr>
                <w:sz w:val="12"/>
                <w:szCs w:val="12"/>
              </w:rPr>
            </w:pPr>
            <w:r>
              <w:rPr>
                <w:i/>
                <w:iCs/>
                <w:color w:val="000000"/>
                <w:spacing w:val="0"/>
                <w:w w:val="100"/>
                <w:position w:val="0"/>
                <w:sz w:val="12"/>
                <w:szCs w:val="12"/>
                <w:shd w:val="clear" w:color="auto" w:fill="auto"/>
                <w:lang w:val="cs-CZ" w:eastAsia="cs-CZ" w:bidi="cs-CZ"/>
              </w:rPr>
              <w:t>Elektromagnetická Indukční smyčka standardní konfigurace, sada připojovacích kabelů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Indukční smyčka ve standardní konfiguraci</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kompletní sada pro 1 indukční smyčku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2*3</w:t>
            </w:r>
          </w:p>
        </w:tc>
        <w:tc>
          <w:tcPr>
            <w:tcBorders/>
            <w:shd w:val="clear" w:color="auto" w:fill="FFFFFF"/>
            <w:vAlign w:val="top"/>
          </w:tcPr>
          <w:p>
            <w:pPr>
              <w:widowControl w:val="0"/>
              <w:rPr>
                <w:sz w:val="10"/>
                <w:szCs w:val="10"/>
              </w:rPr>
            </w:pPr>
          </w:p>
        </w:tc>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6,000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8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03</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KAMERY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1 342 874,00</w:t>
            </w:r>
          </w:p>
        </w:tc>
      </w:tr>
      <w:tr>
        <w:trPr>
          <w:trHeight w:val="264" w:hRule="exact"/>
        </w:trPr>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10</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VD1</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Kamera - detailová</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4,000</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103 125,00</w:t>
            </w:r>
          </w:p>
        </w:tc>
        <w:tc>
          <w:tcPr>
            <w:tcBorders>
              <w:top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412 500,00</w:t>
            </w:r>
          </w:p>
        </w:tc>
      </w:tr>
    </w:tbl>
    <w:p>
      <w:pPr>
        <w:widowControl w:val="0"/>
        <w:spacing w:line="1" w:lineRule="exact"/>
      </w:pPr>
    </w:p>
    <w:tbl>
      <w:tblPr>
        <w:tblOverlap w:val="never"/>
        <w:jc w:val="left"/>
        <w:tblLayout w:type="fixed"/>
      </w:tblPr>
      <w:tblGrid>
        <w:gridCol w:w="955"/>
        <w:gridCol w:w="2995"/>
      </w:tblGrid>
      <w:tr>
        <w:trPr>
          <w:trHeight w:val="173"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shd w:val="clear" w:color="auto" w:fill="auto"/>
                <w:lang w:val="cs-CZ" w:eastAsia="cs-CZ" w:bidi="cs-CZ"/>
              </w:rPr>
              <w:t>detailová kamera pro čtení SPZ/RZ</w:t>
            </w:r>
          </w:p>
        </w:tc>
      </w:tr>
      <w:tr>
        <w:trPr>
          <w:trHeight w:val="187"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shd w:val="clear" w:color="auto" w:fill="auto"/>
                <w:lang w:val="cs-CZ" w:eastAsia="cs-CZ" w:bidi="cs-CZ"/>
              </w:rPr>
              <w:t>krytí min. IP66</w:t>
            </w:r>
          </w:p>
        </w:tc>
      </w:tr>
      <w:tr>
        <w:trPr>
          <w:trHeight w:val="18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shd w:val="clear" w:color="auto" w:fill="auto"/>
                <w:lang w:val="cs-CZ" w:eastAsia="cs-CZ" w:bidi="cs-CZ"/>
              </w:rPr>
              <w:t>pracovní teplota -40 až +60 stC</w:t>
            </w:r>
          </w:p>
        </w:tc>
      </w:tr>
      <w:tr>
        <w:trPr>
          <w:trHeight w:val="173"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shd w:val="clear" w:color="auto" w:fill="auto"/>
                <w:lang w:val="cs-CZ" w:eastAsia="cs-CZ" w:bidi="cs-CZ"/>
              </w:rPr>
              <w:t>kom. rozhraní - 100 base ethernet</w:t>
            </w:r>
          </w:p>
        </w:tc>
      </w:tr>
      <w:tr>
        <w:trPr>
          <w:trHeight w:val="187"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shd w:val="clear" w:color="auto" w:fill="auto"/>
                <w:lang w:val="cs-CZ" w:eastAsia="cs-CZ" w:bidi="cs-CZ"/>
              </w:rPr>
              <w:t>automatická expozice</w:t>
            </w:r>
          </w:p>
        </w:tc>
      </w:tr>
      <w:tr>
        <w:trPr>
          <w:trHeight w:val="192"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shd w:val="clear" w:color="auto" w:fill="auto"/>
                <w:lang w:val="cs-CZ" w:eastAsia="cs-CZ" w:bidi="cs-CZ"/>
              </w:rPr>
              <w:t>rozlišení snímku 2Mpx</w:t>
            </w:r>
          </w:p>
        </w:tc>
      </w:tr>
    </w:tbl>
    <w:p>
      <w:pPr>
        <w:widowControl w:val="0"/>
        <w:spacing w:line="1" w:lineRule="exact"/>
      </w:pPr>
      <w:r>
        <w:br w:type="page"/>
      </w:r>
    </w:p>
    <w:tbl>
      <w:tblPr>
        <w:tblOverlap w:val="never"/>
        <w:jc w:val="center"/>
        <w:tblLayout w:type="fixed"/>
      </w:tblPr>
      <w:tblGrid>
        <w:gridCol w:w="326"/>
        <w:gridCol w:w="341"/>
        <w:gridCol w:w="1344"/>
        <w:gridCol w:w="3970"/>
        <w:gridCol w:w="590"/>
        <w:gridCol w:w="1094"/>
        <w:gridCol w:w="1238"/>
        <w:gridCol w:w="1747"/>
      </w:tblGrid>
      <w:tr>
        <w:trPr>
          <w:trHeight w:val="466" w:hRule="exact"/>
        </w:trPr>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PČ Typ</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Kód</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Popis</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Množství</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J.cena [CZK]</w:t>
            </w:r>
          </w:p>
        </w:tc>
        <w:tc>
          <w:tcPr>
            <w:tcBorders>
              <w:top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Cena celkem [CZK]</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stabilizace obrazu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držák na trubkový portál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VD1 LIC</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SWnové LPR-detailové</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24 750,00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24 750,00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Kamera - přehledová</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5"/>
                <w:szCs w:val="15"/>
              </w:rPr>
            </w:pPr>
            <w:r>
              <w:rPr>
                <w:i/>
                <w:iCs/>
                <w:color w:val="000000"/>
                <w:spacing w:val="0"/>
                <w:w w:val="100"/>
                <w:position w:val="0"/>
                <w:sz w:val="15"/>
                <w:szCs w:val="15"/>
                <w:shd w:val="clear" w:color="auto" w:fill="auto"/>
                <w:lang w:val="cs-CZ" w:eastAsia="cs-CZ" w:bidi="cs-CZ"/>
              </w:rPr>
              <w:t>4,000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72 687,50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290 750,00</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boční snímkovací kamera - přehledová</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krytí min. IP66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pracovní teplota -40 až +60 stC</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kom. rozhraní - 100 base ethernet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automatická expozice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6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rozlišení snímku 2Mpx</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stabilizace obrazu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držák na trubkový portál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4,000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14</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VD3</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Kamera - IR-přísvit</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5"/>
                <w:szCs w:val="15"/>
              </w:rPr>
            </w:pPr>
            <w:r>
              <w:rPr>
                <w:i/>
                <w:iCs/>
                <w:color w:val="000000"/>
                <w:spacing w:val="0"/>
                <w:w w:val="100"/>
                <w:position w:val="0"/>
                <w:sz w:val="15"/>
                <w:szCs w:val="15"/>
                <w:shd w:val="clear" w:color="auto" w:fill="auto"/>
                <w:lang w:val="cs-CZ" w:eastAsia="cs-CZ" w:bidi="cs-CZ"/>
              </w:rPr>
              <w:t>8,000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26 387,00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211 096,00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"Infra přísvit"8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15</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 GPS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GPS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15 856,00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15 856,00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"GPS - pro určení přesného času"1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16</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 VP</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vzdálený přístup</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24,000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9 521,00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228 504,00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"vzdálený přístup k systému "24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24,000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17</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 DISK</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 uložiště dat HW</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5"/>
                <w:szCs w:val="15"/>
              </w:rPr>
            </w:pPr>
            <w:r>
              <w:rPr>
                <w:i/>
                <w:iCs/>
                <w:color w:val="000000"/>
                <w:spacing w:val="0"/>
                <w:w w:val="100"/>
                <w:position w:val="0"/>
                <w:sz w:val="15"/>
                <w:szCs w:val="15"/>
                <w:shd w:val="clear" w:color="auto" w:fill="auto"/>
                <w:lang w:val="cs-CZ" w:eastAsia="cs-CZ" w:bidi="cs-CZ"/>
              </w:rPr>
              <w:t>6,000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7 216,00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43 296,00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"HW uložiště HDD a SSD"4+2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6,000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18</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VD ost</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Video-detekční systém -spojovací materiál</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9 450,00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9 450,00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"celkem spojovací materiál"1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19</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VDP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Video-detekční systém - Kamera - instalace ve dvou lidech</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48,000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895,00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42 960,00</w:t>
            </w:r>
          </w:p>
        </w:tc>
      </w:tr>
      <w:tr>
        <w:trPr>
          <w:trHeight w:val="17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"dva lidé"2*3*8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48,000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VDvp</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cs-CZ" w:eastAsia="cs-CZ" w:bidi="cs-CZ"/>
              </w:rPr>
              <w:t>Video-detekční systém - Kamera - vzdálený přístup - SW technik</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24,000</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1 828,00</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43 872,00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24,000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DOP1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Doprava - jeřáb</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2 480,00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19 840,00</w:t>
            </w:r>
          </w:p>
        </w:tc>
      </w:tr>
      <w:tr>
        <w:trPr>
          <w:trHeight w:val="26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"doprava- jeřáb (8 hodin)"8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8,000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O01</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Ostatní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144 540,00</w:t>
            </w:r>
          </w:p>
        </w:tc>
      </w:tr>
      <w:tr>
        <w:trPr>
          <w:trHeight w:val="264" w:hRule="exact"/>
        </w:trPr>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22</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001000002</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Doprava</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1 700,000</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19,00</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32 300,00</w:t>
            </w:r>
          </w:p>
        </w:tc>
      </w:tr>
      <w:tr>
        <w:trPr>
          <w:trHeight w:val="35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cs-CZ" w:eastAsia="cs-CZ" w:bidi="cs-CZ"/>
              </w:rPr>
              <w:t>"Doprava techniků - Videodetekčního systému 2*170*3"2*170*3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4"/>
                <w:szCs w:val="14"/>
              </w:rPr>
            </w:pPr>
            <w:r>
              <w:rPr>
                <w:color w:val="000000"/>
                <w:spacing w:val="0"/>
                <w:w w:val="100"/>
                <w:position w:val="0"/>
                <w:sz w:val="14"/>
                <w:szCs w:val="14"/>
                <w:shd w:val="clear" w:color="auto" w:fill="auto"/>
                <w:lang w:val="cs-CZ" w:eastAsia="cs-CZ" w:bidi="cs-CZ"/>
              </w:rPr>
              <w:t>1 020,000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"Doprava techniků - WIM - obnova 2*2*240"2*170*2</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520"/>
              <w:jc w:val="both"/>
              <w:rPr>
                <w:sz w:val="14"/>
                <w:szCs w:val="14"/>
              </w:rPr>
            </w:pPr>
            <w:r>
              <w:rPr>
                <w:color w:val="000000"/>
                <w:spacing w:val="0"/>
                <w:w w:val="100"/>
                <w:position w:val="0"/>
                <w:sz w:val="14"/>
                <w:szCs w:val="14"/>
                <w:shd w:val="clear" w:color="auto" w:fill="auto"/>
                <w:lang w:val="cs-CZ" w:eastAsia="cs-CZ" w:bidi="cs-CZ"/>
              </w:rPr>
              <w:t>680,000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20"/>
              <w:jc w:val="both"/>
              <w:rPr>
                <w:sz w:val="14"/>
                <w:szCs w:val="14"/>
              </w:rPr>
            </w:pPr>
            <w:r>
              <w:rPr>
                <w:color w:val="000000"/>
                <w:spacing w:val="0"/>
                <w:w w:val="100"/>
                <w:position w:val="0"/>
                <w:sz w:val="14"/>
                <w:szCs w:val="14"/>
                <w:shd w:val="clear" w:color="auto" w:fill="auto"/>
                <w:lang w:val="cs-CZ" w:eastAsia="cs-CZ" w:bidi="cs-CZ"/>
              </w:rPr>
              <w:t>1 700,000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23</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002000001</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WIM - Práce technik specialista</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hod</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80,000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945,00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75 600,00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"instalace senzorů a smyček"80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80,000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24</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002000002</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WIM - Práce IT specialista</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hod</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16,000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2 290,00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36 640,00</w:t>
            </w:r>
          </w:p>
        </w:tc>
      </w:tr>
      <w:tr>
        <w:trPr>
          <w:trHeight w:val="48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470 000,00</w:t>
            </w:r>
          </w:p>
        </w:tc>
      </w:tr>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05</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SLUŽBY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470 000,00</w:t>
            </w:r>
          </w:p>
        </w:tc>
      </w:tr>
      <w:tr>
        <w:trPr>
          <w:trHeight w:val="259" w:hRule="exact"/>
        </w:trPr>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25</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M0099</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Kalibrace systému -1. rok</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125 000,00</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125 000,00</w:t>
            </w:r>
          </w:p>
        </w:tc>
      </w:tr>
      <w:tr>
        <w:trPr>
          <w:trHeight w:val="18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0,25*4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26</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cs-CZ" w:eastAsia="cs-CZ" w:bidi="cs-CZ"/>
              </w:rPr>
              <w:t>M</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M00999</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Ověření stanoviště ČMI -1. rok</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i/>
                <w:iCs/>
                <w:color w:val="000000"/>
                <w:spacing w:val="0"/>
                <w:w w:val="100"/>
                <w:position w:val="0"/>
                <w:sz w:val="15"/>
                <w:szCs w:val="15"/>
                <w:shd w:val="clear" w:color="auto" w:fill="auto"/>
                <w:lang w:val="cs-CZ" w:eastAsia="cs-CZ" w:bidi="cs-CZ"/>
              </w:rPr>
              <w:t>ks</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345 000,00</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cs-CZ" w:eastAsia="cs-CZ" w:bidi="cs-CZ"/>
              </w:rPr>
              <w:t>345 000,00</w:t>
            </w:r>
          </w:p>
        </w:tc>
      </w:tr>
      <w:tr>
        <w:trPr>
          <w:trHeight w:val="20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both"/>
              <w:rPr>
                <w:sz w:val="12"/>
                <w:szCs w:val="12"/>
              </w:rPr>
            </w:pPr>
            <w:r>
              <w:rPr>
                <w:color w:val="000000"/>
                <w:spacing w:val="0"/>
                <w:w w:val="100"/>
                <w:position w:val="0"/>
                <w:sz w:val="12"/>
                <w:szCs w:val="12"/>
                <w:shd w:val="clear" w:color="auto" w:fill="auto"/>
                <w:lang w:val="cs-CZ" w:eastAsia="cs-CZ" w:bidi="cs-CZ"/>
              </w:rPr>
              <w:t>VV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0,25*4 'Přepočtené koeficientem množství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680"/>
              <w:jc w:val="both"/>
              <w:rPr>
                <w:sz w:val="14"/>
                <w:szCs w:val="14"/>
              </w:rPr>
            </w:pPr>
            <w:r>
              <w:rPr>
                <w:color w:val="000000"/>
                <w:spacing w:val="0"/>
                <w:w w:val="100"/>
                <w:position w:val="0"/>
                <w:sz w:val="14"/>
                <w:szCs w:val="14"/>
                <w:shd w:val="clear" w:color="auto" w:fill="auto"/>
                <w:lang w:val="cs-CZ" w:eastAsia="cs-CZ" w:bidi="cs-CZ"/>
              </w:rPr>
              <w:t>1,000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1900" w:h="16840"/>
          <w:pgMar w:top="579" w:left="574" w:right="675" w:bottom="584" w:header="0" w:footer="3" w:gutter="0"/>
          <w:cols w:space="720"/>
          <w:noEndnote/>
          <w:rtlGutter w:val="0"/>
          <w:docGrid w:linePitch="360"/>
        </w:sectPr>
      </w:pPr>
    </w:p>
    <w:p>
      <w:pPr>
        <w:pStyle w:val="Style66"/>
        <w:keepNext/>
        <w:keepLines/>
        <w:widowControl w:val="0"/>
        <w:shd w:val="clear" w:color="auto" w:fill="auto"/>
        <w:bidi w:val="0"/>
        <w:spacing w:before="0" w:after="0"/>
        <w:ind w:left="0" w:right="0" w:firstLine="0"/>
        <w:jc w:val="center"/>
      </w:pPr>
      <w:bookmarkStart w:id="56" w:name="bookmark56"/>
      <w:bookmarkStart w:id="57" w:name="bookmark57"/>
      <w:r>
        <w:rPr>
          <w:color w:val="000000"/>
          <w:spacing w:val="0"/>
          <w:w w:val="100"/>
          <w:position w:val="0"/>
          <w:shd w:val="clear" w:color="auto" w:fill="auto"/>
          <w:lang w:val="cs-CZ" w:eastAsia="cs-CZ" w:bidi="cs-CZ"/>
        </w:rPr>
        <w:t>Obchodní podmínky zadavatele</w:t>
      </w:r>
      <w:bookmarkEnd w:id="56"/>
      <w:bookmarkEnd w:id="57"/>
    </w:p>
    <w:p>
      <w:pPr>
        <w:pStyle w:val="Style15"/>
        <w:keepNext/>
        <w:keepLines/>
        <w:widowControl w:val="0"/>
        <w:shd w:val="clear" w:color="auto" w:fill="auto"/>
        <w:bidi w:val="0"/>
        <w:spacing w:before="0" w:after="140" w:line="209" w:lineRule="auto"/>
        <w:ind w:left="0" w:right="0" w:firstLine="0"/>
        <w:jc w:val="center"/>
      </w:pPr>
      <w:r>
        <mc:AlternateContent>
          <mc:Choice Requires="wps">
            <w:drawing>
              <wp:anchor distT="101600" distB="0" distL="0" distR="0" simplePos="0" relativeHeight="125829434" behindDoc="0" locked="0" layoutInCell="1" allowOverlap="1">
                <wp:simplePos x="0" y="0"/>
                <wp:positionH relativeFrom="page">
                  <wp:posOffset>635635</wp:posOffset>
                </wp:positionH>
                <wp:positionV relativeFrom="paragraph">
                  <wp:posOffset>444500</wp:posOffset>
                </wp:positionV>
                <wp:extent cx="6282055" cy="328930"/>
                <wp:wrapTopAndBottom/>
                <wp:docPr id="143" name="Shape 143"/>
                <a:graphic xmlns:a="http://schemas.openxmlformats.org/drawingml/2006/main">
                  <a:graphicData uri="http://schemas.microsoft.com/office/word/2010/wordprocessingShape">
                    <wps:wsp>
                      <wps:cNvSpPr txBox="1"/>
                      <wps:spPr>
                        <a:xfrm>
                          <a:ext cx="6282055" cy="3289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wps:txbx>
                      <wps:bodyPr lIns="0" tIns="0" rIns="0" bIns="0">
                        <a:noAutoFit/>
                      </wps:bodyPr>
                    </wps:wsp>
                  </a:graphicData>
                </a:graphic>
              </wp:anchor>
            </w:drawing>
          </mc:Choice>
          <mc:Fallback>
            <w:pict>
              <v:shape id="_x0000_s1169" type="#_x0000_t202" style="position:absolute;margin-left:50.049999999999997pt;margin-top:35.pt;width:494.64999999999998pt;height:25.899999999999999pt;z-index:-125829319;mso-wrap-distance-left:0;mso-wrap-distance-top:8.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v:textbox>
                <w10:wrap type="topAndBottom" anchorx="page"/>
              </v:shape>
            </w:pict>
          </mc:Fallback>
        </mc:AlternateContent>
      </w:r>
      <w:bookmarkStart w:id="58" w:name="bookmark58"/>
      <w:bookmarkStart w:id="59" w:name="bookmark59"/>
      <w:r>
        <w:rPr>
          <w:color w:val="000000"/>
          <w:spacing w:val="0"/>
          <w:w w:val="100"/>
          <w:position w:val="0"/>
          <w:u w:val="single"/>
          <w:shd w:val="clear" w:color="auto" w:fill="auto"/>
          <w:lang w:val="cs-CZ" w:eastAsia="cs-CZ" w:bidi="cs-CZ"/>
        </w:rPr>
        <w:t>pro veřejnou zakázku na stavební práce</w:t>
      </w:r>
      <w:bookmarkEnd w:id="58"/>
      <w:bookmarkEnd w:id="59"/>
    </w:p>
    <w:p>
      <w:pPr>
        <w:pStyle w:val="Style6"/>
        <w:keepNext/>
        <w:keepLines/>
        <w:widowControl w:val="0"/>
        <w:shd w:val="clear" w:color="auto" w:fill="auto"/>
        <w:bidi w:val="0"/>
        <w:spacing w:before="0" w:after="220" w:line="240" w:lineRule="auto"/>
        <w:ind w:left="0" w:right="0" w:firstLine="0"/>
        <w:jc w:val="center"/>
      </w:pPr>
      <w:bookmarkStart w:id="60" w:name="bookmark60"/>
      <w:bookmarkStart w:id="61" w:name="bookmark61"/>
      <w:r>
        <w:rPr>
          <w:color w:val="000000"/>
          <w:spacing w:val="0"/>
          <w:w w:val="100"/>
          <w:position w:val="0"/>
          <w:u w:val="single"/>
          <w:shd w:val="clear" w:color="auto" w:fill="auto"/>
          <w:lang w:val="cs-CZ" w:eastAsia="cs-CZ" w:bidi="cs-CZ"/>
        </w:rPr>
        <w:t>zákoníku, ve znění pozdějších předpisů (dále jen „OZ“)</w:t>
      </w:r>
      <w:bookmarkEnd w:id="60"/>
      <w:bookmarkEnd w:id="61"/>
    </w:p>
    <w:p>
      <w:pPr>
        <w:pStyle w:val="Style77"/>
        <w:keepNext w:val="0"/>
        <w:keepLines w:val="0"/>
        <w:widowControl w:val="0"/>
        <w:shd w:val="clear" w:color="auto" w:fill="auto"/>
        <w:tabs>
          <w:tab w:leader="dot" w:pos="9694" w:val="left"/>
        </w:tabs>
        <w:bidi w:val="0"/>
        <w:spacing w:before="0" w:line="240" w:lineRule="auto"/>
        <w:ind w:left="0" w:right="0"/>
        <w:jc w:val="both"/>
      </w:pPr>
      <w:r>
        <w:fldChar w:fldCharType="begin"/>
        <w:instrText xml:space="preserve"> TOC \o "1-5" \h \z </w:instrText>
        <w:fldChar w:fldCharType="separate"/>
      </w:r>
      <w:hyperlink w:anchor="bookmark63" w:tooltip="Current Document">
        <w:r>
          <w:rPr>
            <w:color w:val="000000"/>
            <w:spacing w:val="0"/>
            <w:w w:val="100"/>
            <w:position w:val="0"/>
            <w:shd w:val="clear" w:color="auto" w:fill="auto"/>
            <w:lang w:val="cs-CZ" w:eastAsia="cs-CZ" w:bidi="cs-CZ"/>
          </w:rPr>
          <w:t xml:space="preserve">Preambule </w:t>
          <w:tab/>
          <w:t xml:space="preserve"> 1</w:t>
        </w:r>
      </w:hyperlink>
    </w:p>
    <w:p>
      <w:pPr>
        <w:pStyle w:val="Style77"/>
        <w:keepNext w:val="0"/>
        <w:keepLines w:val="0"/>
        <w:widowControl w:val="0"/>
        <w:numPr>
          <w:ilvl w:val="0"/>
          <w:numId w:val="55"/>
        </w:numPr>
        <w:shd w:val="clear" w:color="auto" w:fill="auto"/>
        <w:tabs>
          <w:tab w:pos="535" w:val="left"/>
          <w:tab w:leader="dot" w:pos="9935" w:val="right"/>
        </w:tabs>
        <w:bidi w:val="0"/>
        <w:spacing w:before="0" w:line="240" w:lineRule="auto"/>
        <w:ind w:left="0" w:right="0"/>
        <w:jc w:val="both"/>
      </w:pPr>
      <w:hyperlink w:anchor="bookmark68" w:tooltip="Current Document">
        <w:r>
          <w:rPr>
            <w:color w:val="000000"/>
            <w:spacing w:val="0"/>
            <w:w w:val="100"/>
            <w:position w:val="0"/>
            <w:shd w:val="clear" w:color="auto" w:fill="auto"/>
            <w:lang w:val="cs-CZ" w:eastAsia="cs-CZ" w:bidi="cs-CZ"/>
          </w:rPr>
          <w:t xml:space="preserve">Předmět Smlouvy </w:t>
          <w:tab/>
          <w:t xml:space="preserve"> 3</w:t>
        </w:r>
      </w:hyperlink>
    </w:p>
    <w:p>
      <w:pPr>
        <w:pStyle w:val="Style77"/>
        <w:keepNext w:val="0"/>
        <w:keepLines w:val="0"/>
        <w:widowControl w:val="0"/>
        <w:numPr>
          <w:ilvl w:val="0"/>
          <w:numId w:val="55"/>
        </w:numPr>
        <w:shd w:val="clear" w:color="auto" w:fill="auto"/>
        <w:tabs>
          <w:tab w:pos="588" w:val="left"/>
          <w:tab w:leader="dot" w:pos="9935" w:val="right"/>
        </w:tabs>
        <w:bidi w:val="0"/>
        <w:spacing w:before="0" w:line="240" w:lineRule="auto"/>
        <w:ind w:left="0" w:right="0"/>
        <w:jc w:val="both"/>
      </w:pPr>
      <w:hyperlink w:anchor="bookmark71" w:tooltip="Current Document">
        <w:r>
          <w:rPr>
            <w:color w:val="000000"/>
            <w:spacing w:val="0"/>
            <w:w w:val="100"/>
            <w:position w:val="0"/>
            <w:shd w:val="clear" w:color="auto" w:fill="auto"/>
            <w:lang w:val="cs-CZ" w:eastAsia="cs-CZ" w:bidi="cs-CZ"/>
          </w:rPr>
          <w:t>Specifikace díla v zadávacích podmínkách</w:t>
          <w:tab/>
          <w:t>5</w:t>
        </w:r>
      </w:hyperlink>
    </w:p>
    <w:p>
      <w:pPr>
        <w:pStyle w:val="Style77"/>
        <w:keepNext w:val="0"/>
        <w:keepLines w:val="0"/>
        <w:widowControl w:val="0"/>
        <w:numPr>
          <w:ilvl w:val="0"/>
          <w:numId w:val="55"/>
        </w:numPr>
        <w:shd w:val="clear" w:color="auto" w:fill="auto"/>
        <w:tabs>
          <w:tab w:pos="646" w:val="left"/>
          <w:tab w:leader="dot" w:pos="9935" w:val="right"/>
        </w:tabs>
        <w:bidi w:val="0"/>
        <w:spacing w:before="0" w:line="240" w:lineRule="auto"/>
        <w:ind w:left="0" w:right="0"/>
        <w:jc w:val="both"/>
      </w:pPr>
      <w:hyperlink w:anchor="bookmark74" w:tooltip="Current Document">
        <w:r>
          <w:rPr>
            <w:color w:val="000000"/>
            <w:spacing w:val="0"/>
            <w:w w:val="100"/>
            <w:position w:val="0"/>
            <w:shd w:val="clear" w:color="auto" w:fill="auto"/>
            <w:lang w:val="cs-CZ" w:eastAsia="cs-CZ" w:bidi="cs-CZ"/>
          </w:rPr>
          <w:t xml:space="preserve">Doba plnění </w:t>
          <w:tab/>
          <w:t xml:space="preserve"> 5</w:t>
        </w:r>
      </w:hyperlink>
    </w:p>
    <w:p>
      <w:pPr>
        <w:pStyle w:val="Style77"/>
        <w:keepNext w:val="0"/>
        <w:keepLines w:val="0"/>
        <w:widowControl w:val="0"/>
        <w:numPr>
          <w:ilvl w:val="0"/>
          <w:numId w:val="55"/>
        </w:numPr>
        <w:shd w:val="clear" w:color="auto" w:fill="auto"/>
        <w:tabs>
          <w:tab w:pos="665" w:val="left"/>
          <w:tab w:leader="dot" w:pos="9935" w:val="right"/>
        </w:tabs>
        <w:bidi w:val="0"/>
        <w:spacing w:before="0" w:line="240" w:lineRule="auto"/>
        <w:ind w:left="0" w:right="0"/>
        <w:jc w:val="both"/>
      </w:pPr>
      <w:r>
        <w:rPr>
          <w:color w:val="000000"/>
          <w:spacing w:val="0"/>
          <w:w w:val="100"/>
          <w:position w:val="0"/>
          <w:shd w:val="clear" w:color="auto" w:fill="auto"/>
          <w:lang w:val="cs-CZ" w:eastAsia="cs-CZ" w:bidi="cs-CZ"/>
        </w:rPr>
        <w:t>Místo provádění díla</w:t>
        <w:tab/>
        <w:t>6</w:t>
      </w:r>
    </w:p>
    <w:p>
      <w:pPr>
        <w:pStyle w:val="Style77"/>
        <w:keepNext w:val="0"/>
        <w:keepLines w:val="0"/>
        <w:widowControl w:val="0"/>
        <w:numPr>
          <w:ilvl w:val="0"/>
          <w:numId w:val="55"/>
        </w:numPr>
        <w:shd w:val="clear" w:color="auto" w:fill="auto"/>
        <w:tabs>
          <w:tab w:pos="665" w:val="left"/>
          <w:tab w:leader="dot" w:pos="9935" w:val="right"/>
        </w:tabs>
        <w:bidi w:val="0"/>
        <w:spacing w:before="0" w:line="240" w:lineRule="auto"/>
        <w:ind w:left="0" w:right="0"/>
        <w:jc w:val="both"/>
      </w:pPr>
      <w:hyperlink w:anchor="bookmark78" w:tooltip="Current Document">
        <w:r>
          <w:rPr>
            <w:color w:val="000000"/>
            <w:spacing w:val="0"/>
            <w:w w:val="100"/>
            <w:position w:val="0"/>
            <w:shd w:val="clear" w:color="auto" w:fill="auto"/>
            <w:lang w:val="cs-CZ" w:eastAsia="cs-CZ" w:bidi="cs-CZ"/>
          </w:rPr>
          <w:t xml:space="preserve">Cena díla, fakturační a platební podmínky </w:t>
          <w:tab/>
          <w:t xml:space="preserve"> 6</w:t>
        </w:r>
      </w:hyperlink>
    </w:p>
    <w:p>
      <w:pPr>
        <w:pStyle w:val="Style77"/>
        <w:keepNext w:val="0"/>
        <w:keepLines w:val="0"/>
        <w:widowControl w:val="0"/>
        <w:numPr>
          <w:ilvl w:val="0"/>
          <w:numId w:val="55"/>
        </w:numPr>
        <w:shd w:val="clear" w:color="auto" w:fill="auto"/>
        <w:tabs>
          <w:tab w:pos="665" w:val="left"/>
          <w:tab w:leader="dot" w:pos="9935" w:val="right"/>
        </w:tabs>
        <w:bidi w:val="0"/>
        <w:spacing w:before="0" w:line="240" w:lineRule="auto"/>
        <w:ind w:left="0" w:right="0"/>
        <w:jc w:val="both"/>
      </w:pPr>
      <w:hyperlink w:anchor="bookmark81" w:tooltip="Current Document">
        <w:r>
          <w:rPr>
            <w:color w:val="000000"/>
            <w:spacing w:val="0"/>
            <w:w w:val="100"/>
            <w:position w:val="0"/>
            <w:shd w:val="clear" w:color="auto" w:fill="auto"/>
            <w:lang w:val="cs-CZ" w:eastAsia="cs-CZ" w:bidi="cs-CZ"/>
          </w:rPr>
          <w:t xml:space="preserve">Podklady, pokyny a věci předané Objednatelem </w:t>
          <w:tab/>
          <w:t xml:space="preserve"> 9</w:t>
        </w:r>
      </w:hyperlink>
    </w:p>
    <w:p>
      <w:pPr>
        <w:pStyle w:val="Style77"/>
        <w:keepNext w:val="0"/>
        <w:keepLines w:val="0"/>
        <w:widowControl w:val="0"/>
        <w:numPr>
          <w:ilvl w:val="0"/>
          <w:numId w:val="55"/>
        </w:numPr>
        <w:shd w:val="clear" w:color="auto" w:fill="auto"/>
        <w:tabs>
          <w:tab w:pos="722" w:val="left"/>
          <w:tab w:leader="dot" w:pos="9935" w:val="right"/>
        </w:tabs>
        <w:bidi w:val="0"/>
        <w:spacing w:before="0" w:line="240" w:lineRule="auto"/>
        <w:ind w:left="0" w:right="0"/>
        <w:jc w:val="both"/>
      </w:pPr>
      <w:hyperlink w:anchor="bookmark86" w:tooltip="Current Document">
        <w:r>
          <w:rPr>
            <w:color w:val="000000"/>
            <w:spacing w:val="0"/>
            <w:w w:val="100"/>
            <w:position w:val="0"/>
            <w:shd w:val="clear" w:color="auto" w:fill="auto"/>
            <w:lang w:val="cs-CZ" w:eastAsia="cs-CZ" w:bidi="cs-CZ"/>
          </w:rPr>
          <w:t xml:space="preserve">Součinnost smluvních stran </w:t>
          <w:tab/>
          <w:t xml:space="preserve"> 10</w:t>
        </w:r>
      </w:hyperlink>
    </w:p>
    <w:p>
      <w:pPr>
        <w:pStyle w:val="Style77"/>
        <w:keepNext w:val="0"/>
        <w:keepLines w:val="0"/>
        <w:widowControl w:val="0"/>
        <w:numPr>
          <w:ilvl w:val="0"/>
          <w:numId w:val="55"/>
        </w:numPr>
        <w:shd w:val="clear" w:color="auto" w:fill="auto"/>
        <w:tabs>
          <w:tab w:pos="775" w:val="left"/>
          <w:tab w:leader="dot" w:pos="9935" w:val="right"/>
        </w:tabs>
        <w:bidi w:val="0"/>
        <w:spacing w:before="0" w:line="240" w:lineRule="auto"/>
        <w:ind w:left="0" w:right="0"/>
        <w:jc w:val="both"/>
      </w:pPr>
      <w:hyperlink w:anchor="bookmark89" w:tooltip="Current Document">
        <w:r>
          <w:rPr>
            <w:color w:val="000000"/>
            <w:spacing w:val="0"/>
            <w:w w:val="100"/>
            <w:position w:val="0"/>
            <w:shd w:val="clear" w:color="auto" w:fill="auto"/>
            <w:lang w:val="cs-CZ" w:eastAsia="cs-CZ" w:bidi="cs-CZ"/>
          </w:rPr>
          <w:t xml:space="preserve">Podmínky a způsob provádění díla Zhotovitelem </w:t>
          <w:tab/>
          <w:t xml:space="preserve"> 12</w:t>
        </w:r>
      </w:hyperlink>
    </w:p>
    <w:p>
      <w:pPr>
        <w:pStyle w:val="Style77"/>
        <w:keepNext w:val="0"/>
        <w:keepLines w:val="0"/>
        <w:widowControl w:val="0"/>
        <w:numPr>
          <w:ilvl w:val="0"/>
          <w:numId w:val="55"/>
        </w:numPr>
        <w:shd w:val="clear" w:color="auto" w:fill="auto"/>
        <w:tabs>
          <w:tab w:pos="775" w:val="left"/>
          <w:tab w:leader="dot" w:pos="9694" w:val="left"/>
        </w:tabs>
        <w:bidi w:val="0"/>
        <w:spacing w:before="0" w:line="240" w:lineRule="auto"/>
        <w:ind w:left="0" w:right="0"/>
        <w:jc w:val="both"/>
      </w:pPr>
      <w:hyperlink w:anchor="bookmark104" w:tooltip="Current Document">
        <w:r>
          <w:rPr>
            <w:color w:val="000000"/>
            <w:spacing w:val="0"/>
            <w:w w:val="100"/>
            <w:position w:val="0"/>
            <w:shd w:val="clear" w:color="auto" w:fill="auto"/>
            <w:lang w:val="cs-CZ" w:eastAsia="cs-CZ" w:bidi="cs-CZ"/>
          </w:rPr>
          <w:t>Staveniště a jeho zařízení</w:t>
          <w:tab/>
          <w:t>18</w:t>
        </w:r>
      </w:hyperlink>
    </w:p>
    <w:p>
      <w:pPr>
        <w:pStyle w:val="Style77"/>
        <w:keepNext w:val="0"/>
        <w:keepLines w:val="0"/>
        <w:widowControl w:val="0"/>
        <w:numPr>
          <w:ilvl w:val="0"/>
          <w:numId w:val="55"/>
        </w:numPr>
        <w:shd w:val="clear" w:color="auto" w:fill="auto"/>
        <w:tabs>
          <w:tab w:pos="670" w:val="left"/>
          <w:tab w:leader="dot" w:pos="9935" w:val="right"/>
        </w:tabs>
        <w:bidi w:val="0"/>
        <w:spacing w:before="0" w:line="240" w:lineRule="auto"/>
        <w:ind w:left="0" w:right="0"/>
        <w:jc w:val="both"/>
      </w:pPr>
      <w:r>
        <w:rPr>
          <w:color w:val="000000"/>
          <w:spacing w:val="0"/>
          <w:w w:val="100"/>
          <w:position w:val="0"/>
          <w:shd w:val="clear" w:color="auto" w:fill="auto"/>
          <w:lang w:val="cs-CZ" w:eastAsia="cs-CZ" w:bidi="cs-CZ"/>
        </w:rPr>
        <w:t xml:space="preserve">Stavební deník, TDS a AD </w:t>
        <w:tab/>
        <w:t xml:space="preserve"> 19</w:t>
      </w:r>
    </w:p>
    <w:p>
      <w:pPr>
        <w:pStyle w:val="Style77"/>
        <w:keepNext w:val="0"/>
        <w:keepLines w:val="0"/>
        <w:widowControl w:val="0"/>
        <w:numPr>
          <w:ilvl w:val="0"/>
          <w:numId w:val="55"/>
        </w:numPr>
        <w:shd w:val="clear" w:color="auto" w:fill="auto"/>
        <w:tabs>
          <w:tab w:pos="670" w:val="left"/>
          <w:tab w:leader="dot" w:pos="9694" w:val="left"/>
        </w:tabs>
        <w:bidi w:val="0"/>
        <w:spacing w:before="0" w:line="240" w:lineRule="auto"/>
        <w:ind w:left="0" w:right="0"/>
        <w:jc w:val="both"/>
      </w:pPr>
      <w:hyperlink w:anchor="bookmark118" w:tooltip="Current Document">
        <w:r>
          <w:rPr>
            <w:color w:val="000000"/>
            <w:spacing w:val="0"/>
            <w:w w:val="100"/>
            <w:position w:val="0"/>
            <w:shd w:val="clear" w:color="auto" w:fill="auto"/>
            <w:lang w:val="cs-CZ" w:eastAsia="cs-CZ" w:bidi="cs-CZ"/>
          </w:rPr>
          <w:t xml:space="preserve">Zkoušky </w:t>
          <w:tab/>
          <w:t>21</w:t>
        </w:r>
      </w:hyperlink>
    </w:p>
    <w:p>
      <w:pPr>
        <w:pStyle w:val="Style77"/>
        <w:keepNext w:val="0"/>
        <w:keepLines w:val="0"/>
        <w:widowControl w:val="0"/>
        <w:numPr>
          <w:ilvl w:val="0"/>
          <w:numId w:val="55"/>
        </w:numPr>
        <w:shd w:val="clear" w:color="auto" w:fill="auto"/>
        <w:tabs>
          <w:tab w:pos="722" w:val="left"/>
          <w:tab w:leader="dot" w:pos="9935" w:val="right"/>
        </w:tabs>
        <w:bidi w:val="0"/>
        <w:spacing w:before="0" w:line="240" w:lineRule="auto"/>
        <w:ind w:left="0" w:right="0"/>
        <w:jc w:val="both"/>
      </w:pPr>
      <w:hyperlink w:anchor="bookmark120" w:tooltip="Current Document">
        <w:r>
          <w:rPr>
            <w:color w:val="000000"/>
            <w:spacing w:val="0"/>
            <w:w w:val="100"/>
            <w:position w:val="0"/>
            <w:shd w:val="clear" w:color="auto" w:fill="auto"/>
            <w:lang w:val="cs-CZ" w:eastAsia="cs-CZ" w:bidi="cs-CZ"/>
          </w:rPr>
          <w:t xml:space="preserve">Užívání díla před jeho předáním </w:t>
          <w:tab/>
          <w:t xml:space="preserve"> 22</w:t>
        </w:r>
      </w:hyperlink>
    </w:p>
    <w:p>
      <w:pPr>
        <w:pStyle w:val="Style77"/>
        <w:keepNext w:val="0"/>
        <w:keepLines w:val="0"/>
        <w:widowControl w:val="0"/>
        <w:numPr>
          <w:ilvl w:val="0"/>
          <w:numId w:val="55"/>
        </w:numPr>
        <w:shd w:val="clear" w:color="auto" w:fill="auto"/>
        <w:tabs>
          <w:tab w:pos="780" w:val="left"/>
          <w:tab w:leader="dot" w:pos="9935" w:val="righ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t xml:space="preserve"> 22</w:t>
      </w:r>
    </w:p>
    <w:p>
      <w:pPr>
        <w:pStyle w:val="Style77"/>
        <w:keepNext w:val="0"/>
        <w:keepLines w:val="0"/>
        <w:widowControl w:val="0"/>
        <w:numPr>
          <w:ilvl w:val="0"/>
          <w:numId w:val="55"/>
        </w:numPr>
        <w:shd w:val="clear" w:color="auto" w:fill="auto"/>
        <w:tabs>
          <w:tab w:pos="799" w:val="left"/>
          <w:tab w:leader="dot" w:pos="9935" w:val="right"/>
        </w:tabs>
        <w:bidi w:val="0"/>
        <w:spacing w:before="0" w:line="240" w:lineRule="auto"/>
        <w:ind w:left="0" w:right="0"/>
        <w:jc w:val="both"/>
      </w:pPr>
      <w:hyperlink w:anchor="bookmark138" w:tooltip="Current Document">
        <w:r>
          <w:rPr>
            <w:color w:val="000000"/>
            <w:spacing w:val="0"/>
            <w:w w:val="100"/>
            <w:position w:val="0"/>
            <w:shd w:val="clear" w:color="auto" w:fill="auto"/>
            <w:lang w:val="cs-CZ" w:eastAsia="cs-CZ" w:bidi="cs-CZ"/>
          </w:rPr>
          <w:t xml:space="preserve">Smluvní pokuty </w:t>
          <w:tab/>
          <w:t xml:space="preserve"> 24</w:t>
        </w:r>
      </w:hyperlink>
    </w:p>
    <w:p>
      <w:pPr>
        <w:pStyle w:val="Style77"/>
        <w:keepNext w:val="0"/>
        <w:keepLines w:val="0"/>
        <w:widowControl w:val="0"/>
        <w:numPr>
          <w:ilvl w:val="0"/>
          <w:numId w:val="55"/>
        </w:numPr>
        <w:shd w:val="clear" w:color="auto" w:fill="auto"/>
        <w:tabs>
          <w:tab w:pos="799" w:val="left"/>
          <w:tab w:leader="dot" w:pos="9935" w:val="right"/>
        </w:tabs>
        <w:bidi w:val="0"/>
        <w:spacing w:before="0" w:line="240" w:lineRule="auto"/>
        <w:ind w:left="0" w:right="0"/>
        <w:jc w:val="both"/>
      </w:pPr>
      <w:hyperlink w:anchor="bookmark141" w:tooltip="Current Document">
        <w:r>
          <w:rPr>
            <w:color w:val="000000"/>
            <w:spacing w:val="0"/>
            <w:w w:val="100"/>
            <w:position w:val="0"/>
            <w:shd w:val="clear" w:color="auto" w:fill="auto"/>
            <w:lang w:val="cs-CZ" w:eastAsia="cs-CZ" w:bidi="cs-CZ"/>
          </w:rPr>
          <w:t xml:space="preserve">Nebezpečí vzniku škody na věci, přechod vlastnického práva a odpovědnost za škodu </w:t>
          <w:tab/>
          <w:t xml:space="preserve"> 26</w:t>
        </w:r>
      </w:hyperlink>
    </w:p>
    <w:p>
      <w:pPr>
        <w:pStyle w:val="Style77"/>
        <w:keepNext w:val="0"/>
        <w:keepLines w:val="0"/>
        <w:widowControl w:val="0"/>
        <w:numPr>
          <w:ilvl w:val="0"/>
          <w:numId w:val="55"/>
        </w:numPr>
        <w:shd w:val="clear" w:color="auto" w:fill="auto"/>
        <w:tabs>
          <w:tab w:pos="799" w:val="left"/>
          <w:tab w:leader="dot" w:pos="9935" w:val="right"/>
        </w:tabs>
        <w:bidi w:val="0"/>
        <w:spacing w:before="0" w:line="240" w:lineRule="auto"/>
        <w:ind w:left="0" w:right="0"/>
        <w:jc w:val="both"/>
      </w:pPr>
      <w:hyperlink w:anchor="bookmark144" w:tooltip="Current Document">
        <w:r>
          <w:rPr>
            <w:color w:val="000000"/>
            <w:spacing w:val="0"/>
            <w:w w:val="100"/>
            <w:position w:val="0"/>
            <w:shd w:val="clear" w:color="auto" w:fill="auto"/>
            <w:lang w:val="cs-CZ" w:eastAsia="cs-CZ" w:bidi="cs-CZ"/>
          </w:rPr>
          <w:t xml:space="preserve">Odpovědnost za vady a záruka za jakost </w:t>
          <w:tab/>
          <w:t xml:space="preserve"> 27</w:t>
        </w:r>
      </w:hyperlink>
    </w:p>
    <w:p>
      <w:pPr>
        <w:pStyle w:val="Style77"/>
        <w:keepNext w:val="0"/>
        <w:keepLines w:val="0"/>
        <w:widowControl w:val="0"/>
        <w:numPr>
          <w:ilvl w:val="0"/>
          <w:numId w:val="55"/>
        </w:numPr>
        <w:shd w:val="clear" w:color="auto" w:fill="auto"/>
        <w:tabs>
          <w:tab w:pos="857" w:val="left"/>
          <w:tab w:leader="dot" w:pos="9935" w:val="right"/>
        </w:tabs>
        <w:bidi w:val="0"/>
        <w:spacing w:before="0" w:line="240" w:lineRule="auto"/>
        <w:ind w:left="0" w:right="0"/>
        <w:jc w:val="both"/>
      </w:pPr>
      <w:hyperlink w:anchor="bookmark149" w:tooltip="Current Document">
        <w:r>
          <w:rPr>
            <w:color w:val="000000"/>
            <w:spacing w:val="0"/>
            <w:w w:val="100"/>
            <w:position w:val="0"/>
            <w:shd w:val="clear" w:color="auto" w:fill="auto"/>
            <w:lang w:val="cs-CZ" w:eastAsia="cs-CZ" w:bidi="cs-CZ"/>
          </w:rPr>
          <w:t xml:space="preserve">Zánik závazků </w:t>
          <w:tab/>
          <w:t xml:space="preserve"> 29</w:t>
        </w:r>
      </w:hyperlink>
    </w:p>
    <w:p>
      <w:pPr>
        <w:pStyle w:val="Style77"/>
        <w:keepNext w:val="0"/>
        <w:keepLines w:val="0"/>
        <w:widowControl w:val="0"/>
        <w:shd w:val="clear" w:color="auto" w:fill="auto"/>
        <w:tabs>
          <w:tab w:leader="dot" w:pos="9935" w:val="right"/>
        </w:tabs>
        <w:bidi w:val="0"/>
        <w:spacing w:before="0" w:line="240" w:lineRule="auto"/>
        <w:ind w:left="0" w:right="0"/>
        <w:jc w:val="both"/>
      </w:pPr>
      <w:hyperlink w:anchor="bookmark164" w:tooltip="Current Document">
        <w:r>
          <w:rPr>
            <w:color w:val="000000"/>
            <w:spacing w:val="0"/>
            <w:w w:val="100"/>
            <w:position w:val="0"/>
            <w:shd w:val="clear" w:color="auto" w:fill="auto"/>
            <w:lang w:val="cs-CZ" w:eastAsia="cs-CZ" w:bidi="cs-CZ"/>
          </w:rPr>
          <w:t xml:space="preserve">XVIII. Vyšší moc </w:t>
          <w:tab/>
          <w:t xml:space="preserve"> 30</w:t>
        </w:r>
      </w:hyperlink>
    </w:p>
    <w:p>
      <w:pPr>
        <w:pStyle w:val="Style77"/>
        <w:keepNext w:val="0"/>
        <w:keepLines w:val="0"/>
        <w:widowControl w:val="0"/>
        <w:numPr>
          <w:ilvl w:val="0"/>
          <w:numId w:val="57"/>
        </w:numPr>
        <w:shd w:val="clear" w:color="auto" w:fill="auto"/>
        <w:tabs>
          <w:tab w:pos="799" w:val="left"/>
          <w:tab w:leader="dot" w:pos="9935" w:val="righ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t xml:space="preserve"> 31</w:t>
      </w:r>
    </w:p>
    <w:p>
      <w:pPr>
        <w:pStyle w:val="Style77"/>
        <w:keepNext w:val="0"/>
        <w:keepLines w:val="0"/>
        <w:widowControl w:val="0"/>
        <w:numPr>
          <w:ilvl w:val="0"/>
          <w:numId w:val="57"/>
        </w:numPr>
        <w:shd w:val="clear" w:color="auto" w:fill="auto"/>
        <w:tabs>
          <w:tab w:pos="799" w:val="left"/>
          <w:tab w:leader="dot" w:pos="9935" w:val="right"/>
        </w:tabs>
        <w:bidi w:val="0"/>
        <w:spacing w:before="0" w:line="240" w:lineRule="auto"/>
        <w:ind w:left="0" w:right="0"/>
        <w:jc w:val="both"/>
      </w:pPr>
      <w:r>
        <w:rPr>
          <w:color w:val="000000"/>
          <w:spacing w:val="0"/>
          <w:w w:val="100"/>
          <w:position w:val="0"/>
          <w:shd w:val="clear" w:color="auto" w:fill="auto"/>
          <w:lang w:val="cs-CZ" w:eastAsia="cs-CZ" w:bidi="cs-CZ"/>
        </w:rPr>
        <w:t xml:space="preserve">Odkazy na obchodní firmy </w:t>
        <w:tab/>
        <w:t xml:space="preserve"> 32</w:t>
      </w:r>
    </w:p>
    <w:p>
      <w:pPr>
        <w:pStyle w:val="Style77"/>
        <w:keepNext w:val="0"/>
        <w:keepLines w:val="0"/>
        <w:widowControl w:val="0"/>
        <w:numPr>
          <w:ilvl w:val="0"/>
          <w:numId w:val="57"/>
        </w:numPr>
        <w:shd w:val="clear" w:color="auto" w:fill="auto"/>
        <w:tabs>
          <w:tab w:pos="804" w:val="left"/>
          <w:tab w:leader="dot" w:pos="9935" w:val="right"/>
        </w:tabs>
        <w:bidi w:val="0"/>
        <w:spacing w:before="0" w:after="680" w:line="240" w:lineRule="auto"/>
        <w:ind w:left="0" w:right="0"/>
        <w:jc w:val="both"/>
      </w:pPr>
      <w:hyperlink w:anchor="bookmark179" w:tooltip="Current Document">
        <w:bookmarkStart w:id="62" w:name="bookmark62"/>
        <w:r>
          <w:rPr>
            <w:color w:val="000000"/>
            <w:spacing w:val="0"/>
            <w:w w:val="100"/>
            <w:position w:val="0"/>
            <w:shd w:val="clear" w:color="auto" w:fill="auto"/>
            <w:lang w:val="cs-CZ" w:eastAsia="cs-CZ" w:bidi="cs-CZ"/>
          </w:rPr>
          <w:t xml:space="preserve">Závěrečná ustanovení </w:t>
          <w:tab/>
          <w:t xml:space="preserve"> 33</w:t>
        </w:r>
        <w:bookmarkEnd w:id="62"/>
      </w:hyperlink>
      <w:r>
        <w:fldChar w:fldCharType="end"/>
      </w:r>
    </w:p>
    <w:p>
      <w:pPr>
        <w:pStyle w:val="Style6"/>
        <w:keepNext/>
        <w:keepLines/>
        <w:widowControl w:val="0"/>
        <w:shd w:val="clear" w:color="auto" w:fill="auto"/>
        <w:bidi w:val="0"/>
        <w:spacing w:before="0" w:after="220" w:line="240" w:lineRule="auto"/>
        <w:ind w:left="0" w:right="0" w:firstLine="0"/>
        <w:jc w:val="center"/>
      </w:pPr>
      <w:bookmarkStart w:id="63" w:name="bookmark63"/>
      <w:bookmarkStart w:id="64" w:name="bookmark64"/>
      <w:r>
        <w:rPr>
          <w:color w:val="000000"/>
          <w:spacing w:val="0"/>
          <w:w w:val="100"/>
          <w:position w:val="0"/>
          <w:u w:val="single"/>
          <w:shd w:val="clear" w:color="auto" w:fill="auto"/>
          <w:lang w:val="cs-CZ" w:eastAsia="cs-CZ" w:bidi="cs-CZ"/>
        </w:rPr>
        <w:t>Preambule</w:t>
      </w:r>
      <w:bookmarkEnd w:id="63"/>
      <w:bookmarkEnd w:id="64"/>
    </w:p>
    <w:p>
      <w:pPr>
        <w:pStyle w:val="Style8"/>
        <w:keepNext w:val="0"/>
        <w:keepLines w:val="0"/>
        <w:widowControl w:val="0"/>
        <w:numPr>
          <w:ilvl w:val="0"/>
          <w:numId w:val="59"/>
        </w:numPr>
        <w:shd w:val="clear" w:color="auto" w:fill="auto"/>
        <w:tabs>
          <w:tab w:pos="474" w:val="left"/>
        </w:tabs>
        <w:bidi w:val="0"/>
        <w:spacing w:before="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8"/>
        <w:keepNext w:val="0"/>
        <w:keepLines w:val="0"/>
        <w:widowControl w:val="0"/>
        <w:numPr>
          <w:ilvl w:val="0"/>
          <w:numId w:val="59"/>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8"/>
        <w:keepNext w:val="0"/>
        <w:keepLines w:val="0"/>
        <w:widowControl w:val="0"/>
        <w:numPr>
          <w:ilvl w:val="0"/>
          <w:numId w:val="59"/>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w:t>
      </w:r>
      <w:r>
        <w:rPr>
          <w:color w:val="000000"/>
          <w:spacing w:val="0"/>
          <w:w w:val="100"/>
          <w:position w:val="0"/>
          <w:shd w:val="clear" w:color="auto" w:fill="auto"/>
          <w:lang w:val="cs-CZ" w:eastAsia="cs-CZ" w:bidi="cs-CZ"/>
        </w:rPr>
        <w:t xml:space="preserve">realizuje buď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dodavatelů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w:t>
      </w:r>
      <w:r>
        <w:rPr>
          <w:b/>
          <w:bCs/>
          <w:color w:val="000000"/>
          <w:spacing w:val="0"/>
          <w:w w:val="100"/>
          <w:position w:val="0"/>
          <w:shd w:val="clear" w:color="auto" w:fill="auto"/>
          <w:lang w:val="cs-CZ" w:eastAsia="cs-CZ" w:bidi="cs-CZ"/>
        </w:rPr>
        <w:t xml:space="preserve">§ 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8"/>
        <w:keepNext w:val="0"/>
        <w:keepLines w:val="0"/>
        <w:widowControl w:val="0"/>
        <w:numPr>
          <w:ilvl w:val="0"/>
          <w:numId w:val="59"/>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8"/>
        <w:keepNext w:val="0"/>
        <w:keepLines w:val="0"/>
        <w:widowControl w:val="0"/>
        <w:numPr>
          <w:ilvl w:val="0"/>
          <w:numId w:val="59"/>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8"/>
        <w:keepNext w:val="0"/>
        <w:keepLines w:val="0"/>
        <w:widowControl w:val="0"/>
        <w:numPr>
          <w:ilvl w:val="0"/>
          <w:numId w:val="59"/>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8"/>
        <w:keepNext w:val="0"/>
        <w:keepLines w:val="0"/>
        <w:widowControl w:val="0"/>
        <w:numPr>
          <w:ilvl w:val="0"/>
          <w:numId w:val="6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
        <w:keepNext w:val="0"/>
        <w:keepLines w:val="0"/>
        <w:widowControl w:val="0"/>
        <w:numPr>
          <w:ilvl w:val="0"/>
          <w:numId w:val="63"/>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8"/>
        <w:keepNext w:val="0"/>
        <w:keepLines w:val="0"/>
        <w:widowControl w:val="0"/>
        <w:numPr>
          <w:ilvl w:val="0"/>
          <w:numId w:val="63"/>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8"/>
        <w:keepNext w:val="0"/>
        <w:keepLines w:val="0"/>
        <w:widowControl w:val="0"/>
        <w:numPr>
          <w:ilvl w:val="0"/>
          <w:numId w:val="63"/>
        </w:numPr>
        <w:shd w:val="clear" w:color="auto" w:fill="auto"/>
        <w:tabs>
          <w:tab w:pos="710"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8"/>
        <w:keepNext w:val="0"/>
        <w:keepLines w:val="0"/>
        <w:widowControl w:val="0"/>
        <w:numPr>
          <w:ilvl w:val="0"/>
          <w:numId w:val="6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8"/>
        <w:keepNext w:val="0"/>
        <w:keepLines w:val="0"/>
        <w:widowControl w:val="0"/>
        <w:numPr>
          <w:ilvl w:val="0"/>
          <w:numId w:val="6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8"/>
        <w:keepNext w:val="0"/>
        <w:keepLines w:val="0"/>
        <w:widowControl w:val="0"/>
        <w:numPr>
          <w:ilvl w:val="0"/>
          <w:numId w:val="6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mají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tyto OP, pak jsou </w:t>
      </w:r>
      <w:r>
        <w:rPr>
          <w:b/>
          <w:bCs/>
          <w:color w:val="000000"/>
          <w:spacing w:val="0"/>
          <w:w w:val="100"/>
          <w:position w:val="0"/>
          <w:shd w:val="clear" w:color="auto" w:fill="auto"/>
          <w:lang w:val="cs-CZ" w:eastAsia="cs-CZ" w:bidi="cs-CZ"/>
        </w:rPr>
        <w:t>smluvní strany povinny respektovat tyto OP.</w:t>
      </w:r>
    </w:p>
    <w:p>
      <w:pPr>
        <w:pStyle w:val="Style6"/>
        <w:keepNext/>
        <w:keepLines/>
        <w:widowControl w:val="0"/>
        <w:shd w:val="clear" w:color="auto" w:fill="auto"/>
        <w:bidi w:val="0"/>
        <w:spacing w:before="0" w:after="120" w:line="240" w:lineRule="auto"/>
        <w:ind w:left="0" w:right="0" w:firstLine="0"/>
        <w:jc w:val="both"/>
      </w:pPr>
      <w:bookmarkStart w:id="65" w:name="bookmark65"/>
      <w:bookmarkStart w:id="66" w:name="bookmark66"/>
      <w:r>
        <w:rPr>
          <w:color w:val="000000"/>
          <w:spacing w:val="0"/>
          <w:w w:val="100"/>
          <w:position w:val="0"/>
          <w:shd w:val="clear" w:color="auto" w:fill="auto"/>
          <w:lang w:val="cs-CZ" w:eastAsia="cs-CZ" w:bidi="cs-CZ"/>
        </w:rPr>
        <w:t>K) Vymezení pojmů:</w:t>
      </w:r>
      <w:bookmarkEnd w:id="65"/>
      <w:bookmarkEnd w:id="66"/>
    </w:p>
    <w:p>
      <w:pPr>
        <w:pStyle w:val="Style8"/>
        <w:keepNext w:val="0"/>
        <w:keepLines w:val="0"/>
        <w:widowControl w:val="0"/>
        <w:numPr>
          <w:ilvl w:val="0"/>
          <w:numId w:val="65"/>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8"/>
        <w:keepNext w:val="0"/>
        <w:keepLines w:val="0"/>
        <w:widowControl w:val="0"/>
        <w:numPr>
          <w:ilvl w:val="0"/>
          <w:numId w:val="65"/>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8"/>
        <w:keepNext w:val="0"/>
        <w:keepLines w:val="0"/>
        <w:widowControl w:val="0"/>
        <w:numPr>
          <w:ilvl w:val="0"/>
          <w:numId w:val="65"/>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8"/>
        <w:keepNext w:val="0"/>
        <w:keepLines w:val="0"/>
        <w:widowControl w:val="0"/>
        <w:numPr>
          <w:ilvl w:val="0"/>
          <w:numId w:val="65"/>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8"/>
        <w:keepNext w:val="0"/>
        <w:keepLines w:val="0"/>
        <w:widowControl w:val="0"/>
        <w:numPr>
          <w:ilvl w:val="0"/>
          <w:numId w:val="65"/>
        </w:numPr>
        <w:shd w:val="clear" w:color="auto" w:fill="auto"/>
        <w:tabs>
          <w:tab w:pos="31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8"/>
        <w:keepNext w:val="0"/>
        <w:keepLines w:val="0"/>
        <w:widowControl w:val="0"/>
        <w:numPr>
          <w:ilvl w:val="0"/>
          <w:numId w:val="65"/>
        </w:numPr>
        <w:shd w:val="clear" w:color="auto" w:fill="auto"/>
        <w:tabs>
          <w:tab w:pos="318" w:val="left"/>
        </w:tabs>
        <w:bidi w:val="0"/>
        <w:spacing w:before="0" w:after="360" w:line="240" w:lineRule="auto"/>
        <w:ind w:left="300" w:right="0" w:hanging="300"/>
        <w:jc w:val="both"/>
      </w:pPr>
      <w:bookmarkStart w:id="67" w:name="bookmark67"/>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67"/>
    </w:p>
    <w:p>
      <w:pPr>
        <w:pStyle w:val="Style6"/>
        <w:keepNext/>
        <w:keepLines/>
        <w:widowControl w:val="0"/>
        <w:numPr>
          <w:ilvl w:val="0"/>
          <w:numId w:val="67"/>
        </w:numPr>
        <w:shd w:val="clear" w:color="auto" w:fill="auto"/>
        <w:tabs>
          <w:tab w:pos="267" w:val="left"/>
        </w:tabs>
        <w:bidi w:val="0"/>
        <w:spacing w:before="0" w:after="220" w:line="240" w:lineRule="auto"/>
        <w:ind w:left="0" w:right="0" w:firstLine="0"/>
        <w:jc w:val="center"/>
      </w:pPr>
      <w:bookmarkStart w:id="68" w:name="bookmark68"/>
      <w:bookmarkStart w:id="69" w:name="bookmark69"/>
      <w:r>
        <w:rPr>
          <w:color w:val="000000"/>
          <w:spacing w:val="0"/>
          <w:w w:val="100"/>
          <w:position w:val="0"/>
          <w:u w:val="single"/>
          <w:shd w:val="clear" w:color="auto" w:fill="auto"/>
          <w:lang w:val="cs-CZ" w:eastAsia="cs-CZ" w:bidi="cs-CZ"/>
        </w:rPr>
        <w:t>Předmět Smlouvy</w:t>
      </w:r>
      <w:bookmarkEnd w:id="68"/>
      <w:bookmarkEnd w:id="69"/>
    </w:p>
    <w:p>
      <w:pPr>
        <w:pStyle w:val="Style8"/>
        <w:keepNext w:val="0"/>
        <w:keepLines w:val="0"/>
        <w:widowControl w:val="0"/>
        <w:numPr>
          <w:ilvl w:val="0"/>
          <w:numId w:val="69"/>
        </w:numPr>
        <w:shd w:val="clear" w:color="auto" w:fill="auto"/>
        <w:tabs>
          <w:tab w:pos="52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8"/>
        <w:keepNext w:val="0"/>
        <w:keepLines w:val="0"/>
        <w:widowControl w:val="0"/>
        <w:numPr>
          <w:ilvl w:val="0"/>
          <w:numId w:val="69"/>
        </w:numPr>
        <w:shd w:val="clear" w:color="auto" w:fill="auto"/>
        <w:tabs>
          <w:tab w:pos="520"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8"/>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8"/>
        <w:keepNext w:val="0"/>
        <w:keepLines w:val="0"/>
        <w:widowControl w:val="0"/>
        <w:numPr>
          <w:ilvl w:val="0"/>
          <w:numId w:val="69"/>
        </w:numPr>
        <w:shd w:val="clear" w:color="auto" w:fill="auto"/>
        <w:tabs>
          <w:tab w:pos="52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8"/>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8"/>
        <w:keepNext w:val="0"/>
        <w:keepLines w:val="0"/>
        <w:widowControl w:val="0"/>
        <w:numPr>
          <w:ilvl w:val="0"/>
          <w:numId w:val="7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8"/>
        <w:keepNext w:val="0"/>
        <w:keepLines w:val="0"/>
        <w:widowControl w:val="0"/>
        <w:numPr>
          <w:ilvl w:val="0"/>
          <w:numId w:val="7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8"/>
        <w:keepNext w:val="0"/>
        <w:keepLines w:val="0"/>
        <w:widowControl w:val="0"/>
        <w:numPr>
          <w:ilvl w:val="0"/>
          <w:numId w:val="7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8"/>
        <w:keepNext w:val="0"/>
        <w:keepLines w:val="0"/>
        <w:widowControl w:val="0"/>
        <w:numPr>
          <w:ilvl w:val="0"/>
          <w:numId w:val="7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Zajištění a provedení všech opatření organizačního a stavebně technologického charakteru k řádnému </w:t>
      </w:r>
      <w:r>
        <w:rPr>
          <w:color w:val="000000"/>
          <w:spacing w:val="0"/>
          <w:w w:val="100"/>
          <w:position w:val="0"/>
          <w:shd w:val="clear" w:color="auto" w:fill="auto"/>
          <w:lang w:val="cs-CZ" w:eastAsia="cs-CZ" w:bidi="cs-CZ"/>
        </w:rPr>
        <w:t>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8"/>
        <w:keepNext w:val="0"/>
        <w:keepLines w:val="0"/>
        <w:widowControl w:val="0"/>
        <w:numPr>
          <w:ilvl w:val="0"/>
          <w:numId w:val="71"/>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8"/>
        <w:keepNext w:val="0"/>
        <w:keepLines w:val="0"/>
        <w:widowControl w:val="0"/>
        <w:numPr>
          <w:ilvl w:val="0"/>
          <w:numId w:val="71"/>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8"/>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 XI těchto OP.</w:t>
      </w:r>
    </w:p>
    <w:p>
      <w:pPr>
        <w:pStyle w:val="Style8"/>
        <w:keepNext w:val="0"/>
        <w:keepLines w:val="0"/>
        <w:widowControl w:val="0"/>
        <w:numPr>
          <w:ilvl w:val="0"/>
          <w:numId w:val="71"/>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8"/>
        <w:keepNext w:val="0"/>
        <w:keepLines w:val="0"/>
        <w:widowControl w:val="0"/>
        <w:numPr>
          <w:ilvl w:val="0"/>
          <w:numId w:val="71"/>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8"/>
        <w:keepNext w:val="0"/>
        <w:keepLines w:val="0"/>
        <w:widowControl w:val="0"/>
        <w:numPr>
          <w:ilvl w:val="0"/>
          <w:numId w:val="71"/>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8"/>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8"/>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8"/>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8"/>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8"/>
        <w:keepNext w:val="0"/>
        <w:keepLines w:val="0"/>
        <w:widowControl w:val="0"/>
        <w:numPr>
          <w:ilvl w:val="0"/>
          <w:numId w:val="71"/>
        </w:numPr>
        <w:shd w:val="clear" w:color="auto" w:fill="auto"/>
        <w:tabs>
          <w:tab w:pos="750" w:val="left"/>
        </w:tabs>
        <w:bidi w:val="0"/>
        <w:spacing w:before="0" w:line="240" w:lineRule="auto"/>
        <w:ind w:left="0" w:right="0" w:firstLine="0"/>
        <w:jc w:val="both"/>
        <w:sectPr>
          <w:headerReference w:type="default" r:id="rId39"/>
          <w:footerReference w:type="default" r:id="rId40"/>
          <w:headerReference w:type="even" r:id="rId41"/>
          <w:footerReference w:type="even" r:id="rId42"/>
          <w:footnotePr>
            <w:pos w:val="pageBottom"/>
            <w:numFmt w:val="decimal"/>
            <w:numRestart w:val="continuous"/>
          </w:footnotePr>
          <w:pgSz w:w="11900" w:h="16840"/>
          <w:pgMar w:top="1518" w:left="927" w:right="927" w:bottom="1115" w:header="0" w:footer="3" w:gutter="0"/>
          <w:pgNumType w:start="1"/>
          <w:cols w:space="720"/>
          <w:noEndnote/>
          <w:rtlGutter w:val="0"/>
          <w:docGrid w:linePitch="360"/>
        </w:sectPr>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pPr>
        <w:pStyle w:val="Style8"/>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8"/>
        <w:keepNext w:val="0"/>
        <w:keepLines w:val="0"/>
        <w:widowControl w:val="0"/>
        <w:numPr>
          <w:ilvl w:val="0"/>
          <w:numId w:val="69"/>
        </w:numPr>
        <w:shd w:val="clear" w:color="auto" w:fill="auto"/>
        <w:tabs>
          <w:tab w:pos="471" w:val="left"/>
        </w:tabs>
        <w:bidi w:val="0"/>
        <w:spacing w:before="0" w:after="360" w:line="240" w:lineRule="auto"/>
        <w:ind w:left="0" w:right="0" w:firstLine="0"/>
        <w:jc w:val="both"/>
      </w:pPr>
      <w:bookmarkStart w:id="70" w:name="bookmark70"/>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70"/>
    </w:p>
    <w:p>
      <w:pPr>
        <w:pStyle w:val="Style6"/>
        <w:keepNext/>
        <w:keepLines/>
        <w:widowControl w:val="0"/>
        <w:numPr>
          <w:ilvl w:val="0"/>
          <w:numId w:val="67"/>
        </w:numPr>
        <w:shd w:val="clear" w:color="auto" w:fill="auto"/>
        <w:tabs>
          <w:tab w:pos="279" w:val="left"/>
        </w:tabs>
        <w:bidi w:val="0"/>
        <w:spacing w:before="0" w:after="220" w:line="240" w:lineRule="auto"/>
        <w:ind w:left="0" w:right="0" w:firstLine="0"/>
        <w:jc w:val="center"/>
      </w:pPr>
      <w:bookmarkStart w:id="71" w:name="bookmark71"/>
      <w:bookmarkStart w:id="72" w:name="bookmark72"/>
      <w:r>
        <w:rPr>
          <w:color w:val="000000"/>
          <w:spacing w:val="0"/>
          <w:w w:val="100"/>
          <w:position w:val="0"/>
          <w:u w:val="single"/>
          <w:shd w:val="clear" w:color="auto" w:fill="auto"/>
          <w:lang w:val="cs-CZ" w:eastAsia="cs-CZ" w:bidi="cs-CZ"/>
        </w:rPr>
        <w:t>Specifikace díla v zadávacích podmínkách</w:t>
      </w:r>
      <w:bookmarkEnd w:id="71"/>
      <w:bookmarkEnd w:id="72"/>
    </w:p>
    <w:p>
      <w:pPr>
        <w:pStyle w:val="Style8"/>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8"/>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8"/>
        <w:keepNext w:val="0"/>
        <w:keepLines w:val="0"/>
        <w:widowControl w:val="0"/>
        <w:numPr>
          <w:ilvl w:val="0"/>
          <w:numId w:val="73"/>
        </w:numPr>
        <w:shd w:val="clear" w:color="auto" w:fill="auto"/>
        <w:tabs>
          <w:tab w:pos="471" w:val="left"/>
        </w:tabs>
        <w:bidi w:val="0"/>
        <w:spacing w:before="0" w:after="360" w:line="240" w:lineRule="auto"/>
        <w:ind w:left="0" w:right="0" w:firstLine="0"/>
        <w:jc w:val="both"/>
      </w:pPr>
      <w:bookmarkStart w:id="73" w:name="bookmark73"/>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bookmarkEnd w:id="73"/>
    </w:p>
    <w:p>
      <w:pPr>
        <w:pStyle w:val="Style6"/>
        <w:keepNext/>
        <w:keepLines/>
        <w:widowControl w:val="0"/>
        <w:numPr>
          <w:ilvl w:val="0"/>
          <w:numId w:val="67"/>
        </w:numPr>
        <w:shd w:val="clear" w:color="auto" w:fill="auto"/>
        <w:tabs>
          <w:tab w:pos="337" w:val="left"/>
        </w:tabs>
        <w:bidi w:val="0"/>
        <w:spacing w:before="0" w:after="220" w:line="240" w:lineRule="auto"/>
        <w:ind w:left="0" w:right="0" w:firstLine="0"/>
        <w:jc w:val="center"/>
      </w:pPr>
      <w:bookmarkStart w:id="74" w:name="bookmark74"/>
      <w:bookmarkStart w:id="75" w:name="bookmark75"/>
      <w:r>
        <w:rPr>
          <w:color w:val="000000"/>
          <w:spacing w:val="0"/>
          <w:w w:val="100"/>
          <w:position w:val="0"/>
          <w:u w:val="single"/>
          <w:shd w:val="clear" w:color="auto" w:fill="auto"/>
          <w:lang w:val="cs-CZ" w:eastAsia="cs-CZ" w:bidi="cs-CZ"/>
        </w:rPr>
        <w:t>Doba plnění</w:t>
      </w:r>
      <w:bookmarkEnd w:id="74"/>
      <w:bookmarkEnd w:id="75"/>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w:t>
        <w:br w:type="page"/>
      </w:r>
      <w:r>
        <w:rPr>
          <w:color w:val="000000"/>
          <w:spacing w:val="0"/>
          <w:w w:val="100"/>
          <w:position w:val="0"/>
          <w:shd w:val="clear" w:color="auto" w:fill="auto"/>
          <w:lang w:val="cs-CZ" w:eastAsia="cs-CZ" w:bidi="cs-CZ"/>
        </w:rPr>
        <w:t>smyslu výše uvedených ustanovení OZ poskytnout součinnost při řešení situace, vyplývající ze zjištění těchto nevhodných příkazů nebo skrytých překážek.</w:t>
      </w:r>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8"/>
        <w:keepNext w:val="0"/>
        <w:keepLines w:val="0"/>
        <w:widowControl w:val="0"/>
        <w:numPr>
          <w:ilvl w:val="0"/>
          <w:numId w:val="7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8"/>
        <w:keepNext w:val="0"/>
        <w:keepLines w:val="0"/>
        <w:widowControl w:val="0"/>
        <w:numPr>
          <w:ilvl w:val="0"/>
          <w:numId w:val="75"/>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8"/>
        <w:keepNext w:val="0"/>
        <w:keepLines w:val="0"/>
        <w:widowControl w:val="0"/>
        <w:numPr>
          <w:ilvl w:val="0"/>
          <w:numId w:val="75"/>
        </w:numPr>
        <w:shd w:val="clear" w:color="auto" w:fill="auto"/>
        <w:tabs>
          <w:tab w:pos="471" w:val="left"/>
        </w:tabs>
        <w:bidi w:val="0"/>
        <w:spacing w:before="0" w:after="340" w:line="240" w:lineRule="auto"/>
        <w:ind w:left="0" w:right="0" w:firstLine="0"/>
        <w:jc w:val="both"/>
      </w:pPr>
      <w:bookmarkStart w:id="76" w:name="bookmark76"/>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76"/>
    </w:p>
    <w:p>
      <w:pPr>
        <w:pStyle w:val="Style8"/>
        <w:keepNext w:val="0"/>
        <w:keepLines w:val="0"/>
        <w:widowControl w:val="0"/>
        <w:numPr>
          <w:ilvl w:val="0"/>
          <w:numId w:val="67"/>
        </w:numPr>
        <w:shd w:val="clear" w:color="auto" w:fill="auto"/>
        <w:tabs>
          <w:tab w:pos="370"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Místo provádění díla</w:t>
      </w:r>
    </w:p>
    <w:p>
      <w:pPr>
        <w:pStyle w:val="Style8"/>
        <w:keepNext w:val="0"/>
        <w:keepLines w:val="0"/>
        <w:widowControl w:val="0"/>
        <w:numPr>
          <w:ilvl w:val="0"/>
          <w:numId w:val="77"/>
        </w:numPr>
        <w:shd w:val="clear" w:color="auto" w:fill="auto"/>
        <w:tabs>
          <w:tab w:pos="471" w:val="left"/>
        </w:tabs>
        <w:bidi w:val="0"/>
        <w:spacing w:before="0" w:after="340" w:line="240" w:lineRule="auto"/>
        <w:ind w:left="0" w:right="0" w:firstLine="0"/>
        <w:jc w:val="both"/>
      </w:pPr>
      <w:bookmarkStart w:id="77" w:name="bookmark77"/>
      <w:r>
        <w:rPr>
          <w:color w:val="000000"/>
          <w:spacing w:val="0"/>
          <w:w w:val="100"/>
          <w:position w:val="0"/>
          <w:shd w:val="clear" w:color="auto" w:fill="auto"/>
          <w:lang w:val="cs-CZ" w:eastAsia="cs-CZ" w:bidi="cs-CZ"/>
        </w:rPr>
        <w:t>Místem provádění díla je místo blíže uvedené ve Smlouvě.</w:t>
      </w:r>
      <w:bookmarkEnd w:id="77"/>
    </w:p>
    <w:p>
      <w:pPr>
        <w:pStyle w:val="Style6"/>
        <w:keepNext/>
        <w:keepLines/>
        <w:widowControl w:val="0"/>
        <w:numPr>
          <w:ilvl w:val="0"/>
          <w:numId w:val="67"/>
        </w:numPr>
        <w:shd w:val="clear" w:color="auto" w:fill="auto"/>
        <w:tabs>
          <w:tab w:pos="370" w:val="left"/>
        </w:tabs>
        <w:bidi w:val="0"/>
        <w:spacing w:before="0" w:after="220" w:line="240" w:lineRule="auto"/>
        <w:ind w:left="0" w:right="0" w:firstLine="0"/>
        <w:jc w:val="center"/>
      </w:pPr>
      <w:bookmarkStart w:id="78" w:name="bookmark78"/>
      <w:bookmarkStart w:id="79" w:name="bookmark79"/>
      <w:r>
        <w:rPr>
          <w:color w:val="000000"/>
          <w:spacing w:val="0"/>
          <w:w w:val="100"/>
          <w:position w:val="0"/>
          <w:u w:val="single"/>
          <w:shd w:val="clear" w:color="auto" w:fill="auto"/>
          <w:lang w:val="cs-CZ" w:eastAsia="cs-CZ" w:bidi="cs-CZ"/>
        </w:rPr>
        <w:t>Cena díla, fakturační a platební podmínky</w:t>
      </w:r>
      <w:bookmarkEnd w:id="78"/>
      <w:bookmarkEnd w:id="79"/>
    </w:p>
    <w:p>
      <w:pPr>
        <w:pStyle w:val="Style8"/>
        <w:keepNext w:val="0"/>
        <w:keepLines w:val="0"/>
        <w:widowControl w:val="0"/>
        <w:numPr>
          <w:ilvl w:val="0"/>
          <w:numId w:val="79"/>
        </w:numPr>
        <w:shd w:val="clear" w:color="auto" w:fill="auto"/>
        <w:tabs>
          <w:tab w:pos="471" w:val="left"/>
        </w:tabs>
        <w:bidi w:val="0"/>
        <w:spacing w:before="0" w:after="100" w:line="240" w:lineRule="auto"/>
        <w:ind w:left="0" w:right="0" w:firstLine="0"/>
        <w:jc w:val="both"/>
      </w:pPr>
      <w:r>
        <mc:AlternateContent>
          <mc:Choice Requires="wps">
            <w:drawing>
              <wp:anchor distT="0" distB="0" distL="114300" distR="114300" simplePos="0" relativeHeight="125829436" behindDoc="0" locked="0" layoutInCell="1" allowOverlap="1">
                <wp:simplePos x="0" y="0"/>
                <wp:positionH relativeFrom="page">
                  <wp:posOffset>2072640</wp:posOffset>
                </wp:positionH>
                <wp:positionV relativeFrom="paragraph">
                  <wp:posOffset>660400</wp:posOffset>
                </wp:positionV>
                <wp:extent cx="1566545" cy="170815"/>
                <wp:wrapTopAndBottom/>
                <wp:docPr id="161" name="Shape 161"/>
                <a:graphic xmlns:a="http://schemas.openxmlformats.org/drawingml/2006/main">
                  <a:graphicData uri="http://schemas.microsoft.com/office/word/2010/wordprocessingShape">
                    <wps:wsp>
                      <wps:cNvSpPr txBox="1"/>
                      <wps:spPr>
                        <a:xfrm>
                          <a:ext cx="156654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celkem bez DPH</w:t>
                            </w:r>
                          </w:p>
                        </w:txbxContent>
                      </wps:txbx>
                      <wps:bodyPr wrap="none" lIns="0" tIns="0" rIns="0" bIns="0">
                        <a:noAutoFit/>
                      </wps:bodyPr>
                    </wps:wsp>
                  </a:graphicData>
                </a:graphic>
              </wp:anchor>
            </w:drawing>
          </mc:Choice>
          <mc:Fallback>
            <w:pict>
              <v:shape id="_x0000_s1187" type="#_x0000_t202" style="position:absolute;margin-left:163.19999999999999pt;margin-top:52.pt;width:123.34999999999999pt;height:13.449999999999999pt;z-index:-125829317;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celkem bez DPH</w:t>
                      </w:r>
                    </w:p>
                  </w:txbxContent>
                </v:textbox>
                <w10:wrap type="topAndBottom" anchorx="page"/>
              </v:shape>
            </w:pict>
          </mc:Fallback>
        </mc:AlternateContent>
      </w:r>
      <w:r>
        <mc:AlternateContent>
          <mc:Choice Requires="wps">
            <w:drawing>
              <wp:anchor distT="0" distB="0" distL="114300" distR="114300" simplePos="0" relativeHeight="125829438" behindDoc="0" locked="0" layoutInCell="1" allowOverlap="1">
                <wp:simplePos x="0" y="0"/>
                <wp:positionH relativeFrom="page">
                  <wp:posOffset>5086985</wp:posOffset>
                </wp:positionH>
                <wp:positionV relativeFrom="paragraph">
                  <wp:posOffset>660400</wp:posOffset>
                </wp:positionV>
                <wp:extent cx="189230" cy="496570"/>
                <wp:wrapSquare wrapText="left"/>
                <wp:docPr id="163" name="Shape 163"/>
                <a:graphic xmlns:a="http://schemas.openxmlformats.org/drawingml/2006/main">
                  <a:graphicData uri="http://schemas.microsoft.com/office/word/2010/wordprocessingShape">
                    <wps:wsp>
                      <wps:cNvSpPr txBox="1"/>
                      <wps:spPr>
                        <a:xfrm>
                          <a:ext cx="189230" cy="4965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xbxContent>
                      </wps:txbx>
                      <wps:bodyPr lIns="0" tIns="0" rIns="0" bIns="0">
                        <a:noAutoFit/>
                      </wps:bodyPr>
                    </wps:wsp>
                  </a:graphicData>
                </a:graphic>
              </wp:anchor>
            </w:drawing>
          </mc:Choice>
          <mc:Fallback>
            <w:pict>
              <v:shape id="_x0000_s1189" type="#_x0000_t202" style="position:absolute;margin-left:400.55000000000001pt;margin-top:52.pt;width:14.9pt;height:39.100000000000001pt;z-index:-12582931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xbxContent>
                </v:textbox>
                <w10:wrap type="square" side="left" anchorx="page"/>
              </v:shape>
            </w:pict>
          </mc:Fallback>
        </mc:AlternateContent>
      </w: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8"/>
        <w:keepNext w:val="0"/>
        <w:keepLines w:val="0"/>
        <w:widowControl w:val="0"/>
        <w:shd w:val="clear" w:color="auto" w:fill="auto"/>
        <w:bidi w:val="0"/>
        <w:spacing w:before="0" w:after="0" w:line="240" w:lineRule="auto"/>
        <w:ind w:left="3860" w:right="0" w:firstLine="0"/>
        <w:jc w:val="both"/>
      </w:pPr>
      <w:r>
        <w:rPr>
          <w:color w:val="000000"/>
          <w:spacing w:val="0"/>
          <w:w w:val="100"/>
          <w:position w:val="0"/>
          <w:shd w:val="clear" w:color="auto" w:fill="auto"/>
          <w:lang w:val="cs-CZ" w:eastAsia="cs-CZ" w:bidi="cs-CZ"/>
        </w:rPr>
        <w:t>DPH ... %</w:t>
      </w:r>
    </w:p>
    <w:p>
      <w:pPr>
        <w:pStyle w:val="Style8"/>
        <w:keepNext w:val="0"/>
        <w:keepLines w:val="0"/>
        <w:widowControl w:val="0"/>
        <w:shd w:val="clear" w:color="auto" w:fill="auto"/>
        <w:bidi w:val="0"/>
        <w:spacing w:before="0" w:line="240" w:lineRule="auto"/>
        <w:ind w:left="2420" w:right="0" w:firstLine="0"/>
        <w:jc w:val="both"/>
      </w:pPr>
      <w:r>
        <w:rPr>
          <w:color w:val="000000"/>
          <w:spacing w:val="0"/>
          <w:w w:val="100"/>
          <w:position w:val="0"/>
          <w:shd w:val="clear" w:color="auto" w:fill="auto"/>
          <w:lang w:val="cs-CZ" w:eastAsia="cs-CZ" w:bidi="cs-CZ"/>
        </w:rPr>
        <w:t>Cena díla celkem vč. DPH</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5.2. </w:t>
      </w: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8"/>
        <w:keepNext w:val="0"/>
        <w:keepLines w:val="0"/>
        <w:widowControl w:val="0"/>
        <w:shd w:val="clear" w:color="auto" w:fill="auto"/>
        <w:bidi w:val="0"/>
        <w:spacing w:before="0" w:line="240" w:lineRule="auto"/>
        <w:ind w:left="0" w:right="0" w:firstLine="76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8"/>
        <w:keepNext w:val="0"/>
        <w:keepLines w:val="0"/>
        <w:widowControl w:val="0"/>
        <w:shd w:val="clear" w:color="auto" w:fill="auto"/>
        <w:bidi w:val="0"/>
        <w:spacing w:before="0" w:line="240" w:lineRule="auto"/>
        <w:ind w:left="0" w:right="0" w:firstLine="760"/>
        <w:jc w:val="both"/>
        <w:sectPr>
          <w:headerReference w:type="default" r:id="rId43"/>
          <w:footerReference w:type="default" r:id="rId44"/>
          <w:headerReference w:type="even" r:id="rId45"/>
          <w:footerReference w:type="even" r:id="rId46"/>
          <w:footnotePr>
            <w:pos w:val="pageBottom"/>
            <w:numFmt w:val="decimal"/>
            <w:numRestart w:val="continuous"/>
          </w:footnotePr>
          <w:type w:val="continuous"/>
          <w:pgSz w:w="11900" w:h="16840"/>
          <w:pgMar w:top="1518" w:left="927" w:right="927" w:bottom="1115" w:header="0" w:footer="3" w:gutter="0"/>
          <w:cols w:space="720"/>
          <w:noEndnote/>
          <w:rtlGutter w:val="0"/>
          <w:docGrid w:linePitch="360"/>
        </w:sectPr>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tj. upozorní Objednatele na jakékoliv zjištěné nesrovnalosti </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8"/>
        <w:keepNext w:val="0"/>
        <w:keepLines w:val="0"/>
        <w:widowControl w:val="0"/>
        <w:numPr>
          <w:ilvl w:val="0"/>
          <w:numId w:val="81"/>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r>
        <w:rPr>
          <w:color w:val="000000"/>
          <w:spacing w:val="0"/>
          <w:w w:val="100"/>
          <w:position w:val="0"/>
          <w:shd w:val="clear" w:color="auto" w:fill="auto"/>
          <w:lang w:val="cs-CZ" w:eastAsia="cs-CZ" w:bidi="cs-CZ"/>
        </w:rPr>
        <w:t xml:space="preserve">realizovaných postupem dle </w:t>
      </w:r>
      <w:r>
        <w:rPr>
          <w:b/>
          <w:bCs/>
          <w:color w:val="000000"/>
          <w:spacing w:val="0"/>
          <w:w w:val="100"/>
          <w:position w:val="0"/>
          <w:shd w:val="clear" w:color="auto" w:fill="auto"/>
          <w:lang w:val="cs-CZ" w:eastAsia="cs-CZ" w:bidi="cs-CZ"/>
        </w:rPr>
        <w:t>§ 222 odst. 3 a 7 ZZVZ (záměna položek a stavebních prací - viz čl. VIII bod 8.18. odst. 8.18.1. písm. c) těchto OP).</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8"/>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8"/>
        <w:keepNext w:val="0"/>
        <w:keepLines w:val="0"/>
        <w:widowControl w:val="0"/>
        <w:numPr>
          <w:ilvl w:val="0"/>
          <w:numId w:val="83"/>
        </w:numPr>
        <w:shd w:val="clear" w:color="auto" w:fill="auto"/>
        <w:tabs>
          <w:tab w:pos="42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a datum změnového listu,</w:t>
      </w:r>
    </w:p>
    <w:p>
      <w:pPr>
        <w:pStyle w:val="Style8"/>
        <w:keepNext w:val="0"/>
        <w:keepLines w:val="0"/>
        <w:widowControl w:val="0"/>
        <w:numPr>
          <w:ilvl w:val="0"/>
          <w:numId w:val="83"/>
        </w:numPr>
        <w:shd w:val="clear" w:color="auto" w:fill="auto"/>
        <w:tabs>
          <w:tab w:pos="422" w:val="left"/>
        </w:tabs>
        <w:bidi w:val="0"/>
        <w:spacing w:before="0" w:after="0" w:line="240" w:lineRule="auto"/>
        <w:ind w:left="0" w:right="0" w:firstLine="0"/>
        <w:jc w:val="left"/>
      </w:pPr>
      <w:r>
        <w:rPr>
          <w:color w:val="000000"/>
          <w:spacing w:val="0"/>
          <w:w w:val="100"/>
          <w:position w:val="0"/>
          <w:shd w:val="clear" w:color="auto" w:fill="auto"/>
          <w:lang w:val="cs-CZ" w:eastAsia="cs-CZ" w:bidi="cs-CZ"/>
        </w:rPr>
        <w:t>Technický popis předmětu změny,</w:t>
      </w:r>
    </w:p>
    <w:p>
      <w:pPr>
        <w:pStyle w:val="Style8"/>
        <w:keepNext w:val="0"/>
        <w:keepLines w:val="0"/>
        <w:widowControl w:val="0"/>
        <w:numPr>
          <w:ilvl w:val="0"/>
          <w:numId w:val="83"/>
        </w:numPr>
        <w:shd w:val="clear" w:color="auto" w:fill="auto"/>
        <w:tabs>
          <w:tab w:pos="422"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8"/>
        <w:keepNext w:val="0"/>
        <w:keepLines w:val="0"/>
        <w:widowControl w:val="0"/>
        <w:numPr>
          <w:ilvl w:val="0"/>
          <w:numId w:val="83"/>
        </w:numPr>
        <w:shd w:val="clear" w:color="auto" w:fill="auto"/>
        <w:tabs>
          <w:tab w:pos="422"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8"/>
        <w:keepNext w:val="0"/>
        <w:keepLines w:val="0"/>
        <w:widowControl w:val="0"/>
        <w:numPr>
          <w:ilvl w:val="0"/>
          <w:numId w:val="83"/>
        </w:numPr>
        <w:shd w:val="clear" w:color="auto" w:fill="auto"/>
        <w:tabs>
          <w:tab w:pos="42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Prohlášení Zhotovitele díla, že technická změna nemění cenu za dílo,</w:t>
      </w:r>
    </w:p>
    <w:p>
      <w:pPr>
        <w:pStyle w:val="Style8"/>
        <w:keepNext w:val="0"/>
        <w:keepLines w:val="0"/>
        <w:widowControl w:val="0"/>
        <w:numPr>
          <w:ilvl w:val="0"/>
          <w:numId w:val="83"/>
        </w:numPr>
        <w:shd w:val="clear" w:color="auto" w:fill="auto"/>
        <w:tabs>
          <w:tab w:pos="422"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8"/>
        <w:keepNext w:val="0"/>
        <w:keepLines w:val="0"/>
        <w:widowControl w:val="0"/>
        <w:numPr>
          <w:ilvl w:val="0"/>
          <w:numId w:val="83"/>
        </w:numPr>
        <w:shd w:val="clear" w:color="auto" w:fill="auto"/>
        <w:tabs>
          <w:tab w:pos="422"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8"/>
        <w:keepNext w:val="0"/>
        <w:keepLines w:val="0"/>
        <w:widowControl w:val="0"/>
        <w:numPr>
          <w:ilvl w:val="0"/>
          <w:numId w:val="83"/>
        </w:numPr>
        <w:shd w:val="clear" w:color="auto" w:fill="auto"/>
        <w:tabs>
          <w:tab w:pos="422"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 Technickou změnu je Zhotovitel stavby povinen zaznamenat do dokumentace skutečného provedení stavby.</w:t>
      </w:r>
    </w:p>
    <w:p>
      <w:pPr>
        <w:pStyle w:val="Style8"/>
        <w:keepNext w:val="0"/>
        <w:keepLines w:val="0"/>
        <w:widowControl w:val="0"/>
        <w:numPr>
          <w:ilvl w:val="0"/>
          <w:numId w:val="8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color w:val="000000"/>
          <w:spacing w:val="0"/>
          <w:w w:val="100"/>
          <w:position w:val="0"/>
          <w:shd w:val="clear" w:color="auto" w:fill="auto"/>
          <w:lang w:val="cs-CZ" w:eastAsia="cs-CZ" w:bidi="cs-CZ"/>
        </w:rPr>
        <w:t xml:space="preserve">zadávacího řízení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8"/>
        <w:keepNext w:val="0"/>
        <w:keepLines w:val="0"/>
        <w:widowControl w:val="0"/>
        <w:numPr>
          <w:ilvl w:val="0"/>
          <w:numId w:val="81"/>
        </w:numPr>
        <w:shd w:val="clear" w:color="auto" w:fill="auto"/>
        <w:tabs>
          <w:tab w:pos="471"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Objednatelem nebudou na cenu za zhotovení díla poskytována jakákoli plnění před zahájením provádění díla. Smluvní strany se dohodly, že Zhotovitel bude v průběhu provádění díla vystavovat a Objednateli předávat </w:t>
      </w:r>
      <w:r>
        <w:rPr>
          <w:b/>
          <w:bCs/>
          <w:color w:val="000000"/>
          <w:spacing w:val="0"/>
          <w:w w:val="100"/>
          <w:position w:val="0"/>
          <w:shd w:val="clear" w:color="auto" w:fill="auto"/>
          <w:lang w:val="cs-CZ" w:eastAsia="cs-CZ" w:bidi="cs-CZ"/>
        </w:rPr>
        <w:t>měsíční daňový doklad</w:t>
      </w:r>
      <w:r>
        <w:rPr>
          <w:color w:val="000000"/>
          <w:spacing w:val="0"/>
          <w:w w:val="100"/>
          <w:position w:val="0"/>
          <w:shd w:val="clear" w:color="auto" w:fill="auto"/>
          <w:lang w:val="cs-CZ" w:eastAsia="cs-CZ" w:bidi="cs-CZ"/>
        </w:rP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pPr>
        <w:pStyle w:val="Style8"/>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 xml:space="preserve">Platba bude probíhat až do výše 80 % </w:t>
      </w:r>
      <w:r>
        <w:rPr>
          <w:color w:val="000000"/>
          <w:spacing w:val="0"/>
          <w:w w:val="100"/>
          <w:position w:val="0"/>
          <w:shd w:val="clear" w:color="auto" w:fill="auto"/>
          <w:lang w:val="cs-CZ" w:eastAsia="cs-CZ" w:bidi="cs-CZ"/>
        </w:rPr>
        <w:t>(slovy: osmdesáti procent) celkové ceny díla včetně DPH uvedené ve Smlouvě o dílo, a v souladu s odst. 8.19. těchto OP.</w:t>
      </w:r>
    </w:p>
    <w:p>
      <w:pPr>
        <w:pStyle w:val="Style8"/>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w:t>
      </w:r>
    </w:p>
    <w:p>
      <w:pPr>
        <w:pStyle w:val="Style8"/>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Doloženy budou zjišťovacím protokolem a soupisem provedených prací potvrzeným TDS a odsouhlaseným zástupcem objednatele ve věcech technických.</w:t>
      </w:r>
    </w:p>
    <w:p>
      <w:pPr>
        <w:pStyle w:val="Style8"/>
        <w:keepNext w:val="0"/>
        <w:keepLines w:val="0"/>
        <w:widowControl w:val="0"/>
        <w:numPr>
          <w:ilvl w:val="0"/>
          <w:numId w:val="81"/>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Zhotovitel souhlasí s pozastávkou úhrady ceny díla </w:t>
      </w:r>
      <w:r>
        <w:rPr>
          <w:color w:val="000000"/>
          <w:spacing w:val="0"/>
          <w:w w:val="100"/>
          <w:position w:val="0"/>
          <w:shd w:val="clear" w:color="auto" w:fill="auto"/>
          <w:lang w:val="cs-CZ" w:eastAsia="cs-CZ" w:bidi="cs-CZ"/>
        </w:rPr>
        <w:t>(tzv. zádržné) ve výši sjednané v těchto OP s tím, že tato pozastavená částka bude Objednatelem uhrazena po odstranění zjištěných vad. V konečné faktuře budou zúčtovány veškeré event. slevy poskytnuté Zhotovitelem.</w:t>
      </w:r>
    </w:p>
    <w:p>
      <w:pPr>
        <w:pStyle w:val="Style8"/>
        <w:keepNext w:val="0"/>
        <w:keepLines w:val="0"/>
        <w:widowControl w:val="0"/>
        <w:numPr>
          <w:ilvl w:val="0"/>
          <w:numId w:val="81"/>
        </w:numPr>
        <w:shd w:val="clear" w:color="auto" w:fill="auto"/>
        <w:tabs>
          <w:tab w:pos="51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8"/>
        <w:keepNext w:val="0"/>
        <w:keepLines w:val="0"/>
        <w:widowControl w:val="0"/>
        <w:numPr>
          <w:ilvl w:val="0"/>
          <w:numId w:val="81"/>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w:t>
      </w:r>
    </w:p>
    <w:p>
      <w:pPr>
        <w:pStyle w:val="Style8"/>
        <w:keepNext w:val="0"/>
        <w:keepLines w:val="0"/>
        <w:widowControl w:val="0"/>
        <w:numPr>
          <w:ilvl w:val="0"/>
          <w:numId w:val="85"/>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případě, že daňový doklad nebude obsahovat správné údaje či bude neúplný, je Objednatel oprávněn daňový doklad vrátit ve lhůtě do data jeho splatnosti Zhotoviteli. Zhotovitel je povinen vystavit nový daňový doklad.</w:t>
      </w:r>
    </w:p>
    <w:p>
      <w:pPr>
        <w:pStyle w:val="Style8"/>
        <w:keepNext w:val="0"/>
        <w:keepLines w:val="0"/>
        <w:widowControl w:val="0"/>
        <w:numPr>
          <w:ilvl w:val="0"/>
          <w:numId w:val="85"/>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takovém případě začne, počínaje dnem doručení nově opraveného daňového dokladu Objednateli, plynout nová lhůta splatnosti.</w:t>
      </w:r>
    </w:p>
    <w:p>
      <w:pPr>
        <w:pStyle w:val="Style8"/>
        <w:keepNext w:val="0"/>
        <w:keepLines w:val="0"/>
        <w:widowControl w:val="0"/>
        <w:numPr>
          <w:ilvl w:val="0"/>
          <w:numId w:val="81"/>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označení faktury</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8"/>
        <w:keepNext w:val="0"/>
        <w:keepLines w:val="0"/>
        <w:widowControl w:val="0"/>
        <w:numPr>
          <w:ilvl w:val="0"/>
          <w:numId w:val="87"/>
        </w:numPr>
        <w:shd w:val="clear" w:color="auto" w:fill="auto"/>
        <w:tabs>
          <w:tab w:pos="325" w:val="left"/>
        </w:tabs>
        <w:bidi w:val="0"/>
        <w:spacing w:before="0" w:after="4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8"/>
        <w:keepNext w:val="0"/>
        <w:keepLines w:val="0"/>
        <w:widowControl w:val="0"/>
        <w:numPr>
          <w:ilvl w:val="0"/>
          <w:numId w:val="87"/>
        </w:numPr>
        <w:shd w:val="clear" w:color="auto" w:fill="auto"/>
        <w:tabs>
          <w:tab w:pos="325" w:val="left"/>
        </w:tabs>
        <w:bidi w:val="0"/>
        <w:spacing w:before="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
        <w:keepNext w:val="0"/>
        <w:keepLines w:val="0"/>
        <w:widowControl w:val="0"/>
        <w:numPr>
          <w:ilvl w:val="0"/>
          <w:numId w:val="8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
        <w:keepNext w:val="0"/>
        <w:keepLines w:val="0"/>
        <w:widowControl w:val="0"/>
        <w:numPr>
          <w:ilvl w:val="0"/>
          <w:numId w:val="8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8"/>
        <w:keepNext w:val="0"/>
        <w:keepLines w:val="0"/>
        <w:widowControl w:val="0"/>
        <w:numPr>
          <w:ilvl w:val="0"/>
          <w:numId w:val="8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Při změně sazby DPH o příslušnou změnu výše sazby DPH. O této skutečnosti není nutné uzavírat dodatek k této Smlouvě.</w:t>
      </w:r>
    </w:p>
    <w:p>
      <w:pPr>
        <w:pStyle w:val="Style8"/>
        <w:keepNext w:val="0"/>
        <w:keepLines w:val="0"/>
        <w:widowControl w:val="0"/>
        <w:numPr>
          <w:ilvl w:val="0"/>
          <w:numId w:val="8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8"/>
        <w:keepNext w:val="0"/>
        <w:keepLines w:val="0"/>
        <w:widowControl w:val="0"/>
        <w:numPr>
          <w:ilvl w:val="0"/>
          <w:numId w:val="8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8"/>
        <w:keepNext w:val="0"/>
        <w:keepLines w:val="0"/>
        <w:widowControl w:val="0"/>
        <w:numPr>
          <w:ilvl w:val="0"/>
          <w:numId w:val="8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
        <w:keepNext w:val="0"/>
        <w:keepLines w:val="0"/>
        <w:widowControl w:val="0"/>
        <w:numPr>
          <w:ilvl w:val="0"/>
          <w:numId w:val="8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
        <w:keepNext w:val="0"/>
        <w:keepLines w:val="0"/>
        <w:widowControl w:val="0"/>
        <w:numPr>
          <w:ilvl w:val="0"/>
          <w:numId w:val="8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8"/>
        <w:keepNext w:val="0"/>
        <w:keepLines w:val="0"/>
        <w:widowControl w:val="0"/>
        <w:numPr>
          <w:ilvl w:val="0"/>
          <w:numId w:val="81"/>
        </w:numPr>
        <w:shd w:val="clear" w:color="auto" w:fill="auto"/>
        <w:tabs>
          <w:tab w:pos="6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8"/>
        <w:keepNext w:val="0"/>
        <w:keepLines w:val="0"/>
        <w:widowControl w:val="0"/>
        <w:numPr>
          <w:ilvl w:val="0"/>
          <w:numId w:val="8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8"/>
        <w:keepNext w:val="0"/>
        <w:keepLines w:val="0"/>
        <w:widowControl w:val="0"/>
        <w:numPr>
          <w:ilvl w:val="0"/>
          <w:numId w:val="81"/>
        </w:numPr>
        <w:shd w:val="clear" w:color="auto" w:fill="auto"/>
        <w:tabs>
          <w:tab w:pos="582" w:val="left"/>
        </w:tabs>
        <w:bidi w:val="0"/>
        <w:spacing w:before="0" w:after="340" w:line="240" w:lineRule="auto"/>
        <w:ind w:left="0" w:right="0" w:firstLine="0"/>
        <w:jc w:val="both"/>
      </w:pPr>
      <w:bookmarkStart w:id="80" w:name="bookmark80"/>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80"/>
    </w:p>
    <w:p>
      <w:pPr>
        <w:pStyle w:val="Style6"/>
        <w:keepNext/>
        <w:keepLines/>
        <w:widowControl w:val="0"/>
        <w:numPr>
          <w:ilvl w:val="0"/>
          <w:numId w:val="67"/>
        </w:numPr>
        <w:shd w:val="clear" w:color="auto" w:fill="auto"/>
        <w:tabs>
          <w:tab w:pos="370" w:val="left"/>
        </w:tabs>
        <w:bidi w:val="0"/>
        <w:spacing w:before="0" w:after="220" w:line="240" w:lineRule="auto"/>
        <w:ind w:left="0" w:right="0" w:firstLine="0"/>
        <w:jc w:val="center"/>
      </w:pPr>
      <w:bookmarkStart w:id="81" w:name="bookmark81"/>
      <w:bookmarkStart w:id="82" w:name="bookmark82"/>
      <w:r>
        <w:rPr>
          <w:color w:val="000000"/>
          <w:spacing w:val="0"/>
          <w:w w:val="100"/>
          <w:position w:val="0"/>
          <w:u w:val="single"/>
          <w:shd w:val="clear" w:color="auto" w:fill="auto"/>
          <w:lang w:val="cs-CZ" w:eastAsia="cs-CZ" w:bidi="cs-CZ"/>
        </w:rPr>
        <w:t>Podklady, pokyny a věci předané Objednatelem</w:t>
      </w:r>
      <w:bookmarkEnd w:id="81"/>
      <w:bookmarkEnd w:id="82"/>
    </w:p>
    <w:p>
      <w:pPr>
        <w:pStyle w:val="Style8"/>
        <w:keepNext w:val="0"/>
        <w:keepLines w:val="0"/>
        <w:widowControl w:val="0"/>
        <w:numPr>
          <w:ilvl w:val="0"/>
          <w:numId w:val="9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8"/>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8"/>
        <w:keepNext w:val="0"/>
        <w:keepLines w:val="0"/>
        <w:widowControl w:val="0"/>
        <w:numPr>
          <w:ilvl w:val="0"/>
          <w:numId w:val="91"/>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8"/>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w:t>
      </w:r>
      <w:bookmarkStart w:id="83" w:name="bookmark83"/>
      <w:bookmarkStart w:id="84" w:name="bookmark84"/>
      <w:r>
        <w:rPr>
          <w:rStyle w:val="CharStyle7"/>
          <w:b w:val="0"/>
          <w:bCs w:val="0"/>
        </w:rPr>
        <w:t xml:space="preserve">za to, že je Zhotovitel </w:t>
      </w:r>
      <w:r>
        <w:rPr>
          <w:rStyle w:val="CharStyle7"/>
        </w:rPr>
        <w:t xml:space="preserve">povinen Objednateli prokázat, </w:t>
      </w:r>
      <w:r>
        <w:rPr>
          <w:rStyle w:val="CharStyle7"/>
          <w:b w:val="0"/>
          <w:bCs w:val="0"/>
        </w:rPr>
        <w:t xml:space="preserve">že tuto nevhodnost </w:t>
      </w:r>
      <w:r>
        <w:rPr>
          <w:rStyle w:val="CharStyle7"/>
        </w:rPr>
        <w:t xml:space="preserve">příkazů a povahu věcí, popř. skrytých překážek, </w:t>
      </w:r>
      <w:r>
        <w:rPr>
          <w:rStyle w:val="CharStyle7"/>
          <w:b w:val="0"/>
          <w:bCs w:val="0"/>
        </w:rPr>
        <w:t xml:space="preserve">nemohl zjistit ani při </w:t>
      </w:r>
      <w:r>
        <w:rPr>
          <w:rStyle w:val="CharStyle7"/>
          <w:u w:val="single"/>
        </w:rPr>
        <w:t>vynaložení odborné péče v době před uzavřením Smlouvy.</w:t>
      </w:r>
      <w:bookmarkEnd w:id="83"/>
      <w:bookmarkEnd w:id="84"/>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8"/>
        <w:keepNext w:val="0"/>
        <w:keepLines w:val="0"/>
        <w:widowControl w:val="0"/>
        <w:numPr>
          <w:ilvl w:val="0"/>
          <w:numId w:val="9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8"/>
        <w:keepNext w:val="0"/>
        <w:keepLines w:val="0"/>
        <w:widowControl w:val="0"/>
        <w:numPr>
          <w:ilvl w:val="0"/>
          <w:numId w:val="9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8"/>
        <w:keepNext w:val="0"/>
        <w:keepLines w:val="0"/>
        <w:widowControl w:val="0"/>
        <w:numPr>
          <w:ilvl w:val="0"/>
          <w:numId w:val="9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8"/>
        <w:keepNext w:val="0"/>
        <w:keepLines w:val="0"/>
        <w:widowControl w:val="0"/>
        <w:numPr>
          <w:ilvl w:val="0"/>
          <w:numId w:val="91"/>
        </w:numPr>
        <w:shd w:val="clear" w:color="auto" w:fill="auto"/>
        <w:tabs>
          <w:tab w:pos="4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8"/>
        <w:keepNext w:val="0"/>
        <w:keepLines w:val="0"/>
        <w:widowControl w:val="0"/>
        <w:numPr>
          <w:ilvl w:val="0"/>
          <w:numId w:val="91"/>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8"/>
        <w:keepNext w:val="0"/>
        <w:keepLines w:val="0"/>
        <w:widowControl w:val="0"/>
        <w:numPr>
          <w:ilvl w:val="0"/>
          <w:numId w:val="91"/>
        </w:numPr>
        <w:shd w:val="clear" w:color="auto" w:fill="auto"/>
        <w:tabs>
          <w:tab w:pos="471" w:val="left"/>
        </w:tabs>
        <w:bidi w:val="0"/>
        <w:spacing w:before="0" w:after="360" w:line="240" w:lineRule="auto"/>
        <w:ind w:left="0" w:right="0" w:firstLine="0"/>
        <w:jc w:val="both"/>
      </w:pPr>
      <w:bookmarkStart w:id="85" w:name="bookmark85"/>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bookmarkEnd w:id="85"/>
    </w:p>
    <w:p>
      <w:pPr>
        <w:pStyle w:val="Style6"/>
        <w:keepNext/>
        <w:keepLines/>
        <w:widowControl w:val="0"/>
        <w:numPr>
          <w:ilvl w:val="0"/>
          <w:numId w:val="67"/>
        </w:numPr>
        <w:shd w:val="clear" w:color="auto" w:fill="auto"/>
        <w:tabs>
          <w:tab w:pos="423" w:val="left"/>
        </w:tabs>
        <w:bidi w:val="0"/>
        <w:spacing w:before="0" w:after="220" w:line="240" w:lineRule="auto"/>
        <w:ind w:left="0" w:right="0" w:firstLine="0"/>
        <w:jc w:val="center"/>
      </w:pPr>
      <w:bookmarkStart w:id="86" w:name="bookmark86"/>
      <w:bookmarkStart w:id="87" w:name="bookmark87"/>
      <w:r>
        <w:rPr>
          <w:color w:val="000000"/>
          <w:spacing w:val="0"/>
          <w:w w:val="100"/>
          <w:position w:val="0"/>
          <w:u w:val="single"/>
          <w:shd w:val="clear" w:color="auto" w:fill="auto"/>
          <w:lang w:val="cs-CZ" w:eastAsia="cs-CZ" w:bidi="cs-CZ"/>
        </w:rPr>
        <w:t>Součinnost smluvních stran</w:t>
      </w:r>
      <w:bookmarkEnd w:id="86"/>
      <w:bookmarkEnd w:id="87"/>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w:t>
      </w:r>
      <w:r>
        <w:rPr>
          <w:color w:val="000000"/>
          <w:spacing w:val="0"/>
          <w:w w:val="100"/>
          <w:position w:val="0"/>
          <w:shd w:val="clear" w:color="auto" w:fill="auto"/>
          <w:lang w:val="cs-CZ" w:eastAsia="cs-CZ" w:bidi="cs-CZ"/>
        </w:rPr>
        <w:t>k řádnému splnění jejich smluvních povinností. To se týká i připravenosti k poskytování konzultací vzájemně smluvními stranami k tomu, aby pro činnost obou smluvních stran byly k dispozici včasné, úplné a pravdivé informace.</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8"/>
        <w:keepNext w:val="0"/>
        <w:keepLines w:val="0"/>
        <w:widowControl w:val="0"/>
        <w:numPr>
          <w:ilvl w:val="0"/>
          <w:numId w:val="9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pPr>
        <w:pStyle w:val="Style8"/>
        <w:keepNext w:val="0"/>
        <w:keepLines w:val="0"/>
        <w:widowControl w:val="0"/>
        <w:numPr>
          <w:ilvl w:val="0"/>
          <w:numId w:val="9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8"/>
        <w:keepNext w:val="0"/>
        <w:keepLines w:val="0"/>
        <w:widowControl w:val="0"/>
        <w:numPr>
          <w:ilvl w:val="0"/>
          <w:numId w:val="9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8"/>
        <w:keepNext w:val="0"/>
        <w:keepLines w:val="0"/>
        <w:widowControl w:val="0"/>
        <w:numPr>
          <w:ilvl w:val="0"/>
          <w:numId w:val="9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8"/>
        <w:keepNext w:val="0"/>
        <w:keepLines w:val="0"/>
        <w:widowControl w:val="0"/>
        <w:numPr>
          <w:ilvl w:val="0"/>
          <w:numId w:val="9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8"/>
        <w:keepNext w:val="0"/>
        <w:keepLines w:val="0"/>
        <w:widowControl w:val="0"/>
        <w:numPr>
          <w:ilvl w:val="0"/>
          <w:numId w:val="9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8"/>
        <w:keepNext w:val="0"/>
        <w:keepLines w:val="0"/>
        <w:widowControl w:val="0"/>
        <w:numPr>
          <w:ilvl w:val="0"/>
          <w:numId w:val="9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8"/>
        <w:keepNext w:val="0"/>
        <w:keepLines w:val="0"/>
        <w:widowControl w:val="0"/>
        <w:numPr>
          <w:ilvl w:val="0"/>
          <w:numId w:val="9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8"/>
        <w:keepNext w:val="0"/>
        <w:keepLines w:val="0"/>
        <w:widowControl w:val="0"/>
        <w:numPr>
          <w:ilvl w:val="0"/>
          <w:numId w:val="9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8"/>
        <w:keepNext w:val="0"/>
        <w:keepLines w:val="0"/>
        <w:widowControl w:val="0"/>
        <w:numPr>
          <w:ilvl w:val="0"/>
          <w:numId w:val="93"/>
        </w:numPr>
        <w:shd w:val="clear" w:color="auto" w:fill="auto"/>
        <w:tabs>
          <w:tab w:pos="471" w:val="left"/>
        </w:tabs>
        <w:bidi w:val="0"/>
        <w:spacing w:before="0" w:after="360" w:line="240" w:lineRule="auto"/>
        <w:ind w:left="0" w:right="0" w:firstLine="0"/>
        <w:jc w:val="both"/>
      </w:pPr>
      <w:bookmarkStart w:id="88" w:name="bookmark88"/>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bookmarkEnd w:id="88"/>
    </w:p>
    <w:p>
      <w:pPr>
        <w:pStyle w:val="Style6"/>
        <w:keepNext/>
        <w:keepLines/>
        <w:widowControl w:val="0"/>
        <w:numPr>
          <w:ilvl w:val="0"/>
          <w:numId w:val="67"/>
        </w:numPr>
        <w:shd w:val="clear" w:color="auto" w:fill="auto"/>
        <w:tabs>
          <w:tab w:pos="481" w:val="left"/>
        </w:tabs>
        <w:bidi w:val="0"/>
        <w:spacing w:before="0" w:after="220" w:line="240" w:lineRule="auto"/>
        <w:ind w:left="0" w:right="0" w:firstLine="0"/>
        <w:jc w:val="center"/>
      </w:pPr>
      <w:bookmarkStart w:id="89" w:name="bookmark89"/>
      <w:bookmarkStart w:id="90" w:name="bookmark90"/>
      <w:r>
        <w:rPr>
          <w:color w:val="000000"/>
          <w:spacing w:val="0"/>
          <w:w w:val="100"/>
          <w:position w:val="0"/>
          <w:u w:val="single"/>
          <w:shd w:val="clear" w:color="auto" w:fill="auto"/>
          <w:lang w:val="cs-CZ" w:eastAsia="cs-CZ" w:bidi="cs-CZ"/>
        </w:rPr>
        <w:t>Podmínky a způsob provádění díla Zhotovitelem</w:t>
      </w:r>
      <w:bookmarkEnd w:id="89"/>
      <w:bookmarkEnd w:id="90"/>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 Případné spory o kvalitu díla se budou řídit ustanovením dle TKP kap. 1 MD ČR.</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 xml:space="preserve">Zhotovitel nese plnou odpovědnost za neplnění povinností vyplývajících ze Smlouvy. Vybrané činnosti ve </w:t>
      </w:r>
      <w:r>
        <w:rPr>
          <w:color w:val="000000"/>
          <w:spacing w:val="0"/>
          <w:w w:val="100"/>
          <w:position w:val="0"/>
          <w:shd w:val="clear" w:color="auto" w:fill="auto"/>
          <w:lang w:val="cs-CZ" w:eastAsia="cs-CZ" w:bidi="cs-CZ"/>
        </w:rPr>
        <w:t>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Plní-li Zhotovitel část svých povinností podle smlouvy pomocí poddodavatele / třetích osob, je povinen plnit řádně, včas a úplně veškeré své závazky vůči všem těmto poddodavatelům / třetím osobám, jejichž prostřednictvím dílo realizuje.</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 xml:space="preserve">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w:t>
      </w:r>
      <w:r>
        <w:rPr>
          <w:color w:val="000000"/>
          <w:spacing w:val="0"/>
          <w:w w:val="100"/>
          <w:position w:val="0"/>
          <w:shd w:val="clear" w:color="auto" w:fill="auto"/>
          <w:lang w:val="cs-CZ" w:eastAsia="cs-CZ" w:bidi="cs-CZ"/>
        </w:rPr>
        <w:t>orientace. Potřebné doklady o tom předloží Zhotovitel ke dni splnění díla. Veškerá textová dokumentace, kterou při plnění Smlouvy předává či předkládá Zhotovitel Objednateli, musí být předložena v českém jazyce.</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8"/>
        <w:keepNext w:val="0"/>
        <w:keepLines w:val="0"/>
        <w:widowControl w:val="0"/>
        <w:numPr>
          <w:ilvl w:val="0"/>
          <w:numId w:val="9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8"/>
        <w:keepNext w:val="0"/>
        <w:keepLines w:val="0"/>
        <w:widowControl w:val="0"/>
        <w:numPr>
          <w:ilvl w:val="0"/>
          <w:numId w:val="9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8"/>
        <w:keepNext w:val="0"/>
        <w:keepLines w:val="0"/>
        <w:widowControl w:val="0"/>
        <w:numPr>
          <w:ilvl w:val="0"/>
          <w:numId w:val="9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8"/>
        <w:keepNext w:val="0"/>
        <w:keepLines w:val="0"/>
        <w:widowControl w:val="0"/>
        <w:numPr>
          <w:ilvl w:val="0"/>
          <w:numId w:val="9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8"/>
        <w:keepNext w:val="0"/>
        <w:keepLines w:val="0"/>
        <w:widowControl w:val="0"/>
        <w:numPr>
          <w:ilvl w:val="0"/>
          <w:numId w:val="99"/>
        </w:numPr>
        <w:shd w:val="clear" w:color="auto" w:fill="auto"/>
        <w:tabs>
          <w:tab w:pos="59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8"/>
        <w:keepNext w:val="0"/>
        <w:keepLines w:val="0"/>
        <w:widowControl w:val="0"/>
        <w:numPr>
          <w:ilvl w:val="0"/>
          <w:numId w:val="99"/>
        </w:numPr>
        <w:shd w:val="clear" w:color="auto" w:fill="auto"/>
        <w:tabs>
          <w:tab w:pos="59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8"/>
        <w:keepNext w:val="0"/>
        <w:keepLines w:val="0"/>
        <w:widowControl w:val="0"/>
        <w:numPr>
          <w:ilvl w:val="0"/>
          <w:numId w:val="99"/>
        </w:numPr>
        <w:shd w:val="clear" w:color="auto" w:fill="auto"/>
        <w:tabs>
          <w:tab w:pos="595" w:val="left"/>
        </w:tabs>
        <w:bidi w:val="0"/>
        <w:spacing w:before="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6"/>
        <w:keepNext/>
        <w:keepLines/>
        <w:widowControl w:val="0"/>
        <w:numPr>
          <w:ilvl w:val="0"/>
          <w:numId w:val="99"/>
        </w:numPr>
        <w:shd w:val="clear" w:color="auto" w:fill="auto"/>
        <w:tabs>
          <w:tab w:pos="582" w:val="left"/>
        </w:tabs>
        <w:bidi w:val="0"/>
        <w:spacing w:before="0" w:after="120" w:line="240" w:lineRule="auto"/>
        <w:ind w:left="0" w:right="0" w:firstLine="0"/>
        <w:jc w:val="both"/>
      </w:pPr>
      <w:bookmarkStart w:id="91" w:name="bookmark91"/>
      <w:bookmarkStart w:id="92" w:name="bookmark92"/>
      <w:r>
        <w:rPr>
          <w:color w:val="000000"/>
          <w:spacing w:val="0"/>
          <w:w w:val="100"/>
          <w:position w:val="0"/>
          <w:u w:val="single"/>
          <w:shd w:val="clear" w:color="auto" w:fill="auto"/>
          <w:lang w:val="cs-CZ" w:eastAsia="cs-CZ" w:bidi="cs-CZ"/>
        </w:rPr>
        <w:t>Přerušení prací</w:t>
      </w:r>
      <w:bookmarkEnd w:id="91"/>
      <w:bookmarkEnd w:id="92"/>
    </w:p>
    <w:p>
      <w:pPr>
        <w:pStyle w:val="Style8"/>
        <w:keepNext w:val="0"/>
        <w:keepLines w:val="0"/>
        <w:widowControl w:val="0"/>
        <w:numPr>
          <w:ilvl w:val="0"/>
          <w:numId w:val="101"/>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znemožňující jeho provedení dohodnutým způsobem. Každé přerušení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8"/>
        <w:keepNext w:val="0"/>
        <w:keepLines w:val="0"/>
        <w:widowControl w:val="0"/>
        <w:numPr>
          <w:ilvl w:val="0"/>
          <w:numId w:val="101"/>
        </w:numPr>
        <w:shd w:val="clear" w:color="auto" w:fill="auto"/>
        <w:tabs>
          <w:tab w:pos="75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6"/>
        <w:keepNext/>
        <w:keepLines/>
        <w:widowControl w:val="0"/>
        <w:numPr>
          <w:ilvl w:val="0"/>
          <w:numId w:val="99"/>
        </w:numPr>
        <w:shd w:val="clear" w:color="auto" w:fill="auto"/>
        <w:tabs>
          <w:tab w:pos="582" w:val="left"/>
        </w:tabs>
        <w:bidi w:val="0"/>
        <w:spacing w:before="0" w:after="120" w:line="240" w:lineRule="auto"/>
        <w:ind w:left="0" w:right="0" w:firstLine="0"/>
        <w:jc w:val="both"/>
      </w:pPr>
      <w:bookmarkStart w:id="93" w:name="bookmark93"/>
      <w:bookmarkStart w:id="94" w:name="bookmark94"/>
      <w:r>
        <w:rPr>
          <w:color w:val="000000"/>
          <w:spacing w:val="0"/>
          <w:w w:val="100"/>
          <w:position w:val="0"/>
          <w:u w:val="single"/>
          <w:shd w:val="clear" w:color="auto" w:fill="auto"/>
          <w:lang w:val="cs-CZ" w:eastAsia="cs-CZ" w:bidi="cs-CZ"/>
        </w:rPr>
        <w:t>Kontroly a kontrolní dny</w:t>
      </w:r>
      <w:bookmarkEnd w:id="93"/>
      <w:bookmarkEnd w:id="94"/>
    </w:p>
    <w:p>
      <w:pPr>
        <w:pStyle w:val="Style8"/>
        <w:keepNext w:val="0"/>
        <w:keepLines w:val="0"/>
        <w:widowControl w:val="0"/>
        <w:numPr>
          <w:ilvl w:val="0"/>
          <w:numId w:val="10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8"/>
        <w:keepNext w:val="0"/>
        <w:keepLines w:val="0"/>
        <w:widowControl w:val="0"/>
        <w:numPr>
          <w:ilvl w:val="0"/>
          <w:numId w:val="10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8"/>
        <w:keepNext w:val="0"/>
        <w:keepLines w:val="0"/>
        <w:widowControl w:val="0"/>
        <w:numPr>
          <w:ilvl w:val="0"/>
          <w:numId w:val="10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8"/>
        <w:keepNext w:val="0"/>
        <w:keepLines w:val="0"/>
        <w:widowControl w:val="0"/>
        <w:numPr>
          <w:ilvl w:val="0"/>
          <w:numId w:val="10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6"/>
        <w:keepNext/>
        <w:keepLines/>
        <w:widowControl w:val="0"/>
        <w:numPr>
          <w:ilvl w:val="0"/>
          <w:numId w:val="103"/>
        </w:numPr>
        <w:shd w:val="clear" w:color="auto" w:fill="auto"/>
        <w:tabs>
          <w:tab w:pos="730" w:val="left"/>
        </w:tabs>
        <w:bidi w:val="0"/>
        <w:spacing w:before="0" w:after="120" w:line="240" w:lineRule="auto"/>
        <w:ind w:left="0" w:right="0" w:firstLine="0"/>
        <w:jc w:val="both"/>
      </w:pPr>
      <w:bookmarkStart w:id="95" w:name="bookmark95"/>
      <w:bookmarkStart w:id="96" w:name="bookmark96"/>
      <w:r>
        <w:rPr>
          <w:color w:val="000000"/>
          <w:spacing w:val="0"/>
          <w:w w:val="100"/>
          <w:position w:val="0"/>
          <w:shd w:val="clear" w:color="auto" w:fill="auto"/>
          <w:lang w:val="cs-CZ" w:eastAsia="cs-CZ" w:bidi="cs-CZ"/>
        </w:rPr>
        <w:t>Objednatel je oprávněn:</w:t>
      </w:r>
      <w:bookmarkEnd w:id="95"/>
      <w:bookmarkEnd w:id="96"/>
    </w:p>
    <w:p>
      <w:pPr>
        <w:pStyle w:val="Style8"/>
        <w:keepNext w:val="0"/>
        <w:keepLines w:val="0"/>
        <w:widowControl w:val="0"/>
        <w:numPr>
          <w:ilvl w:val="0"/>
          <w:numId w:val="105"/>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8"/>
        <w:keepNext w:val="0"/>
        <w:keepLines w:val="0"/>
        <w:widowControl w:val="0"/>
        <w:numPr>
          <w:ilvl w:val="0"/>
          <w:numId w:val="105"/>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8"/>
        <w:keepNext w:val="0"/>
        <w:keepLines w:val="0"/>
        <w:widowControl w:val="0"/>
        <w:numPr>
          <w:ilvl w:val="0"/>
          <w:numId w:val="105"/>
        </w:numPr>
        <w:shd w:val="clear" w:color="auto" w:fill="auto"/>
        <w:tabs>
          <w:tab w:pos="42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w:t>
      </w:r>
    </w:p>
    <w:p>
      <w:pPr>
        <w:pStyle w:val="Style8"/>
        <w:keepNext w:val="0"/>
        <w:keepLines w:val="0"/>
        <w:widowControl w:val="0"/>
        <w:numPr>
          <w:ilvl w:val="0"/>
          <w:numId w:val="105"/>
        </w:numPr>
        <w:shd w:val="clear" w:color="auto" w:fill="auto"/>
        <w:tabs>
          <w:tab w:pos="4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Zjistí-li Objednatel, že Zhotovitel porušuje svou povinnost stanovenou mu těmito OP, Smlouvou, zákony </w:t>
      </w:r>
      <w:r>
        <w:rPr>
          <w:color w:val="000000"/>
          <w:spacing w:val="0"/>
          <w:w w:val="100"/>
          <w:position w:val="0"/>
          <w:shd w:val="clear" w:color="auto" w:fill="auto"/>
          <w:lang w:val="cs-CZ" w:eastAsia="cs-CZ" w:bidi="cs-CZ"/>
        </w:rPr>
        <w:t>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8"/>
        <w:keepNext w:val="0"/>
        <w:keepLines w:val="0"/>
        <w:widowControl w:val="0"/>
        <w:numPr>
          <w:ilvl w:val="0"/>
          <w:numId w:val="105"/>
        </w:numPr>
        <w:shd w:val="clear" w:color="auto" w:fill="auto"/>
        <w:tabs>
          <w:tab w:pos="438" w:val="left"/>
        </w:tabs>
        <w:bidi w:val="0"/>
        <w:spacing w:before="0" w:line="240" w:lineRule="auto"/>
        <w:ind w:left="440" w:right="0" w:hanging="44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8"/>
        <w:keepNext w:val="0"/>
        <w:keepLines w:val="0"/>
        <w:widowControl w:val="0"/>
        <w:numPr>
          <w:ilvl w:val="0"/>
          <w:numId w:val="10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8"/>
        <w:keepNext w:val="0"/>
        <w:keepLines w:val="0"/>
        <w:widowControl w:val="0"/>
        <w:numPr>
          <w:ilvl w:val="0"/>
          <w:numId w:val="103"/>
        </w:numPr>
        <w:shd w:val="clear" w:color="auto" w:fill="auto"/>
        <w:tabs>
          <w:tab w:pos="740"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8"/>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8"/>
        <w:keepNext w:val="0"/>
        <w:keepLines w:val="0"/>
        <w:widowControl w:val="0"/>
        <w:numPr>
          <w:ilvl w:val="0"/>
          <w:numId w:val="107"/>
        </w:numPr>
        <w:shd w:val="clear" w:color="auto" w:fill="auto"/>
        <w:tabs>
          <w:tab w:pos="438"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stavební deník,</w:t>
      </w:r>
    </w:p>
    <w:p>
      <w:pPr>
        <w:pStyle w:val="Style8"/>
        <w:keepNext w:val="0"/>
        <w:keepLines w:val="0"/>
        <w:widowControl w:val="0"/>
        <w:numPr>
          <w:ilvl w:val="0"/>
          <w:numId w:val="107"/>
        </w:numPr>
        <w:shd w:val="clear" w:color="auto" w:fill="auto"/>
        <w:tabs>
          <w:tab w:pos="43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8"/>
        <w:keepNext w:val="0"/>
        <w:keepLines w:val="0"/>
        <w:widowControl w:val="0"/>
        <w:numPr>
          <w:ilvl w:val="0"/>
          <w:numId w:val="107"/>
        </w:numPr>
        <w:shd w:val="clear" w:color="auto" w:fill="auto"/>
        <w:tabs>
          <w:tab w:pos="43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8"/>
        <w:keepNext w:val="0"/>
        <w:keepLines w:val="0"/>
        <w:widowControl w:val="0"/>
        <w:numPr>
          <w:ilvl w:val="0"/>
          <w:numId w:val="107"/>
        </w:numPr>
        <w:shd w:val="clear" w:color="auto" w:fill="auto"/>
        <w:tabs>
          <w:tab w:pos="438" w:val="left"/>
        </w:tabs>
        <w:bidi w:val="0"/>
        <w:spacing w:before="0" w:line="240" w:lineRule="auto"/>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6"/>
        <w:keepNext/>
        <w:keepLines/>
        <w:widowControl w:val="0"/>
        <w:numPr>
          <w:ilvl w:val="0"/>
          <w:numId w:val="99"/>
        </w:numPr>
        <w:shd w:val="clear" w:color="auto" w:fill="auto"/>
        <w:tabs>
          <w:tab w:pos="562" w:val="left"/>
        </w:tabs>
        <w:bidi w:val="0"/>
        <w:spacing w:before="0" w:after="120" w:line="240" w:lineRule="auto"/>
        <w:ind w:left="0" w:right="0" w:firstLine="0"/>
        <w:jc w:val="both"/>
      </w:pPr>
      <w:bookmarkStart w:id="97" w:name="bookmark97"/>
      <w:bookmarkStart w:id="98" w:name="bookmark98"/>
      <w:r>
        <w:rPr>
          <w:color w:val="000000"/>
          <w:spacing w:val="0"/>
          <w:w w:val="100"/>
          <w:position w:val="0"/>
          <w:u w:val="single"/>
          <w:shd w:val="clear" w:color="auto" w:fill="auto"/>
          <w:lang w:val="cs-CZ" w:eastAsia="cs-CZ" w:bidi="cs-CZ"/>
        </w:rPr>
        <w:t>Změny díla</w:t>
      </w:r>
      <w:bookmarkEnd w:id="97"/>
      <w:bookmarkEnd w:id="98"/>
    </w:p>
    <w:p>
      <w:pPr>
        <w:pStyle w:val="Style8"/>
        <w:keepNext w:val="0"/>
        <w:keepLines w:val="0"/>
        <w:widowControl w:val="0"/>
        <w:numPr>
          <w:ilvl w:val="0"/>
          <w:numId w:val="109"/>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8"/>
        <w:keepNext w:val="0"/>
        <w:keepLines w:val="0"/>
        <w:widowControl w:val="0"/>
        <w:numPr>
          <w:ilvl w:val="0"/>
          <w:numId w:val="111"/>
        </w:numPr>
        <w:shd w:val="clear" w:color="auto" w:fill="auto"/>
        <w:tabs>
          <w:tab w:pos="714" w:val="left"/>
        </w:tabs>
        <w:bidi w:val="0"/>
        <w:spacing w:before="0" w:after="120" w:line="240" w:lineRule="auto"/>
        <w:ind w:left="720" w:right="0" w:hanging="34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8"/>
        <w:keepNext w:val="0"/>
        <w:keepLines w:val="0"/>
        <w:widowControl w:val="0"/>
        <w:numPr>
          <w:ilvl w:val="0"/>
          <w:numId w:val="111"/>
        </w:numPr>
        <w:shd w:val="clear" w:color="auto" w:fill="auto"/>
        <w:tabs>
          <w:tab w:pos="714" w:val="left"/>
        </w:tabs>
        <w:bidi w:val="0"/>
        <w:spacing w:before="0" w:after="120" w:line="240" w:lineRule="auto"/>
        <w:ind w:left="720" w:right="0" w:hanging="340"/>
        <w:jc w:val="both"/>
      </w:pPr>
      <w:r>
        <w:rPr>
          <w:color w:val="000000"/>
          <w:spacing w:val="0"/>
          <w:w w:val="100"/>
          <w:position w:val="0"/>
          <w:shd w:val="clear" w:color="auto" w:fill="auto"/>
          <w:lang w:val="cs-CZ" w:eastAsia="cs-CZ" w:bidi="cs-CZ"/>
        </w:rPr>
        <w:t>dodatečné stavební práce dle § 222 odst. 5 nebo odst. 6 ZZVZ (max. 50% hodnota změny ± a max. 30% cenového nárůstu)</w:t>
      </w:r>
    </w:p>
    <w:p>
      <w:pPr>
        <w:pStyle w:val="Style8"/>
        <w:keepNext w:val="0"/>
        <w:keepLines w:val="0"/>
        <w:widowControl w:val="0"/>
        <w:numPr>
          <w:ilvl w:val="0"/>
          <w:numId w:val="111"/>
        </w:numPr>
        <w:shd w:val="clear" w:color="auto" w:fill="auto"/>
        <w:tabs>
          <w:tab w:pos="714" w:val="left"/>
        </w:tabs>
        <w:bidi w:val="0"/>
        <w:spacing w:before="0" w:after="340" w:line="240" w:lineRule="auto"/>
        <w:ind w:left="720" w:right="0" w:hanging="34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8"/>
        <w:keepNext w:val="0"/>
        <w:keepLines w:val="0"/>
        <w:widowControl w:val="0"/>
        <w:numPr>
          <w:ilvl w:val="0"/>
          <w:numId w:val="109"/>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změnového listu dle 8.18.3.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8"/>
        <w:keepNext w:val="0"/>
        <w:keepLines w:val="0"/>
        <w:widowControl w:val="0"/>
        <w:numPr>
          <w:ilvl w:val="0"/>
          <w:numId w:val="109"/>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8"/>
        <w:keepNext w:val="0"/>
        <w:keepLines w:val="0"/>
        <w:widowControl w:val="0"/>
        <w:numPr>
          <w:ilvl w:val="0"/>
          <w:numId w:val="10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8"/>
        <w:keepNext w:val="0"/>
        <w:keepLines w:val="0"/>
        <w:widowControl w:val="0"/>
        <w:numPr>
          <w:ilvl w:val="0"/>
          <w:numId w:val="10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
        <w:keepNext/>
        <w:keepLines/>
        <w:widowControl w:val="0"/>
        <w:numPr>
          <w:ilvl w:val="0"/>
          <w:numId w:val="109"/>
        </w:numPr>
        <w:shd w:val="clear" w:color="auto" w:fill="auto"/>
        <w:tabs>
          <w:tab w:pos="750" w:val="left"/>
        </w:tabs>
        <w:bidi w:val="0"/>
        <w:spacing w:before="0" w:after="0" w:line="240" w:lineRule="auto"/>
        <w:ind w:left="0" w:right="0" w:firstLine="0"/>
        <w:jc w:val="both"/>
      </w:pPr>
      <w:bookmarkStart w:id="100" w:name="bookmark100"/>
      <w:bookmarkStart w:id="99" w:name="bookmark99"/>
      <w:r>
        <w:rPr>
          <w:color w:val="000000"/>
          <w:spacing w:val="0"/>
          <w:w w:val="100"/>
          <w:position w:val="0"/>
          <w:u w:val="single"/>
          <w:shd w:val="clear" w:color="auto" w:fill="auto"/>
          <w:lang w:val="cs-CZ" w:eastAsia="cs-CZ" w:bidi="cs-CZ"/>
        </w:rPr>
        <w:t>Dodržování bezpečnosti a hygieny práce</w:t>
      </w:r>
      <w:bookmarkEnd w:id="100"/>
      <w:bookmarkEnd w:id="99"/>
    </w:p>
    <w:p>
      <w:pPr>
        <w:pStyle w:val="Style8"/>
        <w:keepNext w:val="0"/>
        <w:keepLines w:val="0"/>
        <w:widowControl w:val="0"/>
        <w:numPr>
          <w:ilvl w:val="0"/>
          <w:numId w:val="113"/>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8"/>
        <w:keepNext w:val="0"/>
        <w:keepLines w:val="0"/>
        <w:widowControl w:val="0"/>
        <w:numPr>
          <w:ilvl w:val="0"/>
          <w:numId w:val="113"/>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8"/>
        <w:keepNext w:val="0"/>
        <w:keepLines w:val="0"/>
        <w:widowControl w:val="0"/>
        <w:numPr>
          <w:ilvl w:val="0"/>
          <w:numId w:val="113"/>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8"/>
        <w:keepNext w:val="0"/>
        <w:keepLines w:val="0"/>
        <w:widowControl w:val="0"/>
        <w:numPr>
          <w:ilvl w:val="0"/>
          <w:numId w:val="113"/>
        </w:numPr>
        <w:shd w:val="clear" w:color="auto" w:fill="auto"/>
        <w:tabs>
          <w:tab w:pos="44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8"/>
        <w:keepNext w:val="0"/>
        <w:keepLines w:val="0"/>
        <w:widowControl w:val="0"/>
        <w:numPr>
          <w:ilvl w:val="0"/>
          <w:numId w:val="113"/>
        </w:numPr>
        <w:shd w:val="clear" w:color="auto" w:fill="auto"/>
        <w:tabs>
          <w:tab w:pos="446"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8"/>
        <w:keepNext w:val="0"/>
        <w:keepLines w:val="0"/>
        <w:widowControl w:val="0"/>
        <w:numPr>
          <w:ilvl w:val="0"/>
          <w:numId w:val="113"/>
        </w:numPr>
        <w:shd w:val="clear" w:color="auto" w:fill="auto"/>
        <w:tabs>
          <w:tab w:pos="446" w:val="left"/>
        </w:tabs>
        <w:bidi w:val="0"/>
        <w:spacing w:before="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6"/>
        <w:keepNext/>
        <w:keepLines/>
        <w:widowControl w:val="0"/>
        <w:numPr>
          <w:ilvl w:val="0"/>
          <w:numId w:val="109"/>
        </w:numPr>
        <w:shd w:val="clear" w:color="auto" w:fill="auto"/>
        <w:tabs>
          <w:tab w:pos="750" w:val="left"/>
        </w:tabs>
        <w:bidi w:val="0"/>
        <w:spacing w:before="0" w:after="0" w:line="240" w:lineRule="auto"/>
        <w:ind w:left="0" w:right="0" w:firstLine="0"/>
        <w:jc w:val="both"/>
      </w:pPr>
      <w:bookmarkStart w:id="101" w:name="bookmark101"/>
      <w:bookmarkStart w:id="102" w:name="bookmark102"/>
      <w:r>
        <w:rPr>
          <w:color w:val="000000"/>
          <w:spacing w:val="0"/>
          <w:w w:val="100"/>
          <w:position w:val="0"/>
          <w:shd w:val="clear" w:color="auto" w:fill="auto"/>
          <w:lang w:val="cs-CZ" w:eastAsia="cs-CZ" w:bidi="cs-CZ"/>
        </w:rPr>
        <w:t>Dodržování podmínek rozhodnutí dotčených orgánů a organizací</w:t>
      </w:r>
      <w:bookmarkEnd w:id="101"/>
      <w:bookmarkEnd w:id="102"/>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8"/>
        <w:keepNext w:val="0"/>
        <w:keepLines w:val="0"/>
        <w:widowControl w:val="0"/>
        <w:numPr>
          <w:ilvl w:val="0"/>
          <w:numId w:val="99"/>
        </w:numPr>
        <w:shd w:val="clear" w:color="auto" w:fill="auto"/>
        <w:tabs>
          <w:tab w:pos="58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„Zádržné“.</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 xml:space="preserve">Zádržné dle těchto OP, není-li dále v těchto OP uvedeno jinak, je ve výši </w:t>
      </w:r>
      <w:r>
        <w:rPr>
          <w:b/>
          <w:bCs/>
          <w:color w:val="000000"/>
          <w:spacing w:val="0"/>
          <w:w w:val="100"/>
          <w:position w:val="0"/>
          <w:shd w:val="clear" w:color="auto" w:fill="auto"/>
          <w:lang w:val="cs-CZ" w:eastAsia="cs-CZ" w:bidi="cs-CZ"/>
        </w:rPr>
        <w:t>20 %:</w:t>
      </w:r>
    </w:p>
    <w:p>
      <w:pPr>
        <w:pStyle w:val="Style8"/>
        <w:keepNext w:val="0"/>
        <w:keepLines w:val="0"/>
        <w:widowControl w:val="0"/>
        <w:numPr>
          <w:ilvl w:val="0"/>
          <w:numId w:val="115"/>
        </w:numPr>
        <w:shd w:val="clear" w:color="auto" w:fill="auto"/>
        <w:tabs>
          <w:tab w:pos="303" w:val="left"/>
        </w:tabs>
        <w:bidi w:val="0"/>
        <w:spacing w:before="0" w:after="60" w:line="240" w:lineRule="auto"/>
        <w:ind w:left="0" w:right="0" w:firstLine="0"/>
        <w:jc w:val="both"/>
      </w:pPr>
      <w:r>
        <w:rPr>
          <w:b/>
          <w:bCs/>
          <w:color w:val="000000"/>
          <w:spacing w:val="0"/>
          <w:w w:val="100"/>
          <w:position w:val="0"/>
          <w:shd w:val="clear" w:color="auto" w:fill="auto"/>
          <w:lang w:val="cs-CZ" w:eastAsia="cs-CZ" w:bidi="cs-CZ"/>
        </w:rPr>
        <w:t>z každé Zhotovitelem fakturované částky,</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anebo</w:t>
      </w:r>
    </w:p>
    <w:p>
      <w:pPr>
        <w:pStyle w:val="Style8"/>
        <w:keepNext w:val="0"/>
        <w:keepLines w:val="0"/>
        <w:widowControl w:val="0"/>
        <w:numPr>
          <w:ilvl w:val="0"/>
          <w:numId w:val="115"/>
        </w:numPr>
        <w:shd w:val="clear" w:color="auto" w:fill="auto"/>
        <w:tabs>
          <w:tab w:pos="318" w:val="left"/>
        </w:tabs>
        <w:bidi w:val="0"/>
        <w:spacing w:before="0" w:after="60" w:line="240" w:lineRule="auto"/>
        <w:ind w:left="0" w:right="0" w:firstLine="0"/>
        <w:jc w:val="both"/>
      </w:pPr>
      <w:r>
        <w:rPr>
          <w:b/>
          <w:bCs/>
          <w:color w:val="000000"/>
          <w:spacing w:val="0"/>
          <w:w w:val="100"/>
          <w:position w:val="0"/>
          <w:shd w:val="clear" w:color="auto" w:fill="auto"/>
          <w:lang w:val="cs-CZ" w:eastAsia="cs-CZ" w:bidi="cs-CZ"/>
        </w:rPr>
        <w:t>z celkové ceny díla v závěrečných fakturách,</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w:t>
      </w:r>
      <w:r>
        <w:rPr>
          <w:color w:val="000000"/>
          <w:spacing w:val="0"/>
          <w:w w:val="100"/>
          <w:position w:val="0"/>
          <w:shd w:val="clear" w:color="auto" w:fill="auto"/>
          <w:lang w:val="cs-CZ" w:eastAsia="cs-CZ" w:bidi="cs-CZ"/>
        </w:rPr>
        <w:t>nebezpečí škody na věci a další) a nelze Objednatele za výkon tohoto svého práva žádným způsobem sankcionovat.</w:t>
      </w:r>
    </w:p>
    <w:p>
      <w:pPr>
        <w:pStyle w:val="Style8"/>
        <w:keepNext w:val="0"/>
        <w:keepLines w:val="0"/>
        <w:widowControl w:val="0"/>
        <w:shd w:val="clear" w:color="auto" w:fill="auto"/>
        <w:bidi w:val="0"/>
        <w:spacing w:before="0" w:line="240" w:lineRule="auto"/>
        <w:ind w:left="0" w:right="0" w:firstLine="12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8"/>
        <w:keepNext w:val="0"/>
        <w:keepLines w:val="0"/>
        <w:widowControl w:val="0"/>
        <w:numPr>
          <w:ilvl w:val="0"/>
          <w:numId w:val="99"/>
        </w:numPr>
        <w:shd w:val="clear" w:color="auto" w:fill="auto"/>
        <w:tabs>
          <w:tab w:pos="582" w:val="left"/>
        </w:tabs>
        <w:bidi w:val="0"/>
        <w:spacing w:before="0" w:after="340" w:line="240" w:lineRule="auto"/>
        <w:ind w:left="0" w:right="0" w:firstLine="0"/>
        <w:jc w:val="both"/>
      </w:pPr>
      <w:bookmarkStart w:id="103" w:name="bookmark103"/>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103"/>
    </w:p>
    <w:p>
      <w:pPr>
        <w:pStyle w:val="Style6"/>
        <w:keepNext/>
        <w:keepLines/>
        <w:widowControl w:val="0"/>
        <w:numPr>
          <w:ilvl w:val="0"/>
          <w:numId w:val="67"/>
        </w:numPr>
        <w:shd w:val="clear" w:color="auto" w:fill="auto"/>
        <w:tabs>
          <w:tab w:pos="356" w:val="left"/>
        </w:tabs>
        <w:bidi w:val="0"/>
        <w:spacing w:before="0" w:after="220" w:line="240" w:lineRule="auto"/>
        <w:ind w:left="0" w:right="0" w:firstLine="0"/>
        <w:jc w:val="center"/>
      </w:pPr>
      <w:bookmarkStart w:id="104" w:name="bookmark104"/>
      <w:bookmarkStart w:id="105" w:name="bookmark105"/>
      <w:r>
        <w:rPr>
          <w:color w:val="000000"/>
          <w:spacing w:val="0"/>
          <w:w w:val="100"/>
          <w:position w:val="0"/>
          <w:u w:val="single"/>
          <w:shd w:val="clear" w:color="auto" w:fill="auto"/>
          <w:lang w:val="cs-CZ" w:eastAsia="cs-CZ" w:bidi="cs-CZ"/>
        </w:rPr>
        <w:t>Staveniště a jeho zařízení</w:t>
      </w:r>
      <w:bookmarkEnd w:id="104"/>
      <w:bookmarkEnd w:id="105"/>
    </w:p>
    <w:p>
      <w:pPr>
        <w:pStyle w:val="Style8"/>
        <w:keepNext w:val="0"/>
        <w:keepLines w:val="0"/>
        <w:widowControl w:val="0"/>
        <w:numPr>
          <w:ilvl w:val="0"/>
          <w:numId w:val="117"/>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8"/>
        <w:keepNext w:val="0"/>
        <w:keepLines w:val="0"/>
        <w:widowControl w:val="0"/>
        <w:numPr>
          <w:ilvl w:val="0"/>
          <w:numId w:val="119"/>
        </w:numPr>
        <w:shd w:val="clear" w:color="auto" w:fill="auto"/>
        <w:tabs>
          <w:tab w:pos="42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8"/>
        <w:keepNext w:val="0"/>
        <w:keepLines w:val="0"/>
        <w:widowControl w:val="0"/>
        <w:numPr>
          <w:ilvl w:val="0"/>
          <w:numId w:val="119"/>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8"/>
        <w:keepNext w:val="0"/>
        <w:keepLines w:val="0"/>
        <w:widowControl w:val="0"/>
        <w:numPr>
          <w:ilvl w:val="0"/>
          <w:numId w:val="119"/>
        </w:numPr>
        <w:shd w:val="clear" w:color="auto" w:fill="auto"/>
        <w:tabs>
          <w:tab w:pos="428" w:val="left"/>
        </w:tabs>
        <w:bidi w:val="0"/>
        <w:spacing w:before="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8"/>
        <w:keepNext w:val="0"/>
        <w:keepLines w:val="0"/>
        <w:widowControl w:val="0"/>
        <w:numPr>
          <w:ilvl w:val="0"/>
          <w:numId w:val="11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8"/>
        <w:keepNext w:val="0"/>
        <w:keepLines w:val="0"/>
        <w:widowControl w:val="0"/>
        <w:numPr>
          <w:ilvl w:val="0"/>
          <w:numId w:val="11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8"/>
        <w:keepNext w:val="0"/>
        <w:keepLines w:val="0"/>
        <w:widowControl w:val="0"/>
        <w:numPr>
          <w:ilvl w:val="0"/>
          <w:numId w:val="11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8"/>
        <w:keepNext w:val="0"/>
        <w:keepLines w:val="0"/>
        <w:widowControl w:val="0"/>
        <w:numPr>
          <w:ilvl w:val="0"/>
          <w:numId w:val="117"/>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8"/>
        <w:keepNext w:val="0"/>
        <w:keepLines w:val="0"/>
        <w:widowControl w:val="0"/>
        <w:numPr>
          <w:ilvl w:val="0"/>
          <w:numId w:val="12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8"/>
        <w:keepNext w:val="0"/>
        <w:keepLines w:val="0"/>
        <w:widowControl w:val="0"/>
        <w:numPr>
          <w:ilvl w:val="0"/>
          <w:numId w:val="12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8"/>
        <w:keepNext w:val="0"/>
        <w:keepLines w:val="0"/>
        <w:widowControl w:val="0"/>
        <w:numPr>
          <w:ilvl w:val="0"/>
          <w:numId w:val="121"/>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provedení veškerých odpovídajících úkonů k ochraně životního prostředí na staveništi i mimo ně a k zabránění vzniku škod znečištěním, hlukem, nebo z jiných důvodů vyvolaných a způsobených provozní </w:t>
      </w:r>
      <w:r>
        <w:rPr>
          <w:color w:val="000000"/>
          <w:spacing w:val="0"/>
          <w:w w:val="100"/>
          <w:position w:val="0"/>
          <w:shd w:val="clear" w:color="auto" w:fill="auto"/>
          <w:lang w:val="cs-CZ" w:eastAsia="cs-CZ" w:bidi="cs-CZ"/>
        </w:rPr>
        <w:t>činností Zhotovitele, likvidaci a uskladňování veškerého odpadu, vznikajícího při činnosti Zhotovitele v souladu s právními předpisy.</w:t>
      </w:r>
    </w:p>
    <w:p>
      <w:pPr>
        <w:pStyle w:val="Style8"/>
        <w:keepNext w:val="0"/>
        <w:keepLines w:val="0"/>
        <w:widowControl w:val="0"/>
        <w:numPr>
          <w:ilvl w:val="0"/>
          <w:numId w:val="121"/>
        </w:numPr>
        <w:shd w:val="clear" w:color="auto" w:fill="auto"/>
        <w:tabs>
          <w:tab w:pos="39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8"/>
        <w:keepNext w:val="0"/>
        <w:keepLines w:val="0"/>
        <w:widowControl w:val="0"/>
        <w:numPr>
          <w:ilvl w:val="0"/>
          <w:numId w:val="121"/>
        </w:numPr>
        <w:shd w:val="clear" w:color="auto" w:fill="auto"/>
        <w:tabs>
          <w:tab w:pos="395" w:val="left"/>
        </w:tabs>
        <w:bidi w:val="0"/>
        <w:spacing w:before="0" w:line="240" w:lineRule="auto"/>
        <w:ind w:left="440" w:right="0" w:hanging="440"/>
        <w:jc w:val="both"/>
      </w:pPr>
      <w:r>
        <w:rPr>
          <w:color w:val="000000"/>
          <w:spacing w:val="0"/>
          <w:w w:val="100"/>
          <w:position w:val="0"/>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8"/>
        <w:keepNext w:val="0"/>
        <w:keepLines w:val="0"/>
        <w:widowControl w:val="0"/>
        <w:numPr>
          <w:ilvl w:val="0"/>
          <w:numId w:val="11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8"/>
        <w:keepNext w:val="0"/>
        <w:keepLines w:val="0"/>
        <w:widowControl w:val="0"/>
        <w:numPr>
          <w:ilvl w:val="0"/>
          <w:numId w:val="11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8"/>
        <w:keepNext w:val="0"/>
        <w:keepLines w:val="0"/>
        <w:widowControl w:val="0"/>
        <w:numPr>
          <w:ilvl w:val="0"/>
          <w:numId w:val="117"/>
        </w:numPr>
        <w:shd w:val="clear" w:color="auto" w:fill="auto"/>
        <w:tabs>
          <w:tab w:pos="471" w:val="left"/>
        </w:tabs>
        <w:bidi w:val="0"/>
        <w:spacing w:before="0" w:after="340" w:line="240" w:lineRule="auto"/>
        <w:ind w:left="0" w:right="0" w:firstLine="0"/>
        <w:jc w:val="both"/>
      </w:pPr>
      <w:bookmarkStart w:id="106" w:name="bookmark106"/>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bookmarkEnd w:id="106"/>
    </w:p>
    <w:p>
      <w:pPr>
        <w:pStyle w:val="Style8"/>
        <w:keepNext w:val="0"/>
        <w:keepLines w:val="0"/>
        <w:widowControl w:val="0"/>
        <w:numPr>
          <w:ilvl w:val="0"/>
          <w:numId w:val="67"/>
        </w:numPr>
        <w:shd w:val="clear" w:color="auto" w:fill="auto"/>
        <w:tabs>
          <w:tab w:pos="308"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Stavební deník, TDS a AD</w:t>
      </w:r>
    </w:p>
    <w:p>
      <w:pPr>
        <w:pStyle w:val="Style6"/>
        <w:keepNext/>
        <w:keepLines/>
        <w:widowControl w:val="0"/>
        <w:numPr>
          <w:ilvl w:val="0"/>
          <w:numId w:val="123"/>
        </w:numPr>
        <w:shd w:val="clear" w:color="auto" w:fill="auto"/>
        <w:tabs>
          <w:tab w:pos="686" w:val="left"/>
        </w:tabs>
        <w:bidi w:val="0"/>
        <w:spacing w:before="0" w:after="120" w:line="240" w:lineRule="auto"/>
        <w:ind w:left="0" w:right="0" w:firstLine="0"/>
        <w:jc w:val="both"/>
      </w:pPr>
      <w:bookmarkStart w:id="107" w:name="bookmark107"/>
      <w:bookmarkStart w:id="108" w:name="bookmark108"/>
      <w:r>
        <w:rPr>
          <w:color w:val="000000"/>
          <w:spacing w:val="0"/>
          <w:w w:val="100"/>
          <w:position w:val="0"/>
          <w:u w:val="single"/>
          <w:shd w:val="clear" w:color="auto" w:fill="auto"/>
          <w:lang w:val="cs-CZ" w:eastAsia="cs-CZ" w:bidi="cs-CZ"/>
        </w:rPr>
        <w:t>Stavební deník</w:t>
      </w:r>
      <w:bookmarkEnd w:id="107"/>
      <w:bookmarkEnd w:id="108"/>
    </w:p>
    <w:p>
      <w:pPr>
        <w:pStyle w:val="Style8"/>
        <w:keepNext w:val="0"/>
        <w:keepLines w:val="0"/>
        <w:widowControl w:val="0"/>
        <w:numPr>
          <w:ilvl w:val="0"/>
          <w:numId w:val="12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8"/>
        <w:keepNext w:val="0"/>
        <w:keepLines w:val="0"/>
        <w:widowControl w:val="0"/>
        <w:numPr>
          <w:ilvl w:val="0"/>
          <w:numId w:val="12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8"/>
        <w:keepNext w:val="0"/>
        <w:keepLines w:val="0"/>
        <w:widowControl w:val="0"/>
        <w:numPr>
          <w:ilvl w:val="0"/>
          <w:numId w:val="12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8"/>
        <w:keepNext w:val="0"/>
        <w:keepLines w:val="0"/>
        <w:widowControl w:val="0"/>
        <w:numPr>
          <w:ilvl w:val="0"/>
          <w:numId w:val="12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8"/>
        <w:keepNext w:val="0"/>
        <w:keepLines w:val="0"/>
        <w:widowControl w:val="0"/>
        <w:numPr>
          <w:ilvl w:val="0"/>
          <w:numId w:val="12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
        <w:keepNext/>
        <w:keepLines/>
        <w:widowControl w:val="0"/>
        <w:numPr>
          <w:ilvl w:val="0"/>
          <w:numId w:val="125"/>
        </w:numPr>
        <w:shd w:val="clear" w:color="auto" w:fill="auto"/>
        <w:tabs>
          <w:tab w:pos="750" w:val="left"/>
        </w:tabs>
        <w:bidi w:val="0"/>
        <w:spacing w:before="0" w:after="100" w:line="240" w:lineRule="auto"/>
        <w:ind w:left="0" w:right="0" w:firstLine="0"/>
        <w:jc w:val="both"/>
      </w:pPr>
      <w:bookmarkStart w:id="109" w:name="bookmark109"/>
      <w:bookmarkStart w:id="110" w:name="bookmark110"/>
      <w:r>
        <w:rPr>
          <w:color w:val="000000"/>
          <w:spacing w:val="0"/>
          <w:w w:val="100"/>
          <w:position w:val="0"/>
          <w:u w:val="single"/>
          <w:shd w:val="clear" w:color="auto" w:fill="auto"/>
          <w:lang w:val="cs-CZ" w:eastAsia="cs-CZ" w:bidi="cs-CZ"/>
        </w:rPr>
        <w:t>Obsah a forma zápisu do stavebního deníku</w:t>
      </w:r>
      <w:bookmarkEnd w:id="109"/>
      <w:bookmarkEnd w:id="110"/>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8"/>
        <w:keepNext w:val="0"/>
        <w:keepLines w:val="0"/>
        <w:widowControl w:val="0"/>
        <w:numPr>
          <w:ilvl w:val="0"/>
          <w:numId w:val="12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8"/>
        <w:keepNext w:val="0"/>
        <w:keepLines w:val="0"/>
        <w:widowControl w:val="0"/>
        <w:numPr>
          <w:ilvl w:val="0"/>
          <w:numId w:val="12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8"/>
        <w:keepNext w:val="0"/>
        <w:keepLines w:val="0"/>
        <w:widowControl w:val="0"/>
        <w:numPr>
          <w:ilvl w:val="0"/>
          <w:numId w:val="12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8"/>
        <w:keepNext w:val="0"/>
        <w:keepLines w:val="0"/>
        <w:widowControl w:val="0"/>
        <w:numPr>
          <w:ilvl w:val="0"/>
          <w:numId w:val="12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8"/>
        <w:keepNext w:val="0"/>
        <w:keepLines w:val="0"/>
        <w:widowControl w:val="0"/>
        <w:numPr>
          <w:ilvl w:val="0"/>
          <w:numId w:val="127"/>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8"/>
        <w:keepNext w:val="0"/>
        <w:keepLines w:val="0"/>
        <w:widowControl w:val="0"/>
        <w:numPr>
          <w:ilvl w:val="0"/>
          <w:numId w:val="127"/>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
        <w:keepNext/>
        <w:keepLines/>
        <w:widowControl w:val="0"/>
        <w:numPr>
          <w:ilvl w:val="0"/>
          <w:numId w:val="125"/>
        </w:numPr>
        <w:shd w:val="clear" w:color="auto" w:fill="auto"/>
        <w:tabs>
          <w:tab w:pos="750" w:val="left"/>
        </w:tabs>
        <w:bidi w:val="0"/>
        <w:spacing w:before="0" w:after="100" w:line="240" w:lineRule="auto"/>
        <w:ind w:left="0" w:right="0" w:firstLine="0"/>
        <w:jc w:val="both"/>
      </w:pPr>
      <w:bookmarkStart w:id="111" w:name="bookmark111"/>
      <w:bookmarkStart w:id="112" w:name="bookmark112"/>
      <w:r>
        <w:rPr>
          <w:color w:val="000000"/>
          <w:spacing w:val="0"/>
          <w:w w:val="100"/>
          <w:position w:val="0"/>
          <w:u w:val="single"/>
          <w:shd w:val="clear" w:color="auto" w:fill="auto"/>
          <w:lang w:val="cs-CZ" w:eastAsia="cs-CZ" w:bidi="cs-CZ"/>
        </w:rPr>
        <w:t>Osoby oprávněné k zápisům ve stavebním deníku</w:t>
      </w:r>
      <w:bookmarkEnd w:id="111"/>
      <w:bookmarkEnd w:id="112"/>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8"/>
        <w:keepNext w:val="0"/>
        <w:keepLines w:val="0"/>
        <w:widowControl w:val="0"/>
        <w:numPr>
          <w:ilvl w:val="0"/>
          <w:numId w:val="129"/>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8"/>
        <w:keepNext w:val="0"/>
        <w:keepLines w:val="0"/>
        <w:widowControl w:val="0"/>
        <w:numPr>
          <w:ilvl w:val="0"/>
          <w:numId w:val="129"/>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6"/>
        <w:keepNext/>
        <w:keepLines/>
        <w:widowControl w:val="0"/>
        <w:numPr>
          <w:ilvl w:val="0"/>
          <w:numId w:val="125"/>
        </w:numPr>
        <w:shd w:val="clear" w:color="auto" w:fill="auto"/>
        <w:tabs>
          <w:tab w:pos="750" w:val="left"/>
        </w:tabs>
        <w:bidi w:val="0"/>
        <w:spacing w:before="0" w:after="100" w:line="240" w:lineRule="auto"/>
        <w:ind w:left="0" w:right="0" w:firstLine="0"/>
        <w:jc w:val="both"/>
      </w:pPr>
      <w:bookmarkStart w:id="113" w:name="bookmark113"/>
      <w:bookmarkStart w:id="114" w:name="bookmark114"/>
      <w:r>
        <w:rPr>
          <w:color w:val="000000"/>
          <w:spacing w:val="0"/>
          <w:w w:val="100"/>
          <w:position w:val="0"/>
          <w:u w:val="single"/>
          <w:shd w:val="clear" w:color="auto" w:fill="auto"/>
          <w:lang w:val="cs-CZ" w:eastAsia="cs-CZ" w:bidi="cs-CZ"/>
        </w:rPr>
        <w:t>Způsob vedení a zápisu do Stavebního deníku</w:t>
      </w:r>
      <w:bookmarkEnd w:id="113"/>
      <w:bookmarkEnd w:id="114"/>
    </w:p>
    <w:p>
      <w:pPr>
        <w:pStyle w:val="Style8"/>
        <w:keepNext w:val="0"/>
        <w:keepLines w:val="0"/>
        <w:widowControl w:val="0"/>
        <w:numPr>
          <w:ilvl w:val="0"/>
          <w:numId w:val="131"/>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8"/>
        <w:keepNext w:val="0"/>
        <w:keepLines w:val="0"/>
        <w:widowControl w:val="0"/>
        <w:numPr>
          <w:ilvl w:val="0"/>
          <w:numId w:val="13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Objednatel nebo jím pověřená osoba vykonávající funkci TDS je povinen se vyjadřovat k zápisům ve Stavebním deníku učiněných Zhotovitelem nejpozději do 5 pracovních dnů ode dne vzniku zápisu, jinak se má </w:t>
      </w:r>
      <w:r>
        <w:rPr>
          <w:color w:val="000000"/>
          <w:spacing w:val="0"/>
          <w:w w:val="100"/>
          <w:position w:val="0"/>
          <w:shd w:val="clear" w:color="auto" w:fill="auto"/>
          <w:lang w:val="cs-CZ" w:eastAsia="cs-CZ" w:bidi="cs-CZ"/>
        </w:rPr>
        <w:t>za to, že s uvedeným zápisem souhlasí.</w:t>
      </w:r>
    </w:p>
    <w:p>
      <w:pPr>
        <w:pStyle w:val="Style8"/>
        <w:keepNext w:val="0"/>
        <w:keepLines w:val="0"/>
        <w:widowControl w:val="0"/>
        <w:numPr>
          <w:ilvl w:val="0"/>
          <w:numId w:val="131"/>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
        <w:keepNext/>
        <w:keepLines/>
        <w:widowControl w:val="0"/>
        <w:numPr>
          <w:ilvl w:val="0"/>
          <w:numId w:val="123"/>
        </w:numPr>
        <w:shd w:val="clear" w:color="auto" w:fill="auto"/>
        <w:tabs>
          <w:tab w:pos="602" w:val="left"/>
        </w:tabs>
        <w:bidi w:val="0"/>
        <w:spacing w:before="0" w:after="120" w:line="240" w:lineRule="auto"/>
        <w:ind w:left="0" w:right="0" w:firstLine="0"/>
        <w:jc w:val="both"/>
      </w:pPr>
      <w:bookmarkStart w:id="115" w:name="bookmark115"/>
      <w:bookmarkStart w:id="116" w:name="bookmark116"/>
      <w:r>
        <w:rPr>
          <w:color w:val="000000"/>
          <w:spacing w:val="0"/>
          <w:w w:val="100"/>
          <w:position w:val="0"/>
          <w:u w:val="single"/>
          <w:shd w:val="clear" w:color="auto" w:fill="auto"/>
          <w:lang w:val="cs-CZ" w:eastAsia="cs-CZ" w:bidi="cs-CZ"/>
        </w:rPr>
        <w:t>Technický dozor stavebníka (TDS) a autorský dozor (AD)</w:t>
      </w:r>
      <w:bookmarkEnd w:id="115"/>
      <w:bookmarkEnd w:id="116"/>
    </w:p>
    <w:p>
      <w:pPr>
        <w:pStyle w:val="Style8"/>
        <w:keepNext w:val="0"/>
        <w:keepLines w:val="0"/>
        <w:widowControl w:val="0"/>
        <w:numPr>
          <w:ilvl w:val="0"/>
          <w:numId w:val="133"/>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8"/>
        <w:keepNext w:val="0"/>
        <w:keepLines w:val="0"/>
        <w:widowControl w:val="0"/>
        <w:numPr>
          <w:ilvl w:val="0"/>
          <w:numId w:val="13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8"/>
        <w:keepNext w:val="0"/>
        <w:keepLines w:val="0"/>
        <w:widowControl w:val="0"/>
        <w:numPr>
          <w:ilvl w:val="0"/>
          <w:numId w:val="133"/>
        </w:numPr>
        <w:shd w:val="clear" w:color="auto" w:fill="auto"/>
        <w:tabs>
          <w:tab w:pos="730" w:val="left"/>
        </w:tabs>
        <w:bidi w:val="0"/>
        <w:spacing w:before="0" w:after="360" w:line="240" w:lineRule="auto"/>
        <w:ind w:left="0" w:right="0" w:firstLine="0"/>
        <w:jc w:val="both"/>
      </w:pPr>
      <w:bookmarkStart w:id="117" w:name="bookmark117"/>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bookmarkEnd w:id="117"/>
    </w:p>
    <w:p>
      <w:pPr>
        <w:pStyle w:val="Style6"/>
        <w:keepNext/>
        <w:keepLines/>
        <w:widowControl w:val="0"/>
        <w:numPr>
          <w:ilvl w:val="0"/>
          <w:numId w:val="67"/>
        </w:numPr>
        <w:shd w:val="clear" w:color="auto" w:fill="auto"/>
        <w:tabs>
          <w:tab w:pos="366" w:val="left"/>
        </w:tabs>
        <w:bidi w:val="0"/>
        <w:spacing w:before="0" w:after="220" w:line="240" w:lineRule="auto"/>
        <w:ind w:left="0" w:right="0" w:firstLine="0"/>
        <w:jc w:val="center"/>
      </w:pPr>
      <w:bookmarkStart w:id="118" w:name="bookmark118"/>
      <w:bookmarkStart w:id="119" w:name="bookmark119"/>
      <w:r>
        <w:rPr>
          <w:color w:val="000000"/>
          <w:spacing w:val="0"/>
          <w:w w:val="100"/>
          <w:position w:val="0"/>
          <w:u w:val="single"/>
          <w:shd w:val="clear" w:color="auto" w:fill="auto"/>
          <w:lang w:val="cs-CZ" w:eastAsia="cs-CZ" w:bidi="cs-CZ"/>
        </w:rPr>
        <w:t>Zkoušky</w:t>
      </w:r>
      <w:bookmarkEnd w:id="118"/>
      <w:bookmarkEnd w:id="119"/>
    </w:p>
    <w:p>
      <w:pPr>
        <w:pStyle w:val="Style8"/>
        <w:keepNext w:val="0"/>
        <w:keepLines w:val="0"/>
        <w:widowControl w:val="0"/>
        <w:numPr>
          <w:ilvl w:val="0"/>
          <w:numId w:val="135"/>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color w:val="000000"/>
          <w:spacing w:val="0"/>
          <w:w w:val="100"/>
          <w:position w:val="0"/>
          <w:shd w:val="clear" w:color="auto" w:fill="auto"/>
          <w:lang w:val="cs-CZ" w:eastAsia="cs-CZ" w:bidi="cs-CZ"/>
        </w:rPr>
        <w:t xml:space="preserve">se řídí </w:t>
      </w:r>
      <w:r>
        <w:rPr>
          <w:color w:val="000000"/>
          <w:spacing w:val="0"/>
          <w:w w:val="100"/>
          <w:position w:val="0"/>
          <w:shd w:val="clear" w:color="auto" w:fill="auto"/>
          <w:lang w:val="cs-CZ" w:eastAsia="cs-CZ" w:bidi="cs-CZ"/>
        </w:rP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pPr>
        <w:pStyle w:val="Style8"/>
        <w:keepNext w:val="0"/>
        <w:keepLines w:val="0"/>
        <w:widowControl w:val="0"/>
        <w:numPr>
          <w:ilvl w:val="0"/>
          <w:numId w:val="135"/>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8"/>
        <w:keepNext w:val="0"/>
        <w:keepLines w:val="0"/>
        <w:widowControl w:val="0"/>
        <w:numPr>
          <w:ilvl w:val="0"/>
          <w:numId w:val="135"/>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8"/>
        <w:keepNext w:val="0"/>
        <w:keepLines w:val="0"/>
        <w:widowControl w:val="0"/>
        <w:numPr>
          <w:ilvl w:val="0"/>
          <w:numId w:val="135"/>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8"/>
        <w:keepNext w:val="0"/>
        <w:keepLines w:val="0"/>
        <w:widowControl w:val="0"/>
        <w:numPr>
          <w:ilvl w:val="0"/>
          <w:numId w:val="135"/>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p>
    <w:p>
      <w:pPr>
        <w:pStyle w:val="Style6"/>
        <w:keepNext/>
        <w:keepLines/>
        <w:widowControl w:val="0"/>
        <w:numPr>
          <w:ilvl w:val="0"/>
          <w:numId w:val="67"/>
        </w:numPr>
        <w:shd w:val="clear" w:color="auto" w:fill="auto"/>
        <w:tabs>
          <w:tab w:pos="418" w:val="left"/>
        </w:tabs>
        <w:bidi w:val="0"/>
        <w:spacing w:before="0" w:after="220" w:line="240" w:lineRule="auto"/>
        <w:ind w:left="0" w:right="0" w:firstLine="0"/>
        <w:jc w:val="center"/>
      </w:pPr>
      <w:bookmarkStart w:id="120" w:name="bookmark120"/>
      <w:bookmarkStart w:id="121" w:name="bookmark121"/>
      <w:r>
        <w:rPr>
          <w:color w:val="000000"/>
          <w:spacing w:val="0"/>
          <w:w w:val="100"/>
          <w:position w:val="0"/>
          <w:u w:val="single"/>
          <w:shd w:val="clear" w:color="auto" w:fill="auto"/>
          <w:lang w:val="cs-CZ" w:eastAsia="cs-CZ" w:bidi="cs-CZ"/>
        </w:rPr>
        <w:t>Užívání díla před jeho předáním</w:t>
      </w:r>
      <w:bookmarkEnd w:id="120"/>
      <w:bookmarkEnd w:id="121"/>
    </w:p>
    <w:p>
      <w:pPr>
        <w:pStyle w:val="Style8"/>
        <w:keepNext w:val="0"/>
        <w:keepLines w:val="0"/>
        <w:widowControl w:val="0"/>
        <w:numPr>
          <w:ilvl w:val="0"/>
          <w:numId w:val="137"/>
        </w:numPr>
        <w:shd w:val="clear" w:color="auto" w:fill="auto"/>
        <w:tabs>
          <w:tab w:pos="567" w:val="left"/>
        </w:tabs>
        <w:bidi w:val="0"/>
        <w:spacing w:before="0" w:after="340" w:line="240" w:lineRule="auto"/>
        <w:ind w:left="0" w:right="0" w:firstLine="0"/>
        <w:jc w:val="both"/>
      </w:pPr>
      <w:bookmarkStart w:id="122" w:name="bookmark122"/>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bookmarkEnd w:id="122"/>
    </w:p>
    <w:p>
      <w:pPr>
        <w:pStyle w:val="Style8"/>
        <w:keepNext w:val="0"/>
        <w:keepLines w:val="0"/>
        <w:widowControl w:val="0"/>
        <w:numPr>
          <w:ilvl w:val="0"/>
          <w:numId w:val="67"/>
        </w:numPr>
        <w:shd w:val="clear" w:color="auto" w:fill="auto"/>
        <w:tabs>
          <w:tab w:pos="476"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Převzetí díla nebo jeho části</w:t>
      </w:r>
    </w:p>
    <w:p>
      <w:pPr>
        <w:pStyle w:val="Style6"/>
        <w:keepNext/>
        <w:keepLines/>
        <w:widowControl w:val="0"/>
        <w:numPr>
          <w:ilvl w:val="0"/>
          <w:numId w:val="139"/>
        </w:numPr>
        <w:shd w:val="clear" w:color="auto" w:fill="auto"/>
        <w:tabs>
          <w:tab w:pos="693" w:val="left"/>
        </w:tabs>
        <w:bidi w:val="0"/>
        <w:spacing w:before="0" w:after="120" w:line="240" w:lineRule="auto"/>
        <w:ind w:left="0" w:right="0" w:firstLine="0"/>
        <w:jc w:val="both"/>
      </w:pPr>
      <w:bookmarkStart w:id="123" w:name="bookmark123"/>
      <w:bookmarkStart w:id="124" w:name="bookmark124"/>
      <w:r>
        <w:rPr>
          <w:color w:val="000000"/>
          <w:spacing w:val="0"/>
          <w:w w:val="100"/>
          <w:position w:val="0"/>
          <w:u w:val="single"/>
          <w:shd w:val="clear" w:color="auto" w:fill="auto"/>
          <w:lang w:val="cs-CZ" w:eastAsia="cs-CZ" w:bidi="cs-CZ"/>
        </w:rPr>
        <w:t>Provedení díla</w:t>
      </w:r>
      <w:bookmarkEnd w:id="123"/>
      <w:bookmarkEnd w:id="124"/>
    </w:p>
    <w:p>
      <w:pPr>
        <w:pStyle w:val="Style8"/>
        <w:keepNext w:val="0"/>
        <w:keepLines w:val="0"/>
        <w:widowControl w:val="0"/>
        <w:numPr>
          <w:ilvl w:val="0"/>
          <w:numId w:val="14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8"/>
        <w:keepNext w:val="0"/>
        <w:keepLines w:val="0"/>
        <w:widowControl w:val="0"/>
        <w:numPr>
          <w:ilvl w:val="0"/>
          <w:numId w:val="14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8"/>
        <w:keepNext w:val="0"/>
        <w:keepLines w:val="0"/>
        <w:widowControl w:val="0"/>
        <w:numPr>
          <w:ilvl w:val="0"/>
          <w:numId w:val="141"/>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8"/>
        <w:keepNext w:val="0"/>
        <w:keepLines w:val="0"/>
        <w:widowControl w:val="0"/>
        <w:numPr>
          <w:ilvl w:val="0"/>
          <w:numId w:val="14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pPr>
        <w:pStyle w:val="Style8"/>
        <w:keepNext w:val="0"/>
        <w:keepLines w:val="0"/>
        <w:widowControl w:val="0"/>
        <w:numPr>
          <w:ilvl w:val="0"/>
          <w:numId w:val="141"/>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6"/>
        <w:keepNext/>
        <w:keepLines/>
        <w:widowControl w:val="0"/>
        <w:numPr>
          <w:ilvl w:val="0"/>
          <w:numId w:val="139"/>
        </w:numPr>
        <w:shd w:val="clear" w:color="auto" w:fill="auto"/>
        <w:tabs>
          <w:tab w:pos="693" w:val="left"/>
        </w:tabs>
        <w:bidi w:val="0"/>
        <w:spacing w:before="0" w:after="120" w:line="240" w:lineRule="auto"/>
        <w:ind w:left="0" w:right="0" w:firstLine="0"/>
        <w:jc w:val="both"/>
      </w:pPr>
      <w:bookmarkStart w:id="125" w:name="bookmark125"/>
      <w:bookmarkStart w:id="126" w:name="bookmark126"/>
      <w:r>
        <w:rPr>
          <w:color w:val="000000"/>
          <w:spacing w:val="0"/>
          <w:w w:val="100"/>
          <w:position w:val="0"/>
          <w:u w:val="single"/>
          <w:shd w:val="clear" w:color="auto" w:fill="auto"/>
          <w:lang w:val="cs-CZ" w:eastAsia="cs-CZ" w:bidi="cs-CZ"/>
        </w:rPr>
        <w:t>Předání a převzetí díla nebo jeho části a Příprava k předání díla nebo jeho části</w:t>
      </w:r>
      <w:bookmarkEnd w:id="125"/>
      <w:bookmarkEnd w:id="126"/>
    </w:p>
    <w:p>
      <w:pPr>
        <w:pStyle w:val="Style8"/>
        <w:keepNext w:val="0"/>
        <w:keepLines w:val="0"/>
        <w:widowControl w:val="0"/>
        <w:numPr>
          <w:ilvl w:val="0"/>
          <w:numId w:val="14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8"/>
        <w:keepNext w:val="0"/>
        <w:keepLines w:val="0"/>
        <w:widowControl w:val="0"/>
        <w:numPr>
          <w:ilvl w:val="0"/>
          <w:numId w:val="145"/>
        </w:numPr>
        <w:shd w:val="clear" w:color="auto" w:fill="auto"/>
        <w:tabs>
          <w:tab w:pos="778" w:val="left"/>
        </w:tabs>
        <w:bidi w:val="0"/>
        <w:spacing w:before="0" w:line="240" w:lineRule="auto"/>
        <w:ind w:left="0" w:right="0" w:firstLine="46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w:t>
      </w:r>
    </w:p>
    <w:p>
      <w:pPr>
        <w:pStyle w:val="Style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jejich užívání nebrání dokončení zbývajících částí díla.</w:t>
      </w:r>
    </w:p>
    <w:p>
      <w:pPr>
        <w:pStyle w:val="Style8"/>
        <w:keepNext w:val="0"/>
        <w:keepLines w:val="0"/>
        <w:widowControl w:val="0"/>
        <w:numPr>
          <w:ilvl w:val="0"/>
          <w:numId w:val="145"/>
        </w:numPr>
        <w:shd w:val="clear" w:color="auto" w:fill="auto"/>
        <w:tabs>
          <w:tab w:pos="767" w:val="left"/>
        </w:tabs>
        <w:bidi w:val="0"/>
        <w:spacing w:before="0" w:line="240" w:lineRule="auto"/>
        <w:ind w:left="800" w:right="0" w:hanging="36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 ustanovení těchto OP obdobně.</w:t>
      </w:r>
    </w:p>
    <w:p>
      <w:pPr>
        <w:pStyle w:val="Style6"/>
        <w:keepNext/>
        <w:keepLines/>
        <w:widowControl w:val="0"/>
        <w:numPr>
          <w:ilvl w:val="0"/>
          <w:numId w:val="143"/>
        </w:numPr>
        <w:shd w:val="clear" w:color="auto" w:fill="auto"/>
        <w:tabs>
          <w:tab w:pos="730" w:val="left"/>
        </w:tabs>
        <w:bidi w:val="0"/>
        <w:spacing w:before="0" w:after="100" w:line="240" w:lineRule="auto"/>
        <w:ind w:left="0" w:right="0" w:firstLine="0"/>
        <w:jc w:val="both"/>
      </w:pPr>
      <w:bookmarkStart w:id="127" w:name="bookmark127"/>
      <w:bookmarkStart w:id="128" w:name="bookmark128"/>
      <w:r>
        <w:rPr>
          <w:color w:val="000000"/>
          <w:spacing w:val="0"/>
          <w:w w:val="100"/>
          <w:position w:val="0"/>
          <w:u w:val="single"/>
          <w:shd w:val="clear" w:color="auto" w:fill="auto"/>
          <w:lang w:val="cs-CZ" w:eastAsia="cs-CZ" w:bidi="cs-CZ"/>
        </w:rPr>
        <w:t>Organizace a doklady nezbytné k předání a převzetí díla</w:t>
      </w:r>
      <w:bookmarkEnd w:id="127"/>
      <w:bookmarkEnd w:id="128"/>
    </w:p>
    <w:p>
      <w:pPr>
        <w:pStyle w:val="Style8"/>
        <w:keepNext w:val="0"/>
        <w:keepLines w:val="0"/>
        <w:widowControl w:val="0"/>
        <w:numPr>
          <w:ilvl w:val="0"/>
          <w:numId w:val="147"/>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8"/>
        <w:keepNext w:val="0"/>
        <w:keepLines w:val="0"/>
        <w:widowControl w:val="0"/>
        <w:numPr>
          <w:ilvl w:val="0"/>
          <w:numId w:val="147"/>
        </w:numPr>
        <w:shd w:val="clear" w:color="auto" w:fill="auto"/>
        <w:tabs>
          <w:tab w:pos="376"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8"/>
        <w:keepNext w:val="0"/>
        <w:keepLines w:val="0"/>
        <w:widowControl w:val="0"/>
        <w:numPr>
          <w:ilvl w:val="0"/>
          <w:numId w:val="147"/>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8"/>
        <w:keepNext w:val="0"/>
        <w:keepLines w:val="0"/>
        <w:widowControl w:val="0"/>
        <w:numPr>
          <w:ilvl w:val="0"/>
          <w:numId w:val="147"/>
        </w:numPr>
        <w:shd w:val="clear" w:color="auto" w:fill="auto"/>
        <w:tabs>
          <w:tab w:pos="376" w:val="left"/>
        </w:tabs>
        <w:bidi w:val="0"/>
        <w:spacing w:before="0" w:line="240" w:lineRule="auto"/>
        <w:ind w:left="440" w:right="0" w:hanging="44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8"/>
        <w:keepNext w:val="0"/>
        <w:keepLines w:val="0"/>
        <w:widowControl w:val="0"/>
        <w:numPr>
          <w:ilvl w:val="0"/>
          <w:numId w:val="147"/>
        </w:numPr>
        <w:shd w:val="clear" w:color="auto" w:fill="auto"/>
        <w:tabs>
          <w:tab w:pos="376"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8"/>
        <w:keepNext w:val="0"/>
        <w:keepLines w:val="0"/>
        <w:widowControl w:val="0"/>
        <w:shd w:val="clear" w:color="auto" w:fill="auto"/>
        <w:tabs>
          <w:tab w:pos="43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8"/>
        <w:keepNext w:val="0"/>
        <w:keepLines w:val="0"/>
        <w:widowControl w:val="0"/>
        <w:shd w:val="clear" w:color="auto" w:fill="auto"/>
        <w:tabs>
          <w:tab w:pos="44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8"/>
        <w:keepNext w:val="0"/>
        <w:keepLines w:val="0"/>
        <w:widowControl w:val="0"/>
        <w:shd w:val="clear" w:color="auto" w:fill="auto"/>
        <w:tabs>
          <w:tab w:pos="447" w:val="left"/>
        </w:tabs>
        <w:bidi w:val="0"/>
        <w:spacing w:before="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6"/>
        <w:keepNext/>
        <w:keepLines/>
        <w:widowControl w:val="0"/>
        <w:numPr>
          <w:ilvl w:val="0"/>
          <w:numId w:val="139"/>
        </w:numPr>
        <w:shd w:val="clear" w:color="auto" w:fill="auto"/>
        <w:tabs>
          <w:tab w:pos="696" w:val="left"/>
        </w:tabs>
        <w:bidi w:val="0"/>
        <w:spacing w:before="0" w:after="100" w:line="240" w:lineRule="auto"/>
        <w:ind w:left="0" w:right="0" w:firstLine="0"/>
        <w:jc w:val="both"/>
      </w:pPr>
      <w:bookmarkStart w:id="129" w:name="bookmark129"/>
      <w:bookmarkStart w:id="130" w:name="bookmark130"/>
      <w:r>
        <w:rPr>
          <w:color w:val="000000"/>
          <w:spacing w:val="0"/>
          <w:w w:val="100"/>
          <w:position w:val="0"/>
          <w:u w:val="single"/>
          <w:shd w:val="clear" w:color="auto" w:fill="auto"/>
          <w:lang w:val="cs-CZ" w:eastAsia="cs-CZ" w:bidi="cs-CZ"/>
        </w:rPr>
        <w:t>Zápis o předání a převzetí díla</w:t>
      </w:r>
      <w:bookmarkEnd w:id="129"/>
      <w:bookmarkEnd w:id="130"/>
    </w:p>
    <w:p>
      <w:pPr>
        <w:pStyle w:val="Style8"/>
        <w:keepNext w:val="0"/>
        <w:keepLines w:val="0"/>
        <w:widowControl w:val="0"/>
        <w:numPr>
          <w:ilvl w:val="0"/>
          <w:numId w:val="14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8"/>
        <w:keepNext w:val="0"/>
        <w:keepLines w:val="0"/>
        <w:widowControl w:val="0"/>
        <w:numPr>
          <w:ilvl w:val="0"/>
          <w:numId w:val="149"/>
        </w:numPr>
        <w:shd w:val="clear" w:color="auto" w:fill="auto"/>
        <w:tabs>
          <w:tab w:pos="74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8"/>
        <w:keepNext w:val="0"/>
        <w:keepLines w:val="0"/>
        <w:widowControl w:val="0"/>
        <w:numPr>
          <w:ilvl w:val="0"/>
          <w:numId w:val="14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8"/>
        <w:keepNext w:val="0"/>
        <w:keepLines w:val="0"/>
        <w:widowControl w:val="0"/>
        <w:numPr>
          <w:ilvl w:val="0"/>
          <w:numId w:val="149"/>
        </w:numPr>
        <w:shd w:val="clear" w:color="auto" w:fill="auto"/>
        <w:tabs>
          <w:tab w:pos="744" w:val="left"/>
        </w:tabs>
        <w:bidi w:val="0"/>
        <w:spacing w:before="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8"/>
        <w:keepNext w:val="0"/>
        <w:keepLines w:val="0"/>
        <w:widowControl w:val="0"/>
        <w:numPr>
          <w:ilvl w:val="0"/>
          <w:numId w:val="14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6"/>
        <w:keepNext/>
        <w:keepLines/>
        <w:widowControl w:val="0"/>
        <w:numPr>
          <w:ilvl w:val="0"/>
          <w:numId w:val="149"/>
        </w:numPr>
        <w:shd w:val="clear" w:color="auto" w:fill="auto"/>
        <w:tabs>
          <w:tab w:pos="730" w:val="left"/>
        </w:tabs>
        <w:bidi w:val="0"/>
        <w:spacing w:before="0" w:after="0" w:line="240" w:lineRule="auto"/>
        <w:ind w:left="0" w:right="0" w:firstLine="0"/>
        <w:jc w:val="both"/>
      </w:pPr>
      <w:bookmarkStart w:id="131" w:name="bookmark131"/>
      <w:bookmarkStart w:id="132" w:name="bookmark132"/>
      <w:r>
        <w:rPr>
          <w:color w:val="000000"/>
          <w:spacing w:val="0"/>
          <w:w w:val="100"/>
          <w:position w:val="0"/>
          <w:shd w:val="clear" w:color="auto" w:fill="auto"/>
          <w:lang w:val="cs-CZ" w:eastAsia="cs-CZ" w:bidi="cs-CZ"/>
        </w:rPr>
        <w:t>Neúspěšné předání a převzetí díla</w:t>
      </w:r>
      <w:bookmarkEnd w:id="131"/>
      <w:bookmarkEnd w:id="132"/>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 xml:space="preserve">také veškeré náklady jemu vzniklé při neúspěšném </w:t>
      </w:r>
      <w:r>
        <w:rPr>
          <w:color w:val="000000"/>
          <w:spacing w:val="0"/>
          <w:w w:val="100"/>
          <w:position w:val="0"/>
          <w:shd w:val="clear" w:color="auto" w:fill="auto"/>
          <w:lang w:val="cs-CZ" w:eastAsia="cs-CZ" w:bidi="cs-CZ"/>
        </w:rPr>
        <w:t>předávacím a přejímacím řízení. Zhotovitel nese i náklady na organizaci opakovaného řízení.</w:t>
      </w:r>
    </w:p>
    <w:p>
      <w:pPr>
        <w:pStyle w:val="Style6"/>
        <w:keepNext/>
        <w:keepLines/>
        <w:widowControl w:val="0"/>
        <w:shd w:val="clear" w:color="auto" w:fill="auto"/>
        <w:bidi w:val="0"/>
        <w:spacing w:before="0" w:after="120" w:line="240" w:lineRule="auto"/>
        <w:ind w:left="0" w:right="0" w:firstLine="0"/>
        <w:jc w:val="both"/>
      </w:pPr>
      <w:bookmarkStart w:id="133" w:name="bookmark133"/>
      <w:bookmarkStart w:id="134" w:name="bookmark134"/>
      <w:r>
        <w:rPr>
          <w:color w:val="000000"/>
          <w:spacing w:val="0"/>
          <w:w w:val="100"/>
          <w:position w:val="0"/>
          <w:u w:val="single"/>
          <w:shd w:val="clear" w:color="auto" w:fill="auto"/>
          <w:lang w:val="cs-CZ" w:eastAsia="cs-CZ" w:bidi="cs-CZ"/>
        </w:rPr>
        <w:t>13. 4. Prohlídka díla</w:t>
      </w:r>
      <w:bookmarkEnd w:id="133"/>
      <w:bookmarkEnd w:id="134"/>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8"/>
        <w:keepNext w:val="0"/>
        <w:keepLines w:val="0"/>
        <w:widowControl w:val="0"/>
        <w:numPr>
          <w:ilvl w:val="0"/>
          <w:numId w:val="151"/>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8"/>
        <w:keepNext w:val="0"/>
        <w:keepLines w:val="0"/>
        <w:widowControl w:val="0"/>
        <w:numPr>
          <w:ilvl w:val="0"/>
          <w:numId w:val="151"/>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8"/>
        <w:keepNext w:val="0"/>
        <w:keepLines w:val="0"/>
        <w:widowControl w:val="0"/>
        <w:numPr>
          <w:ilvl w:val="0"/>
          <w:numId w:val="151"/>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8"/>
        <w:keepNext w:val="0"/>
        <w:keepLines w:val="0"/>
        <w:widowControl w:val="0"/>
        <w:numPr>
          <w:ilvl w:val="0"/>
          <w:numId w:val="151"/>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6"/>
        <w:keepNext/>
        <w:keepLines/>
        <w:widowControl w:val="0"/>
        <w:numPr>
          <w:ilvl w:val="0"/>
          <w:numId w:val="153"/>
        </w:numPr>
        <w:shd w:val="clear" w:color="auto" w:fill="auto"/>
        <w:tabs>
          <w:tab w:pos="558" w:val="left"/>
        </w:tabs>
        <w:bidi w:val="0"/>
        <w:spacing w:before="0" w:after="120" w:line="240" w:lineRule="auto"/>
        <w:ind w:left="0" w:right="0" w:firstLine="0"/>
        <w:jc w:val="both"/>
      </w:pPr>
      <w:bookmarkStart w:id="135" w:name="bookmark135"/>
      <w:bookmarkStart w:id="136" w:name="bookmark136"/>
      <w:r>
        <w:rPr>
          <w:color w:val="000000"/>
          <w:spacing w:val="0"/>
          <w:w w:val="100"/>
          <w:position w:val="0"/>
          <w:u w:val="single"/>
          <w:shd w:val="clear" w:color="auto" w:fill="auto"/>
          <w:lang w:val="cs-CZ" w:eastAsia="cs-CZ" w:bidi="cs-CZ"/>
        </w:rPr>
        <w:t>Kolaudace</w:t>
      </w:r>
      <w:bookmarkEnd w:id="135"/>
      <w:bookmarkEnd w:id="136"/>
    </w:p>
    <w:p>
      <w:pPr>
        <w:pStyle w:val="Style8"/>
        <w:keepNext w:val="0"/>
        <w:keepLines w:val="0"/>
        <w:widowControl w:val="0"/>
        <w:numPr>
          <w:ilvl w:val="0"/>
          <w:numId w:val="155"/>
        </w:numPr>
        <w:shd w:val="clear" w:color="auto" w:fill="auto"/>
        <w:tabs>
          <w:tab w:pos="31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8"/>
        <w:keepNext w:val="0"/>
        <w:keepLines w:val="0"/>
        <w:widowControl w:val="0"/>
        <w:numPr>
          <w:ilvl w:val="0"/>
          <w:numId w:val="155"/>
        </w:numPr>
        <w:shd w:val="clear" w:color="auto" w:fill="auto"/>
        <w:tabs>
          <w:tab w:pos="318" w:val="left"/>
        </w:tabs>
        <w:bidi w:val="0"/>
        <w:spacing w:before="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8"/>
        <w:keepNext w:val="0"/>
        <w:keepLines w:val="0"/>
        <w:widowControl w:val="0"/>
        <w:numPr>
          <w:ilvl w:val="0"/>
          <w:numId w:val="153"/>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8"/>
        <w:keepNext w:val="0"/>
        <w:keepLines w:val="0"/>
        <w:widowControl w:val="0"/>
        <w:numPr>
          <w:ilvl w:val="0"/>
          <w:numId w:val="153"/>
        </w:numPr>
        <w:shd w:val="clear" w:color="auto" w:fill="auto"/>
        <w:tabs>
          <w:tab w:pos="701" w:val="left"/>
        </w:tabs>
        <w:bidi w:val="0"/>
        <w:spacing w:before="0" w:after="360" w:line="240" w:lineRule="auto"/>
        <w:ind w:left="0" w:right="0" w:firstLine="0"/>
        <w:jc w:val="both"/>
      </w:pPr>
      <w:bookmarkStart w:id="137" w:name="bookmark137"/>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137"/>
    </w:p>
    <w:p>
      <w:pPr>
        <w:pStyle w:val="Style6"/>
        <w:keepNext/>
        <w:keepLines/>
        <w:widowControl w:val="0"/>
        <w:numPr>
          <w:ilvl w:val="0"/>
          <w:numId w:val="67"/>
        </w:numPr>
        <w:shd w:val="clear" w:color="auto" w:fill="auto"/>
        <w:tabs>
          <w:tab w:pos="542" w:val="left"/>
        </w:tabs>
        <w:bidi w:val="0"/>
        <w:spacing w:before="0" w:after="220" w:line="240" w:lineRule="auto"/>
        <w:ind w:left="0" w:right="0" w:firstLine="0"/>
        <w:jc w:val="center"/>
      </w:pPr>
      <w:bookmarkStart w:id="138" w:name="bookmark138"/>
      <w:bookmarkStart w:id="139" w:name="bookmark139"/>
      <w:r>
        <w:rPr>
          <w:color w:val="000000"/>
          <w:spacing w:val="0"/>
          <w:w w:val="100"/>
          <w:position w:val="0"/>
          <w:u w:val="single"/>
          <w:shd w:val="clear" w:color="auto" w:fill="auto"/>
          <w:lang w:val="cs-CZ" w:eastAsia="cs-CZ" w:bidi="cs-CZ"/>
        </w:rPr>
        <w:t>Smluvní pokuty</w:t>
      </w:r>
      <w:bookmarkEnd w:id="138"/>
      <w:bookmarkEnd w:id="139"/>
    </w:p>
    <w:p>
      <w:pPr>
        <w:pStyle w:val="Style8"/>
        <w:keepNext w:val="0"/>
        <w:keepLines w:val="0"/>
        <w:widowControl w:val="0"/>
        <w:numPr>
          <w:ilvl w:val="0"/>
          <w:numId w:val="15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8"/>
        <w:keepNext w:val="0"/>
        <w:keepLines w:val="0"/>
        <w:widowControl w:val="0"/>
        <w:numPr>
          <w:ilvl w:val="0"/>
          <w:numId w:val="157"/>
        </w:numPr>
        <w:shd w:val="clear" w:color="auto" w:fill="auto"/>
        <w:tabs>
          <w:tab w:pos="55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 ceny díla bez DPH, a to za každý započatý den prodlení.</w:t>
      </w:r>
    </w:p>
    <w:p>
      <w:pPr>
        <w:pStyle w:val="Style8"/>
        <w:keepNext w:val="0"/>
        <w:keepLines w:val="0"/>
        <w:widowControl w:val="0"/>
        <w:numPr>
          <w:ilvl w:val="0"/>
          <w:numId w:val="15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8"/>
        <w:keepNext w:val="0"/>
        <w:keepLines w:val="0"/>
        <w:widowControl w:val="0"/>
        <w:numPr>
          <w:ilvl w:val="0"/>
          <w:numId w:val="15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8"/>
        <w:keepNext w:val="0"/>
        <w:keepLines w:val="0"/>
        <w:widowControl w:val="0"/>
        <w:numPr>
          <w:ilvl w:val="0"/>
          <w:numId w:val="157"/>
        </w:numPr>
        <w:shd w:val="clear" w:color="auto" w:fill="auto"/>
        <w:tabs>
          <w:tab w:pos="58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8"/>
        <w:keepNext w:val="0"/>
        <w:keepLines w:val="0"/>
        <w:widowControl w:val="0"/>
        <w:numPr>
          <w:ilvl w:val="0"/>
          <w:numId w:val="157"/>
        </w:numPr>
        <w:shd w:val="clear" w:color="auto" w:fill="auto"/>
        <w:tabs>
          <w:tab w:pos="583"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případě, že Zhotovitel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čl. VIII., bod 8.3 a čl. XIX., bod 19.1.,</w:t>
      </w:r>
    </w:p>
    <w:p>
      <w:pPr>
        <w:pStyle w:val="Style8"/>
        <w:keepNext w:val="0"/>
        <w:keepLines w:val="0"/>
        <w:widowControl w:val="0"/>
        <w:numPr>
          <w:ilvl w:val="0"/>
          <w:numId w:val="159"/>
        </w:numPr>
        <w:shd w:val="clear" w:color="auto" w:fill="auto"/>
        <w:tabs>
          <w:tab w:pos="576" w:val="left"/>
          <w:tab w:pos="625"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8"/>
        <w:keepNext w:val="0"/>
        <w:keepLines w:val="0"/>
        <w:widowControl w:val="0"/>
        <w:numPr>
          <w:ilvl w:val="0"/>
          <w:numId w:val="157"/>
        </w:numPr>
        <w:shd w:val="clear" w:color="auto" w:fill="auto"/>
        <w:tabs>
          <w:tab w:pos="58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hd w:val="clear" w:color="auto" w:fill="auto"/>
          <w:lang w:val="cs-CZ" w:eastAsia="cs-CZ" w:bidi="cs-CZ"/>
        </w:rPr>
        <w:t>50.000,- Kč.</w:t>
      </w:r>
    </w:p>
    <w:p>
      <w:pPr>
        <w:pStyle w:val="Style8"/>
        <w:keepNext w:val="0"/>
        <w:keepLines w:val="0"/>
        <w:widowControl w:val="0"/>
        <w:numPr>
          <w:ilvl w:val="0"/>
          <w:numId w:val="157"/>
        </w:numPr>
        <w:shd w:val="clear" w:color="auto" w:fill="auto"/>
        <w:tabs>
          <w:tab w:pos="583"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pPr>
        <w:pStyle w:val="Style8"/>
        <w:keepNext w:val="0"/>
        <w:keepLines w:val="0"/>
        <w:widowControl w:val="0"/>
        <w:numPr>
          <w:ilvl w:val="0"/>
          <w:numId w:val="157"/>
        </w:numPr>
        <w:shd w:val="clear" w:color="auto" w:fill="auto"/>
        <w:tabs>
          <w:tab w:pos="58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8"/>
        <w:keepNext w:val="0"/>
        <w:keepLines w:val="0"/>
        <w:widowControl w:val="0"/>
        <w:numPr>
          <w:ilvl w:val="0"/>
          <w:numId w:val="157"/>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8"/>
        <w:keepNext w:val="0"/>
        <w:keepLines w:val="0"/>
        <w:widowControl w:val="0"/>
        <w:numPr>
          <w:ilvl w:val="0"/>
          <w:numId w:val="157"/>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nedodrží termín pro užívání díla před jeho předáním ve smyslu Čl. XII těchto OP, je povinen Objednateli uhradit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celkové ceny díla bez DPH za každý započatý den do předání stavby pro předčasné užívání.</w:t>
      </w:r>
    </w:p>
    <w:p>
      <w:pPr>
        <w:pStyle w:val="Style8"/>
        <w:keepNext w:val="0"/>
        <w:keepLines w:val="0"/>
        <w:widowControl w:val="0"/>
        <w:numPr>
          <w:ilvl w:val="0"/>
          <w:numId w:val="157"/>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 xml:space="preserve">za každý zjištěný případ. Podkladem k uplatnění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8"/>
        <w:keepNext w:val="0"/>
        <w:keepLines w:val="0"/>
        <w:widowControl w:val="0"/>
        <w:numPr>
          <w:ilvl w:val="0"/>
          <w:numId w:val="157"/>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8"/>
        <w:keepNext w:val="0"/>
        <w:keepLines w:val="0"/>
        <w:widowControl w:val="0"/>
        <w:numPr>
          <w:ilvl w:val="0"/>
          <w:numId w:val="15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8"/>
        <w:keepNext w:val="0"/>
        <w:keepLines w:val="0"/>
        <w:widowControl w:val="0"/>
        <w:numPr>
          <w:ilvl w:val="0"/>
          <w:numId w:val="157"/>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8"/>
        <w:keepNext w:val="0"/>
        <w:keepLines w:val="0"/>
        <w:widowControl w:val="0"/>
        <w:numPr>
          <w:ilvl w:val="0"/>
          <w:numId w:val="15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hd w:val="clear" w:color="auto" w:fill="auto"/>
          <w:lang w:val="cs-CZ" w:eastAsia="cs-CZ" w:bidi="cs-CZ"/>
        </w:rPr>
        <w:t>§ 48 odst. 5 písm. d) a f) ZZVZ.</w:t>
      </w:r>
    </w:p>
    <w:p>
      <w:pPr>
        <w:pStyle w:val="Style8"/>
        <w:keepNext w:val="0"/>
        <w:keepLines w:val="0"/>
        <w:widowControl w:val="0"/>
        <w:numPr>
          <w:ilvl w:val="0"/>
          <w:numId w:val="157"/>
        </w:numPr>
        <w:shd w:val="clear" w:color="auto" w:fill="auto"/>
        <w:tabs>
          <w:tab w:pos="668" w:val="left"/>
        </w:tabs>
        <w:bidi w:val="0"/>
        <w:spacing w:before="0" w:after="340" w:line="240" w:lineRule="auto"/>
        <w:ind w:left="0" w:right="0" w:firstLine="0"/>
        <w:jc w:val="both"/>
      </w:pPr>
      <w:r>
        <w:rPr>
          <w:color w:val="000000"/>
          <w:spacing w:val="0"/>
          <w:w w:val="100"/>
          <w:position w:val="0"/>
          <w:shd w:val="clear" w:color="auto" w:fill="auto"/>
          <w:lang w:val="cs-CZ" w:eastAsia="cs-CZ" w:bidi="cs-CZ"/>
        </w:rPr>
        <w:t xml:space="preserve">Pohledávku, kterou má Zhotovitel za Objednatelem, z titulu Smlouvy nelze postoupit bez předchozího </w:t>
      </w:r>
      <w:bookmarkStart w:id="140" w:name="bookmark140"/>
      <w:r>
        <w:rPr>
          <w:color w:val="000000"/>
          <w:spacing w:val="0"/>
          <w:w w:val="100"/>
          <w:position w:val="0"/>
          <w:shd w:val="clear" w:color="auto" w:fill="auto"/>
          <w:lang w:val="cs-CZ" w:eastAsia="cs-CZ" w:bidi="cs-CZ"/>
        </w:rPr>
        <w:t>písemného souhlasu Objednatele. Postoupení pohledávky v rozporu s tímto ustanovením je neplatné. Zhotovitel není oprávněn zastavit pohledávku za Objednatelem vzniklou z titulu Smlouvy bez předchozího písemného souhlasu Objednatele.</w:t>
      </w:r>
      <w:bookmarkEnd w:id="140"/>
    </w:p>
    <w:p>
      <w:pPr>
        <w:pStyle w:val="Style6"/>
        <w:keepNext/>
        <w:keepLines/>
        <w:widowControl w:val="0"/>
        <w:numPr>
          <w:ilvl w:val="0"/>
          <w:numId w:val="67"/>
        </w:numPr>
        <w:shd w:val="clear" w:color="auto" w:fill="auto"/>
        <w:tabs>
          <w:tab w:pos="471" w:val="left"/>
        </w:tabs>
        <w:bidi w:val="0"/>
        <w:spacing w:before="0" w:after="220" w:line="240" w:lineRule="auto"/>
        <w:ind w:left="0" w:right="0" w:firstLine="0"/>
        <w:jc w:val="center"/>
      </w:pPr>
      <w:bookmarkStart w:id="141" w:name="bookmark141"/>
      <w:bookmarkStart w:id="142" w:name="bookmark142"/>
      <w:r>
        <w:rPr>
          <w:color w:val="000000"/>
          <w:spacing w:val="0"/>
          <w:w w:val="100"/>
          <w:position w:val="0"/>
          <w:u w:val="single"/>
          <w:shd w:val="clear" w:color="auto" w:fill="auto"/>
          <w:lang w:val="cs-CZ" w:eastAsia="cs-CZ" w:bidi="cs-CZ"/>
        </w:rPr>
        <w:t>Nebezpečí vzniku škody na věci, přechod vlastnického práva a odpovědnost za škodu</w:t>
      </w:r>
      <w:bookmarkEnd w:id="141"/>
      <w:bookmarkEnd w:id="142"/>
    </w:p>
    <w:p>
      <w:pPr>
        <w:pStyle w:val="Style8"/>
        <w:keepNext w:val="0"/>
        <w:keepLines w:val="0"/>
        <w:widowControl w:val="0"/>
        <w:numPr>
          <w:ilvl w:val="0"/>
          <w:numId w:val="161"/>
        </w:numPr>
        <w:shd w:val="clear" w:color="auto" w:fill="auto"/>
        <w:tabs>
          <w:tab w:pos="567"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 jiné nebezpečí na:</w:t>
      </w:r>
    </w:p>
    <w:p>
      <w:pPr>
        <w:pStyle w:val="Style8"/>
        <w:keepNext w:val="0"/>
        <w:keepLines w:val="0"/>
        <w:widowControl w:val="0"/>
        <w:numPr>
          <w:ilvl w:val="0"/>
          <w:numId w:val="16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8"/>
        <w:keepNext w:val="0"/>
        <w:keepLines w:val="0"/>
        <w:widowControl w:val="0"/>
        <w:numPr>
          <w:ilvl w:val="0"/>
          <w:numId w:val="16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částech či součástech díla, které jsou na staveništi uskladněny,</w:t>
      </w:r>
    </w:p>
    <w:p>
      <w:pPr>
        <w:pStyle w:val="Style8"/>
        <w:keepNext w:val="0"/>
        <w:keepLines w:val="0"/>
        <w:widowControl w:val="0"/>
        <w:numPr>
          <w:ilvl w:val="0"/>
          <w:numId w:val="163"/>
        </w:numPr>
        <w:shd w:val="clear" w:color="auto" w:fill="auto"/>
        <w:tabs>
          <w:tab w:pos="471" w:val="left"/>
        </w:tabs>
        <w:bidi w:val="0"/>
        <w:spacing w:before="0" w:after="0" w:line="240" w:lineRule="auto"/>
        <w:ind w:left="440" w:right="0" w:hanging="44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8"/>
        <w:keepNext w:val="0"/>
        <w:keepLines w:val="0"/>
        <w:widowControl w:val="0"/>
        <w:numPr>
          <w:ilvl w:val="0"/>
          <w:numId w:val="1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8"/>
        <w:keepNext w:val="0"/>
        <w:keepLines w:val="0"/>
        <w:widowControl w:val="0"/>
        <w:numPr>
          <w:ilvl w:val="0"/>
          <w:numId w:val="161"/>
        </w:numPr>
        <w:shd w:val="clear" w:color="auto" w:fill="auto"/>
        <w:tabs>
          <w:tab w:pos="6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8"/>
        <w:keepNext w:val="0"/>
        <w:keepLines w:val="0"/>
        <w:widowControl w:val="0"/>
        <w:numPr>
          <w:ilvl w:val="0"/>
          <w:numId w:val="165"/>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8"/>
        <w:keepNext w:val="0"/>
        <w:keepLines w:val="0"/>
        <w:widowControl w:val="0"/>
        <w:numPr>
          <w:ilvl w:val="0"/>
          <w:numId w:val="165"/>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provozního, výrobního i sociálního charakteru,</w:t>
      </w:r>
    </w:p>
    <w:p>
      <w:pPr>
        <w:pStyle w:val="Style8"/>
        <w:keepNext w:val="0"/>
        <w:keepLines w:val="0"/>
        <w:widowControl w:val="0"/>
        <w:numPr>
          <w:ilvl w:val="0"/>
          <w:numId w:val="165"/>
        </w:numPr>
        <w:shd w:val="clear" w:color="auto" w:fill="auto"/>
        <w:tabs>
          <w:tab w:pos="471" w:val="left"/>
        </w:tabs>
        <w:bidi w:val="0"/>
        <w:spacing w:before="0" w:line="240" w:lineRule="auto"/>
        <w:ind w:left="440" w:right="0" w:hanging="44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8"/>
        <w:keepNext w:val="0"/>
        <w:keepLines w:val="0"/>
        <w:widowControl w:val="0"/>
        <w:numPr>
          <w:ilvl w:val="0"/>
          <w:numId w:val="16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8"/>
        <w:keepNext w:val="0"/>
        <w:keepLines w:val="0"/>
        <w:widowControl w:val="0"/>
        <w:numPr>
          <w:ilvl w:val="0"/>
          <w:numId w:val="16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8"/>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8"/>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8"/>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8"/>
        <w:keepNext w:val="0"/>
        <w:keepLines w:val="0"/>
        <w:widowControl w:val="0"/>
        <w:numPr>
          <w:ilvl w:val="0"/>
          <w:numId w:val="161"/>
        </w:numPr>
        <w:shd w:val="clear" w:color="auto" w:fill="auto"/>
        <w:tabs>
          <w:tab w:pos="614" w:val="left"/>
        </w:tabs>
        <w:bidi w:val="0"/>
        <w:spacing w:before="0" w:line="240" w:lineRule="auto"/>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8"/>
        <w:keepNext w:val="0"/>
        <w:keepLines w:val="0"/>
        <w:widowControl w:val="0"/>
        <w:numPr>
          <w:ilvl w:val="0"/>
          <w:numId w:val="16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8"/>
        <w:keepNext w:val="0"/>
        <w:keepLines w:val="0"/>
        <w:widowControl w:val="0"/>
        <w:numPr>
          <w:ilvl w:val="0"/>
          <w:numId w:val="161"/>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uzavření dohody.</w:t>
      </w:r>
    </w:p>
    <w:p>
      <w:pPr>
        <w:pStyle w:val="Style8"/>
        <w:keepNext w:val="0"/>
        <w:keepLines w:val="0"/>
        <w:widowControl w:val="0"/>
        <w:numPr>
          <w:ilvl w:val="0"/>
          <w:numId w:val="161"/>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8"/>
        <w:keepNext w:val="0"/>
        <w:keepLines w:val="0"/>
        <w:widowControl w:val="0"/>
        <w:shd w:val="clear" w:color="auto" w:fill="auto"/>
        <w:bidi w:val="0"/>
        <w:spacing w:before="0" w:line="240" w:lineRule="auto"/>
        <w:ind w:left="0" w:right="0" w:firstLine="620"/>
        <w:jc w:val="both"/>
      </w:pPr>
      <w:r>
        <w:rPr>
          <w:color w:val="000000"/>
          <w:spacing w:val="0"/>
          <w:w w:val="100"/>
          <w:position w:val="0"/>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8"/>
        <w:keepNext w:val="0"/>
        <w:keepLines w:val="0"/>
        <w:widowControl w:val="0"/>
        <w:shd w:val="clear" w:color="auto" w:fill="auto"/>
        <w:bidi w:val="0"/>
        <w:spacing w:before="0" w:after="340" w:line="240" w:lineRule="auto"/>
        <w:ind w:left="0" w:right="0" w:firstLine="620"/>
        <w:jc w:val="both"/>
      </w:pPr>
      <w:bookmarkStart w:id="143" w:name="bookmark143"/>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43"/>
    </w:p>
    <w:p>
      <w:pPr>
        <w:pStyle w:val="Style6"/>
        <w:keepNext/>
        <w:keepLines/>
        <w:widowControl w:val="0"/>
        <w:numPr>
          <w:ilvl w:val="0"/>
          <w:numId w:val="67"/>
        </w:numPr>
        <w:shd w:val="clear" w:color="auto" w:fill="auto"/>
        <w:tabs>
          <w:tab w:pos="500" w:val="left"/>
        </w:tabs>
        <w:bidi w:val="0"/>
        <w:spacing w:before="0" w:after="220" w:line="240" w:lineRule="auto"/>
        <w:ind w:left="0" w:right="0" w:firstLine="0"/>
        <w:jc w:val="center"/>
      </w:pPr>
      <w:bookmarkStart w:id="144" w:name="bookmark144"/>
      <w:bookmarkStart w:id="145" w:name="bookmark145"/>
      <w:r>
        <w:rPr>
          <w:color w:val="000000"/>
          <w:spacing w:val="0"/>
          <w:w w:val="100"/>
          <w:position w:val="0"/>
          <w:u w:val="single"/>
          <w:shd w:val="clear" w:color="auto" w:fill="auto"/>
          <w:lang w:val="cs-CZ" w:eastAsia="cs-CZ" w:bidi="cs-CZ"/>
        </w:rPr>
        <w:t>Odpovědnost za vady a záruka za jakost</w:t>
      </w:r>
      <w:bookmarkEnd w:id="144"/>
      <w:bookmarkEnd w:id="145"/>
    </w:p>
    <w:p>
      <w:pPr>
        <w:pStyle w:val="Style8"/>
        <w:keepNext w:val="0"/>
        <w:keepLines w:val="0"/>
        <w:widowControl w:val="0"/>
        <w:numPr>
          <w:ilvl w:val="0"/>
          <w:numId w:val="16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8"/>
        <w:keepNext w:val="0"/>
        <w:keepLines w:val="0"/>
        <w:widowControl w:val="0"/>
        <w:numPr>
          <w:ilvl w:val="0"/>
          <w:numId w:val="16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8"/>
        <w:keepNext w:val="0"/>
        <w:keepLines w:val="0"/>
        <w:widowControl w:val="0"/>
        <w:numPr>
          <w:ilvl w:val="0"/>
          <w:numId w:val="16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8"/>
        <w:keepNext w:val="0"/>
        <w:keepLines w:val="0"/>
        <w:widowControl w:val="0"/>
        <w:numPr>
          <w:ilvl w:val="0"/>
          <w:numId w:val="167"/>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díla.</w:t>
      </w:r>
    </w:p>
    <w:p>
      <w:pPr>
        <w:pStyle w:val="Style8"/>
        <w:keepNext w:val="0"/>
        <w:keepLines w:val="0"/>
        <w:widowControl w:val="0"/>
        <w:numPr>
          <w:ilvl w:val="0"/>
          <w:numId w:val="16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8"/>
        <w:keepNext w:val="0"/>
        <w:keepLines w:val="0"/>
        <w:widowControl w:val="0"/>
        <w:numPr>
          <w:ilvl w:val="0"/>
          <w:numId w:val="16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hd w:val="clear" w:color="auto" w:fill="auto"/>
          <w:lang w:val="cs-CZ" w:eastAsia="cs-CZ" w:bidi="cs-CZ"/>
        </w:rPr>
        <w:t>§§ 2615 - 2619 OZ a §§ 2629 - 2630 OZ.</w:t>
      </w:r>
    </w:p>
    <w:p>
      <w:pPr>
        <w:pStyle w:val="Style8"/>
        <w:keepNext w:val="0"/>
        <w:keepLines w:val="0"/>
        <w:widowControl w:val="0"/>
        <w:numPr>
          <w:ilvl w:val="0"/>
          <w:numId w:val="167"/>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8"/>
        <w:keepNext w:val="0"/>
        <w:keepLines w:val="0"/>
        <w:widowControl w:val="0"/>
        <w:numPr>
          <w:ilvl w:val="0"/>
          <w:numId w:val="167"/>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8"/>
        <w:keepNext w:val="0"/>
        <w:keepLines w:val="0"/>
        <w:widowControl w:val="0"/>
        <w:numPr>
          <w:ilvl w:val="0"/>
          <w:numId w:val="169"/>
        </w:numPr>
        <w:shd w:val="clear" w:color="auto" w:fill="auto"/>
        <w:tabs>
          <w:tab w:pos="72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 na:</w:t>
      </w:r>
    </w:p>
    <w:p>
      <w:pPr>
        <w:pStyle w:val="Style8"/>
        <w:keepNext w:val="0"/>
        <w:keepLines w:val="0"/>
        <w:widowControl w:val="0"/>
        <w:numPr>
          <w:ilvl w:val="0"/>
          <w:numId w:val="171"/>
        </w:numPr>
        <w:shd w:val="clear" w:color="auto" w:fill="auto"/>
        <w:tabs>
          <w:tab w:pos="483"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odstranění vady dodáním nové věci bez vady nebo dodáním chybějící věci,</w:t>
      </w:r>
    </w:p>
    <w:p>
      <w:pPr>
        <w:pStyle w:val="Style8"/>
        <w:keepNext w:val="0"/>
        <w:keepLines w:val="0"/>
        <w:widowControl w:val="0"/>
        <w:numPr>
          <w:ilvl w:val="0"/>
          <w:numId w:val="171"/>
        </w:numPr>
        <w:shd w:val="clear" w:color="auto" w:fill="auto"/>
        <w:tabs>
          <w:tab w:pos="483"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odstranění vady opravou věci,</w:t>
      </w:r>
    </w:p>
    <w:p>
      <w:pPr>
        <w:pStyle w:val="Style8"/>
        <w:keepNext w:val="0"/>
        <w:keepLines w:val="0"/>
        <w:widowControl w:val="0"/>
        <w:numPr>
          <w:ilvl w:val="0"/>
          <w:numId w:val="171"/>
        </w:numPr>
        <w:shd w:val="clear" w:color="auto" w:fill="auto"/>
        <w:tabs>
          <w:tab w:pos="483"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přiměřenou slevu ze sjednané ceny,</w:t>
      </w:r>
    </w:p>
    <w:p>
      <w:pPr>
        <w:pStyle w:val="Style8"/>
        <w:keepNext w:val="0"/>
        <w:keepLines w:val="0"/>
        <w:widowControl w:val="0"/>
        <w:numPr>
          <w:ilvl w:val="0"/>
          <w:numId w:val="171"/>
        </w:numPr>
        <w:shd w:val="clear" w:color="auto" w:fill="auto"/>
        <w:tabs>
          <w:tab w:pos="483" w:val="left"/>
        </w:tabs>
        <w:bidi w:val="0"/>
        <w:spacing w:before="0" w:line="240" w:lineRule="auto"/>
        <w:ind w:left="0" w:right="0" w:firstLine="0"/>
        <w:jc w:val="both"/>
      </w:pPr>
      <w:r>
        <w:rPr>
          <w:color w:val="000000"/>
          <w:spacing w:val="0"/>
          <w:w w:val="100"/>
          <w:position w:val="0"/>
          <w:shd w:val="clear" w:color="auto" w:fill="auto"/>
          <w:lang w:val="cs-CZ" w:eastAsia="cs-CZ" w:bidi="cs-CZ"/>
        </w:rPr>
        <w:t>odstoupit od Smlouvy.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8"/>
        <w:keepNext w:val="0"/>
        <w:keepLines w:val="0"/>
        <w:widowControl w:val="0"/>
        <w:numPr>
          <w:ilvl w:val="0"/>
          <w:numId w:val="16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8"/>
        <w:keepNext w:val="0"/>
        <w:keepLines w:val="0"/>
        <w:widowControl w:val="0"/>
        <w:numPr>
          <w:ilvl w:val="0"/>
          <w:numId w:val="16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8"/>
        <w:keepNext w:val="0"/>
        <w:keepLines w:val="0"/>
        <w:widowControl w:val="0"/>
        <w:numPr>
          <w:ilvl w:val="0"/>
          <w:numId w:val="16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8"/>
        <w:keepNext w:val="0"/>
        <w:keepLines w:val="0"/>
        <w:widowControl w:val="0"/>
        <w:numPr>
          <w:ilvl w:val="0"/>
          <w:numId w:val="16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8"/>
        <w:keepNext w:val="0"/>
        <w:keepLines w:val="0"/>
        <w:widowControl w:val="0"/>
        <w:numPr>
          <w:ilvl w:val="0"/>
          <w:numId w:val="16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8"/>
        <w:keepNext w:val="0"/>
        <w:keepLines w:val="0"/>
        <w:widowControl w:val="0"/>
        <w:numPr>
          <w:ilvl w:val="0"/>
          <w:numId w:val="167"/>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8"/>
        <w:keepNext w:val="0"/>
        <w:keepLines w:val="0"/>
        <w:widowControl w:val="0"/>
        <w:numPr>
          <w:ilvl w:val="0"/>
          <w:numId w:val="167"/>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8"/>
        <w:keepNext w:val="0"/>
        <w:keepLines w:val="0"/>
        <w:widowControl w:val="0"/>
        <w:numPr>
          <w:ilvl w:val="0"/>
          <w:numId w:val="167"/>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8"/>
        <w:keepNext w:val="0"/>
        <w:keepLines w:val="0"/>
        <w:widowControl w:val="0"/>
        <w:numPr>
          <w:ilvl w:val="0"/>
          <w:numId w:val="167"/>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
        <w:keepNext/>
        <w:keepLines/>
        <w:widowControl w:val="0"/>
        <w:numPr>
          <w:ilvl w:val="0"/>
          <w:numId w:val="167"/>
        </w:numPr>
        <w:shd w:val="clear" w:color="auto" w:fill="auto"/>
        <w:tabs>
          <w:tab w:pos="668" w:val="left"/>
        </w:tabs>
        <w:bidi w:val="0"/>
        <w:spacing w:before="0" w:after="0" w:line="240" w:lineRule="auto"/>
        <w:ind w:left="0" w:right="0" w:firstLine="0"/>
        <w:jc w:val="both"/>
      </w:pPr>
      <w:bookmarkStart w:id="146" w:name="bookmark146"/>
      <w:bookmarkStart w:id="147" w:name="bookmark147"/>
      <w:r>
        <w:rPr>
          <w:color w:val="000000"/>
          <w:spacing w:val="0"/>
          <w:w w:val="100"/>
          <w:position w:val="0"/>
          <w:shd w:val="clear" w:color="auto" w:fill="auto"/>
          <w:lang w:val="cs-CZ" w:eastAsia="cs-CZ" w:bidi="cs-CZ"/>
        </w:rPr>
        <w:t>Podmínky pro odstranění reklamovaných vad díla</w:t>
      </w:r>
      <w:bookmarkEnd w:id="146"/>
      <w:bookmarkEnd w:id="147"/>
    </w:p>
    <w:p>
      <w:pPr>
        <w:pStyle w:val="Style8"/>
        <w:keepNext w:val="0"/>
        <w:keepLines w:val="0"/>
        <w:widowControl w:val="0"/>
        <w:numPr>
          <w:ilvl w:val="0"/>
          <w:numId w:val="173"/>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8"/>
        <w:keepNext w:val="0"/>
        <w:keepLines w:val="0"/>
        <w:widowControl w:val="0"/>
        <w:numPr>
          <w:ilvl w:val="0"/>
          <w:numId w:val="173"/>
        </w:numPr>
        <w:shd w:val="clear" w:color="auto" w:fill="auto"/>
        <w:tabs>
          <w:tab w:pos="337" w:val="left"/>
        </w:tabs>
        <w:bidi w:val="0"/>
        <w:spacing w:before="0" w:line="240" w:lineRule="auto"/>
        <w:ind w:left="0" w:right="0" w:firstLine="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8"/>
        <w:keepNext w:val="0"/>
        <w:keepLines w:val="0"/>
        <w:widowControl w:val="0"/>
        <w:numPr>
          <w:ilvl w:val="0"/>
          <w:numId w:val="173"/>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8"/>
        <w:keepNext w:val="0"/>
        <w:keepLines w:val="0"/>
        <w:widowControl w:val="0"/>
        <w:numPr>
          <w:ilvl w:val="0"/>
          <w:numId w:val="167"/>
        </w:numPr>
        <w:shd w:val="clear" w:color="auto" w:fill="auto"/>
        <w:tabs>
          <w:tab w:pos="715" w:val="left"/>
        </w:tabs>
        <w:bidi w:val="0"/>
        <w:spacing w:before="0" w:after="360" w:line="240" w:lineRule="auto"/>
        <w:ind w:left="0" w:right="0" w:firstLine="0"/>
        <w:jc w:val="both"/>
      </w:pPr>
      <w:bookmarkStart w:id="148" w:name="bookmark148"/>
      <w:r>
        <w:rPr>
          <w:color w:val="000000"/>
          <w:spacing w:val="0"/>
          <w:w w:val="100"/>
          <w:position w:val="0"/>
          <w:shd w:val="clear" w:color="auto" w:fill="auto"/>
          <w:lang w:val="cs-CZ" w:eastAsia="cs-CZ" w:bidi="cs-CZ"/>
        </w:rPr>
        <w:t>O odstranění reklamované vady sepíší Objednatel se Zhotovitelem protokol, ve kterém potvrdí odstranění vady.</w:t>
      </w:r>
      <w:bookmarkEnd w:id="148"/>
    </w:p>
    <w:p>
      <w:pPr>
        <w:pStyle w:val="Style6"/>
        <w:keepNext/>
        <w:keepLines/>
        <w:widowControl w:val="0"/>
        <w:numPr>
          <w:ilvl w:val="0"/>
          <w:numId w:val="67"/>
        </w:numPr>
        <w:shd w:val="clear" w:color="auto" w:fill="auto"/>
        <w:tabs>
          <w:tab w:pos="553" w:val="left"/>
        </w:tabs>
        <w:bidi w:val="0"/>
        <w:spacing w:before="0" w:after="220" w:line="240" w:lineRule="auto"/>
        <w:ind w:left="0" w:right="0" w:firstLine="0"/>
        <w:jc w:val="center"/>
      </w:pPr>
      <w:bookmarkStart w:id="149" w:name="bookmark149"/>
      <w:bookmarkStart w:id="150" w:name="bookmark150"/>
      <w:r>
        <w:rPr>
          <w:color w:val="000000"/>
          <w:spacing w:val="0"/>
          <w:w w:val="100"/>
          <w:position w:val="0"/>
          <w:u w:val="single"/>
          <w:shd w:val="clear" w:color="auto" w:fill="auto"/>
          <w:lang w:val="cs-CZ" w:eastAsia="cs-CZ" w:bidi="cs-CZ"/>
        </w:rPr>
        <w:t>Zánik závazků</w:t>
      </w:r>
      <w:bookmarkEnd w:id="149"/>
      <w:bookmarkEnd w:id="150"/>
    </w:p>
    <w:p>
      <w:pPr>
        <w:pStyle w:val="Style8"/>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6"/>
        <w:keepNext/>
        <w:keepLines/>
        <w:widowControl w:val="0"/>
        <w:numPr>
          <w:ilvl w:val="0"/>
          <w:numId w:val="175"/>
        </w:numPr>
        <w:shd w:val="clear" w:color="auto" w:fill="auto"/>
        <w:tabs>
          <w:tab w:pos="553" w:val="left"/>
        </w:tabs>
        <w:bidi w:val="0"/>
        <w:spacing w:before="0" w:after="100" w:line="240" w:lineRule="auto"/>
        <w:ind w:left="0" w:right="0" w:firstLine="0"/>
        <w:jc w:val="both"/>
      </w:pPr>
      <w:bookmarkStart w:id="151" w:name="bookmark151"/>
      <w:bookmarkStart w:id="152" w:name="bookmark152"/>
      <w:r>
        <w:rPr>
          <w:color w:val="000000"/>
          <w:spacing w:val="0"/>
          <w:w w:val="100"/>
          <w:position w:val="0"/>
          <w:u w:val="single"/>
          <w:shd w:val="clear" w:color="auto" w:fill="auto"/>
          <w:lang w:val="cs-CZ" w:eastAsia="cs-CZ" w:bidi="cs-CZ"/>
        </w:rPr>
        <w:t>Splněním</w:t>
      </w:r>
      <w:bookmarkEnd w:id="151"/>
      <w:bookmarkEnd w:id="152"/>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w:t>
      </w:r>
      <w:r>
        <w:rPr>
          <w:b/>
          <w:bCs/>
          <w:color w:val="000000"/>
          <w:spacing w:val="0"/>
          <w:w w:val="100"/>
          <w:position w:val="0"/>
          <w:shd w:val="clear" w:color="auto" w:fill="auto"/>
          <w:lang w:val="cs-CZ" w:eastAsia="cs-CZ" w:bidi="cs-CZ"/>
        </w:rPr>
        <w:t xml:space="preserve">§ 1908 a násl. OZ </w:t>
      </w:r>
      <w:r>
        <w:rPr>
          <w:color w:val="000000"/>
          <w:spacing w:val="0"/>
          <w:w w:val="100"/>
          <w:position w:val="0"/>
          <w:shd w:val="clear" w:color="auto" w:fill="auto"/>
          <w:lang w:val="cs-CZ" w:eastAsia="cs-CZ" w:bidi="cs-CZ"/>
        </w:rPr>
        <w:t xml:space="preserve">s tím, že tímto ujednání není dotčeno ust. </w:t>
      </w:r>
      <w:r>
        <w:rPr>
          <w:b/>
          <w:bCs/>
          <w:color w:val="000000"/>
          <w:spacing w:val="0"/>
          <w:w w:val="100"/>
          <w:position w:val="0"/>
          <w:shd w:val="clear" w:color="auto" w:fill="auto"/>
          <w:lang w:val="cs-CZ" w:eastAsia="cs-CZ" w:bidi="cs-CZ"/>
        </w:rPr>
        <w:t>§ 2628 OZ.</w:t>
      </w:r>
    </w:p>
    <w:p>
      <w:pPr>
        <w:pStyle w:val="Style6"/>
        <w:keepNext/>
        <w:keepLines/>
        <w:widowControl w:val="0"/>
        <w:numPr>
          <w:ilvl w:val="0"/>
          <w:numId w:val="175"/>
        </w:numPr>
        <w:shd w:val="clear" w:color="auto" w:fill="auto"/>
        <w:tabs>
          <w:tab w:pos="558" w:val="left"/>
        </w:tabs>
        <w:bidi w:val="0"/>
        <w:spacing w:before="0" w:after="100" w:line="240" w:lineRule="auto"/>
        <w:ind w:left="0" w:right="0" w:firstLine="0"/>
        <w:jc w:val="both"/>
      </w:pPr>
      <w:bookmarkStart w:id="153" w:name="bookmark153"/>
      <w:bookmarkStart w:id="154" w:name="bookmark154"/>
      <w:r>
        <w:rPr>
          <w:color w:val="000000"/>
          <w:spacing w:val="0"/>
          <w:w w:val="100"/>
          <w:position w:val="0"/>
          <w:u w:val="single"/>
          <w:shd w:val="clear" w:color="auto" w:fill="auto"/>
          <w:lang w:val="cs-CZ" w:eastAsia="cs-CZ" w:bidi="cs-CZ"/>
        </w:rPr>
        <w:t>Dohodou smluvních stran</w:t>
      </w:r>
      <w:bookmarkEnd w:id="153"/>
      <w:bookmarkEnd w:id="154"/>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
        <w:keepNext/>
        <w:keepLines/>
        <w:widowControl w:val="0"/>
        <w:numPr>
          <w:ilvl w:val="0"/>
          <w:numId w:val="175"/>
        </w:numPr>
        <w:shd w:val="clear" w:color="auto" w:fill="auto"/>
        <w:tabs>
          <w:tab w:pos="558" w:val="left"/>
        </w:tabs>
        <w:bidi w:val="0"/>
        <w:spacing w:before="0" w:after="100" w:line="240" w:lineRule="auto"/>
        <w:ind w:left="0" w:right="0" w:firstLine="0"/>
        <w:jc w:val="both"/>
      </w:pPr>
      <w:bookmarkStart w:id="155" w:name="bookmark155"/>
      <w:bookmarkStart w:id="156" w:name="bookmark156"/>
      <w:r>
        <w:rPr>
          <w:color w:val="000000"/>
          <w:spacing w:val="0"/>
          <w:w w:val="100"/>
          <w:position w:val="0"/>
          <w:u w:val="single"/>
          <w:shd w:val="clear" w:color="auto" w:fill="auto"/>
          <w:lang w:val="cs-CZ" w:eastAsia="cs-CZ" w:bidi="cs-CZ"/>
        </w:rPr>
        <w:t>Odstoupením od Smlouvy</w:t>
      </w:r>
      <w:bookmarkEnd w:id="155"/>
      <w:bookmarkEnd w:id="156"/>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w:t>
      </w:r>
      <w:r>
        <w:rPr>
          <w:b/>
          <w:bCs/>
          <w:color w:val="000000"/>
          <w:spacing w:val="0"/>
          <w:w w:val="100"/>
          <w:position w:val="0"/>
          <w:shd w:val="clear" w:color="auto" w:fill="auto"/>
          <w:lang w:val="cs-CZ" w:eastAsia="cs-CZ" w:bidi="cs-CZ"/>
        </w:rPr>
        <w:t>(§ 2001 a násl. OZ).</w:t>
      </w:r>
    </w:p>
    <w:p>
      <w:pPr>
        <w:pStyle w:val="Style8"/>
        <w:keepNext w:val="0"/>
        <w:keepLines w:val="0"/>
        <w:widowControl w:val="0"/>
        <w:numPr>
          <w:ilvl w:val="0"/>
          <w:numId w:val="17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poruší-li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
        <w:keepNext/>
        <w:keepLines/>
        <w:widowControl w:val="0"/>
        <w:shd w:val="clear" w:color="auto" w:fill="auto"/>
        <w:bidi w:val="0"/>
        <w:spacing w:before="0" w:after="100" w:line="240" w:lineRule="auto"/>
        <w:ind w:left="0" w:right="0" w:firstLine="0"/>
        <w:jc w:val="both"/>
      </w:pPr>
      <w:bookmarkStart w:id="157" w:name="bookmark157"/>
      <w:bookmarkStart w:id="158" w:name="bookmark158"/>
      <w:r>
        <w:rPr>
          <w:color w:val="000000"/>
          <w:spacing w:val="0"/>
          <w:w w:val="100"/>
          <w:position w:val="0"/>
          <w:shd w:val="clear" w:color="auto" w:fill="auto"/>
          <w:lang w:val="cs-CZ" w:eastAsia="cs-CZ" w:bidi="cs-CZ"/>
        </w:rPr>
        <w:t>Za podstatné porušení Smlouvy se považuje zejména:</w:t>
      </w:r>
      <w:bookmarkEnd w:id="157"/>
      <w:bookmarkEnd w:id="158"/>
    </w:p>
    <w:p>
      <w:pPr>
        <w:pStyle w:val="Style8"/>
        <w:keepNext w:val="0"/>
        <w:keepLines w:val="0"/>
        <w:widowControl w:val="0"/>
        <w:numPr>
          <w:ilvl w:val="0"/>
          <w:numId w:val="179"/>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8"/>
        <w:keepNext w:val="0"/>
        <w:keepLines w:val="0"/>
        <w:widowControl w:val="0"/>
        <w:numPr>
          <w:ilvl w:val="0"/>
          <w:numId w:val="179"/>
        </w:numPr>
        <w:shd w:val="clear" w:color="auto" w:fill="auto"/>
        <w:tabs>
          <w:tab w:pos="46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8"/>
        <w:keepNext w:val="0"/>
        <w:keepLines w:val="0"/>
        <w:widowControl w:val="0"/>
        <w:numPr>
          <w:ilvl w:val="0"/>
          <w:numId w:val="17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překročení smluvené pevné ceny díla, vyjma případů uvedených v </w:t>
      </w:r>
      <w:r>
        <w:rPr>
          <w:b/>
          <w:bCs/>
          <w:color w:val="000000"/>
          <w:spacing w:val="0"/>
          <w:w w:val="100"/>
          <w:position w:val="0"/>
          <w:shd w:val="clear" w:color="auto" w:fill="auto"/>
          <w:lang w:val="cs-CZ" w:eastAsia="cs-CZ" w:bidi="cs-CZ"/>
        </w:rPr>
        <w:t>čl. V bod 5.11. těchto OP</w:t>
      </w:r>
      <w:r>
        <w:rPr>
          <w:color w:val="000000"/>
          <w:spacing w:val="0"/>
          <w:w w:val="100"/>
          <w:position w:val="0"/>
          <w:shd w:val="clear" w:color="auto" w:fill="auto"/>
          <w:lang w:val="cs-CZ" w:eastAsia="cs-CZ" w:bidi="cs-CZ"/>
        </w:rPr>
        <w:t>; a/nebo</w:t>
      </w:r>
    </w:p>
    <w:p>
      <w:pPr>
        <w:pStyle w:val="Style8"/>
        <w:keepNext w:val="0"/>
        <w:keepLines w:val="0"/>
        <w:widowControl w:val="0"/>
        <w:numPr>
          <w:ilvl w:val="0"/>
          <w:numId w:val="17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8"/>
        <w:keepNext w:val="0"/>
        <w:keepLines w:val="0"/>
        <w:widowControl w:val="0"/>
        <w:numPr>
          <w:ilvl w:val="0"/>
          <w:numId w:val="17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8"/>
        <w:keepNext w:val="0"/>
        <w:keepLines w:val="0"/>
        <w:widowControl w:val="0"/>
        <w:numPr>
          <w:ilvl w:val="0"/>
          <w:numId w:val="17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článku XIX., bodu 19.1. nebo 19.2. těchto OP</w:t>
      </w:r>
      <w:r>
        <w:rPr>
          <w:color w:val="000000"/>
          <w:spacing w:val="0"/>
          <w:w w:val="100"/>
          <w:position w:val="0"/>
          <w:shd w:val="clear" w:color="auto" w:fill="auto"/>
          <w:lang w:val="cs-CZ" w:eastAsia="cs-CZ" w:bidi="cs-CZ"/>
        </w:rPr>
        <w:t>; a/nebo</w:t>
      </w:r>
    </w:p>
    <w:p>
      <w:pPr>
        <w:pStyle w:val="Style8"/>
        <w:keepNext w:val="0"/>
        <w:keepLines w:val="0"/>
        <w:widowControl w:val="0"/>
        <w:numPr>
          <w:ilvl w:val="0"/>
          <w:numId w:val="17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uzavřel smlouvu o koupi závodu dle </w:t>
      </w:r>
      <w:r>
        <w:rPr>
          <w:b/>
          <w:bCs/>
          <w:color w:val="000000"/>
          <w:spacing w:val="0"/>
          <w:w w:val="100"/>
          <w:position w:val="0"/>
          <w:shd w:val="clear" w:color="auto" w:fill="auto"/>
          <w:lang w:val="cs-CZ" w:eastAsia="cs-CZ" w:bidi="cs-CZ"/>
        </w:rPr>
        <w:t xml:space="preserve">§ 2175 OZ </w:t>
      </w:r>
      <w:r>
        <w:rPr>
          <w:color w:val="000000"/>
          <w:spacing w:val="0"/>
          <w:w w:val="100"/>
          <w:position w:val="0"/>
          <w:shd w:val="clear" w:color="auto" w:fill="auto"/>
          <w:lang w:val="cs-CZ" w:eastAsia="cs-CZ" w:bidi="cs-CZ"/>
        </w:rPr>
        <w:t xml:space="preserve">či pacht závodu dle </w:t>
      </w:r>
      <w:r>
        <w:rPr>
          <w:b/>
          <w:bCs/>
          <w:color w:val="000000"/>
          <w:spacing w:val="0"/>
          <w:w w:val="100"/>
          <w:position w:val="0"/>
          <w:shd w:val="clear" w:color="auto" w:fill="auto"/>
          <w:lang w:val="cs-CZ" w:eastAsia="cs-CZ" w:bidi="cs-CZ"/>
        </w:rPr>
        <w:t xml:space="preserve">§ 2349 OZ </w:t>
      </w:r>
      <w:r>
        <w:rPr>
          <w:color w:val="000000"/>
          <w:spacing w:val="0"/>
          <w:w w:val="100"/>
          <w:position w:val="0"/>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8"/>
        <w:keepNext w:val="0"/>
        <w:keepLines w:val="0"/>
        <w:widowControl w:val="0"/>
        <w:numPr>
          <w:ilvl w:val="0"/>
          <w:numId w:val="17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8"/>
        <w:keepNext w:val="0"/>
        <w:keepLines w:val="0"/>
        <w:widowControl w:val="0"/>
        <w:numPr>
          <w:ilvl w:val="0"/>
          <w:numId w:val="179"/>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8"/>
        <w:keepNext w:val="0"/>
        <w:keepLines w:val="0"/>
        <w:widowControl w:val="0"/>
        <w:numPr>
          <w:ilvl w:val="0"/>
          <w:numId w:val="17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w:t>
      </w:r>
      <w:r>
        <w:rPr>
          <w:color w:val="000000"/>
          <w:spacing w:val="0"/>
          <w:w w:val="100"/>
          <w:position w:val="0"/>
          <w:shd w:val="clear" w:color="auto" w:fill="auto"/>
          <w:lang w:val="cs-CZ" w:eastAsia="cs-CZ" w:bidi="cs-CZ"/>
        </w:rPr>
        <w:t>povinnosti ani ujednání, které má vzhledem ke své povaze zavazovat strany i po odstoupení od Smlouvy.</w:t>
      </w:r>
    </w:p>
    <w:p>
      <w:pPr>
        <w:pStyle w:val="Style8"/>
        <w:keepNext w:val="0"/>
        <w:keepLines w:val="0"/>
        <w:widowControl w:val="0"/>
        <w:numPr>
          <w:ilvl w:val="0"/>
          <w:numId w:val="17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lhůtu k splnění závazku a je oprávněn od Smlouvy bez dalšího odstoupit.</w:t>
      </w:r>
    </w:p>
    <w:p>
      <w:pPr>
        <w:pStyle w:val="Style8"/>
        <w:keepNext w:val="0"/>
        <w:keepLines w:val="0"/>
        <w:widowControl w:val="0"/>
        <w:numPr>
          <w:ilvl w:val="0"/>
          <w:numId w:val="177"/>
        </w:numPr>
        <w:shd w:val="clear" w:color="auto" w:fill="auto"/>
        <w:tabs>
          <w:tab w:pos="735" w:val="left"/>
        </w:tabs>
        <w:bidi w:val="0"/>
        <w:spacing w:before="0" w:after="340" w:line="240" w:lineRule="auto"/>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hd w:val="clear" w:color="auto" w:fill="auto"/>
          <w:lang w:val="cs-CZ" w:eastAsia="cs-CZ" w:bidi="cs-CZ"/>
        </w:rPr>
        <w:t>§ 223 ZZVZ</w:t>
      </w:r>
    </w:p>
    <w:p>
      <w:pPr>
        <w:pStyle w:val="Style6"/>
        <w:keepNext/>
        <w:keepLines/>
        <w:widowControl w:val="0"/>
        <w:numPr>
          <w:ilvl w:val="0"/>
          <w:numId w:val="175"/>
        </w:numPr>
        <w:shd w:val="clear" w:color="auto" w:fill="auto"/>
        <w:tabs>
          <w:tab w:pos="726" w:val="left"/>
        </w:tabs>
        <w:bidi w:val="0"/>
        <w:spacing w:before="0" w:after="120" w:line="240" w:lineRule="auto"/>
        <w:ind w:left="0" w:right="0" w:firstLine="0"/>
        <w:jc w:val="both"/>
      </w:pPr>
      <w:bookmarkStart w:id="159" w:name="bookmark159"/>
      <w:bookmarkStart w:id="160" w:name="bookmark160"/>
      <w:r>
        <w:rPr>
          <w:color w:val="000000"/>
          <w:spacing w:val="0"/>
          <w:w w:val="100"/>
          <w:position w:val="0"/>
          <w:shd w:val="clear" w:color="auto" w:fill="auto"/>
          <w:lang w:val="cs-CZ" w:eastAsia="cs-CZ" w:bidi="cs-CZ"/>
        </w:rPr>
        <w:t>Následná nemožnost plnění</w:t>
      </w:r>
      <w:bookmarkEnd w:id="159"/>
      <w:bookmarkEnd w:id="160"/>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hd w:val="clear" w:color="auto" w:fill="auto"/>
          <w:lang w:val="cs-CZ" w:eastAsia="cs-CZ" w:bidi="cs-CZ"/>
        </w:rPr>
        <w:t xml:space="preserve">§ 2006 OZ </w:t>
      </w:r>
      <w:r>
        <w:rPr>
          <w:color w:val="000000"/>
          <w:spacing w:val="0"/>
          <w:w w:val="100"/>
          <w:position w:val="0"/>
          <w:shd w:val="clear" w:color="auto" w:fill="auto"/>
          <w:lang w:val="cs-CZ" w:eastAsia="cs-CZ" w:bidi="cs-CZ"/>
        </w:rPr>
        <w:t>např. v důsledku vyšší moci.</w:t>
      </w:r>
    </w:p>
    <w:p>
      <w:pPr>
        <w:pStyle w:val="Style6"/>
        <w:keepNext/>
        <w:keepLines/>
        <w:widowControl w:val="0"/>
        <w:numPr>
          <w:ilvl w:val="0"/>
          <w:numId w:val="175"/>
        </w:numPr>
        <w:shd w:val="clear" w:color="auto" w:fill="auto"/>
        <w:tabs>
          <w:tab w:pos="558" w:val="left"/>
        </w:tabs>
        <w:bidi w:val="0"/>
        <w:spacing w:before="0" w:after="120" w:line="240" w:lineRule="auto"/>
        <w:ind w:left="0" w:right="0" w:firstLine="0"/>
        <w:jc w:val="both"/>
      </w:pPr>
      <w:bookmarkStart w:id="161" w:name="bookmark161"/>
      <w:bookmarkStart w:id="162" w:name="bookmark162"/>
      <w:r>
        <w:rPr>
          <w:color w:val="000000"/>
          <w:spacing w:val="0"/>
          <w:w w:val="100"/>
          <w:position w:val="0"/>
          <w:shd w:val="clear" w:color="auto" w:fill="auto"/>
          <w:lang w:val="cs-CZ" w:eastAsia="cs-CZ" w:bidi="cs-CZ"/>
        </w:rPr>
        <w:t>Skončením účinnosti Smlouvy nebo jejím zánikem</w:t>
      </w:r>
      <w:bookmarkEnd w:id="161"/>
      <w:bookmarkEnd w:id="162"/>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8"/>
        <w:keepNext w:val="0"/>
        <w:keepLines w:val="0"/>
        <w:widowControl w:val="0"/>
        <w:numPr>
          <w:ilvl w:val="0"/>
          <w:numId w:val="175"/>
        </w:numPr>
        <w:shd w:val="clear" w:color="auto" w:fill="auto"/>
        <w:tabs>
          <w:tab w:pos="572" w:val="left"/>
        </w:tabs>
        <w:bidi w:val="0"/>
        <w:spacing w:before="0" w:after="340" w:line="240" w:lineRule="auto"/>
        <w:ind w:left="0" w:right="0" w:firstLine="0"/>
        <w:jc w:val="both"/>
      </w:pPr>
      <w:bookmarkStart w:id="163" w:name="bookmark163"/>
      <w:r>
        <w:rPr>
          <w:color w:val="000000"/>
          <w:spacing w:val="0"/>
          <w:w w:val="100"/>
          <w:position w:val="0"/>
          <w:shd w:val="clear" w:color="auto" w:fill="auto"/>
          <w:lang w:val="cs-CZ" w:eastAsia="cs-CZ" w:bidi="cs-CZ"/>
        </w:rPr>
        <w:t xml:space="preserve">Není-li těmito OP nebo Smlouvou stanovena lhůta kratší nebo delší, platí dle </w:t>
      </w:r>
      <w:r>
        <w:rPr>
          <w:b/>
          <w:bCs/>
          <w:color w:val="000000"/>
          <w:spacing w:val="0"/>
          <w:w w:val="100"/>
          <w:position w:val="0"/>
          <w:shd w:val="clear" w:color="auto" w:fill="auto"/>
          <w:lang w:val="cs-CZ" w:eastAsia="cs-CZ" w:bidi="cs-CZ"/>
        </w:rPr>
        <w:t xml:space="preserve">§ 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bookmarkEnd w:id="163"/>
    </w:p>
    <w:p>
      <w:pPr>
        <w:pStyle w:val="Style6"/>
        <w:keepNext/>
        <w:keepLines/>
        <w:widowControl w:val="0"/>
        <w:shd w:val="clear" w:color="auto" w:fill="auto"/>
        <w:bidi w:val="0"/>
        <w:spacing w:before="0" w:after="220" w:line="240" w:lineRule="auto"/>
        <w:ind w:left="0" w:right="0" w:firstLine="0"/>
        <w:jc w:val="center"/>
      </w:pPr>
      <w:bookmarkStart w:id="164" w:name="bookmark164"/>
      <w:bookmarkStart w:id="165" w:name="bookmark165"/>
      <w:r>
        <w:rPr>
          <w:color w:val="000000"/>
          <w:spacing w:val="0"/>
          <w:w w:val="100"/>
          <w:position w:val="0"/>
          <w:u w:val="single"/>
          <w:shd w:val="clear" w:color="auto" w:fill="auto"/>
          <w:lang w:val="cs-CZ" w:eastAsia="cs-CZ" w:bidi="cs-CZ"/>
        </w:rPr>
        <w:t>XVIII. Vyšší moc</w:t>
      </w:r>
      <w:bookmarkEnd w:id="164"/>
      <w:bookmarkEnd w:id="165"/>
    </w:p>
    <w:p>
      <w:pPr>
        <w:pStyle w:val="Style8"/>
        <w:keepNext w:val="0"/>
        <w:keepLines w:val="0"/>
        <w:widowControl w:val="0"/>
        <w:numPr>
          <w:ilvl w:val="0"/>
          <w:numId w:val="18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8"/>
        <w:keepNext w:val="0"/>
        <w:keepLines w:val="0"/>
        <w:widowControl w:val="0"/>
        <w:numPr>
          <w:ilvl w:val="0"/>
          <w:numId w:val="18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8"/>
        <w:keepNext w:val="0"/>
        <w:keepLines w:val="0"/>
        <w:widowControl w:val="0"/>
        <w:numPr>
          <w:ilvl w:val="0"/>
          <w:numId w:val="18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8"/>
        <w:keepNext w:val="0"/>
        <w:keepLines w:val="0"/>
        <w:widowControl w:val="0"/>
        <w:numPr>
          <w:ilvl w:val="0"/>
          <w:numId w:val="18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8"/>
        <w:keepNext w:val="0"/>
        <w:keepLines w:val="0"/>
        <w:widowControl w:val="0"/>
        <w:numPr>
          <w:ilvl w:val="0"/>
          <w:numId w:val="18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pPr>
        <w:pStyle w:val="Style8"/>
        <w:keepNext w:val="0"/>
        <w:keepLines w:val="0"/>
        <w:widowControl w:val="0"/>
        <w:numPr>
          <w:ilvl w:val="0"/>
          <w:numId w:val="183"/>
        </w:numPr>
        <w:shd w:val="clear" w:color="auto" w:fill="auto"/>
        <w:tabs>
          <w:tab w:pos="500" w:val="left"/>
        </w:tabs>
        <w:bidi w:val="0"/>
        <w:spacing w:before="0" w:line="240" w:lineRule="auto"/>
        <w:ind w:left="0" w:right="0" w:firstLine="0"/>
        <w:jc w:val="center"/>
      </w:pPr>
      <w:bookmarkStart w:id="166" w:name="bookmark166"/>
      <w:r>
        <w:rPr>
          <w:b/>
          <w:bCs/>
          <w:color w:val="000000"/>
          <w:spacing w:val="0"/>
          <w:w w:val="100"/>
          <w:position w:val="0"/>
          <w:u w:val="single"/>
          <w:shd w:val="clear" w:color="auto" w:fill="auto"/>
          <w:lang w:val="cs-CZ" w:eastAsia="cs-CZ" w:bidi="cs-CZ"/>
        </w:rPr>
        <w:t>Zajištění závazků Zhotovitele</w:t>
      </w:r>
      <w:bookmarkEnd w:id="166"/>
    </w:p>
    <w:p>
      <w:pPr>
        <w:pStyle w:val="Style6"/>
        <w:keepNext/>
        <w:keepLines/>
        <w:widowControl w:val="0"/>
        <w:numPr>
          <w:ilvl w:val="0"/>
          <w:numId w:val="185"/>
        </w:numPr>
        <w:shd w:val="clear" w:color="auto" w:fill="auto"/>
        <w:tabs>
          <w:tab w:pos="553" w:val="left"/>
        </w:tabs>
        <w:bidi w:val="0"/>
        <w:spacing w:before="0" w:after="120" w:line="240" w:lineRule="auto"/>
        <w:ind w:left="0" w:right="0" w:firstLine="0"/>
        <w:jc w:val="both"/>
      </w:pPr>
      <w:bookmarkStart w:id="167" w:name="bookmark167"/>
      <w:bookmarkStart w:id="168" w:name="bookmark168"/>
      <w:r>
        <w:rPr>
          <w:color w:val="000000"/>
          <w:spacing w:val="0"/>
          <w:w w:val="100"/>
          <w:position w:val="0"/>
          <w:u w:val="single"/>
          <w:shd w:val="clear" w:color="auto" w:fill="auto"/>
          <w:lang w:val="cs-CZ" w:eastAsia="cs-CZ" w:bidi="cs-CZ"/>
        </w:rPr>
        <w:t>Pojištění odpovědnosti za škodu způsobenou Zhotovitelem třetí osobě</w:t>
      </w:r>
      <w:bookmarkEnd w:id="167"/>
      <w:bookmarkEnd w:id="168"/>
    </w:p>
    <w:p>
      <w:pPr>
        <w:pStyle w:val="Style8"/>
        <w:keepNext w:val="0"/>
        <w:keepLines w:val="0"/>
        <w:widowControl w:val="0"/>
        <w:numPr>
          <w:ilvl w:val="0"/>
          <w:numId w:val="18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hd w:val="clear" w:color="auto" w:fill="auto"/>
          <w:lang w:val="cs-CZ" w:eastAsia="cs-CZ" w:bidi="cs-CZ"/>
        </w:rPr>
        <w:t>celkové ceny za provedení díla s DPH.</w:t>
      </w:r>
    </w:p>
    <w:p>
      <w:pPr>
        <w:pStyle w:val="Style8"/>
        <w:keepNext w:val="0"/>
        <w:keepLines w:val="0"/>
        <w:widowControl w:val="0"/>
        <w:numPr>
          <w:ilvl w:val="0"/>
          <w:numId w:val="85"/>
        </w:numPr>
        <w:shd w:val="clear" w:color="auto" w:fill="auto"/>
        <w:tabs>
          <w:tab w:pos="980"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8"/>
        <w:keepNext w:val="0"/>
        <w:keepLines w:val="0"/>
        <w:widowControl w:val="0"/>
        <w:numPr>
          <w:ilvl w:val="0"/>
          <w:numId w:val="85"/>
        </w:numPr>
        <w:shd w:val="clear" w:color="auto" w:fill="auto"/>
        <w:tabs>
          <w:tab w:pos="975"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 </w:t>
      </w:r>
      <w:r>
        <w:rPr>
          <w:color w:val="000000"/>
          <w:spacing w:val="0"/>
          <w:w w:val="100"/>
          <w:position w:val="0"/>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8"/>
        <w:keepNext w:val="0"/>
        <w:keepLines w:val="0"/>
        <w:widowControl w:val="0"/>
        <w:numPr>
          <w:ilvl w:val="0"/>
          <w:numId w:val="18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OP.</w:t>
      </w:r>
    </w:p>
    <w:p>
      <w:pPr>
        <w:pStyle w:val="Style6"/>
        <w:keepNext/>
        <w:keepLines/>
        <w:widowControl w:val="0"/>
        <w:numPr>
          <w:ilvl w:val="0"/>
          <w:numId w:val="185"/>
        </w:numPr>
        <w:shd w:val="clear" w:color="auto" w:fill="auto"/>
        <w:tabs>
          <w:tab w:pos="721" w:val="left"/>
        </w:tabs>
        <w:bidi w:val="0"/>
        <w:spacing w:before="0" w:after="120" w:line="240" w:lineRule="auto"/>
        <w:ind w:left="0" w:right="0" w:firstLine="0"/>
        <w:jc w:val="both"/>
      </w:pPr>
      <w:bookmarkStart w:id="169" w:name="bookmark169"/>
      <w:bookmarkStart w:id="170" w:name="bookmark170"/>
      <w:r>
        <w:rPr>
          <w:color w:val="000000"/>
          <w:spacing w:val="0"/>
          <w:w w:val="100"/>
          <w:position w:val="0"/>
          <w:u w:val="single"/>
          <w:shd w:val="clear" w:color="auto" w:fill="auto"/>
          <w:lang w:val="cs-CZ" w:eastAsia="cs-CZ" w:bidi="cs-CZ"/>
        </w:rPr>
        <w:t>Stavebně montážní pojištění</w:t>
      </w:r>
      <w:bookmarkEnd w:id="169"/>
      <w:bookmarkEnd w:id="170"/>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celkové ceny za provedení díla s DPH</w:t>
      </w:r>
      <w:r>
        <w:rPr>
          <w:color w:val="000000"/>
          <w:spacing w:val="0"/>
          <w:w w:val="100"/>
          <w:position w:val="0"/>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hd w:val="clear" w:color="auto" w:fill="auto"/>
          <w:lang w:val="cs-CZ" w:eastAsia="cs-CZ" w:bidi="cs-CZ"/>
        </w:rPr>
        <w:t>krádež, živelná pohroma, poškození nebo zničení</w:t>
      </w:r>
      <w:r>
        <w:rPr>
          <w:color w:val="000000"/>
          <w:spacing w:val="0"/>
          <w:w w:val="100"/>
          <w:position w:val="0"/>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6"/>
        <w:keepNext/>
        <w:keepLines/>
        <w:widowControl w:val="0"/>
        <w:numPr>
          <w:ilvl w:val="0"/>
          <w:numId w:val="185"/>
        </w:numPr>
        <w:shd w:val="clear" w:color="auto" w:fill="auto"/>
        <w:tabs>
          <w:tab w:pos="558" w:val="left"/>
        </w:tabs>
        <w:bidi w:val="0"/>
        <w:spacing w:before="0" w:after="120" w:line="240" w:lineRule="auto"/>
        <w:ind w:left="0" w:right="0" w:firstLine="0"/>
        <w:jc w:val="both"/>
      </w:pPr>
      <w:bookmarkStart w:id="171" w:name="bookmark171"/>
      <w:bookmarkStart w:id="172" w:name="bookmark172"/>
      <w:r>
        <w:rPr>
          <w:color w:val="000000"/>
          <w:spacing w:val="0"/>
          <w:w w:val="100"/>
          <w:position w:val="0"/>
          <w:u w:val="single"/>
          <w:shd w:val="clear" w:color="auto" w:fill="auto"/>
          <w:lang w:val="cs-CZ" w:eastAsia="cs-CZ" w:bidi="cs-CZ"/>
        </w:rPr>
        <w:t>Zajištění kvalifikace po dobu realizace díla</w:t>
      </w:r>
      <w:bookmarkEnd w:id="171"/>
      <w:bookmarkEnd w:id="172"/>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8"/>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
        <w:keepNext/>
        <w:keepLines/>
        <w:widowControl w:val="0"/>
        <w:numPr>
          <w:ilvl w:val="0"/>
          <w:numId w:val="185"/>
        </w:numPr>
        <w:shd w:val="clear" w:color="auto" w:fill="auto"/>
        <w:tabs>
          <w:tab w:pos="558" w:val="left"/>
        </w:tabs>
        <w:bidi w:val="0"/>
        <w:spacing w:before="0" w:after="120" w:line="240" w:lineRule="auto"/>
        <w:ind w:left="0" w:right="0" w:firstLine="0"/>
        <w:jc w:val="both"/>
      </w:pPr>
      <w:bookmarkStart w:id="173" w:name="bookmark173"/>
      <w:bookmarkStart w:id="174" w:name="bookmark174"/>
      <w:r>
        <w:rPr>
          <w:color w:val="000000"/>
          <w:spacing w:val="0"/>
          <w:w w:val="100"/>
          <w:position w:val="0"/>
          <w:u w:val="single"/>
          <w:shd w:val="clear" w:color="auto" w:fill="auto"/>
          <w:lang w:val="cs-CZ" w:eastAsia="cs-CZ" w:bidi="cs-CZ"/>
        </w:rPr>
        <w:t>Zajištění závazku za řádné splnění díla</w:t>
      </w:r>
      <w:bookmarkEnd w:id="173"/>
      <w:bookmarkEnd w:id="174"/>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w:t>
      </w:r>
      <w:r>
        <w:rPr>
          <w:color w:val="000000"/>
          <w:spacing w:val="0"/>
          <w:w w:val="100"/>
          <w:position w:val="0"/>
          <w:shd w:val="clear" w:color="auto" w:fill="auto"/>
          <w:lang w:val="cs-CZ" w:eastAsia="cs-CZ" w:bidi="cs-CZ"/>
        </w:rPr>
        <w:t xml:space="preserve">tohoto zajištění závazku za řádné splnění díla je uvedeno v </w:t>
      </w:r>
      <w:r>
        <w:rPr>
          <w:b/>
          <w:bCs/>
          <w:color w:val="000000"/>
          <w:spacing w:val="0"/>
          <w:w w:val="100"/>
          <w:position w:val="0"/>
          <w:shd w:val="clear" w:color="auto" w:fill="auto"/>
          <w:lang w:val="cs-CZ" w:eastAsia="cs-CZ" w:bidi="cs-CZ"/>
        </w:rPr>
        <w:t>čl. VIII bod 8.19. těchto OP.</w:t>
      </w:r>
    </w:p>
    <w:p>
      <w:pPr>
        <w:pStyle w:val="Style8"/>
        <w:keepNext w:val="0"/>
        <w:keepLines w:val="0"/>
        <w:widowControl w:val="0"/>
        <w:numPr>
          <w:ilvl w:val="0"/>
          <w:numId w:val="18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
        <w:keepNext/>
        <w:keepLines/>
        <w:widowControl w:val="0"/>
        <w:numPr>
          <w:ilvl w:val="0"/>
          <w:numId w:val="185"/>
        </w:numPr>
        <w:shd w:val="clear" w:color="auto" w:fill="auto"/>
        <w:tabs>
          <w:tab w:pos="558" w:val="left"/>
        </w:tabs>
        <w:bidi w:val="0"/>
        <w:spacing w:before="0" w:after="120" w:line="240" w:lineRule="auto"/>
        <w:ind w:left="0" w:right="0" w:firstLine="0"/>
        <w:jc w:val="both"/>
      </w:pPr>
      <w:bookmarkStart w:id="175" w:name="bookmark175"/>
      <w:bookmarkStart w:id="176" w:name="bookmark176"/>
      <w:r>
        <w:rPr>
          <w:color w:val="000000"/>
          <w:spacing w:val="0"/>
          <w:w w:val="100"/>
          <w:position w:val="0"/>
          <w:u w:val="single"/>
          <w:shd w:val="clear" w:color="auto" w:fill="auto"/>
          <w:lang w:val="cs-CZ" w:eastAsia="cs-CZ" w:bidi="cs-CZ"/>
        </w:rPr>
        <w:t>Zajištění závazku za řádné splnění díla - Bankovní záruka za řádné plnění díla</w:t>
      </w:r>
      <w:bookmarkEnd w:id="175"/>
      <w:bookmarkEnd w:id="176"/>
    </w:p>
    <w:p>
      <w:pPr>
        <w:pStyle w:val="Style8"/>
        <w:keepNext w:val="0"/>
        <w:keepLines w:val="0"/>
        <w:widowControl w:val="0"/>
        <w:numPr>
          <w:ilvl w:val="0"/>
          <w:numId w:val="18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8"/>
        <w:keepNext w:val="0"/>
        <w:keepLines w:val="0"/>
        <w:widowControl w:val="0"/>
        <w:numPr>
          <w:ilvl w:val="0"/>
          <w:numId w:val="18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8"/>
        <w:keepNext w:val="0"/>
        <w:keepLines w:val="0"/>
        <w:widowControl w:val="0"/>
        <w:numPr>
          <w:ilvl w:val="0"/>
          <w:numId w:val="189"/>
        </w:numPr>
        <w:shd w:val="clear" w:color="auto" w:fill="auto"/>
        <w:tabs>
          <w:tab w:pos="723"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8"/>
        <w:keepNext w:val="0"/>
        <w:keepLines w:val="0"/>
        <w:widowControl w:val="0"/>
        <w:numPr>
          <w:ilvl w:val="0"/>
          <w:numId w:val="189"/>
        </w:numPr>
        <w:shd w:val="clear" w:color="auto" w:fill="auto"/>
        <w:tabs>
          <w:tab w:pos="723"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neodvolatelná a udržovaná v platnosti po celou dobu realizace díla až do jeho předání bez vad.</w:t>
      </w:r>
    </w:p>
    <w:p>
      <w:pPr>
        <w:pStyle w:val="Style8"/>
        <w:keepNext w:val="0"/>
        <w:keepLines w:val="0"/>
        <w:widowControl w:val="0"/>
        <w:numPr>
          <w:ilvl w:val="0"/>
          <w:numId w:val="189"/>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8"/>
        <w:keepNext w:val="0"/>
        <w:keepLines w:val="0"/>
        <w:widowControl w:val="0"/>
        <w:numPr>
          <w:ilvl w:val="0"/>
          <w:numId w:val="18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8"/>
        <w:keepNext w:val="0"/>
        <w:keepLines w:val="0"/>
        <w:widowControl w:val="0"/>
        <w:numPr>
          <w:ilvl w:val="0"/>
          <w:numId w:val="189"/>
        </w:numPr>
        <w:shd w:val="clear" w:color="auto" w:fill="auto"/>
        <w:tabs>
          <w:tab w:pos="723" w:val="left"/>
        </w:tabs>
        <w:bidi w:val="0"/>
        <w:spacing w:before="0" w:line="240" w:lineRule="auto"/>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8"/>
        <w:keepNext w:val="0"/>
        <w:keepLines w:val="0"/>
        <w:widowControl w:val="0"/>
        <w:numPr>
          <w:ilvl w:val="0"/>
          <w:numId w:val="18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8"/>
        <w:keepNext w:val="0"/>
        <w:keepLines w:val="0"/>
        <w:widowControl w:val="0"/>
        <w:numPr>
          <w:ilvl w:val="0"/>
          <w:numId w:val="189"/>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8"/>
        <w:keepNext w:val="0"/>
        <w:keepLines w:val="0"/>
        <w:widowControl w:val="0"/>
        <w:numPr>
          <w:ilvl w:val="0"/>
          <w:numId w:val="189"/>
        </w:numPr>
        <w:shd w:val="clear" w:color="auto" w:fill="auto"/>
        <w:tabs>
          <w:tab w:pos="841" w:val="left"/>
        </w:tabs>
        <w:bidi w:val="0"/>
        <w:spacing w:before="0" w:after="360" w:line="240" w:lineRule="auto"/>
        <w:ind w:left="0" w:right="0" w:firstLine="0"/>
        <w:jc w:val="both"/>
      </w:pPr>
      <w:bookmarkStart w:id="177" w:name="bookmark177"/>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bookmarkEnd w:id="177"/>
    </w:p>
    <w:p>
      <w:pPr>
        <w:pStyle w:val="Style8"/>
        <w:keepNext w:val="0"/>
        <w:keepLines w:val="0"/>
        <w:widowControl w:val="0"/>
        <w:numPr>
          <w:ilvl w:val="0"/>
          <w:numId w:val="183"/>
        </w:numPr>
        <w:shd w:val="clear" w:color="auto" w:fill="auto"/>
        <w:tabs>
          <w:tab w:pos="459"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Odkazy na obchodní firmy</w:t>
      </w:r>
    </w:p>
    <w:p>
      <w:pPr>
        <w:pStyle w:val="Style8"/>
        <w:keepNext w:val="0"/>
        <w:keepLines w:val="0"/>
        <w:widowControl w:val="0"/>
        <w:numPr>
          <w:ilvl w:val="0"/>
          <w:numId w:val="19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8"/>
        <w:keepNext w:val="0"/>
        <w:keepLines w:val="0"/>
        <w:widowControl w:val="0"/>
        <w:numPr>
          <w:ilvl w:val="0"/>
          <w:numId w:val="191"/>
        </w:numPr>
        <w:shd w:val="clear" w:color="auto" w:fill="auto"/>
        <w:tabs>
          <w:tab w:pos="572" w:val="left"/>
        </w:tabs>
        <w:bidi w:val="0"/>
        <w:spacing w:before="0" w:after="340" w:line="240" w:lineRule="auto"/>
        <w:ind w:left="0" w:right="0" w:firstLine="0"/>
        <w:jc w:val="both"/>
      </w:pPr>
      <w:bookmarkStart w:id="178" w:name="bookmark178"/>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78"/>
    </w:p>
    <w:p>
      <w:pPr>
        <w:pStyle w:val="Style6"/>
        <w:keepNext/>
        <w:keepLines/>
        <w:widowControl w:val="0"/>
        <w:numPr>
          <w:ilvl w:val="0"/>
          <w:numId w:val="193"/>
        </w:numPr>
        <w:shd w:val="clear" w:color="auto" w:fill="auto"/>
        <w:tabs>
          <w:tab w:pos="522" w:val="left"/>
        </w:tabs>
        <w:bidi w:val="0"/>
        <w:spacing w:before="0" w:after="220" w:line="240" w:lineRule="auto"/>
        <w:ind w:left="0" w:right="0" w:firstLine="0"/>
        <w:jc w:val="center"/>
      </w:pPr>
      <w:bookmarkStart w:id="179" w:name="bookmark179"/>
      <w:bookmarkStart w:id="180" w:name="bookmark180"/>
      <w:r>
        <w:rPr>
          <w:color w:val="000000"/>
          <w:spacing w:val="0"/>
          <w:w w:val="100"/>
          <w:position w:val="0"/>
          <w:u w:val="single"/>
          <w:shd w:val="clear" w:color="auto" w:fill="auto"/>
          <w:lang w:val="cs-CZ" w:eastAsia="cs-CZ" w:bidi="cs-CZ"/>
        </w:rPr>
        <w:t>Závěrečná ustanovení</w:t>
      </w:r>
      <w:bookmarkEnd w:id="179"/>
      <w:bookmarkEnd w:id="180"/>
    </w:p>
    <w:p>
      <w:pPr>
        <w:pStyle w:val="Style8"/>
        <w:keepNext w:val="0"/>
        <w:keepLines w:val="0"/>
        <w:widowControl w:val="0"/>
        <w:numPr>
          <w:ilvl w:val="0"/>
          <w:numId w:val="19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Jakákoliv ústní ujednání při provádění díla, která nejsou písemně potvrzena oprávněnými zástupci obou smluvních stran, jsou právně neúčinná.</w:t>
      </w:r>
    </w:p>
    <w:p>
      <w:pPr>
        <w:pStyle w:val="Style8"/>
        <w:keepNext w:val="0"/>
        <w:keepLines w:val="0"/>
        <w:widowControl w:val="0"/>
        <w:numPr>
          <w:ilvl w:val="0"/>
          <w:numId w:val="19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8"/>
        <w:keepNext w:val="0"/>
        <w:keepLines w:val="0"/>
        <w:widowControl w:val="0"/>
        <w:numPr>
          <w:ilvl w:val="0"/>
          <w:numId w:val="19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8"/>
        <w:keepNext w:val="0"/>
        <w:keepLines w:val="0"/>
        <w:widowControl w:val="0"/>
        <w:numPr>
          <w:ilvl w:val="0"/>
          <w:numId w:val="19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Pro výpočet smluvních pokut dle těchto OP je rozhodná cena díla, nebo jeho poměrná část, vždy bez DPH.</w:t>
      </w:r>
    </w:p>
    <w:p>
      <w:pPr>
        <w:pStyle w:val="Style8"/>
        <w:keepNext w:val="0"/>
        <w:keepLines w:val="0"/>
        <w:widowControl w:val="0"/>
        <w:numPr>
          <w:ilvl w:val="0"/>
          <w:numId w:val="19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8"/>
        <w:keepNext w:val="0"/>
        <w:keepLines w:val="0"/>
        <w:widowControl w:val="0"/>
        <w:numPr>
          <w:ilvl w:val="0"/>
          <w:numId w:val="19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8"/>
        <w:keepNext w:val="0"/>
        <w:keepLines w:val="0"/>
        <w:widowControl w:val="0"/>
        <w:numPr>
          <w:ilvl w:val="0"/>
          <w:numId w:val="195"/>
        </w:numPr>
        <w:shd w:val="clear" w:color="auto" w:fill="auto"/>
        <w:tabs>
          <w:tab w:pos="572" w:val="left"/>
        </w:tabs>
        <w:bidi w:val="0"/>
        <w:spacing w:before="0" w:line="240" w:lineRule="auto"/>
        <w:ind w:left="0" w:right="0" w:firstLine="0"/>
        <w:jc w:val="both"/>
        <w:sectPr>
          <w:headerReference w:type="default" r:id="rId47"/>
          <w:footerReference w:type="default" r:id="rId48"/>
          <w:headerReference w:type="even" r:id="rId49"/>
          <w:footerReference w:type="even" r:id="rId50"/>
          <w:footnotePr>
            <w:pos w:val="pageBottom"/>
            <w:numFmt w:val="decimal"/>
            <w:numRestart w:val="continuous"/>
          </w:footnotePr>
          <w:type w:val="continuous"/>
          <w:pgSz w:w="11900" w:h="16840"/>
          <w:pgMar w:top="1518" w:left="927" w:right="927" w:bottom="1115" w:header="0" w:footer="3" w:gutter="0"/>
          <w:cols w:space="720"/>
          <w:noEndnote/>
          <w:rtlGutter w:val="0"/>
          <w:docGrid w:linePitch="360"/>
        </w:sectPr>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18"/>
        <w:keepNext w:val="0"/>
        <w:keepLines w:val="0"/>
        <w:widowControl w:val="0"/>
        <w:shd w:val="clear" w:color="auto" w:fill="auto"/>
        <w:bidi w:val="0"/>
        <w:spacing w:before="0" w:after="580" w:line="240" w:lineRule="auto"/>
        <w:ind w:left="0" w:right="380" w:firstLine="0"/>
        <w:jc w:val="right"/>
      </w:pPr>
      <w:r>
        <w:drawing>
          <wp:anchor distT="0" distB="0" distL="114300" distR="114300" simplePos="0" relativeHeight="125829440" behindDoc="0" locked="0" layoutInCell="1" allowOverlap="1">
            <wp:simplePos x="0" y="0"/>
            <wp:positionH relativeFrom="page">
              <wp:posOffset>1000125</wp:posOffset>
            </wp:positionH>
            <wp:positionV relativeFrom="paragraph">
              <wp:posOffset>63500</wp:posOffset>
            </wp:positionV>
            <wp:extent cx="1877695" cy="548640"/>
            <wp:wrapSquare wrapText="right"/>
            <wp:docPr id="195" name="Shape 195"/>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51"/>
                    <a:stretch/>
                  </pic:blipFill>
                  <pic:spPr>
                    <a:xfrm>
                      <a:ext cx="1877695" cy="548640"/>
                    </a:xfrm>
                    <a:prstGeom prst="rect"/>
                  </pic:spPr>
                </pic:pic>
              </a:graphicData>
            </a:graphic>
          </wp:anchor>
        </w:drawing>
      </w:r>
      <w:r>
        <w:rPr>
          <w:rFonts w:ascii="Times New Roman" w:eastAsia="Times New Roman" w:hAnsi="Times New Roman" w:cs="Times New Roman"/>
          <w:color w:val="2272A4"/>
          <w:spacing w:val="0"/>
          <w:w w:val="100"/>
          <w:position w:val="0"/>
          <w:shd w:val="clear" w:color="auto" w:fill="auto"/>
          <w:lang w:val="cs-CZ" w:eastAsia="cs-CZ" w:bidi="cs-CZ"/>
        </w:rPr>
        <w:t>Český metrologický institut</w:t>
      </w:r>
    </w:p>
    <w:p>
      <w:pPr>
        <w:pStyle w:val="Style18"/>
        <w:keepNext w:val="0"/>
        <w:keepLines w:val="0"/>
        <w:widowControl w:val="0"/>
        <w:shd w:val="clear" w:color="auto" w:fill="auto"/>
        <w:bidi w:val="0"/>
        <w:spacing w:before="0" w:after="980" w:line="240" w:lineRule="auto"/>
        <w:ind w:left="0" w:right="380" w:firstLine="0"/>
        <w:jc w:val="right"/>
      </w:pPr>
      <w:r>
        <w:rPr>
          <w:rFonts w:ascii="Times New Roman" w:eastAsia="Times New Roman" w:hAnsi="Times New Roman" w:cs="Times New Roman"/>
          <w:color w:val="2C2C2C"/>
          <w:spacing w:val="0"/>
          <w:w w:val="100"/>
          <w:position w:val="0"/>
          <w:shd w:val="clear" w:color="auto" w:fill="auto"/>
          <w:lang w:val="cs-CZ" w:eastAsia="cs-CZ" w:bidi="cs-CZ"/>
        </w:rPr>
        <w:t>Okružní 31, 638 00 Brno</w:t>
      </w:r>
    </w:p>
    <w:p>
      <w:pPr>
        <w:pStyle w:val="Style8"/>
        <w:keepNext w:val="0"/>
        <w:keepLines w:val="0"/>
        <w:widowControl w:val="0"/>
        <w:shd w:val="clear" w:color="auto" w:fill="auto"/>
        <w:bidi w:val="0"/>
        <w:spacing w:before="0" w:after="120" w:line="240" w:lineRule="auto"/>
        <w:ind w:left="6420" w:right="0" w:firstLine="0"/>
        <w:jc w:val="left"/>
      </w:pPr>
      <w:r>
        <w:rPr>
          <w:b/>
          <w:bCs/>
          <w:color w:val="2C2C2C"/>
          <w:spacing w:val="0"/>
          <w:w w:val="100"/>
          <w:position w:val="0"/>
          <w:shd w:val="clear" w:color="auto" w:fill="auto"/>
          <w:lang w:val="cs-CZ" w:eastAsia="cs-CZ" w:bidi="cs-CZ"/>
        </w:rPr>
        <w:t>Č.j.: 0313/009/15/Pos.</w:t>
      </w:r>
    </w:p>
    <w:p>
      <w:pPr>
        <w:pStyle w:val="Style8"/>
        <w:keepNext w:val="0"/>
        <w:keepLines w:val="0"/>
        <w:widowControl w:val="0"/>
        <w:shd w:val="clear" w:color="auto" w:fill="auto"/>
        <w:bidi w:val="0"/>
        <w:spacing w:before="0" w:after="120" w:line="240" w:lineRule="auto"/>
        <w:ind w:left="6420" w:right="0" w:firstLine="0"/>
        <w:jc w:val="left"/>
      </w:pPr>
      <w:r>
        <w:rPr>
          <w:b/>
          <w:bCs/>
          <w:color w:val="2C2C2C"/>
          <w:spacing w:val="0"/>
          <w:w w:val="100"/>
          <w:position w:val="0"/>
          <w:shd w:val="clear" w:color="auto" w:fill="auto"/>
          <w:lang w:val="cs-CZ" w:eastAsia="cs-CZ" w:bidi="cs-CZ"/>
        </w:rPr>
        <w:t>Vyřizuje: Mgr. Tomáš Hendtych</w:t>
      </w:r>
    </w:p>
    <w:p>
      <w:pPr>
        <w:pStyle w:val="Style8"/>
        <w:keepNext w:val="0"/>
        <w:keepLines w:val="0"/>
        <w:widowControl w:val="0"/>
        <w:shd w:val="clear" w:color="auto" w:fill="auto"/>
        <w:bidi w:val="0"/>
        <w:spacing w:before="0" w:after="1220" w:line="240" w:lineRule="auto"/>
        <w:ind w:left="6420" w:right="0" w:firstLine="0"/>
        <w:jc w:val="left"/>
      </w:pPr>
      <w:r>
        <w:rPr>
          <w:b/>
          <w:bCs/>
          <w:color w:val="2C2C2C"/>
          <w:spacing w:val="0"/>
          <w:w w:val="100"/>
          <w:position w:val="0"/>
          <w:shd w:val="clear" w:color="auto" w:fill="auto"/>
          <w:lang w:val="cs-CZ" w:eastAsia="cs-CZ" w:bidi="cs-CZ"/>
        </w:rPr>
        <w:t>Telefon: 545 555 414</w:t>
      </w:r>
    </w:p>
    <w:p>
      <w:pPr>
        <w:pStyle w:val="Style8"/>
        <w:keepNext w:val="0"/>
        <w:keepLines w:val="0"/>
        <w:widowControl w:val="0"/>
        <w:shd w:val="clear" w:color="auto" w:fill="auto"/>
        <w:bidi w:val="0"/>
        <w:spacing w:before="0" w:after="860" w:line="264" w:lineRule="auto"/>
        <w:ind w:left="400" w:right="0" w:firstLine="40"/>
        <w:jc w:val="both"/>
      </w:pPr>
      <w:r>
        <w:rPr>
          <w:b/>
          <w:bCs/>
          <w:color w:val="2C2C2C"/>
          <w:spacing w:val="0"/>
          <w:w w:val="100"/>
          <w:position w:val="0"/>
          <w:shd w:val="clear" w:color="auto" w:fill="auto"/>
          <w:lang w:val="cs-CZ" w:eastAsia="cs-CZ" w:bidi="cs-CZ"/>
        </w:rPr>
        <w:t>Český metrologický institut (dále jen „ČMI“), jako orgán věcně a místně příslušný ve věci stanovování metrologických a technických požadavků na stanovené měřidlo a stanovování zkoušek při schvalování typu a při ověřování stanoveného měřidla dle § 14 odst. 1 zákona č. 505/1990 Sb., o metrologii, vc znění pozdějších předpisů (dále jen „zákon o metrologii“), a dle ustanovení § 172 a následujících zákona č. 500/2004 Sb., správní řád, ve znění pozdějších předpisů (dále jen „SprŘ“). zahájil zmoci úřední dne 23. 12. 2015 správní řízení dle §46 SprŘ, a na základě podkladů vydává toto:</w:t>
      </w:r>
    </w:p>
    <w:p>
      <w:pPr>
        <w:pStyle w:val="Style15"/>
        <w:keepNext/>
        <w:keepLines/>
        <w:widowControl w:val="0"/>
        <w:shd w:val="clear" w:color="auto" w:fill="auto"/>
        <w:bidi w:val="0"/>
        <w:spacing w:before="0" w:after="120" w:line="240" w:lineRule="auto"/>
        <w:ind w:left="0" w:right="0" w:firstLine="0"/>
        <w:jc w:val="center"/>
      </w:pPr>
      <w:bookmarkStart w:id="181" w:name="bookmark181"/>
      <w:bookmarkStart w:id="182" w:name="bookmark182"/>
      <w:r>
        <w:rPr>
          <w:rFonts w:ascii="Times New Roman" w:eastAsia="Times New Roman" w:hAnsi="Times New Roman" w:cs="Times New Roman"/>
          <w:color w:val="2C2C2C"/>
          <w:spacing w:val="0"/>
          <w:w w:val="100"/>
          <w:position w:val="0"/>
          <w:shd w:val="clear" w:color="auto" w:fill="auto"/>
          <w:lang w:val="cs-CZ" w:eastAsia="cs-CZ" w:bidi="cs-CZ"/>
        </w:rPr>
        <w:t>I.</w:t>
      </w:r>
      <w:bookmarkEnd w:id="181"/>
      <w:bookmarkEnd w:id="182"/>
    </w:p>
    <w:p>
      <w:pPr>
        <w:pStyle w:val="Style15"/>
        <w:keepNext/>
        <w:keepLines/>
        <w:widowControl w:val="0"/>
        <w:shd w:val="clear" w:color="auto" w:fill="auto"/>
        <w:bidi w:val="0"/>
        <w:spacing w:before="0" w:after="120" w:line="240" w:lineRule="auto"/>
        <w:ind w:left="0" w:right="0" w:firstLine="0"/>
        <w:jc w:val="center"/>
      </w:pPr>
      <w:bookmarkStart w:id="183" w:name="bookmark183"/>
      <w:bookmarkStart w:id="184" w:name="bookmark184"/>
      <w:r>
        <w:rPr>
          <w:rFonts w:ascii="Times New Roman" w:eastAsia="Times New Roman" w:hAnsi="Times New Roman" w:cs="Times New Roman"/>
          <w:color w:val="2C2C2C"/>
          <w:spacing w:val="0"/>
          <w:w w:val="100"/>
          <w:position w:val="0"/>
          <w:shd w:val="clear" w:color="auto" w:fill="auto"/>
          <w:lang w:val="cs-CZ" w:eastAsia="cs-CZ" w:bidi="cs-CZ"/>
        </w:rPr>
        <w:t>OPATŘENÍ OBECNÉ POVAHY</w:t>
      </w:r>
      <w:bookmarkEnd w:id="183"/>
      <w:bookmarkEnd w:id="184"/>
    </w:p>
    <w:p>
      <w:pPr>
        <w:pStyle w:val="Style8"/>
        <w:keepNext w:val="0"/>
        <w:keepLines w:val="0"/>
        <w:widowControl w:val="0"/>
        <w:shd w:val="clear" w:color="auto" w:fill="auto"/>
        <w:bidi w:val="0"/>
        <w:spacing w:before="0" w:after="120" w:line="264" w:lineRule="auto"/>
        <w:ind w:left="0" w:right="0" w:firstLine="0"/>
        <w:jc w:val="center"/>
      </w:pPr>
      <w:r>
        <w:rPr>
          <w:b/>
          <w:bCs/>
          <w:color w:val="2C2C2C"/>
          <w:spacing w:val="0"/>
          <w:w w:val="100"/>
          <w:position w:val="0"/>
          <w:shd w:val="clear" w:color="auto" w:fill="auto"/>
          <w:lang w:val="cs-CZ" w:eastAsia="cs-CZ" w:bidi="cs-CZ"/>
        </w:rPr>
        <w:t>číslo: Olll-OOP-COlO-15</w:t>
      </w:r>
    </w:p>
    <w:p>
      <w:pPr>
        <w:pStyle w:val="Style8"/>
        <w:keepNext w:val="0"/>
        <w:keepLines w:val="0"/>
        <w:widowControl w:val="0"/>
        <w:shd w:val="clear" w:color="auto" w:fill="auto"/>
        <w:bidi w:val="0"/>
        <w:spacing w:before="0" w:after="480" w:line="264" w:lineRule="auto"/>
        <w:ind w:left="0" w:right="0" w:firstLine="0"/>
        <w:jc w:val="center"/>
      </w:pPr>
      <w:r>
        <w:rPr>
          <w:b/>
          <w:bCs/>
          <w:color w:val="2C2C2C"/>
          <w:spacing w:val="0"/>
          <w:w w:val="100"/>
          <w:position w:val="0"/>
          <w:shd w:val="clear" w:color="auto" w:fill="auto"/>
          <w:lang w:val="cs-CZ" w:eastAsia="cs-CZ" w:bidi="cs-CZ"/>
        </w:rPr>
        <w:t>č.j. 0313/009/15/Pos.,</w:t>
      </w:r>
    </w:p>
    <w:p>
      <w:pPr>
        <w:pStyle w:val="Style8"/>
        <w:keepNext w:val="0"/>
        <w:keepLines w:val="0"/>
        <w:widowControl w:val="0"/>
        <w:shd w:val="clear" w:color="auto" w:fill="auto"/>
        <w:bidi w:val="0"/>
        <w:spacing w:before="0" w:after="120" w:line="271" w:lineRule="auto"/>
        <w:ind w:left="0" w:right="0" w:firstLine="0"/>
        <w:jc w:val="center"/>
      </w:pPr>
      <w:r>
        <w:rPr>
          <w:b/>
          <w:bCs/>
          <w:color w:val="2C2C2C"/>
          <w:spacing w:val="0"/>
          <w:w w:val="100"/>
          <w:position w:val="0"/>
          <w:shd w:val="clear" w:color="auto" w:fill="auto"/>
          <w:lang w:val="cs-CZ" w:eastAsia="cs-CZ" w:bidi="cs-CZ"/>
        </w:rPr>
        <w:t>kterým se stanovují metrologické a technické požadavky na stanovená měřidla, včetně</w:t>
        <w:br/>
        <w:t>metod zkoušení pro schválení typu a pro ověřování stanovených měřidel:</w:t>
      </w:r>
    </w:p>
    <w:p>
      <w:pPr>
        <w:pStyle w:val="Style8"/>
        <w:keepNext w:val="0"/>
        <w:keepLines w:val="0"/>
        <w:widowControl w:val="0"/>
        <w:shd w:val="clear" w:color="auto" w:fill="auto"/>
        <w:bidi w:val="0"/>
        <w:spacing w:before="0" w:after="320" w:line="264" w:lineRule="auto"/>
        <w:ind w:left="0" w:right="0" w:firstLine="0"/>
        <w:jc w:val="center"/>
      </w:pPr>
      <w:r>
        <w:rPr>
          <w:b/>
          <w:bCs/>
          <w:color w:val="2C2C2C"/>
          <w:spacing w:val="0"/>
          <w:w w:val="100"/>
          <w:position w:val="0"/>
          <w:shd w:val="clear" w:color="auto" w:fill="auto"/>
          <w:lang w:val="cs-CZ" w:eastAsia="cs-CZ" w:bidi="cs-CZ"/>
        </w:rPr>
        <w:t>„váhy pro kontrolní vysokorychlostní vážení silničních vozidel za pohybu“</w:t>
      </w:r>
    </w:p>
    <w:p>
      <w:pPr>
        <w:pStyle w:val="Style54"/>
        <w:keepNext/>
        <w:keepLines/>
        <w:widowControl w:val="0"/>
        <w:numPr>
          <w:ilvl w:val="0"/>
          <w:numId w:val="197"/>
        </w:numPr>
        <w:shd w:val="clear" w:color="auto" w:fill="auto"/>
        <w:tabs>
          <w:tab w:pos="789" w:val="left"/>
        </w:tabs>
        <w:bidi w:val="0"/>
        <w:spacing w:before="0" w:after="120" w:line="240" w:lineRule="auto"/>
        <w:ind w:left="0" w:right="0" w:firstLine="400"/>
        <w:jc w:val="both"/>
        <w:rPr>
          <w:sz w:val="24"/>
          <w:szCs w:val="24"/>
        </w:rPr>
      </w:pPr>
      <w:bookmarkStart w:id="185" w:name="bookmark185"/>
      <w:bookmarkStart w:id="186" w:name="bookmark186"/>
      <w:r>
        <w:rPr>
          <w:rFonts w:ascii="Times New Roman" w:eastAsia="Times New Roman" w:hAnsi="Times New Roman" w:cs="Times New Roman"/>
          <w:color w:val="2C2C2C"/>
          <w:spacing w:val="0"/>
          <w:w w:val="100"/>
          <w:position w:val="0"/>
          <w:sz w:val="24"/>
          <w:szCs w:val="24"/>
          <w:shd w:val="clear" w:color="auto" w:fill="auto"/>
          <w:lang w:val="cs-CZ" w:eastAsia="cs-CZ" w:bidi="cs-CZ"/>
        </w:rPr>
        <w:t>Základní pojmy</w:t>
      </w:r>
      <w:bookmarkEnd w:id="185"/>
      <w:bookmarkEnd w:id="186"/>
    </w:p>
    <w:p>
      <w:pPr>
        <w:pStyle w:val="Style8"/>
        <w:keepNext w:val="0"/>
        <w:keepLines w:val="0"/>
        <w:widowControl w:val="0"/>
        <w:shd w:val="clear" w:color="auto" w:fill="auto"/>
        <w:bidi w:val="0"/>
        <w:spacing w:before="0" w:after="240" w:line="264" w:lineRule="auto"/>
        <w:ind w:left="0" w:right="0" w:firstLine="400"/>
        <w:jc w:val="left"/>
      </w:pPr>
      <w:r>
        <w:rPr>
          <w:b/>
          <w:bCs/>
          <w:color w:val="2C2C2C"/>
          <w:spacing w:val="0"/>
          <w:w w:val="100"/>
          <w:position w:val="0"/>
          <w:shd w:val="clear" w:color="auto" w:fill="auto"/>
          <w:lang w:val="cs-CZ" w:eastAsia="cs-CZ" w:bidi="cs-CZ"/>
        </w:rPr>
        <w:t>Pro účely tohoto opatření obecné povahy platí termíny a definice podle VÍM</w:t>
      </w:r>
      <w:r>
        <w:rPr>
          <w:b/>
          <w:bCs/>
          <w:color w:val="2C2C2C"/>
          <w:spacing w:val="0"/>
          <w:w w:val="100"/>
          <w:position w:val="0"/>
          <w:shd w:val="clear" w:color="auto" w:fill="auto"/>
          <w:vertAlign w:val="superscript"/>
          <w:lang w:val="cs-CZ" w:eastAsia="cs-CZ" w:bidi="cs-CZ"/>
        </w:rPr>
        <w:t>1</w:t>
      </w:r>
      <w:r>
        <w:rPr>
          <w:b/>
          <w:bCs/>
          <w:color w:val="2C2C2C"/>
          <w:spacing w:val="0"/>
          <w:w w:val="100"/>
          <w:position w:val="0"/>
          <w:shd w:val="clear" w:color="auto" w:fill="auto"/>
          <w:lang w:val="cs-CZ" w:eastAsia="cs-CZ" w:bidi="cs-CZ"/>
        </w:rPr>
        <w:t>’ a následující:</w:t>
      </w:r>
    </w:p>
    <w:p>
      <w:pPr>
        <w:pStyle w:val="Style8"/>
        <w:keepNext w:val="0"/>
        <w:keepLines w:val="0"/>
        <w:widowControl w:val="0"/>
        <w:numPr>
          <w:ilvl w:val="1"/>
          <w:numId w:val="197"/>
        </w:numPr>
        <w:shd w:val="clear" w:color="auto" w:fill="auto"/>
        <w:tabs>
          <w:tab w:pos="864" w:val="left"/>
        </w:tabs>
        <w:bidi w:val="0"/>
        <w:spacing w:before="0" w:after="240" w:line="264" w:lineRule="auto"/>
        <w:ind w:left="400" w:right="0" w:firstLine="40"/>
        <w:jc w:val="both"/>
      </w:pPr>
      <w:r>
        <w:rPr>
          <w:b/>
          <w:bCs/>
          <w:color w:val="2C2C2C"/>
          <w:spacing w:val="0"/>
          <w:w w:val="100"/>
          <w:position w:val="0"/>
          <w:shd w:val="clear" w:color="auto" w:fill="auto"/>
          <w:lang w:val="cs-CZ" w:eastAsia="cs-CZ" w:bidi="cs-CZ"/>
        </w:rPr>
        <w:t>váhy pro kontrolní vysokorychlostní vážení silničních vozidel za pohybu (dále jen „váhy“): automatické váhy, které měří dynamické síly na pneumatikách jedoucího vozidla a detekují jeho přítomnost na snímači zatížení v závislosti na čase a vypočítávají hodnoty celkové hmotnosti vozidla a zatížení na nápravu nebo na skupinu náprav, popřípadě další parametry vozidla vyžadované zvláštním předpisem, a to přímo za jízdy vozidla a na jeho trase a pro jejichž použití platí požadavky zvláštních předpisů</w:t>
      </w:r>
      <w:r>
        <w:rPr>
          <w:b/>
          <w:bCs/>
          <w:color w:val="2C2C2C"/>
          <w:spacing w:val="0"/>
          <w:w w:val="100"/>
          <w:position w:val="0"/>
          <w:shd w:val="clear" w:color="auto" w:fill="auto"/>
          <w:vertAlign w:val="superscript"/>
          <w:lang w:val="cs-CZ" w:eastAsia="cs-CZ" w:bidi="cs-CZ"/>
        </w:rPr>
        <w:footnoteReference w:id="2"/>
      </w:r>
      <w:r>
        <w:rPr>
          <w:b/>
          <w:bCs/>
          <w:color w:val="2C2C2C"/>
          <w:spacing w:val="0"/>
          <w:w w:val="100"/>
          <w:position w:val="0"/>
          <w:shd w:val="clear" w:color="auto" w:fill="auto"/>
          <w:vertAlign w:val="superscript"/>
          <w:lang w:val="cs-CZ" w:eastAsia="cs-CZ" w:bidi="cs-CZ"/>
        </w:rPr>
        <w:t xml:space="preserve"> </w:t>
      </w:r>
      <w:r>
        <w:rPr>
          <w:b/>
          <w:bCs/>
          <w:color w:val="2C2C2C"/>
          <w:spacing w:val="0"/>
          <w:w w:val="100"/>
          <w:position w:val="0"/>
          <w:shd w:val="clear" w:color="auto" w:fill="auto"/>
          <w:vertAlign w:val="superscript"/>
          <w:lang w:val="cs-CZ" w:eastAsia="cs-CZ" w:bidi="cs-CZ"/>
        </w:rPr>
        <w:footnoteReference w:id="3"/>
      </w:r>
    </w:p>
    <w:p>
      <w:pPr>
        <w:pStyle w:val="Style8"/>
        <w:keepNext w:val="0"/>
        <w:keepLines w:val="0"/>
        <w:widowControl w:val="0"/>
        <w:numPr>
          <w:ilvl w:val="1"/>
          <w:numId w:val="197"/>
        </w:numPr>
        <w:shd w:val="clear" w:color="auto" w:fill="auto"/>
        <w:tabs>
          <w:tab w:pos="854" w:val="left"/>
        </w:tabs>
        <w:bidi w:val="0"/>
        <w:spacing w:before="0" w:after="240" w:line="264" w:lineRule="auto"/>
        <w:ind w:left="0" w:right="0" w:firstLine="400"/>
        <w:jc w:val="left"/>
        <w:sectPr>
          <w:headerReference w:type="default" r:id="rId53"/>
          <w:footerReference w:type="default" r:id="rId54"/>
          <w:headerReference w:type="even" r:id="rId55"/>
          <w:footerReference w:type="even" r:id="rId56"/>
          <w:footnotePr>
            <w:pos w:val="pageBottom"/>
            <w:numFmt w:val="decimal"/>
            <w:numStart w:val="24"/>
            <w:numRestart w:val="continuous"/>
            <w15:footnoteColumns w:val="1"/>
          </w:footnotePr>
          <w:pgSz w:w="11900" w:h="16840"/>
          <w:pgMar w:top="634" w:left="965" w:right="931" w:bottom="634" w:header="206" w:footer="206" w:gutter="0"/>
          <w:pgNumType w:start="55"/>
          <w:cols w:space="720"/>
          <w:noEndnote/>
          <w:rtlGutter w:val="0"/>
          <w:docGrid w:linePitch="360"/>
        </w:sectPr>
      </w:pPr>
      <w:r>
        <w:rPr>
          <w:b/>
          <w:bCs/>
          <w:color w:val="2C2C2C"/>
          <w:spacing w:val="0"/>
          <w:w w:val="100"/>
          <w:position w:val="0"/>
          <w:shd w:val="clear" w:color="auto" w:fill="auto"/>
          <w:lang w:val="cs-CZ" w:eastAsia="cs-CZ" w:bidi="cs-CZ"/>
        </w:rPr>
        <w:t>snímač zatížení: snímač dynamické síly vyvozené pneumatikou vozidla na vozovku</w:t>
      </w:r>
    </w:p>
    <w:p>
      <w:pPr>
        <w:pStyle w:val="Style8"/>
        <w:keepNext w:val="0"/>
        <w:keepLines w:val="0"/>
        <w:widowControl w:val="0"/>
        <w:numPr>
          <w:ilvl w:val="1"/>
          <w:numId w:val="197"/>
        </w:numPr>
        <w:shd w:val="clear" w:color="auto" w:fill="auto"/>
        <w:tabs>
          <w:tab w:pos="917" w:val="left"/>
        </w:tabs>
        <w:bidi w:val="0"/>
        <w:spacing w:before="0" w:line="266" w:lineRule="auto"/>
        <w:ind w:left="420" w:right="0" w:firstLine="0"/>
        <w:jc w:val="both"/>
      </w:pPr>
      <w:r>
        <w:rPr>
          <w:b/>
          <w:bCs/>
          <w:color w:val="2C2C2C"/>
          <w:spacing w:val="0"/>
          <w:w w:val="100"/>
          <w:position w:val="0"/>
          <w:shd w:val="clear" w:color="auto" w:fill="auto"/>
          <w:lang w:val="cs-CZ" w:eastAsia="cs-CZ" w:bidi="cs-CZ"/>
        </w:rPr>
        <w:t>vážení v celku: stanovení hmotnosti vozidla, které celé spočívá na nosiči zatížení</w:t>
      </w:r>
    </w:p>
    <w:p>
      <w:pPr>
        <w:pStyle w:val="Style8"/>
        <w:keepNext w:val="0"/>
        <w:keepLines w:val="0"/>
        <w:widowControl w:val="0"/>
        <w:numPr>
          <w:ilvl w:val="1"/>
          <w:numId w:val="197"/>
        </w:numPr>
        <w:shd w:val="clear" w:color="auto" w:fill="auto"/>
        <w:tabs>
          <w:tab w:pos="917" w:val="left"/>
        </w:tabs>
        <w:bidi w:val="0"/>
        <w:spacing w:before="0" w:line="266" w:lineRule="auto"/>
        <w:ind w:left="420" w:right="0" w:firstLine="0"/>
        <w:jc w:val="both"/>
      </w:pPr>
      <w:r>
        <w:rPr>
          <w:b/>
          <w:bCs/>
          <w:color w:val="2C2C2C"/>
          <w:spacing w:val="0"/>
          <w:w w:val="100"/>
          <w:position w:val="0"/>
          <w:shd w:val="clear" w:color="auto" w:fill="auto"/>
          <w:lang w:val="cs-CZ" w:eastAsia="cs-CZ" w:bidi="cs-CZ"/>
        </w:rPr>
        <w:t>statické vážení: vážení celkové hmotnosti zatížení vozidla, zatížení na nápravách nebo zkušebního zatížení, které je statické bez pohybu</w:t>
      </w:r>
    </w:p>
    <w:p>
      <w:pPr>
        <w:pStyle w:val="Style8"/>
        <w:keepNext w:val="0"/>
        <w:keepLines w:val="0"/>
        <w:widowControl w:val="0"/>
        <w:numPr>
          <w:ilvl w:val="1"/>
          <w:numId w:val="197"/>
        </w:numPr>
        <w:shd w:val="clear" w:color="auto" w:fill="auto"/>
        <w:tabs>
          <w:tab w:pos="917" w:val="left"/>
        </w:tabs>
        <w:bidi w:val="0"/>
        <w:spacing w:before="0" w:line="264" w:lineRule="auto"/>
        <w:ind w:left="420" w:right="0" w:firstLine="0"/>
        <w:jc w:val="both"/>
      </w:pPr>
      <w:r>
        <w:rPr>
          <w:b/>
          <w:bCs/>
          <w:color w:val="2C2C2C"/>
          <w:spacing w:val="0"/>
          <w:w w:val="100"/>
          <w:position w:val="0"/>
          <w:shd w:val="clear" w:color="auto" w:fill="auto"/>
          <w:lang w:val="cs-CZ" w:eastAsia="cs-CZ" w:bidi="cs-CZ"/>
        </w:rPr>
        <w:t>vážení za jízdy: proces, při kterém je pomocí měření a analýzy dynamických sil na pneumatikách vozidla určováno celkové zatížení jedoucím vozidlem a části tohoto zatížení, které jsou přenášeny koly nebo nápravami tohoto vozidla</w:t>
      </w:r>
    </w:p>
    <w:p>
      <w:pPr>
        <w:pStyle w:val="Style8"/>
        <w:keepNext w:val="0"/>
        <w:keepLines w:val="0"/>
        <w:widowControl w:val="0"/>
        <w:numPr>
          <w:ilvl w:val="1"/>
          <w:numId w:val="197"/>
        </w:numPr>
        <w:shd w:val="clear" w:color="auto" w:fill="auto"/>
        <w:tabs>
          <w:tab w:pos="917" w:val="left"/>
        </w:tabs>
        <w:bidi w:val="0"/>
        <w:spacing w:before="0" w:line="266" w:lineRule="auto"/>
        <w:ind w:left="420" w:right="0" w:firstLine="0"/>
        <w:jc w:val="both"/>
      </w:pPr>
      <w:r>
        <w:rPr>
          <w:b/>
          <w:bCs/>
          <w:color w:val="2C2C2C"/>
          <w:spacing w:val="0"/>
          <w:w w:val="100"/>
          <w:position w:val="0"/>
          <w:shd w:val="clear" w:color="auto" w:fill="auto"/>
          <w:lang w:val="cs-CZ" w:eastAsia="cs-CZ" w:bidi="cs-CZ"/>
        </w:rPr>
        <w:t>hmotnost vozidla: celková hmotnost soupravy vozidla včetně všech prvků pevně spojených s vozidlem a/nebo na něm umístěných</w:t>
      </w:r>
    </w:p>
    <w:p>
      <w:pPr>
        <w:pStyle w:val="Style8"/>
        <w:keepNext w:val="0"/>
        <w:keepLines w:val="0"/>
        <w:widowControl w:val="0"/>
        <w:numPr>
          <w:ilvl w:val="1"/>
          <w:numId w:val="197"/>
        </w:numPr>
        <w:shd w:val="clear" w:color="auto" w:fill="auto"/>
        <w:tabs>
          <w:tab w:pos="917" w:val="left"/>
        </w:tabs>
        <w:bidi w:val="0"/>
        <w:spacing w:before="0" w:line="266" w:lineRule="auto"/>
        <w:ind w:left="0" w:right="0" w:firstLine="420"/>
        <w:jc w:val="left"/>
      </w:pPr>
      <w:r>
        <w:rPr>
          <w:b/>
          <w:bCs/>
          <w:color w:val="2C2C2C"/>
          <w:spacing w:val="0"/>
          <w:w w:val="100"/>
          <w:position w:val="0"/>
          <w:shd w:val="clear" w:color="auto" w:fill="auto"/>
          <w:lang w:val="cs-CZ" w:eastAsia="cs-CZ" w:bidi="cs-CZ"/>
        </w:rPr>
        <w:t>náprava: osa obsahující dvě nebo více kolových montáží roztažená na celou šířku vozidla</w:t>
      </w:r>
    </w:p>
    <w:p>
      <w:pPr>
        <w:pStyle w:val="Style8"/>
        <w:keepNext w:val="0"/>
        <w:keepLines w:val="0"/>
        <w:widowControl w:val="0"/>
        <w:numPr>
          <w:ilvl w:val="1"/>
          <w:numId w:val="197"/>
        </w:numPr>
        <w:shd w:val="clear" w:color="auto" w:fill="auto"/>
        <w:tabs>
          <w:tab w:pos="917" w:val="left"/>
        </w:tabs>
        <w:bidi w:val="0"/>
        <w:spacing w:before="0" w:line="262" w:lineRule="auto"/>
        <w:ind w:left="420" w:right="0" w:firstLine="0"/>
        <w:jc w:val="both"/>
      </w:pPr>
      <w:r>
        <w:rPr>
          <w:b/>
          <w:bCs/>
          <w:color w:val="2C2C2C"/>
          <w:spacing w:val="0"/>
          <w:w w:val="100"/>
          <w:position w:val="0"/>
          <w:shd w:val="clear" w:color="auto" w:fill="auto"/>
          <w:lang w:val="cs-CZ" w:eastAsia="cs-CZ" w:bidi="cs-CZ"/>
        </w:rPr>
        <w:t>skupina náprav: skupina dvou nebo více náprav stejného vozidla, definovaná celkovým počtem náprav, jejichž středy jsou vzdálené méně, než činí specifikovaná hodnota</w:t>
      </w:r>
    </w:p>
    <w:p>
      <w:pPr>
        <w:pStyle w:val="Style8"/>
        <w:keepNext w:val="0"/>
        <w:keepLines w:val="0"/>
        <w:widowControl w:val="0"/>
        <w:numPr>
          <w:ilvl w:val="1"/>
          <w:numId w:val="197"/>
        </w:numPr>
        <w:shd w:val="clear" w:color="auto" w:fill="auto"/>
        <w:tabs>
          <w:tab w:pos="917" w:val="left"/>
        </w:tabs>
        <w:bidi w:val="0"/>
        <w:spacing w:before="0" w:line="276" w:lineRule="auto"/>
        <w:ind w:left="420" w:right="0" w:firstLine="0"/>
        <w:jc w:val="both"/>
      </w:pPr>
      <w:r>
        <w:rPr>
          <w:b/>
          <w:bCs/>
          <w:color w:val="2C2C2C"/>
          <w:spacing w:val="0"/>
          <w:w w:val="100"/>
          <w:position w:val="0"/>
          <w:shd w:val="clear" w:color="auto" w:fill="auto"/>
          <w:lang w:val="cs-CZ" w:eastAsia="cs-CZ" w:bidi="cs-CZ"/>
        </w:rPr>
        <w:t>zatížení na nápravu: část hmotnosti vozidla, která v době vážení působí přes nápravu na snímač zatížení</w:t>
      </w:r>
    </w:p>
    <w:p>
      <w:pPr>
        <w:pStyle w:val="Style8"/>
        <w:keepNext w:val="0"/>
        <w:keepLines w:val="0"/>
        <w:widowControl w:val="0"/>
        <w:numPr>
          <w:ilvl w:val="1"/>
          <w:numId w:val="197"/>
        </w:numPr>
        <w:shd w:val="clear" w:color="auto" w:fill="auto"/>
        <w:tabs>
          <w:tab w:pos="965" w:val="left"/>
        </w:tabs>
        <w:bidi w:val="0"/>
        <w:spacing w:before="0" w:line="266" w:lineRule="auto"/>
        <w:ind w:left="0" w:right="0" w:firstLine="420"/>
        <w:jc w:val="left"/>
      </w:pPr>
      <w:r>
        <w:rPr>
          <w:b/>
          <w:bCs/>
          <w:color w:val="2C2C2C"/>
          <w:spacing w:val="0"/>
          <w:w w:val="100"/>
          <w:position w:val="0"/>
          <w:shd w:val="clear" w:color="auto" w:fill="auto"/>
          <w:lang w:val="cs-CZ" w:eastAsia="cs-CZ" w:bidi="cs-CZ"/>
        </w:rPr>
        <w:t>zatížení na skupinu náprav: celkové zatížení všech náprav, které jsou součástí skupiny náprav</w:t>
      </w:r>
    </w:p>
    <w:p>
      <w:pPr>
        <w:pStyle w:val="Style8"/>
        <w:keepNext w:val="0"/>
        <w:keepLines w:val="0"/>
        <w:widowControl w:val="0"/>
        <w:numPr>
          <w:ilvl w:val="1"/>
          <w:numId w:val="197"/>
        </w:numPr>
        <w:shd w:val="clear" w:color="auto" w:fill="auto"/>
        <w:tabs>
          <w:tab w:pos="979" w:val="left"/>
        </w:tabs>
        <w:bidi w:val="0"/>
        <w:spacing w:before="0" w:line="264" w:lineRule="auto"/>
        <w:ind w:left="420" w:right="0" w:firstLine="0"/>
        <w:jc w:val="both"/>
      </w:pPr>
      <w:r>
        <w:rPr>
          <w:b/>
          <w:bCs/>
          <w:color w:val="2C2C2C"/>
          <w:spacing w:val="0"/>
          <w:w w:val="100"/>
          <w:position w:val="0"/>
          <w:shd w:val="clear" w:color="auto" w:fill="auto"/>
          <w:lang w:val="cs-CZ" w:eastAsia="cs-CZ" w:bidi="cs-CZ"/>
        </w:rPr>
        <w:t>dynamická síla na pneumatice: složka síly měnící se v čase aplikovaná kolmo k povrchu silnice pneumatikou na kole pohybujícího se vozidla; tato síla může navíc k působení gravitace zahrnovat také dynamické účinky dalších vlivů na pohybující se vozidlo</w:t>
      </w:r>
    </w:p>
    <w:p>
      <w:pPr>
        <w:pStyle w:val="Style8"/>
        <w:keepNext w:val="0"/>
        <w:keepLines w:val="0"/>
        <w:widowControl w:val="0"/>
        <w:numPr>
          <w:ilvl w:val="1"/>
          <w:numId w:val="197"/>
        </w:numPr>
        <w:shd w:val="clear" w:color="auto" w:fill="auto"/>
        <w:tabs>
          <w:tab w:pos="979" w:val="left"/>
        </w:tabs>
        <w:bidi w:val="0"/>
        <w:spacing w:before="0" w:line="266" w:lineRule="auto"/>
        <w:ind w:left="420" w:right="0" w:firstLine="0"/>
        <w:jc w:val="both"/>
      </w:pPr>
      <w:r>
        <w:rPr>
          <w:b/>
          <w:bCs/>
          <w:color w:val="2C2C2C"/>
          <w:spacing w:val="0"/>
          <w:w w:val="100"/>
          <w:position w:val="0"/>
          <w:shd w:val="clear" w:color="auto" w:fill="auto"/>
          <w:lang w:val="cs-CZ" w:eastAsia="cs-CZ" w:bidi="cs-CZ"/>
        </w:rPr>
        <w:t>vážící rozsah: rozsah mezi minimální a maximální hodnotou měřené proměnné veličiny, kde váhy pracují v rámci daných specifikací</w:t>
      </w:r>
    </w:p>
    <w:p>
      <w:pPr>
        <w:pStyle w:val="Style8"/>
        <w:keepNext w:val="0"/>
        <w:keepLines w:val="0"/>
        <w:widowControl w:val="0"/>
        <w:numPr>
          <w:ilvl w:val="1"/>
          <w:numId w:val="197"/>
        </w:numPr>
        <w:shd w:val="clear" w:color="auto" w:fill="auto"/>
        <w:tabs>
          <w:tab w:pos="975" w:val="left"/>
        </w:tabs>
        <w:bidi w:val="0"/>
        <w:spacing w:before="0" w:line="266" w:lineRule="auto"/>
        <w:ind w:left="420" w:right="0" w:firstLine="0"/>
        <w:jc w:val="both"/>
      </w:pPr>
      <w:r>
        <w:rPr>
          <w:b/>
          <w:bCs/>
          <w:color w:val="2C2C2C"/>
          <w:spacing w:val="0"/>
          <w:w w:val="100"/>
          <w:position w:val="0"/>
          <w:shd w:val="clear" w:color="auto" w:fill="auto"/>
          <w:lang w:val="cs-CZ" w:eastAsia="cs-CZ" w:bidi="cs-CZ"/>
        </w:rPr>
        <w:t xml:space="preserve">hodnota dílku, </w:t>
      </w:r>
      <w:r>
        <w:rPr>
          <w:b/>
          <w:bCs/>
          <w:i/>
          <w:iCs/>
          <w:color w:val="2C2C2C"/>
          <w:spacing w:val="0"/>
          <w:w w:val="100"/>
          <w:position w:val="0"/>
          <w:shd w:val="clear" w:color="auto" w:fill="auto"/>
          <w:lang w:val="cs-CZ" w:eastAsia="cs-CZ" w:bidi="cs-CZ"/>
        </w:rPr>
        <w:t>d:</w:t>
      </w:r>
      <w:r>
        <w:rPr>
          <w:b/>
          <w:bCs/>
          <w:color w:val="2C2C2C"/>
          <w:spacing w:val="0"/>
          <w:w w:val="100"/>
          <w:position w:val="0"/>
          <w:shd w:val="clear" w:color="auto" w:fill="auto"/>
          <w:lang w:val="cs-CZ" w:eastAsia="cs-CZ" w:bidi="cs-CZ"/>
        </w:rPr>
        <w:t xml:space="preserve"> rozdíl mezi dvěma po sobě jdoucími indikovanými nebo vytištěnými hodnotami hmotnosti při vážení za jízdy vyjádřený v jednotkách hmotnosti</w:t>
      </w:r>
    </w:p>
    <w:p>
      <w:pPr>
        <w:pStyle w:val="Style8"/>
        <w:keepNext w:val="0"/>
        <w:keepLines w:val="0"/>
        <w:widowControl w:val="0"/>
        <w:numPr>
          <w:ilvl w:val="1"/>
          <w:numId w:val="197"/>
        </w:numPr>
        <w:shd w:val="clear" w:color="auto" w:fill="auto"/>
        <w:tabs>
          <w:tab w:pos="975" w:val="left"/>
        </w:tabs>
        <w:bidi w:val="0"/>
        <w:spacing w:before="0" w:line="271" w:lineRule="auto"/>
        <w:ind w:left="420" w:right="0" w:firstLine="0"/>
        <w:jc w:val="both"/>
      </w:pPr>
      <w:r>
        <w:rPr>
          <w:b/>
          <w:bCs/>
          <w:color w:val="2C2C2C"/>
          <w:spacing w:val="0"/>
          <w:w w:val="100"/>
          <w:position w:val="0"/>
          <w:shd w:val="clear" w:color="auto" w:fill="auto"/>
          <w:lang w:val="cs-CZ" w:eastAsia="cs-CZ" w:bidi="cs-CZ"/>
        </w:rPr>
        <w:t>pracovní rychlost, v: průměrná rychlost, kterou se pohybuje vozidlo při přejezdu přes snímač zatížení, má-li být váženo</w:t>
      </w:r>
    </w:p>
    <w:p>
      <w:pPr>
        <w:pStyle w:val="Style8"/>
        <w:keepNext w:val="0"/>
        <w:keepLines w:val="0"/>
        <w:widowControl w:val="0"/>
        <w:numPr>
          <w:ilvl w:val="2"/>
          <w:numId w:val="197"/>
        </w:numPr>
        <w:shd w:val="clear" w:color="auto" w:fill="auto"/>
        <w:tabs>
          <w:tab w:pos="1140" w:val="left"/>
        </w:tabs>
        <w:bidi w:val="0"/>
        <w:spacing w:before="0" w:line="271" w:lineRule="auto"/>
        <w:ind w:left="420" w:right="0" w:firstLine="0"/>
        <w:jc w:val="both"/>
      </w:pPr>
      <w:r>
        <w:rPr>
          <w:b/>
          <w:bCs/>
          <w:color w:val="2C2C2C"/>
          <w:spacing w:val="0"/>
          <w:w w:val="100"/>
          <w:position w:val="0"/>
          <w:shd w:val="clear" w:color="auto" w:fill="auto"/>
          <w:lang w:val="cs-CZ" w:eastAsia="cs-CZ" w:bidi="cs-CZ"/>
        </w:rPr>
        <w:t>maximální pracovní rychlost, v</w:t>
      </w:r>
      <w:r>
        <w:rPr>
          <w:b/>
          <w:bCs/>
          <w:color w:val="2C2C2C"/>
          <w:spacing w:val="0"/>
          <w:w w:val="100"/>
          <w:position w:val="0"/>
          <w:shd w:val="clear" w:color="auto" w:fill="auto"/>
          <w:vertAlign w:val="subscript"/>
          <w:lang w:val="cs-CZ" w:eastAsia="cs-CZ" w:bidi="cs-CZ"/>
        </w:rPr>
        <w:t>m</w:t>
      </w:r>
      <w:r>
        <w:rPr>
          <w:b/>
          <w:bCs/>
          <w:color w:val="2C2C2C"/>
          <w:spacing w:val="0"/>
          <w:w w:val="100"/>
          <w:position w:val="0"/>
          <w:shd w:val="clear" w:color="auto" w:fill="auto"/>
          <w:lang w:val="cs-CZ" w:eastAsia="cs-CZ" w:bidi="cs-CZ"/>
        </w:rPr>
        <w:t>a</w:t>
      </w:r>
      <w:r>
        <w:rPr>
          <w:b/>
          <w:bCs/>
          <w:color w:val="2C2C2C"/>
          <w:spacing w:val="0"/>
          <w:w w:val="100"/>
          <w:position w:val="0"/>
          <w:shd w:val="clear" w:color="auto" w:fill="auto"/>
          <w:vertAlign w:val="subscript"/>
          <w:lang w:val="cs-CZ" w:eastAsia="cs-CZ" w:bidi="cs-CZ"/>
        </w:rPr>
        <w:t>X</w:t>
      </w:r>
      <w:r>
        <w:rPr>
          <w:b/>
          <w:bCs/>
          <w:color w:val="2C2C2C"/>
          <w:spacing w:val="0"/>
          <w:w w:val="100"/>
          <w:position w:val="0"/>
          <w:shd w:val="clear" w:color="auto" w:fill="auto"/>
          <w:lang w:val="cs-CZ" w:eastAsia="cs-CZ" w:bidi="cs-CZ"/>
        </w:rPr>
        <w:t>: největší rychlost vozidla, pro kterou jsou váhy navrženy k vážení za jízdy a nad kterou není zaručeno dodržení největší dovolené chyby</w:t>
      </w:r>
    </w:p>
    <w:p>
      <w:pPr>
        <w:pStyle w:val="Style8"/>
        <w:keepNext w:val="0"/>
        <w:keepLines w:val="0"/>
        <w:widowControl w:val="0"/>
        <w:numPr>
          <w:ilvl w:val="2"/>
          <w:numId w:val="197"/>
        </w:numPr>
        <w:shd w:val="clear" w:color="auto" w:fill="auto"/>
        <w:tabs>
          <w:tab w:pos="1140" w:val="left"/>
        </w:tabs>
        <w:bidi w:val="0"/>
        <w:spacing w:before="0" w:line="266" w:lineRule="auto"/>
        <w:ind w:left="420" w:right="0" w:firstLine="0"/>
        <w:jc w:val="both"/>
      </w:pPr>
      <w:r>
        <w:rPr>
          <w:b/>
          <w:bCs/>
          <w:color w:val="2C2C2C"/>
          <w:spacing w:val="0"/>
          <w:w w:val="100"/>
          <w:position w:val="0"/>
          <w:shd w:val="clear" w:color="auto" w:fill="auto"/>
          <w:lang w:val="cs-CZ" w:eastAsia="cs-CZ" w:bidi="cs-CZ"/>
        </w:rPr>
        <w:t>minimální pracovní rychlost, v</w:t>
      </w:r>
      <w:r>
        <w:rPr>
          <w:b/>
          <w:bCs/>
          <w:color w:val="2C2C2C"/>
          <w:spacing w:val="0"/>
          <w:w w:val="100"/>
          <w:position w:val="0"/>
          <w:shd w:val="clear" w:color="auto" w:fill="auto"/>
          <w:vertAlign w:val="subscript"/>
          <w:lang w:val="cs-CZ" w:eastAsia="cs-CZ" w:bidi="cs-CZ"/>
        </w:rPr>
        <w:t>m</w:t>
      </w:r>
      <w:r>
        <w:rPr>
          <w:b/>
          <w:bCs/>
          <w:color w:val="2C2C2C"/>
          <w:spacing w:val="0"/>
          <w:w w:val="100"/>
          <w:position w:val="0"/>
          <w:shd w:val="clear" w:color="auto" w:fill="auto"/>
          <w:lang w:val="cs-CZ" w:eastAsia="cs-CZ" w:bidi="cs-CZ"/>
        </w:rPr>
        <w:t>i</w:t>
      </w:r>
      <w:r>
        <w:rPr>
          <w:b/>
          <w:bCs/>
          <w:color w:val="2C2C2C"/>
          <w:spacing w:val="0"/>
          <w:w w:val="100"/>
          <w:position w:val="0"/>
          <w:shd w:val="clear" w:color="auto" w:fill="auto"/>
          <w:vertAlign w:val="subscript"/>
          <w:lang w:val="cs-CZ" w:eastAsia="cs-CZ" w:bidi="cs-CZ"/>
        </w:rPr>
        <w:t>n</w:t>
      </w:r>
      <w:r>
        <w:rPr>
          <w:b/>
          <w:bCs/>
          <w:color w:val="2C2C2C"/>
          <w:spacing w:val="0"/>
          <w:w w:val="100"/>
          <w:position w:val="0"/>
          <w:shd w:val="clear" w:color="auto" w:fill="auto"/>
          <w:lang w:val="cs-CZ" w:eastAsia="cs-CZ" w:bidi="cs-CZ"/>
        </w:rPr>
        <w:t>: nejmenší rychlost vozidla, pro kterou jsou váhy navrženy k vážení za jízdy a pod kterou není zaručeno dodržení největší dovolené chyby</w:t>
      </w:r>
    </w:p>
    <w:p>
      <w:pPr>
        <w:pStyle w:val="Style8"/>
        <w:keepNext w:val="0"/>
        <w:keepLines w:val="0"/>
        <w:widowControl w:val="0"/>
        <w:numPr>
          <w:ilvl w:val="2"/>
          <w:numId w:val="197"/>
        </w:numPr>
        <w:shd w:val="clear" w:color="auto" w:fill="auto"/>
        <w:tabs>
          <w:tab w:pos="1140" w:val="left"/>
        </w:tabs>
        <w:bidi w:val="0"/>
        <w:spacing w:before="0" w:line="266" w:lineRule="auto"/>
        <w:ind w:left="420" w:right="0" w:firstLine="0"/>
        <w:jc w:val="both"/>
      </w:pPr>
      <w:r>
        <w:rPr>
          <w:b/>
          <w:bCs/>
          <w:color w:val="2C2C2C"/>
          <w:spacing w:val="0"/>
          <w:w w:val="100"/>
          <w:position w:val="0"/>
          <w:shd w:val="clear" w:color="auto" w:fill="auto"/>
          <w:lang w:val="cs-CZ" w:eastAsia="cs-CZ" w:bidi="cs-CZ"/>
        </w:rPr>
        <w:t>rozsah pracovní rychlosti: řada hodnot specifikovaných výrobcem mezi minimální a maximální pracovní rychlostí, při kterých smí být vozidlo váženo za jízdy</w:t>
      </w:r>
    </w:p>
    <w:p>
      <w:pPr>
        <w:pStyle w:val="Style8"/>
        <w:keepNext w:val="0"/>
        <w:keepLines w:val="0"/>
        <w:widowControl w:val="0"/>
        <w:numPr>
          <w:ilvl w:val="2"/>
          <w:numId w:val="197"/>
        </w:numPr>
        <w:shd w:val="clear" w:color="auto" w:fill="auto"/>
        <w:tabs>
          <w:tab w:pos="1143" w:val="left"/>
        </w:tabs>
        <w:bidi w:val="0"/>
        <w:spacing w:before="0" w:line="266" w:lineRule="auto"/>
        <w:ind w:left="420" w:right="0" w:firstLine="0"/>
        <w:jc w:val="both"/>
      </w:pPr>
      <w:r>
        <w:rPr>
          <w:b/>
          <w:bCs/>
          <w:color w:val="2C2C2C"/>
          <w:spacing w:val="0"/>
          <w:w w:val="100"/>
          <w:position w:val="0"/>
          <w:shd w:val="clear" w:color="auto" w:fill="auto"/>
          <w:lang w:val="cs-CZ" w:eastAsia="cs-CZ" w:bidi="cs-CZ"/>
        </w:rPr>
        <w:t>maximální přejížděcí rychlost: maximální rychlost, kterou mohou vozidla přejíždět snímač zatížení, aniž by se funkční vlastnosti vah natrvalo změnily mimo deklarované specifikace</w:t>
      </w:r>
    </w:p>
    <w:p>
      <w:pPr>
        <w:pStyle w:val="Style8"/>
        <w:keepNext w:val="0"/>
        <w:keepLines w:val="0"/>
        <w:widowControl w:val="0"/>
        <w:numPr>
          <w:ilvl w:val="1"/>
          <w:numId w:val="197"/>
        </w:numPr>
        <w:shd w:val="clear" w:color="auto" w:fill="auto"/>
        <w:tabs>
          <w:tab w:pos="965" w:val="left"/>
        </w:tabs>
        <w:bidi w:val="0"/>
        <w:spacing w:before="0" w:line="266" w:lineRule="auto"/>
        <w:ind w:left="0" w:right="0" w:firstLine="420"/>
        <w:jc w:val="left"/>
      </w:pPr>
      <w:r>
        <w:rPr>
          <w:b/>
          <w:bCs/>
          <w:color w:val="2C2C2C"/>
          <w:spacing w:val="0"/>
          <w:w w:val="100"/>
          <w:position w:val="0"/>
          <w:shd w:val="clear" w:color="auto" w:fill="auto"/>
          <w:lang w:val="cs-CZ" w:eastAsia="cs-CZ" w:bidi="cs-CZ"/>
        </w:rPr>
        <w:t xml:space="preserve">horní mez váživosti </w:t>
      </w:r>
      <w:r>
        <w:rPr>
          <w:b/>
          <w:bCs/>
          <w:i/>
          <w:iCs/>
          <w:color w:val="2C2C2C"/>
          <w:spacing w:val="0"/>
          <w:w w:val="100"/>
          <w:position w:val="0"/>
          <w:shd w:val="clear" w:color="auto" w:fill="auto"/>
          <w:lang w:val="cs-CZ" w:eastAsia="cs-CZ" w:bidi="cs-CZ"/>
        </w:rPr>
        <w:t>(Max):</w:t>
      </w:r>
      <w:r>
        <w:rPr>
          <w:b/>
          <w:bCs/>
          <w:color w:val="2C2C2C"/>
          <w:spacing w:val="0"/>
          <w:w w:val="100"/>
          <w:position w:val="0"/>
          <w:shd w:val="clear" w:color="auto" w:fill="auto"/>
          <w:lang w:val="cs-CZ" w:eastAsia="cs-CZ" w:bidi="cs-CZ"/>
        </w:rPr>
        <w:t xml:space="preserve"> maximální váživost snímače zatížení při vážení za jízdy</w:t>
      </w:r>
    </w:p>
    <w:p>
      <w:pPr>
        <w:pStyle w:val="Style8"/>
        <w:keepNext w:val="0"/>
        <w:keepLines w:val="0"/>
        <w:widowControl w:val="0"/>
        <w:numPr>
          <w:ilvl w:val="1"/>
          <w:numId w:val="197"/>
        </w:numPr>
        <w:shd w:val="clear" w:color="auto" w:fill="auto"/>
        <w:tabs>
          <w:tab w:pos="970" w:val="left"/>
        </w:tabs>
        <w:bidi w:val="0"/>
        <w:spacing w:before="0" w:line="266" w:lineRule="auto"/>
        <w:ind w:left="420" w:right="0" w:firstLine="0"/>
        <w:jc w:val="both"/>
      </w:pPr>
      <w:r>
        <w:rPr>
          <w:b/>
          <w:bCs/>
          <w:color w:val="2C2C2C"/>
          <w:spacing w:val="0"/>
          <w:w w:val="100"/>
          <w:position w:val="0"/>
          <w:shd w:val="clear" w:color="auto" w:fill="auto"/>
          <w:lang w:val="cs-CZ" w:eastAsia="cs-CZ" w:bidi="cs-CZ"/>
        </w:rPr>
        <w:t xml:space="preserve">dolní mez váživosti </w:t>
      </w:r>
      <w:r>
        <w:rPr>
          <w:b/>
          <w:bCs/>
          <w:i/>
          <w:iCs/>
          <w:color w:val="2C2C2C"/>
          <w:spacing w:val="0"/>
          <w:w w:val="100"/>
          <w:position w:val="0"/>
          <w:shd w:val="clear" w:color="auto" w:fill="auto"/>
          <w:lang w:val="cs-CZ" w:eastAsia="cs-CZ" w:bidi="cs-CZ"/>
        </w:rPr>
        <w:t>(Min):</w:t>
      </w:r>
      <w:r>
        <w:rPr>
          <w:b/>
          <w:bCs/>
          <w:color w:val="2C2C2C"/>
          <w:spacing w:val="0"/>
          <w:w w:val="100"/>
          <w:position w:val="0"/>
          <w:shd w:val="clear" w:color="auto" w:fill="auto"/>
          <w:lang w:val="cs-CZ" w:eastAsia="cs-CZ" w:bidi="cs-CZ"/>
        </w:rPr>
        <w:t xml:space="preserve"> hodnota zatížení, pod kterou výsledky vážení za jízdy mohou být vystaveny nadměrné relativní chybě</w:t>
      </w:r>
    </w:p>
    <w:p>
      <w:pPr>
        <w:pStyle w:val="Style8"/>
        <w:keepNext w:val="0"/>
        <w:keepLines w:val="0"/>
        <w:widowControl w:val="0"/>
        <w:numPr>
          <w:ilvl w:val="1"/>
          <w:numId w:val="197"/>
        </w:numPr>
        <w:shd w:val="clear" w:color="auto" w:fill="auto"/>
        <w:tabs>
          <w:tab w:pos="975" w:val="left"/>
        </w:tabs>
        <w:bidi w:val="0"/>
        <w:spacing w:before="0" w:line="266" w:lineRule="auto"/>
        <w:ind w:left="420" w:right="0" w:firstLine="0"/>
        <w:jc w:val="both"/>
      </w:pPr>
      <w:r>
        <w:rPr>
          <w:b/>
          <w:bCs/>
          <w:color w:val="2C2C2C"/>
          <w:spacing w:val="0"/>
          <w:w w:val="100"/>
          <w:position w:val="0"/>
          <w:shd w:val="clear" w:color="auto" w:fill="auto"/>
          <w:lang w:val="cs-CZ" w:eastAsia="cs-CZ" w:bidi="cs-CZ"/>
        </w:rPr>
        <w:t>kontrolní váhy: váhy používané ke statickému stanovení hmotnosti referenčního vozidla a zatížení na jednotlivých nápravách referenčního vozidla</w:t>
      </w:r>
    </w:p>
    <w:p>
      <w:pPr>
        <w:pStyle w:val="Style8"/>
        <w:keepNext w:val="0"/>
        <w:keepLines w:val="0"/>
        <w:widowControl w:val="0"/>
        <w:numPr>
          <w:ilvl w:val="1"/>
          <w:numId w:val="197"/>
        </w:numPr>
        <w:shd w:val="clear" w:color="auto" w:fill="auto"/>
        <w:tabs>
          <w:tab w:pos="1017" w:val="left"/>
        </w:tabs>
        <w:bidi w:val="0"/>
        <w:spacing w:before="0" w:after="240" w:line="262" w:lineRule="auto"/>
        <w:ind w:left="380" w:right="0" w:firstLine="40"/>
        <w:jc w:val="both"/>
      </w:pPr>
      <w:r>
        <w:rPr>
          <w:b/>
          <w:bCs/>
          <w:color w:val="2C2C2C"/>
          <w:spacing w:val="0"/>
          <w:w w:val="100"/>
          <w:position w:val="0"/>
          <w:shd w:val="clear" w:color="auto" w:fill="auto"/>
          <w:lang w:val="cs-CZ" w:eastAsia="cs-CZ" w:bidi="cs-CZ"/>
        </w:rPr>
        <w:t>vozidlo: zatížené nebo nezatížené silniční vozidlo, které je rozpoznáno vahami jako vozidlo, které má být váženo</w:t>
      </w:r>
    </w:p>
    <w:p>
      <w:pPr>
        <w:pStyle w:val="Style8"/>
        <w:keepNext w:val="0"/>
        <w:keepLines w:val="0"/>
        <w:widowControl w:val="0"/>
        <w:numPr>
          <w:ilvl w:val="2"/>
          <w:numId w:val="197"/>
        </w:numPr>
        <w:shd w:val="clear" w:color="auto" w:fill="auto"/>
        <w:tabs>
          <w:tab w:pos="1106" w:val="left"/>
        </w:tabs>
        <w:bidi w:val="0"/>
        <w:spacing w:before="0" w:after="240" w:line="266" w:lineRule="auto"/>
        <w:ind w:left="380" w:right="0" w:firstLine="40"/>
        <w:jc w:val="both"/>
      </w:pPr>
      <w:r>
        <w:rPr>
          <w:b/>
          <w:bCs/>
          <w:color w:val="2C2C2C"/>
          <w:spacing w:val="0"/>
          <w:w w:val="100"/>
          <w:position w:val="0"/>
          <w:shd w:val="clear" w:color="auto" w:fill="auto"/>
          <w:lang w:val="cs-CZ" w:eastAsia="cs-CZ" w:bidi="cs-CZ"/>
        </w:rPr>
        <w:t>samostatné vozidlo: silniční vozidlo s jedním podvozkem, které nezahrnuje žádný závěs ani návěs, a které má dvě nebo více náprav umístěných po délce podvozku</w:t>
      </w:r>
    </w:p>
    <w:p>
      <w:pPr>
        <w:pStyle w:val="Style8"/>
        <w:keepNext w:val="0"/>
        <w:keepLines w:val="0"/>
        <w:widowControl w:val="0"/>
        <w:numPr>
          <w:ilvl w:val="2"/>
          <w:numId w:val="197"/>
        </w:numPr>
        <w:shd w:val="clear" w:color="auto" w:fill="auto"/>
        <w:tabs>
          <w:tab w:pos="1115" w:val="left"/>
        </w:tabs>
        <w:bidi w:val="0"/>
        <w:spacing w:before="0" w:after="240" w:line="262" w:lineRule="auto"/>
        <w:ind w:left="380" w:right="0" w:firstLine="40"/>
        <w:jc w:val="both"/>
      </w:pPr>
      <w:r>
        <w:rPr>
          <w:b/>
          <w:bCs/>
          <w:color w:val="2C2C2C"/>
          <w:spacing w:val="0"/>
          <w:w w:val="100"/>
          <w:position w:val="0"/>
          <w:shd w:val="clear" w:color="auto" w:fill="auto"/>
          <w:lang w:val="cs-CZ" w:eastAsia="cs-CZ" w:bidi="cs-CZ"/>
        </w:rPr>
        <w:t>referenční vozidlo: vozidlo mající známou konvenční hodnotu hmotnosti stanovenou na kontrolních vahách</w:t>
      </w:r>
    </w:p>
    <w:p>
      <w:pPr>
        <w:pStyle w:val="Style8"/>
        <w:keepNext w:val="0"/>
        <w:keepLines w:val="0"/>
        <w:widowControl w:val="0"/>
        <w:numPr>
          <w:ilvl w:val="1"/>
          <w:numId w:val="197"/>
        </w:numPr>
        <w:shd w:val="clear" w:color="auto" w:fill="auto"/>
        <w:tabs>
          <w:tab w:pos="1017" w:val="left"/>
        </w:tabs>
        <w:bidi w:val="0"/>
        <w:spacing w:before="0" w:after="240" w:line="266" w:lineRule="auto"/>
        <w:ind w:left="380" w:right="0" w:firstLine="40"/>
        <w:jc w:val="both"/>
      </w:pPr>
      <w:r>
        <w:rPr>
          <w:b/>
          <w:bCs/>
          <w:color w:val="2C2C2C"/>
          <w:spacing w:val="0"/>
          <w:w w:val="100"/>
          <w:position w:val="0"/>
          <w:shd w:val="clear" w:color="auto" w:fill="auto"/>
          <w:lang w:val="cs-CZ" w:eastAsia="cs-CZ" w:bidi="cs-CZ"/>
        </w:rPr>
        <w:t>software pod metrologickou kontrolou měřidel: program(y), data a specifické parametry typu vah, které náleží k měřicímu přístroji nebo zařízení, a které definují nebo vykonávají funkce, podléhající metrologické kontrole měřidel</w:t>
      </w:r>
    </w:p>
    <w:p>
      <w:pPr>
        <w:pStyle w:val="Style8"/>
        <w:keepNext w:val="0"/>
        <w:keepLines w:val="0"/>
        <w:widowControl w:val="0"/>
        <w:numPr>
          <w:ilvl w:val="2"/>
          <w:numId w:val="197"/>
        </w:numPr>
        <w:shd w:val="clear" w:color="auto" w:fill="auto"/>
        <w:tabs>
          <w:tab w:pos="1096" w:val="left"/>
        </w:tabs>
        <w:bidi w:val="0"/>
        <w:spacing w:before="0" w:after="240" w:line="266" w:lineRule="auto"/>
        <w:ind w:left="380" w:right="0" w:firstLine="40"/>
        <w:jc w:val="both"/>
      </w:pPr>
      <w:r>
        <w:rPr>
          <w:b/>
          <w:bCs/>
          <w:color w:val="2C2C2C"/>
          <w:spacing w:val="0"/>
          <w:w w:val="100"/>
          <w:position w:val="0"/>
          <w:shd w:val="clear" w:color="auto" w:fill="auto"/>
          <w:lang w:val="cs-CZ" w:eastAsia="cs-CZ" w:bidi="cs-CZ"/>
        </w:rPr>
        <w:t>parametr software pod metrologickou kontrolou měřidel: parametr softwaru měřicího přístroje nebo jeho modulu, který podléhá metrologické kontrole měřidel</w:t>
      </w:r>
    </w:p>
    <w:p>
      <w:pPr>
        <w:pStyle w:val="Style8"/>
        <w:keepNext w:val="0"/>
        <w:keepLines w:val="0"/>
        <w:widowControl w:val="0"/>
        <w:numPr>
          <w:ilvl w:val="2"/>
          <w:numId w:val="197"/>
        </w:numPr>
        <w:shd w:val="clear" w:color="auto" w:fill="auto"/>
        <w:tabs>
          <w:tab w:pos="1111" w:val="left"/>
        </w:tabs>
        <w:bidi w:val="0"/>
        <w:spacing w:before="0" w:after="240" w:line="262" w:lineRule="auto"/>
        <w:ind w:left="380" w:right="0" w:firstLine="40"/>
        <w:jc w:val="both"/>
      </w:pPr>
      <w:r>
        <w:rPr>
          <w:b/>
          <w:bCs/>
          <w:color w:val="2C2C2C"/>
          <w:spacing w:val="0"/>
          <w:w w:val="100"/>
          <w:position w:val="0"/>
          <w:shd w:val="clear" w:color="auto" w:fill="auto"/>
          <w:lang w:val="cs-CZ" w:eastAsia="cs-CZ" w:bidi="cs-CZ"/>
        </w:rPr>
        <w:t>identifikace software: sekvence čitelných znaků software, která je neodstranitelně připojena k software (např. číslo verze, kontrolní součet)</w:t>
      </w:r>
    </w:p>
    <w:p>
      <w:pPr>
        <w:pStyle w:val="Style8"/>
        <w:keepNext w:val="0"/>
        <w:keepLines w:val="0"/>
        <w:widowControl w:val="0"/>
        <w:numPr>
          <w:ilvl w:val="1"/>
          <w:numId w:val="197"/>
        </w:numPr>
        <w:shd w:val="clear" w:color="auto" w:fill="auto"/>
        <w:tabs>
          <w:tab w:pos="1017" w:val="left"/>
        </w:tabs>
        <w:bidi w:val="0"/>
        <w:spacing w:before="0" w:after="340" w:line="266" w:lineRule="auto"/>
        <w:ind w:left="380" w:right="0" w:firstLine="40"/>
        <w:jc w:val="both"/>
      </w:pPr>
      <w:r>
        <w:rPr>
          <w:b/>
          <w:bCs/>
          <w:color w:val="2C2C2C"/>
          <w:spacing w:val="0"/>
          <w:w w:val="100"/>
          <w:position w:val="0"/>
          <w:shd w:val="clear" w:color="auto" w:fill="auto"/>
          <w:lang w:val="cs-CZ" w:eastAsia="cs-CZ" w:bidi="cs-CZ"/>
        </w:rPr>
        <w:t>simulovaná funkční zkouška: zkouška prováděná na kompletních vahách nebo na části vah, při které je každá část operace vážení simulována</w:t>
      </w:r>
    </w:p>
    <w:p>
      <w:pPr>
        <w:pStyle w:val="Style54"/>
        <w:keepNext/>
        <w:keepLines/>
        <w:widowControl w:val="0"/>
        <w:numPr>
          <w:ilvl w:val="0"/>
          <w:numId w:val="197"/>
        </w:numPr>
        <w:shd w:val="clear" w:color="auto" w:fill="auto"/>
        <w:tabs>
          <w:tab w:pos="719" w:val="left"/>
        </w:tabs>
        <w:bidi w:val="0"/>
        <w:spacing w:before="0" w:after="120" w:line="240" w:lineRule="auto"/>
        <w:ind w:left="380" w:right="0" w:firstLine="40"/>
        <w:jc w:val="both"/>
        <w:rPr>
          <w:sz w:val="24"/>
          <w:szCs w:val="24"/>
        </w:rPr>
      </w:pPr>
      <w:bookmarkStart w:id="187" w:name="bookmark187"/>
      <w:bookmarkStart w:id="188" w:name="bookmark188"/>
      <w:r>
        <w:rPr>
          <w:rFonts w:ascii="Times New Roman" w:eastAsia="Times New Roman" w:hAnsi="Times New Roman" w:cs="Times New Roman"/>
          <w:color w:val="2C2C2C"/>
          <w:spacing w:val="0"/>
          <w:w w:val="100"/>
          <w:position w:val="0"/>
          <w:sz w:val="24"/>
          <w:szCs w:val="24"/>
          <w:shd w:val="clear" w:color="auto" w:fill="auto"/>
          <w:lang w:val="cs-CZ" w:eastAsia="cs-CZ" w:bidi="cs-CZ"/>
        </w:rPr>
        <w:t>Metrologické požadavky</w:t>
      </w:r>
      <w:bookmarkEnd w:id="187"/>
      <w:bookmarkEnd w:id="188"/>
    </w:p>
    <w:p>
      <w:pPr>
        <w:pStyle w:val="Style8"/>
        <w:keepNext w:val="0"/>
        <w:keepLines w:val="0"/>
        <w:widowControl w:val="0"/>
        <w:shd w:val="clear" w:color="auto" w:fill="auto"/>
        <w:bidi w:val="0"/>
        <w:spacing w:before="0" w:after="240" w:line="262" w:lineRule="auto"/>
        <w:ind w:left="380" w:right="0" w:firstLine="40"/>
        <w:jc w:val="both"/>
      </w:pPr>
      <w:r>
        <w:rPr>
          <w:b/>
          <w:bCs/>
          <w:color w:val="2C2C2C"/>
          <w:spacing w:val="0"/>
          <w:w w:val="100"/>
          <w:position w:val="0"/>
          <w:shd w:val="clear" w:color="auto" w:fill="auto"/>
          <w:lang w:val="cs-CZ" w:eastAsia="cs-CZ" w:bidi="cs-CZ"/>
        </w:rPr>
        <w:t>Metrologické požadavky jsou stanoveny s využitím relevantních požadavků mezinárodního doporučení OIMLR 134-1 Automatické váhy pro vážení silničních vozidel za pohybu a měření zatížení na nápravě - Část 1: Metrologické a technické požadavky - Zkoušky</w:t>
      </w:r>
      <w:r>
        <w:rPr>
          <w:b/>
          <w:bCs/>
          <w:color w:val="2C2C2C"/>
          <w:spacing w:val="0"/>
          <w:w w:val="100"/>
          <w:position w:val="0"/>
          <w:shd w:val="clear" w:color="auto" w:fill="auto"/>
          <w:vertAlign w:val="superscript"/>
          <w:lang w:val="cs-CZ" w:eastAsia="cs-CZ" w:bidi="cs-CZ"/>
        </w:rPr>
        <w:footnoteReference w:id="4"/>
      </w:r>
      <w:r>
        <w:rPr>
          <w:b/>
          <w:bCs/>
          <w:color w:val="2C2C2C"/>
          <w:spacing w:val="0"/>
          <w:w w:val="100"/>
          <w:position w:val="0"/>
          <w:shd w:val="clear" w:color="auto" w:fill="auto"/>
          <w:lang w:val="cs-CZ" w:eastAsia="cs-CZ" w:bidi="cs-CZ"/>
        </w:rPr>
        <w:t>.</w:t>
      </w:r>
    </w:p>
    <w:p>
      <w:pPr>
        <w:pStyle w:val="Style8"/>
        <w:keepNext w:val="0"/>
        <w:keepLines w:val="0"/>
        <w:widowControl w:val="0"/>
        <w:numPr>
          <w:ilvl w:val="1"/>
          <w:numId w:val="197"/>
        </w:numPr>
        <w:shd w:val="clear" w:color="auto" w:fill="auto"/>
        <w:tabs>
          <w:tab w:pos="872" w:val="left"/>
        </w:tabs>
        <w:bidi w:val="0"/>
        <w:spacing w:before="0" w:after="240" w:line="264" w:lineRule="auto"/>
        <w:ind w:left="380" w:right="0" w:firstLine="40"/>
        <w:jc w:val="both"/>
      </w:pPr>
      <w:r>
        <w:rPr>
          <w:b/>
          <w:bCs/>
          <w:color w:val="2C2C2C"/>
          <w:spacing w:val="0"/>
          <w:w w:val="100"/>
          <w:position w:val="0"/>
          <w:shd w:val="clear" w:color="auto" w:fill="auto"/>
          <w:lang w:val="cs-CZ" w:eastAsia="cs-CZ" w:bidi="cs-CZ"/>
        </w:rPr>
        <w:t>Stanovené pracovní podmínky</w:t>
      </w:r>
    </w:p>
    <w:p>
      <w:pPr>
        <w:pStyle w:val="Style8"/>
        <w:keepNext w:val="0"/>
        <w:keepLines w:val="0"/>
        <w:widowControl w:val="0"/>
        <w:numPr>
          <w:ilvl w:val="2"/>
          <w:numId w:val="197"/>
        </w:numPr>
        <w:shd w:val="clear" w:color="auto" w:fill="auto"/>
        <w:tabs>
          <w:tab w:pos="1026" w:val="left"/>
        </w:tabs>
        <w:bidi w:val="0"/>
        <w:spacing w:before="0" w:after="120" w:line="264" w:lineRule="auto"/>
        <w:ind w:left="380" w:right="0" w:firstLine="40"/>
        <w:jc w:val="both"/>
      </w:pPr>
      <w:r>
        <w:rPr>
          <w:b/>
          <w:bCs/>
          <w:color w:val="2C2C2C"/>
          <w:spacing w:val="0"/>
          <w:w w:val="100"/>
          <w:position w:val="0"/>
          <w:shd w:val="clear" w:color="auto" w:fill="auto"/>
          <w:lang w:val="cs-CZ" w:eastAsia="cs-CZ" w:bidi="cs-CZ"/>
        </w:rPr>
        <w:t>Rozsah pracovní teploty</w:t>
      </w:r>
    </w:p>
    <w:p>
      <w:pPr>
        <w:pStyle w:val="Style8"/>
        <w:keepNext w:val="0"/>
        <w:keepLines w:val="0"/>
        <w:widowControl w:val="0"/>
        <w:shd w:val="clear" w:color="auto" w:fill="auto"/>
        <w:bidi w:val="0"/>
        <w:spacing w:before="0" w:after="240" w:line="264" w:lineRule="auto"/>
        <w:ind w:left="380" w:right="0" w:firstLine="40"/>
        <w:jc w:val="both"/>
      </w:pPr>
      <w:r>
        <w:rPr>
          <w:b/>
          <w:bCs/>
          <w:color w:val="2C2C2C"/>
          <w:spacing w:val="0"/>
          <w:w w:val="100"/>
          <w:position w:val="0"/>
          <w:shd w:val="clear" w:color="auto" w:fill="auto"/>
          <w:lang w:val="cs-CZ" w:eastAsia="cs-CZ" w:bidi="cs-CZ"/>
        </w:rPr>
        <w:t>Váhy musí splňovat metrologické požadavky při teplotách -20 °C až +40 °C.</w:t>
      </w:r>
    </w:p>
    <w:p>
      <w:pPr>
        <w:pStyle w:val="Style8"/>
        <w:keepNext w:val="0"/>
        <w:keepLines w:val="0"/>
        <w:widowControl w:val="0"/>
        <w:numPr>
          <w:ilvl w:val="2"/>
          <w:numId w:val="197"/>
        </w:numPr>
        <w:shd w:val="clear" w:color="auto" w:fill="auto"/>
        <w:tabs>
          <w:tab w:pos="1040" w:val="left"/>
        </w:tabs>
        <w:bidi w:val="0"/>
        <w:spacing w:before="0" w:after="120" w:line="264" w:lineRule="auto"/>
        <w:ind w:left="380" w:right="0" w:firstLine="40"/>
        <w:jc w:val="both"/>
      </w:pPr>
      <w:r>
        <w:rPr>
          <w:b/>
          <w:bCs/>
          <w:color w:val="2C2C2C"/>
          <w:spacing w:val="0"/>
          <w:w w:val="100"/>
          <w:position w:val="0"/>
          <w:shd w:val="clear" w:color="auto" w:fill="auto"/>
          <w:lang w:val="cs-CZ" w:eastAsia="cs-CZ" w:bidi="cs-CZ"/>
        </w:rPr>
        <w:t>Pracovní rychlost</w:t>
      </w:r>
    </w:p>
    <w:p>
      <w:pPr>
        <w:pStyle w:val="Style8"/>
        <w:keepNext w:val="0"/>
        <w:keepLines w:val="0"/>
        <w:widowControl w:val="0"/>
        <w:shd w:val="clear" w:color="auto" w:fill="auto"/>
        <w:bidi w:val="0"/>
        <w:spacing w:before="0" w:after="120" w:line="264" w:lineRule="auto"/>
        <w:ind w:left="380" w:right="0" w:firstLine="40"/>
        <w:jc w:val="both"/>
      </w:pPr>
      <w:r>
        <w:rPr>
          <w:b/>
          <w:bCs/>
          <w:color w:val="2C2C2C"/>
          <w:spacing w:val="0"/>
          <w:w w:val="100"/>
          <w:position w:val="0"/>
          <w:shd w:val="clear" w:color="auto" w:fill="auto"/>
          <w:lang w:val="cs-CZ" w:eastAsia="cs-CZ" w:bidi="cs-CZ"/>
        </w:rPr>
        <w:t>Váhy musí splňovat příslušné metrologické požadavky při rychlostech vozidla v mezích rozsahu stanovených pracovních rychlostí. Pokud je skutečná rychlost vozidla během vážení mimo rozsah pracovních rychlostí vah, váhy musí (viz článek 3.4):</w:t>
      </w:r>
    </w:p>
    <w:p>
      <w:pPr>
        <w:pStyle w:val="Style8"/>
        <w:keepNext w:val="0"/>
        <w:keepLines w:val="0"/>
        <w:widowControl w:val="0"/>
        <w:numPr>
          <w:ilvl w:val="0"/>
          <w:numId w:val="199"/>
        </w:numPr>
        <w:shd w:val="clear" w:color="auto" w:fill="auto"/>
        <w:tabs>
          <w:tab w:pos="1058" w:val="left"/>
        </w:tabs>
        <w:bidi w:val="0"/>
        <w:spacing w:before="0" w:after="120" w:line="264" w:lineRule="auto"/>
        <w:ind w:left="0" w:right="0" w:firstLine="740"/>
        <w:jc w:val="both"/>
      </w:pPr>
      <w:r>
        <w:rPr>
          <w:b/>
          <w:bCs/>
          <w:color w:val="2C2C2C"/>
          <w:spacing w:val="0"/>
          <w:w w:val="100"/>
          <w:position w:val="0"/>
          <w:shd w:val="clear" w:color="auto" w:fill="auto"/>
          <w:lang w:val="cs-CZ" w:eastAsia="cs-CZ" w:bidi="cs-CZ"/>
        </w:rPr>
        <w:t>automaticky zablokovat vydání výsledku měření, nebo</w:t>
      </w:r>
    </w:p>
    <w:p>
      <w:pPr>
        <w:pStyle w:val="Style8"/>
        <w:keepNext w:val="0"/>
        <w:keepLines w:val="0"/>
        <w:widowControl w:val="0"/>
        <w:numPr>
          <w:ilvl w:val="0"/>
          <w:numId w:val="199"/>
        </w:numPr>
        <w:shd w:val="clear" w:color="auto" w:fill="auto"/>
        <w:tabs>
          <w:tab w:pos="1063" w:val="left"/>
        </w:tabs>
        <w:bidi w:val="0"/>
        <w:spacing w:before="0" w:after="120" w:line="266" w:lineRule="auto"/>
        <w:ind w:left="1120" w:right="0" w:hanging="380"/>
        <w:jc w:val="both"/>
      </w:pPr>
      <w:r>
        <w:rPr>
          <w:b/>
          <w:bCs/>
          <w:color w:val="2C2C2C"/>
          <w:spacing w:val="0"/>
          <w:w w:val="100"/>
          <w:position w:val="0"/>
          <w:shd w:val="clear" w:color="auto" w:fill="auto"/>
          <w:lang w:val="cs-CZ" w:eastAsia="cs-CZ" w:bidi="cs-CZ"/>
        </w:rPr>
        <w:t>hodnotu naměřené skutečné rychlosti vozidla indikovat či vytisknout a současně indikovat či vytisknout zřetelné upozornění, že měření je mimo rozsah pracovních rychlostí vah.</w:t>
      </w:r>
    </w:p>
    <w:p>
      <w:pPr>
        <w:pStyle w:val="Style8"/>
        <w:keepNext w:val="0"/>
        <w:keepLines w:val="0"/>
        <w:widowControl w:val="0"/>
        <w:shd w:val="clear" w:color="auto" w:fill="auto"/>
        <w:bidi w:val="0"/>
        <w:spacing w:before="0" w:after="120" w:line="257" w:lineRule="auto"/>
        <w:ind w:left="380" w:right="0" w:firstLine="40"/>
        <w:jc w:val="both"/>
      </w:pPr>
      <w:r>
        <w:rPr>
          <w:b/>
          <w:bCs/>
          <w:color w:val="2C2C2C"/>
          <w:spacing w:val="0"/>
          <w:w w:val="100"/>
          <w:position w:val="0"/>
          <w:shd w:val="clear" w:color="auto" w:fill="auto"/>
          <w:lang w:val="cs-CZ" w:eastAsia="cs-CZ" w:bidi="cs-CZ"/>
        </w:rPr>
        <w:t>Pracovní rychlost musí být indikována a/nebo vytištěna pouze až poté, co bylo zváženo za jízdy celé vozidlo.</w:t>
      </w:r>
    </w:p>
    <w:p>
      <w:pPr>
        <w:pStyle w:val="Style8"/>
        <w:keepNext w:val="0"/>
        <w:keepLines w:val="0"/>
        <w:widowControl w:val="0"/>
        <w:shd w:val="clear" w:color="auto" w:fill="auto"/>
        <w:bidi w:val="0"/>
        <w:spacing w:before="0" w:after="240" w:line="264" w:lineRule="auto"/>
        <w:ind w:left="380" w:right="0" w:firstLine="40"/>
        <w:jc w:val="both"/>
      </w:pPr>
      <w:r>
        <w:rPr>
          <w:b/>
          <w:bCs/>
          <w:color w:val="2C2C2C"/>
          <w:spacing w:val="0"/>
          <w:w w:val="100"/>
          <w:position w:val="0"/>
          <w:shd w:val="clear" w:color="auto" w:fill="auto"/>
          <w:lang w:val="cs-CZ" w:eastAsia="cs-CZ" w:bidi="cs-CZ"/>
        </w:rPr>
        <w:t>Chyba indikované pracovní rychlosti nesmí překročit 2 km/h.</w:t>
      </w:r>
    </w:p>
    <w:p>
      <w:pPr>
        <w:pStyle w:val="Style8"/>
        <w:keepNext w:val="0"/>
        <w:keepLines w:val="0"/>
        <w:widowControl w:val="0"/>
        <w:numPr>
          <w:ilvl w:val="1"/>
          <w:numId w:val="197"/>
        </w:numPr>
        <w:shd w:val="clear" w:color="auto" w:fill="auto"/>
        <w:tabs>
          <w:tab w:pos="1040" w:val="left"/>
        </w:tabs>
        <w:bidi w:val="0"/>
        <w:spacing w:before="0" w:after="120" w:line="264" w:lineRule="auto"/>
        <w:ind w:left="380" w:right="0" w:firstLine="40"/>
        <w:jc w:val="both"/>
      </w:pPr>
      <w:r>
        <w:rPr>
          <w:b/>
          <w:bCs/>
          <w:color w:val="2C2C2C"/>
          <w:spacing w:val="0"/>
          <w:w w:val="100"/>
          <w:position w:val="0"/>
          <w:shd w:val="clear" w:color="auto" w:fill="auto"/>
          <w:lang w:val="cs-CZ" w:eastAsia="cs-CZ" w:bidi="cs-CZ"/>
        </w:rPr>
        <w:t>Vážící rozsah</w:t>
      </w:r>
    </w:p>
    <w:p>
      <w:pPr>
        <w:pStyle w:val="Style8"/>
        <w:keepNext w:val="0"/>
        <w:keepLines w:val="0"/>
        <w:widowControl w:val="0"/>
        <w:shd w:val="clear" w:color="auto" w:fill="auto"/>
        <w:bidi w:val="0"/>
        <w:spacing w:before="0" w:after="240" w:line="257" w:lineRule="auto"/>
        <w:ind w:left="380" w:right="0" w:firstLine="40"/>
        <w:jc w:val="both"/>
        <w:sectPr>
          <w:headerReference w:type="default" r:id="rId57"/>
          <w:footerReference w:type="default" r:id="rId58"/>
          <w:headerReference w:type="even" r:id="rId59"/>
          <w:footerReference w:type="even" r:id="rId60"/>
          <w:headerReference w:type="first" r:id="rId61"/>
          <w:footerReference w:type="first" r:id="rId62"/>
          <w:footnotePr>
            <w:pos w:val="pageBottom"/>
            <w:numFmt w:val="decimal"/>
            <w:numStart w:val="1"/>
            <w:numRestart w:val="continuous"/>
            <w15:footnoteColumns w:val="1"/>
          </w:footnotePr>
          <w:pgSz w:w="11900" w:h="16840"/>
          <w:pgMar w:top="1256" w:left="935" w:right="963" w:bottom="1506" w:header="0" w:footer="3" w:gutter="0"/>
          <w:pgNumType w:start="2"/>
          <w:cols w:space="720"/>
          <w:noEndnote/>
          <w:titlePg/>
          <w:rtlGutter w:val="0"/>
          <w:docGrid w:linePitch="360"/>
        </w:sectPr>
      </w:pPr>
      <w:r>
        <w:rPr>
          <w:b/>
          <w:bCs/>
          <w:color w:val="2C2C2C"/>
          <w:spacing w:val="0"/>
          <w:w w:val="100"/>
          <w:position w:val="0"/>
          <w:shd w:val="clear" w:color="auto" w:fill="auto"/>
          <w:lang w:val="cs-CZ" w:eastAsia="cs-CZ" w:bidi="cs-CZ"/>
        </w:rPr>
        <w:t xml:space="preserve">Výrobce vah určí vážící rozsah, který je dán hodnotami </w:t>
      </w:r>
      <w:r>
        <w:rPr>
          <w:b/>
          <w:bCs/>
          <w:i/>
          <w:iCs/>
          <w:color w:val="2C2C2C"/>
          <w:spacing w:val="0"/>
          <w:w w:val="100"/>
          <w:position w:val="0"/>
          <w:shd w:val="clear" w:color="auto" w:fill="auto"/>
          <w:lang w:val="cs-CZ" w:eastAsia="cs-CZ" w:bidi="cs-CZ"/>
        </w:rPr>
        <w:t>Max</w:t>
      </w:r>
      <w:r>
        <w:rPr>
          <w:b/>
          <w:bCs/>
          <w:color w:val="2C2C2C"/>
          <w:spacing w:val="0"/>
          <w:w w:val="100"/>
          <w:position w:val="0"/>
          <w:shd w:val="clear" w:color="auto" w:fill="auto"/>
          <w:lang w:val="cs-CZ" w:eastAsia="cs-CZ" w:bidi="cs-CZ"/>
        </w:rPr>
        <w:t xml:space="preserve"> a </w:t>
      </w:r>
      <w:r>
        <w:rPr>
          <w:b/>
          <w:bCs/>
          <w:i/>
          <w:iCs/>
          <w:color w:val="2C2C2C"/>
          <w:spacing w:val="0"/>
          <w:w w:val="100"/>
          <w:position w:val="0"/>
          <w:shd w:val="clear" w:color="auto" w:fill="auto"/>
          <w:lang w:val="cs-CZ" w:eastAsia="cs-CZ" w:bidi="cs-CZ"/>
        </w:rPr>
        <w:t>Min</w:t>
      </w:r>
      <w:r>
        <w:rPr>
          <w:b/>
          <w:bCs/>
          <w:color w:val="2C2C2C"/>
          <w:spacing w:val="0"/>
          <w:w w:val="100"/>
          <w:position w:val="0"/>
          <w:shd w:val="clear" w:color="auto" w:fill="auto"/>
          <w:lang w:val="cs-CZ" w:eastAsia="cs-CZ" w:bidi="cs-CZ"/>
        </w:rPr>
        <w:t xml:space="preserve"> a musí odpovídat hodnotám uvedeným v tabulce 1.</w:t>
      </w:r>
    </w:p>
    <w:p>
      <w:pPr>
        <w:pStyle w:val="Style35"/>
        <w:keepNext w:val="0"/>
        <w:keepLines w:val="0"/>
        <w:widowControl w:val="0"/>
        <w:shd w:val="clear" w:color="auto" w:fill="auto"/>
        <w:bidi w:val="0"/>
        <w:spacing w:before="0" w:after="0" w:line="240" w:lineRule="auto"/>
        <w:ind w:left="2837" w:right="0" w:firstLine="0"/>
        <w:jc w:val="left"/>
        <w:rPr>
          <w:sz w:val="20"/>
          <w:szCs w:val="20"/>
        </w:rPr>
      </w:pPr>
      <w:r>
        <w:rPr>
          <w:color w:val="2C2C2C"/>
          <w:spacing w:val="0"/>
          <w:w w:val="100"/>
          <w:position w:val="0"/>
          <w:sz w:val="20"/>
          <w:szCs w:val="20"/>
          <w:shd w:val="clear" w:color="auto" w:fill="auto"/>
          <w:lang w:val="cs-CZ" w:eastAsia="cs-CZ" w:bidi="cs-CZ"/>
        </w:rPr>
        <w:t>Tabulka 1 - Vážící rozsah</w:t>
      </w:r>
    </w:p>
    <w:tbl>
      <w:tblPr>
        <w:tblOverlap w:val="never"/>
        <w:jc w:val="center"/>
        <w:tblLayout w:type="fixed"/>
      </w:tblPr>
      <w:tblGrid>
        <w:gridCol w:w="2050"/>
        <w:gridCol w:w="1258"/>
        <w:gridCol w:w="4795"/>
      </w:tblGrid>
      <w:tr>
        <w:trPr>
          <w:trHeight w:val="610"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480"/>
              <w:jc w:val="left"/>
            </w:pPr>
            <w:r>
              <w:rPr>
                <w:rFonts w:ascii="Times New Roman" w:eastAsia="Times New Roman" w:hAnsi="Times New Roman" w:cs="Times New Roman"/>
                <w:color w:val="2C2C2C"/>
                <w:spacing w:val="0"/>
                <w:w w:val="100"/>
                <w:position w:val="0"/>
                <w:shd w:val="clear" w:color="auto" w:fill="auto"/>
                <w:lang w:val="cs-CZ" w:eastAsia="cs-CZ" w:bidi="cs-CZ"/>
              </w:rPr>
              <w:t>Vážící rozsah</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0"/>
              <w:jc w:val="center"/>
            </w:pPr>
            <w:r>
              <w:rPr>
                <w:rFonts w:ascii="Times New Roman" w:eastAsia="Times New Roman" w:hAnsi="Times New Roman" w:cs="Times New Roman"/>
                <w:i/>
                <w:iCs/>
                <w:color w:val="2C2C2C"/>
                <w:spacing w:val="0"/>
                <w:w w:val="100"/>
                <w:position w:val="0"/>
                <w:shd w:val="clear" w:color="auto" w:fill="auto"/>
                <w:lang w:val="cs-CZ" w:eastAsia="cs-CZ" w:bidi="cs-CZ"/>
              </w:rPr>
              <w:t xml:space="preserve">Min </w:t>
            </w:r>
            <w:r>
              <w:rPr>
                <w:rFonts w:ascii="Times New Roman" w:eastAsia="Times New Roman" w:hAnsi="Times New Roman" w:cs="Times New Roman"/>
                <w:color w:val="2C2C2C"/>
                <w:spacing w:val="0"/>
                <w:w w:val="100"/>
                <w:position w:val="0"/>
                <w:shd w:val="clear" w:color="auto" w:fill="auto"/>
                <w:lang w:val="cs-CZ" w:eastAsia="cs-CZ" w:bidi="cs-CZ"/>
              </w:rPr>
              <w:t>kg</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66" w:lineRule="auto"/>
              <w:ind w:left="0" w:right="0" w:firstLine="0"/>
              <w:jc w:val="center"/>
            </w:pPr>
            <w:r>
              <w:rPr>
                <w:rFonts w:ascii="Times New Roman" w:eastAsia="Times New Roman" w:hAnsi="Times New Roman" w:cs="Times New Roman"/>
                <w:i/>
                <w:iCs/>
                <w:color w:val="2C2C2C"/>
                <w:spacing w:val="0"/>
                <w:w w:val="100"/>
                <w:position w:val="0"/>
                <w:shd w:val="clear" w:color="auto" w:fill="auto"/>
                <w:lang w:val="cs-CZ" w:eastAsia="cs-CZ" w:bidi="cs-CZ"/>
              </w:rPr>
              <w:t xml:space="preserve">Max </w:t>
            </w:r>
            <w:r>
              <w:rPr>
                <w:rFonts w:ascii="Times New Roman" w:eastAsia="Times New Roman" w:hAnsi="Times New Roman" w:cs="Times New Roman"/>
                <w:color w:val="2C2C2C"/>
                <w:spacing w:val="0"/>
                <w:w w:val="100"/>
                <w:position w:val="0"/>
                <w:shd w:val="clear" w:color="auto" w:fill="auto"/>
                <w:lang w:val="cs-CZ" w:eastAsia="cs-CZ" w:bidi="cs-CZ"/>
              </w:rPr>
              <w:t>kg</w:t>
            </w:r>
          </w:p>
        </w:tc>
      </w:tr>
      <w:tr>
        <w:trPr>
          <w:trHeight w:val="360"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2C2C2C"/>
                <w:spacing w:val="0"/>
                <w:w w:val="100"/>
                <w:position w:val="0"/>
                <w:shd w:val="clear" w:color="auto" w:fill="auto"/>
                <w:lang w:val="cs-CZ" w:eastAsia="cs-CZ" w:bidi="cs-CZ"/>
              </w:rPr>
              <w:t>Zatížení na nápravu</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C2C2C"/>
                <w:spacing w:val="0"/>
                <w:w w:val="100"/>
                <w:position w:val="0"/>
                <w:shd w:val="clear" w:color="auto" w:fill="auto"/>
                <w:lang w:val="cs-CZ" w:eastAsia="cs-CZ" w:bidi="cs-CZ"/>
              </w:rPr>
              <w:t>1 000</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C2C2C"/>
                <w:spacing w:val="0"/>
                <w:w w:val="100"/>
                <w:position w:val="0"/>
                <w:shd w:val="clear" w:color="auto" w:fill="auto"/>
                <w:lang w:val="cs-CZ" w:eastAsia="cs-CZ" w:bidi="cs-CZ"/>
              </w:rPr>
              <w:t>20 000</w:t>
            </w:r>
          </w:p>
        </w:tc>
      </w:tr>
      <w:tr>
        <w:trPr>
          <w:trHeight w:val="365"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2C2C2C"/>
                <w:spacing w:val="0"/>
                <w:w w:val="100"/>
                <w:position w:val="0"/>
                <w:shd w:val="clear" w:color="auto" w:fill="auto"/>
                <w:lang w:val="cs-CZ" w:eastAsia="cs-CZ" w:bidi="cs-CZ"/>
              </w:rPr>
              <w:t>Hmotnost vozidla</w:t>
            </w:r>
          </w:p>
        </w:tc>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C2C2C"/>
                <w:spacing w:val="0"/>
                <w:w w:val="100"/>
                <w:position w:val="0"/>
                <w:shd w:val="clear" w:color="auto" w:fill="auto"/>
                <w:lang w:val="cs-CZ" w:eastAsia="cs-CZ" w:bidi="cs-CZ"/>
              </w:rPr>
              <w:t>3 500</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C2C2C"/>
                <w:spacing w:val="0"/>
                <w:w w:val="100"/>
                <w:position w:val="0"/>
                <w:shd w:val="clear" w:color="auto" w:fill="auto"/>
                <w:lang w:val="cs-CZ" w:eastAsia="cs-CZ" w:bidi="cs-CZ"/>
              </w:rPr>
              <w:t>&gt;48 000 nebo hodnota stanovená zvláštní předpisem</w:t>
            </w:r>
          </w:p>
        </w:tc>
      </w:tr>
    </w:tbl>
    <w:p>
      <w:pPr>
        <w:widowControl w:val="0"/>
        <w:spacing w:after="499" w:line="1" w:lineRule="exact"/>
      </w:pPr>
    </w:p>
    <w:p>
      <w:pPr>
        <w:pStyle w:val="Style8"/>
        <w:keepNext w:val="0"/>
        <w:keepLines w:val="0"/>
        <w:widowControl w:val="0"/>
        <w:numPr>
          <w:ilvl w:val="1"/>
          <w:numId w:val="197"/>
        </w:numPr>
        <w:shd w:val="clear" w:color="auto" w:fill="auto"/>
        <w:tabs>
          <w:tab w:pos="903" w:val="left"/>
        </w:tabs>
        <w:bidi w:val="0"/>
        <w:spacing w:before="0" w:line="276" w:lineRule="auto"/>
        <w:ind w:left="0" w:right="0" w:firstLine="440"/>
        <w:jc w:val="left"/>
      </w:pPr>
      <w:r>
        <w:rPr>
          <w:b/>
          <w:bCs/>
          <w:color w:val="2C2C2C"/>
          <w:spacing w:val="0"/>
          <w:w w:val="100"/>
          <w:position w:val="0"/>
          <w:shd w:val="clear" w:color="auto" w:fill="auto"/>
          <w:lang w:val="cs-CZ" w:eastAsia="cs-CZ" w:bidi="cs-CZ"/>
        </w:rPr>
        <w:t>Největší dovolené chyby</w:t>
      </w:r>
    </w:p>
    <w:p>
      <w:pPr>
        <w:pStyle w:val="Style8"/>
        <w:keepNext w:val="0"/>
        <w:keepLines w:val="0"/>
        <w:widowControl w:val="0"/>
        <w:numPr>
          <w:ilvl w:val="2"/>
          <w:numId w:val="197"/>
        </w:numPr>
        <w:shd w:val="clear" w:color="auto" w:fill="auto"/>
        <w:tabs>
          <w:tab w:pos="1175" w:val="left"/>
        </w:tabs>
        <w:bidi w:val="0"/>
        <w:spacing w:before="0" w:after="100" w:line="276" w:lineRule="auto"/>
        <w:ind w:left="0" w:right="0" w:firstLine="440"/>
        <w:jc w:val="left"/>
      </w:pPr>
      <w:r>
        <w:rPr>
          <w:b/>
          <w:bCs/>
          <w:color w:val="2C2C2C"/>
          <w:spacing w:val="0"/>
          <w:w w:val="100"/>
          <w:position w:val="0"/>
          <w:shd w:val="clear" w:color="auto" w:fill="auto"/>
          <w:lang w:val="cs-CZ" w:eastAsia="cs-CZ" w:bidi="cs-CZ"/>
        </w:rPr>
        <w:t>Hmotnost vozidla</w:t>
      </w:r>
    </w:p>
    <w:p>
      <w:pPr>
        <w:pStyle w:val="Style8"/>
        <w:keepNext w:val="0"/>
        <w:keepLines w:val="0"/>
        <w:widowControl w:val="0"/>
        <w:shd w:val="clear" w:color="auto" w:fill="auto"/>
        <w:bidi w:val="0"/>
        <w:spacing w:before="0" w:line="276" w:lineRule="auto"/>
        <w:ind w:left="0" w:right="0" w:firstLine="440"/>
        <w:jc w:val="both"/>
      </w:pPr>
      <w:r>
        <w:rPr>
          <w:b/>
          <w:bCs/>
          <w:color w:val="2C2C2C"/>
          <w:spacing w:val="0"/>
          <w:w w:val="100"/>
          <w:position w:val="0"/>
          <w:shd w:val="clear" w:color="auto" w:fill="auto"/>
          <w:lang w:val="cs-CZ" w:eastAsia="cs-CZ" w:bidi="cs-CZ"/>
        </w:rPr>
        <w:t xml:space="preserve">Největší dovolená chyba pro hmotnost vozidla stanovenou vážením za jízdy je </w:t>
      </w:r>
      <w:r>
        <w:rPr>
          <w:b/>
          <w:bCs/>
          <w:i/>
          <w:iCs/>
          <w:color w:val="2C2C2C"/>
          <w:spacing w:val="0"/>
          <w:w w:val="100"/>
          <w:position w:val="0"/>
          <w:shd w:val="clear" w:color="auto" w:fill="auto"/>
          <w:lang w:val="cs-CZ" w:eastAsia="cs-CZ" w:bidi="cs-CZ"/>
        </w:rPr>
        <w:t>±5%.</w:t>
      </w:r>
    </w:p>
    <w:p>
      <w:pPr>
        <w:pStyle w:val="Style8"/>
        <w:keepNext w:val="0"/>
        <w:keepLines w:val="0"/>
        <w:widowControl w:val="0"/>
        <w:numPr>
          <w:ilvl w:val="2"/>
          <w:numId w:val="197"/>
        </w:numPr>
        <w:shd w:val="clear" w:color="auto" w:fill="auto"/>
        <w:tabs>
          <w:tab w:pos="1175" w:val="left"/>
        </w:tabs>
        <w:bidi w:val="0"/>
        <w:spacing w:before="0" w:after="100" w:line="276" w:lineRule="auto"/>
        <w:ind w:left="0" w:right="0" w:firstLine="440"/>
        <w:jc w:val="both"/>
      </w:pPr>
      <w:r>
        <w:rPr>
          <w:b/>
          <w:bCs/>
          <w:color w:val="2C2C2C"/>
          <w:spacing w:val="0"/>
          <w:w w:val="100"/>
          <w:position w:val="0"/>
          <w:shd w:val="clear" w:color="auto" w:fill="auto"/>
          <w:lang w:val="cs-CZ" w:eastAsia="cs-CZ" w:bidi="cs-CZ"/>
        </w:rPr>
        <w:t>Zatížení na nápravu a zatížení na skupinu náprav</w:t>
      </w:r>
    </w:p>
    <w:p>
      <w:pPr>
        <w:pStyle w:val="Style8"/>
        <w:keepNext w:val="0"/>
        <w:keepLines w:val="0"/>
        <w:widowControl w:val="0"/>
        <w:shd w:val="clear" w:color="auto" w:fill="auto"/>
        <w:bidi w:val="0"/>
        <w:spacing w:before="0" w:line="276" w:lineRule="auto"/>
        <w:ind w:left="440" w:right="0" w:firstLine="0"/>
        <w:jc w:val="both"/>
      </w:pPr>
      <w:r>
        <w:rPr>
          <w:b/>
          <w:bCs/>
          <w:color w:val="2C2C2C"/>
          <w:spacing w:val="0"/>
          <w:w w:val="100"/>
          <w:position w:val="0"/>
          <w:shd w:val="clear" w:color="auto" w:fill="auto"/>
          <w:lang w:val="cs-CZ" w:eastAsia="cs-CZ" w:bidi="cs-CZ"/>
        </w:rPr>
        <w:t>Největší dovolená chyba pro zatížení na nápravu a na skupinu náprav stanovené vážením za jízdy je ±11%.</w:t>
      </w:r>
    </w:p>
    <w:p>
      <w:pPr>
        <w:pStyle w:val="Style8"/>
        <w:keepNext w:val="0"/>
        <w:keepLines w:val="0"/>
        <w:widowControl w:val="0"/>
        <w:numPr>
          <w:ilvl w:val="1"/>
          <w:numId w:val="197"/>
        </w:numPr>
        <w:shd w:val="clear" w:color="auto" w:fill="auto"/>
        <w:tabs>
          <w:tab w:pos="909" w:val="left"/>
        </w:tabs>
        <w:bidi w:val="0"/>
        <w:spacing w:before="0" w:after="100" w:line="276" w:lineRule="auto"/>
        <w:ind w:left="0" w:right="0" w:firstLine="440"/>
        <w:jc w:val="left"/>
      </w:pPr>
      <w:r>
        <w:rPr>
          <w:b/>
          <w:bCs/>
          <w:color w:val="2C2C2C"/>
          <w:spacing w:val="0"/>
          <w:w w:val="100"/>
          <w:position w:val="0"/>
          <w:shd w:val="clear" w:color="auto" w:fill="auto"/>
          <w:lang w:val="cs-CZ" w:eastAsia="cs-CZ" w:bidi="cs-CZ"/>
        </w:rPr>
        <w:t>Měřicí jednotky</w:t>
      </w:r>
    </w:p>
    <w:p>
      <w:pPr>
        <w:pStyle w:val="Style8"/>
        <w:keepNext w:val="0"/>
        <w:keepLines w:val="0"/>
        <w:widowControl w:val="0"/>
        <w:shd w:val="clear" w:color="auto" w:fill="auto"/>
        <w:bidi w:val="0"/>
        <w:spacing w:before="0" w:line="276" w:lineRule="auto"/>
        <w:ind w:left="0" w:right="0" w:firstLine="440"/>
        <w:jc w:val="both"/>
      </w:pPr>
      <w:r>
        <w:rPr>
          <w:b/>
          <w:bCs/>
          <w:color w:val="2C2C2C"/>
          <w:spacing w:val="0"/>
          <w:w w:val="100"/>
          <w:position w:val="0"/>
          <w:shd w:val="clear" w:color="auto" w:fill="auto"/>
          <w:lang w:val="cs-CZ" w:eastAsia="cs-CZ" w:bidi="cs-CZ"/>
        </w:rPr>
        <w:t>Jednotky hmotnosti a zatížení používané v zařízení jsou kilogram (kg) nebo tuna (t).</w:t>
      </w:r>
    </w:p>
    <w:p>
      <w:pPr>
        <w:pStyle w:val="Style8"/>
        <w:keepNext w:val="0"/>
        <w:keepLines w:val="0"/>
        <w:widowControl w:val="0"/>
        <w:numPr>
          <w:ilvl w:val="1"/>
          <w:numId w:val="197"/>
        </w:numPr>
        <w:shd w:val="clear" w:color="auto" w:fill="auto"/>
        <w:tabs>
          <w:tab w:pos="909" w:val="left"/>
        </w:tabs>
        <w:bidi w:val="0"/>
        <w:spacing w:before="0" w:after="100" w:line="276" w:lineRule="auto"/>
        <w:ind w:left="0" w:right="0" w:firstLine="440"/>
        <w:jc w:val="left"/>
      </w:pPr>
      <w:r>
        <w:rPr>
          <w:b/>
          <w:bCs/>
          <w:color w:val="2C2C2C"/>
          <w:spacing w:val="0"/>
          <w:w w:val="100"/>
          <w:position w:val="0"/>
          <w:shd w:val="clear" w:color="auto" w:fill="auto"/>
          <w:lang w:val="cs-CZ" w:eastAsia="cs-CZ" w:bidi="cs-CZ"/>
        </w:rPr>
        <w:t>Hodnota dílku</w:t>
      </w:r>
    </w:p>
    <w:p>
      <w:pPr>
        <w:pStyle w:val="Style8"/>
        <w:keepNext w:val="0"/>
        <w:keepLines w:val="0"/>
        <w:widowControl w:val="0"/>
        <w:shd w:val="clear" w:color="auto" w:fill="auto"/>
        <w:bidi w:val="0"/>
        <w:spacing w:before="0" w:after="100" w:line="276" w:lineRule="auto"/>
        <w:ind w:left="0" w:right="0" w:firstLine="440"/>
        <w:jc w:val="both"/>
      </w:pPr>
      <w:r>
        <w:rPr>
          <w:b/>
          <w:bCs/>
          <w:color w:val="2C2C2C"/>
          <w:spacing w:val="0"/>
          <w:w w:val="100"/>
          <w:position w:val="0"/>
          <w:shd w:val="clear" w:color="auto" w:fill="auto"/>
          <w:lang w:val="cs-CZ" w:eastAsia="cs-CZ" w:bidi="cs-CZ"/>
        </w:rPr>
        <w:t>Hodnota dílku nesmí přesáhnout hodnoty dané v tabulce 2.</w:t>
      </w:r>
    </w:p>
    <w:p>
      <w:pPr>
        <w:pStyle w:val="Style35"/>
        <w:keepNext w:val="0"/>
        <w:keepLines w:val="0"/>
        <w:widowControl w:val="0"/>
        <w:shd w:val="clear" w:color="auto" w:fill="auto"/>
        <w:bidi w:val="0"/>
        <w:spacing w:before="0" w:after="0" w:line="240" w:lineRule="auto"/>
        <w:ind w:left="1099" w:right="0" w:firstLine="0"/>
        <w:jc w:val="left"/>
        <w:rPr>
          <w:sz w:val="20"/>
          <w:szCs w:val="20"/>
        </w:rPr>
      </w:pPr>
      <w:r>
        <w:rPr>
          <w:color w:val="2C2C2C"/>
          <w:spacing w:val="0"/>
          <w:w w:val="100"/>
          <w:position w:val="0"/>
          <w:sz w:val="20"/>
          <w:szCs w:val="20"/>
          <w:shd w:val="clear" w:color="auto" w:fill="auto"/>
          <w:lang w:val="cs-CZ" w:eastAsia="cs-CZ" w:bidi="cs-CZ"/>
        </w:rPr>
        <w:t>Tabulka 2 - Hodnota dílku</w:t>
      </w:r>
    </w:p>
    <w:tbl>
      <w:tblPr>
        <w:tblOverlap w:val="never"/>
        <w:jc w:val="center"/>
        <w:tblLayout w:type="fixed"/>
      </w:tblPr>
      <w:tblGrid>
        <w:gridCol w:w="2995"/>
        <w:gridCol w:w="1790"/>
      </w:tblGrid>
      <w:tr>
        <w:trPr>
          <w:trHeight w:val="389"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2C2C2C"/>
                <w:spacing w:val="0"/>
                <w:w w:val="100"/>
                <w:position w:val="0"/>
                <w:shd w:val="clear" w:color="auto" w:fill="auto"/>
                <w:lang w:val="cs-CZ" w:eastAsia="cs-CZ" w:bidi="cs-CZ"/>
              </w:rPr>
              <w:t>Zatížení na nápravu</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C2C2C"/>
                <w:spacing w:val="0"/>
                <w:w w:val="100"/>
                <w:position w:val="0"/>
                <w:shd w:val="clear" w:color="auto" w:fill="auto"/>
                <w:lang w:val="cs-CZ" w:eastAsia="cs-CZ" w:bidi="cs-CZ"/>
              </w:rPr>
              <w:t>20 kg</w:t>
            </w:r>
          </w:p>
        </w:tc>
      </w:tr>
      <w:tr>
        <w:trPr>
          <w:trHeight w:val="350"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2C2C2C"/>
                <w:spacing w:val="0"/>
                <w:w w:val="100"/>
                <w:position w:val="0"/>
                <w:shd w:val="clear" w:color="auto" w:fill="auto"/>
                <w:lang w:val="cs-CZ" w:eastAsia="cs-CZ" w:bidi="cs-CZ"/>
              </w:rPr>
              <w:t>Hmotnost vozidla</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C2C2C"/>
                <w:spacing w:val="0"/>
                <w:w w:val="100"/>
                <w:position w:val="0"/>
                <w:shd w:val="clear" w:color="auto" w:fill="auto"/>
                <w:lang w:val="cs-CZ" w:eastAsia="cs-CZ" w:bidi="cs-CZ"/>
              </w:rPr>
              <w:t>50 kg</w:t>
            </w:r>
          </w:p>
        </w:tc>
      </w:tr>
    </w:tbl>
    <w:p>
      <w:pPr>
        <w:widowControl w:val="0"/>
        <w:spacing w:after="339" w:line="1" w:lineRule="exact"/>
      </w:pPr>
    </w:p>
    <w:p>
      <w:pPr>
        <w:pStyle w:val="Style8"/>
        <w:keepNext w:val="0"/>
        <w:keepLines w:val="0"/>
        <w:widowControl w:val="0"/>
        <w:shd w:val="clear" w:color="auto" w:fill="auto"/>
        <w:bidi w:val="0"/>
        <w:spacing w:before="0" w:line="266" w:lineRule="auto"/>
        <w:ind w:left="440" w:right="0" w:firstLine="0"/>
        <w:jc w:val="left"/>
      </w:pPr>
      <w:r>
        <w:rPr>
          <w:b/>
          <w:bCs/>
          <w:color w:val="2C2C2C"/>
          <w:spacing w:val="0"/>
          <w:w w:val="100"/>
          <w:position w:val="0"/>
          <w:shd w:val="clear" w:color="auto" w:fill="auto"/>
          <w:lang w:val="cs-CZ" w:eastAsia="cs-CZ" w:bidi="cs-CZ"/>
        </w:rPr>
        <w:t xml:space="preserve">Dílky stupnice indikačních, záznamových nebo tiskacích zařízení musí být ve tvaru 1 x 10*, 2 x 10* nebo 5 x 10*, kde </w:t>
      </w:r>
      <w:r>
        <w:rPr>
          <w:b/>
          <w:bCs/>
          <w:i/>
          <w:iCs/>
          <w:color w:val="2C2C2C"/>
          <w:spacing w:val="0"/>
          <w:w w:val="100"/>
          <w:position w:val="0"/>
          <w:shd w:val="clear" w:color="auto" w:fill="auto"/>
          <w:lang w:val="cs-CZ" w:eastAsia="cs-CZ" w:bidi="cs-CZ"/>
        </w:rPr>
        <w:t>k</w:t>
      </w:r>
      <w:r>
        <w:rPr>
          <w:b/>
          <w:bCs/>
          <w:color w:val="2C2C2C"/>
          <w:spacing w:val="0"/>
          <w:w w:val="100"/>
          <w:position w:val="0"/>
          <w:shd w:val="clear" w:color="auto" w:fill="auto"/>
          <w:lang w:val="cs-CZ" w:eastAsia="cs-CZ" w:bidi="cs-CZ"/>
        </w:rPr>
        <w:t xml:space="preserve"> je kladné nebo záporné celé číslo nebo nula.</w:t>
      </w:r>
    </w:p>
    <w:p>
      <w:pPr>
        <w:pStyle w:val="Style8"/>
        <w:keepNext w:val="0"/>
        <w:keepLines w:val="0"/>
        <w:widowControl w:val="0"/>
        <w:numPr>
          <w:ilvl w:val="1"/>
          <w:numId w:val="197"/>
        </w:numPr>
        <w:shd w:val="clear" w:color="auto" w:fill="auto"/>
        <w:tabs>
          <w:tab w:pos="904"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Rozsah intenzity provozu</w:t>
      </w:r>
    </w:p>
    <w:p>
      <w:pPr>
        <w:pStyle w:val="Style8"/>
        <w:keepNext w:val="0"/>
        <w:keepLines w:val="0"/>
        <w:widowControl w:val="0"/>
        <w:shd w:val="clear" w:color="auto" w:fill="auto"/>
        <w:bidi w:val="0"/>
        <w:spacing w:before="0" w:after="340" w:line="266" w:lineRule="auto"/>
        <w:ind w:left="440" w:right="0" w:firstLine="0"/>
        <w:jc w:val="both"/>
      </w:pPr>
      <w:r>
        <w:rPr>
          <w:b/>
          <w:bCs/>
          <w:color w:val="2C2C2C"/>
          <w:spacing w:val="0"/>
          <w:w w:val="100"/>
          <w:position w:val="0"/>
          <w:shd w:val="clear" w:color="auto" w:fill="auto"/>
          <w:lang w:val="cs-CZ" w:eastAsia="cs-CZ" w:bidi="cs-CZ"/>
        </w:rPr>
        <w:t>Výrobce specifikuje rozsah intenzity provozu daný maximálním počtem vozidel s hmotností nad 3,5 t, které mohou být zváženy a zaznamenány za jednu hodinu a zajeden den.</w:t>
      </w:r>
    </w:p>
    <w:p>
      <w:pPr>
        <w:pStyle w:val="Style54"/>
        <w:keepNext/>
        <w:keepLines/>
        <w:widowControl w:val="0"/>
        <w:numPr>
          <w:ilvl w:val="0"/>
          <w:numId w:val="197"/>
        </w:numPr>
        <w:shd w:val="clear" w:color="auto" w:fill="auto"/>
        <w:tabs>
          <w:tab w:pos="903" w:val="left"/>
        </w:tabs>
        <w:bidi w:val="0"/>
        <w:spacing w:before="0" w:after="100" w:line="240" w:lineRule="auto"/>
        <w:ind w:left="0" w:right="0" w:firstLine="440"/>
        <w:jc w:val="left"/>
        <w:rPr>
          <w:sz w:val="24"/>
          <w:szCs w:val="24"/>
        </w:rPr>
      </w:pPr>
      <w:bookmarkStart w:id="189" w:name="bookmark189"/>
      <w:bookmarkStart w:id="190" w:name="bookmark190"/>
      <w:r>
        <w:rPr>
          <w:rFonts w:ascii="Times New Roman" w:eastAsia="Times New Roman" w:hAnsi="Times New Roman" w:cs="Times New Roman"/>
          <w:color w:val="2C2C2C"/>
          <w:spacing w:val="0"/>
          <w:w w:val="100"/>
          <w:position w:val="0"/>
          <w:sz w:val="24"/>
          <w:szCs w:val="24"/>
          <w:shd w:val="clear" w:color="auto" w:fill="auto"/>
          <w:lang w:val="cs-CZ" w:eastAsia="cs-CZ" w:bidi="cs-CZ"/>
        </w:rPr>
        <w:t>Technické požadavky</w:t>
      </w:r>
      <w:bookmarkEnd w:id="189"/>
      <w:bookmarkEnd w:id="190"/>
    </w:p>
    <w:p>
      <w:pPr>
        <w:pStyle w:val="Style8"/>
        <w:keepNext w:val="0"/>
        <w:keepLines w:val="0"/>
        <w:widowControl w:val="0"/>
        <w:shd w:val="clear" w:color="auto" w:fill="auto"/>
        <w:bidi w:val="0"/>
        <w:spacing w:before="0" w:line="266" w:lineRule="auto"/>
        <w:ind w:left="440" w:right="0" w:firstLine="0"/>
        <w:jc w:val="both"/>
      </w:pPr>
      <w:r>
        <w:rPr>
          <w:b/>
          <w:bCs/>
          <w:color w:val="2C2C2C"/>
          <w:spacing w:val="0"/>
          <w:w w:val="100"/>
          <w:position w:val="0"/>
          <w:shd w:val="clear" w:color="auto" w:fill="auto"/>
          <w:lang w:val="cs-CZ" w:eastAsia="cs-CZ" w:bidi="cs-CZ"/>
        </w:rPr>
        <w:t>Technické požadavky jsou stanoveny s využitím relevantních požadavků mezinárodního doporučení OIMLR 134-1 Automatické váhy pro vážení silničních vozidel za pohybu a měření zatížení na nápravě - Část 1: Metro logické a technické požadavky - Zkoušky</w:t>
      </w:r>
      <w:r>
        <w:rPr>
          <w:b/>
          <w:bCs/>
          <w:color w:val="2C2C2C"/>
          <w:spacing w:val="0"/>
          <w:w w:val="100"/>
          <w:position w:val="0"/>
          <w:shd w:val="clear" w:color="auto" w:fill="auto"/>
          <w:vertAlign w:val="superscript"/>
          <w:lang w:val="cs-CZ" w:eastAsia="cs-CZ" w:bidi="cs-CZ"/>
        </w:rPr>
        <w:t>3</w:t>
      </w:r>
      <w:r>
        <w:rPr>
          <w:b/>
          <w:bCs/>
          <w:color w:val="2C2C2C"/>
          <w:spacing w:val="0"/>
          <w:w w:val="100"/>
          <w:position w:val="0"/>
          <w:shd w:val="clear" w:color="auto" w:fill="auto"/>
          <w:lang w:val="cs-CZ" w:eastAsia="cs-CZ" w:bidi="cs-CZ"/>
        </w:rPr>
        <w:t>’.</w:t>
      </w:r>
    </w:p>
    <w:p>
      <w:pPr>
        <w:pStyle w:val="Style8"/>
        <w:keepNext w:val="0"/>
        <w:keepLines w:val="0"/>
        <w:widowControl w:val="0"/>
        <w:numPr>
          <w:ilvl w:val="1"/>
          <w:numId w:val="197"/>
        </w:numPr>
        <w:shd w:val="clear" w:color="auto" w:fill="auto"/>
        <w:tabs>
          <w:tab w:pos="903"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Všeobecně</w:t>
      </w:r>
    </w:p>
    <w:p>
      <w:pPr>
        <w:pStyle w:val="Style8"/>
        <w:keepNext w:val="0"/>
        <w:keepLines w:val="0"/>
        <w:widowControl w:val="0"/>
        <w:shd w:val="clear" w:color="auto" w:fill="auto"/>
        <w:bidi w:val="0"/>
        <w:spacing w:before="0" w:after="100" w:line="266" w:lineRule="auto"/>
        <w:ind w:left="0" w:right="0" w:firstLine="440"/>
        <w:jc w:val="both"/>
      </w:pPr>
      <w:r>
        <w:rPr>
          <w:b/>
          <w:bCs/>
          <w:color w:val="2C2C2C"/>
          <w:spacing w:val="0"/>
          <w:w w:val="100"/>
          <w:position w:val="0"/>
          <w:shd w:val="clear" w:color="auto" w:fill="auto"/>
          <w:lang w:val="cs-CZ" w:eastAsia="cs-CZ" w:bidi="cs-CZ"/>
        </w:rPr>
        <w:t>Váhy jsou automatický měřicí systém, který se skládá z následujících částí:</w:t>
      </w:r>
    </w:p>
    <w:p>
      <w:pPr>
        <w:pStyle w:val="Style8"/>
        <w:keepNext w:val="0"/>
        <w:keepLines w:val="0"/>
        <w:widowControl w:val="0"/>
        <w:numPr>
          <w:ilvl w:val="0"/>
          <w:numId w:val="199"/>
        </w:numPr>
        <w:shd w:val="clear" w:color="auto" w:fill="auto"/>
        <w:tabs>
          <w:tab w:pos="1175" w:val="left"/>
        </w:tabs>
        <w:bidi w:val="0"/>
        <w:spacing w:before="0" w:after="100" w:line="266" w:lineRule="auto"/>
        <w:ind w:left="0" w:right="0" w:firstLine="800"/>
        <w:jc w:val="left"/>
      </w:pPr>
      <w:r>
        <w:rPr>
          <w:b/>
          <w:bCs/>
          <w:color w:val="2C2C2C"/>
          <w:spacing w:val="0"/>
          <w:w w:val="100"/>
          <w:position w:val="0"/>
          <w:shd w:val="clear" w:color="auto" w:fill="auto"/>
          <w:lang w:val="cs-CZ" w:eastAsia="cs-CZ" w:bidi="cs-CZ"/>
        </w:rPr>
        <w:t>snímačů zatížení instalovaných ve vozovce;</w:t>
      </w:r>
    </w:p>
    <w:p>
      <w:pPr>
        <w:pStyle w:val="Style8"/>
        <w:keepNext w:val="0"/>
        <w:keepLines w:val="0"/>
        <w:widowControl w:val="0"/>
        <w:numPr>
          <w:ilvl w:val="0"/>
          <w:numId w:val="199"/>
        </w:numPr>
        <w:shd w:val="clear" w:color="auto" w:fill="auto"/>
        <w:tabs>
          <w:tab w:pos="1175" w:val="left"/>
        </w:tabs>
        <w:bidi w:val="0"/>
        <w:spacing w:before="0" w:after="100" w:line="266" w:lineRule="auto"/>
        <w:ind w:left="0" w:right="0" w:firstLine="800"/>
        <w:jc w:val="left"/>
      </w:pPr>
      <w:r>
        <w:rPr>
          <w:b/>
          <w:bCs/>
          <w:color w:val="2C2C2C"/>
          <w:spacing w:val="0"/>
          <w:w w:val="100"/>
          <w:position w:val="0"/>
          <w:shd w:val="clear" w:color="auto" w:fill="auto"/>
          <w:lang w:val="cs-CZ" w:eastAsia="cs-CZ" w:bidi="cs-CZ"/>
        </w:rPr>
        <w:t>zařízení pro rozlišení vozidel;</w:t>
      </w:r>
    </w:p>
    <w:p>
      <w:pPr>
        <w:pStyle w:val="Style8"/>
        <w:keepNext w:val="0"/>
        <w:keepLines w:val="0"/>
        <w:widowControl w:val="0"/>
        <w:numPr>
          <w:ilvl w:val="0"/>
          <w:numId w:val="199"/>
        </w:numPr>
        <w:shd w:val="clear" w:color="auto" w:fill="auto"/>
        <w:tabs>
          <w:tab w:pos="1175" w:val="left"/>
        </w:tabs>
        <w:bidi w:val="0"/>
        <w:spacing w:before="0" w:after="100" w:line="266" w:lineRule="auto"/>
        <w:ind w:left="0" w:right="0" w:firstLine="800"/>
        <w:jc w:val="left"/>
      </w:pPr>
      <w:r>
        <w:rPr>
          <w:b/>
          <w:bCs/>
          <w:color w:val="2C2C2C"/>
          <w:spacing w:val="0"/>
          <w:w w:val="100"/>
          <w:position w:val="0"/>
          <w:shd w:val="clear" w:color="auto" w:fill="auto"/>
          <w:lang w:val="cs-CZ" w:eastAsia="cs-CZ" w:bidi="cs-CZ"/>
        </w:rPr>
        <w:t>zařízení pro měření rychlosti vozidel;</w:t>
      </w:r>
    </w:p>
    <w:p>
      <w:pPr>
        <w:pStyle w:val="Style8"/>
        <w:keepNext w:val="0"/>
        <w:keepLines w:val="0"/>
        <w:widowControl w:val="0"/>
        <w:numPr>
          <w:ilvl w:val="0"/>
          <w:numId w:val="199"/>
        </w:numPr>
        <w:shd w:val="clear" w:color="auto" w:fill="auto"/>
        <w:tabs>
          <w:tab w:pos="1175" w:val="left"/>
        </w:tabs>
        <w:bidi w:val="0"/>
        <w:spacing w:before="0" w:after="100" w:line="266" w:lineRule="auto"/>
        <w:ind w:left="0" w:right="0" w:firstLine="800"/>
        <w:jc w:val="left"/>
      </w:pPr>
      <w:r>
        <w:rPr>
          <w:b/>
          <w:bCs/>
          <w:color w:val="2C2C2C"/>
          <w:spacing w:val="0"/>
          <w:w w:val="100"/>
          <w:position w:val="0"/>
          <w:shd w:val="clear" w:color="auto" w:fill="auto"/>
          <w:lang w:val="cs-CZ" w:eastAsia="cs-CZ" w:bidi="cs-CZ"/>
        </w:rPr>
        <w:t>indikačního zařízení;</w:t>
      </w:r>
    </w:p>
    <w:p>
      <w:pPr>
        <w:pStyle w:val="Style8"/>
        <w:keepNext w:val="0"/>
        <w:keepLines w:val="0"/>
        <w:widowControl w:val="0"/>
        <w:numPr>
          <w:ilvl w:val="0"/>
          <w:numId w:val="199"/>
        </w:numPr>
        <w:shd w:val="clear" w:color="auto" w:fill="auto"/>
        <w:tabs>
          <w:tab w:pos="1175" w:val="left"/>
        </w:tabs>
        <w:bidi w:val="0"/>
        <w:spacing w:before="0" w:after="100" w:line="266" w:lineRule="auto"/>
        <w:ind w:left="0" w:right="0" w:firstLine="800"/>
        <w:jc w:val="left"/>
      </w:pPr>
      <w:r>
        <w:rPr>
          <w:b/>
          <w:bCs/>
          <w:color w:val="2C2C2C"/>
          <w:spacing w:val="0"/>
          <w:w w:val="100"/>
          <w:position w:val="0"/>
          <w:shd w:val="clear" w:color="auto" w:fill="auto"/>
          <w:lang w:val="cs-CZ" w:eastAsia="cs-CZ" w:bidi="cs-CZ"/>
        </w:rPr>
        <w:t>tiskacího zařízení;</w:t>
      </w:r>
    </w:p>
    <w:p>
      <w:pPr>
        <w:pStyle w:val="Style8"/>
        <w:keepNext w:val="0"/>
        <w:keepLines w:val="0"/>
        <w:widowControl w:val="0"/>
        <w:numPr>
          <w:ilvl w:val="0"/>
          <w:numId w:val="199"/>
        </w:numPr>
        <w:shd w:val="clear" w:color="auto" w:fill="auto"/>
        <w:tabs>
          <w:tab w:pos="1175" w:val="left"/>
        </w:tabs>
        <w:bidi w:val="0"/>
        <w:spacing w:before="0" w:after="100" w:line="266" w:lineRule="auto"/>
        <w:ind w:left="0" w:right="0" w:firstLine="800"/>
        <w:jc w:val="left"/>
      </w:pPr>
      <w:r>
        <w:rPr>
          <w:b/>
          <w:bCs/>
          <w:color w:val="2C2C2C"/>
          <w:spacing w:val="0"/>
          <w:w w:val="100"/>
          <w:position w:val="0"/>
          <w:shd w:val="clear" w:color="auto" w:fill="auto"/>
          <w:lang w:val="cs-CZ" w:eastAsia="cs-CZ" w:bidi="cs-CZ"/>
        </w:rPr>
        <w:t>záznamového zařízení;</w:t>
      </w:r>
    </w:p>
    <w:p>
      <w:pPr>
        <w:pStyle w:val="Style8"/>
        <w:keepNext w:val="0"/>
        <w:keepLines w:val="0"/>
        <w:widowControl w:val="0"/>
        <w:numPr>
          <w:ilvl w:val="0"/>
          <w:numId w:val="199"/>
        </w:numPr>
        <w:shd w:val="clear" w:color="auto" w:fill="auto"/>
        <w:tabs>
          <w:tab w:pos="1145"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zařízení pro optickou identifikaci vozidel;</w:t>
      </w:r>
    </w:p>
    <w:p>
      <w:pPr>
        <w:pStyle w:val="Style8"/>
        <w:keepNext w:val="0"/>
        <w:keepLines w:val="0"/>
        <w:widowControl w:val="0"/>
        <w:numPr>
          <w:ilvl w:val="0"/>
          <w:numId w:val="199"/>
        </w:numPr>
        <w:shd w:val="clear" w:color="auto" w:fill="auto"/>
        <w:tabs>
          <w:tab w:pos="1145"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pomocných zařízení,</w:t>
      </w:r>
    </w:p>
    <w:p>
      <w:pPr>
        <w:pStyle w:val="Style8"/>
        <w:keepNext w:val="0"/>
        <w:keepLines w:val="0"/>
        <w:widowControl w:val="0"/>
        <w:shd w:val="clear" w:color="auto" w:fill="auto"/>
        <w:bidi w:val="0"/>
        <w:spacing w:before="0" w:after="120" w:line="262" w:lineRule="auto"/>
        <w:ind w:left="400" w:right="0" w:firstLine="20"/>
        <w:jc w:val="both"/>
      </w:pPr>
      <w:r>
        <w:rPr>
          <w:b/>
          <w:bCs/>
          <w:color w:val="2C2C2C"/>
          <w:spacing w:val="0"/>
          <w:w w:val="100"/>
          <w:position w:val="0"/>
          <w:shd w:val="clear" w:color="auto" w:fill="auto"/>
          <w:lang w:val="cs-CZ" w:eastAsia="cs-CZ" w:bidi="cs-CZ"/>
        </w:rPr>
        <w:t>který jako celek je schopen měřit dynamické síly na pneumatikách a detekovat přítomnost jedoucího vozidla na snímači zatížení v závislosti na čase a vypočítávat hodnoty celkové hmotnosti vozidla a zatížení na nápravu nebo na skupinu náprav, rychlost a případně další parametry vozidla vyžadované zvláštním předpisem (např. vzdálenost náprav, druh vozidla).</w:t>
      </w:r>
    </w:p>
    <w:p>
      <w:pPr>
        <w:pStyle w:val="Style8"/>
        <w:keepNext w:val="0"/>
        <w:keepLines w:val="0"/>
        <w:widowControl w:val="0"/>
        <w:shd w:val="clear" w:color="auto" w:fill="auto"/>
        <w:bidi w:val="0"/>
        <w:spacing w:before="0" w:after="120" w:line="262" w:lineRule="auto"/>
        <w:ind w:left="400" w:right="0" w:firstLine="20"/>
        <w:jc w:val="both"/>
      </w:pPr>
      <w:r>
        <w:rPr>
          <w:b/>
          <w:bCs/>
          <w:color w:val="2C2C2C"/>
          <w:spacing w:val="0"/>
          <w:w w:val="100"/>
          <w:position w:val="0"/>
          <w:shd w:val="clear" w:color="auto" w:fill="auto"/>
          <w:lang w:val="cs-CZ" w:eastAsia="cs-CZ" w:bidi="cs-CZ"/>
        </w:rPr>
        <w:t>Váhy musí být navrženy tak, aby byly vhodné pro co největší rozsah druhů vozidel používaných v běžném silničním provozu.</w:t>
      </w:r>
    </w:p>
    <w:p>
      <w:pPr>
        <w:pStyle w:val="Style8"/>
        <w:keepNext w:val="0"/>
        <w:keepLines w:val="0"/>
        <w:widowControl w:val="0"/>
        <w:shd w:val="clear" w:color="auto" w:fill="auto"/>
        <w:bidi w:val="0"/>
        <w:spacing w:before="0" w:after="240" w:line="264" w:lineRule="auto"/>
        <w:ind w:left="400" w:right="0" w:firstLine="20"/>
        <w:jc w:val="both"/>
      </w:pPr>
      <w:r>
        <w:rPr>
          <w:b/>
          <w:bCs/>
          <w:color w:val="2C2C2C"/>
          <w:spacing w:val="0"/>
          <w:w w:val="100"/>
          <w:position w:val="0"/>
          <w:shd w:val="clear" w:color="auto" w:fill="auto"/>
          <w:lang w:val="cs-CZ" w:eastAsia="cs-CZ" w:bidi="cs-CZ"/>
        </w:rPr>
        <w:t>Váhy musí mít takové uspořádání a konstrukci, aby si při správné instalaci a používání v prostředí, pro které jsou určeny, udržely své metrologické parametry v rozsahu požadavků stanovených tímto předpisem.</w:t>
      </w:r>
    </w:p>
    <w:p>
      <w:pPr>
        <w:pStyle w:val="Style8"/>
        <w:keepNext w:val="0"/>
        <w:keepLines w:val="0"/>
        <w:widowControl w:val="0"/>
        <w:numPr>
          <w:ilvl w:val="1"/>
          <w:numId w:val="197"/>
        </w:numPr>
        <w:shd w:val="clear" w:color="auto" w:fill="auto"/>
        <w:tabs>
          <w:tab w:pos="900" w:val="left"/>
        </w:tabs>
        <w:bidi w:val="0"/>
        <w:spacing w:before="0" w:after="120" w:line="262" w:lineRule="auto"/>
        <w:ind w:left="400" w:right="0" w:firstLine="20"/>
        <w:jc w:val="both"/>
      </w:pPr>
      <w:r>
        <w:rPr>
          <w:b/>
          <w:bCs/>
          <w:color w:val="2C2C2C"/>
          <w:spacing w:val="0"/>
          <w:w w:val="100"/>
          <w:position w:val="0"/>
          <w:shd w:val="clear" w:color="auto" w:fill="auto"/>
          <w:lang w:val="cs-CZ" w:eastAsia="cs-CZ" w:bidi="cs-CZ"/>
        </w:rPr>
        <w:t>Snímač zatížení</w:t>
      </w:r>
    </w:p>
    <w:p>
      <w:pPr>
        <w:pStyle w:val="Style8"/>
        <w:keepNext w:val="0"/>
        <w:keepLines w:val="0"/>
        <w:widowControl w:val="0"/>
        <w:shd w:val="clear" w:color="auto" w:fill="auto"/>
        <w:bidi w:val="0"/>
        <w:spacing w:before="0" w:after="240" w:line="262" w:lineRule="auto"/>
        <w:ind w:left="400" w:right="0" w:firstLine="20"/>
        <w:jc w:val="both"/>
      </w:pPr>
      <w:r>
        <w:rPr>
          <w:b/>
          <w:bCs/>
          <w:color w:val="2C2C2C"/>
          <w:spacing w:val="0"/>
          <w:w w:val="100"/>
          <w:position w:val="0"/>
          <w:shd w:val="clear" w:color="auto" w:fill="auto"/>
          <w:lang w:val="cs-CZ" w:eastAsia="cs-CZ" w:bidi="cs-CZ"/>
        </w:rPr>
        <w:t>Snímač zatížení instalovaný ve vozovce musí detekovat přítomnost jedoucího vozidla a snímat dynamické síly na pneumatikách.</w:t>
      </w:r>
    </w:p>
    <w:p>
      <w:pPr>
        <w:pStyle w:val="Style8"/>
        <w:keepNext w:val="0"/>
        <w:keepLines w:val="0"/>
        <w:widowControl w:val="0"/>
        <w:numPr>
          <w:ilvl w:val="1"/>
          <w:numId w:val="197"/>
        </w:numPr>
        <w:shd w:val="clear" w:color="auto" w:fill="auto"/>
        <w:tabs>
          <w:tab w:pos="900" w:val="left"/>
        </w:tabs>
        <w:bidi w:val="0"/>
        <w:spacing w:before="0" w:after="120" w:line="262" w:lineRule="auto"/>
        <w:ind w:left="400" w:right="0" w:firstLine="20"/>
        <w:jc w:val="both"/>
      </w:pPr>
      <w:r>
        <w:rPr>
          <w:b/>
          <w:bCs/>
          <w:color w:val="2C2C2C"/>
          <w:spacing w:val="0"/>
          <w:w w:val="100"/>
          <w:position w:val="0"/>
          <w:shd w:val="clear" w:color="auto" w:fill="auto"/>
          <w:lang w:val="cs-CZ" w:eastAsia="cs-CZ" w:bidi="cs-CZ"/>
        </w:rPr>
        <w:t>Zařízení pro rozlišení vozidel</w:t>
      </w:r>
    </w:p>
    <w:p>
      <w:pPr>
        <w:pStyle w:val="Style8"/>
        <w:keepNext w:val="0"/>
        <w:keepLines w:val="0"/>
        <w:widowControl w:val="0"/>
        <w:shd w:val="clear" w:color="auto" w:fill="auto"/>
        <w:bidi w:val="0"/>
        <w:spacing w:before="0" w:after="120" w:line="264" w:lineRule="auto"/>
        <w:ind w:left="400" w:right="0" w:firstLine="20"/>
        <w:jc w:val="both"/>
      </w:pPr>
      <w:r>
        <w:rPr>
          <w:b/>
          <w:bCs/>
          <w:color w:val="2C2C2C"/>
          <w:spacing w:val="0"/>
          <w:w w:val="100"/>
          <w:position w:val="0"/>
          <w:shd w:val="clear" w:color="auto" w:fill="auto"/>
          <w:lang w:val="cs-CZ" w:eastAsia="cs-CZ" w:bidi="cs-CZ"/>
        </w:rPr>
        <w:t>Váhy jsou určeny pro pracovní režim bez obsluhy, a proto musí být vybaveny zařízením pro rozlišení vozidel. Zařízení musí zjistit výskyt vozidla ve vážicím úseku a musí zjistit, kdy bylo celé vozidlo zváženo. Zařízení musí umožnit kategorizaci vozidel podle zvláštního předpisu pro dopravu</w:t>
      </w:r>
      <w:r>
        <w:rPr>
          <w:b/>
          <w:bCs/>
          <w:color w:val="2C2C2C"/>
          <w:spacing w:val="0"/>
          <w:w w:val="100"/>
          <w:position w:val="0"/>
          <w:shd w:val="clear" w:color="auto" w:fill="auto"/>
          <w:vertAlign w:val="superscript"/>
          <w:lang w:val="cs-CZ" w:eastAsia="cs-CZ" w:bidi="cs-CZ"/>
        </w:rPr>
        <w:footnoteReference w:id="5"/>
      </w:r>
      <w:r>
        <w:rPr>
          <w:b/>
          <w:bCs/>
          <w:color w:val="2C2C2C"/>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240" w:line="257" w:lineRule="auto"/>
        <w:ind w:left="400" w:right="0" w:firstLine="20"/>
        <w:jc w:val="both"/>
      </w:pPr>
      <w:r>
        <w:rPr>
          <w:b/>
          <w:bCs/>
          <w:color w:val="2C2C2C"/>
          <w:spacing w:val="0"/>
          <w:w w:val="100"/>
          <w:position w:val="0"/>
          <w:shd w:val="clear" w:color="auto" w:fill="auto"/>
          <w:lang w:val="cs-CZ" w:eastAsia="cs-CZ" w:bidi="cs-CZ"/>
        </w:rPr>
        <w:t>Váhy nesmí indikovat, zaznamenávat nebo tisknout hmotnost vozidla, pokud nebyla zvážena všechna kola vozidla nebo vozidlo nebylo rozlišeno.</w:t>
      </w:r>
    </w:p>
    <w:p>
      <w:pPr>
        <w:pStyle w:val="Style8"/>
        <w:keepNext w:val="0"/>
        <w:keepLines w:val="0"/>
        <w:widowControl w:val="0"/>
        <w:numPr>
          <w:ilvl w:val="1"/>
          <w:numId w:val="197"/>
        </w:numPr>
        <w:shd w:val="clear" w:color="auto" w:fill="auto"/>
        <w:tabs>
          <w:tab w:pos="900" w:val="left"/>
        </w:tabs>
        <w:bidi w:val="0"/>
        <w:spacing w:before="0" w:after="120" w:line="262" w:lineRule="auto"/>
        <w:ind w:left="400" w:right="0" w:firstLine="20"/>
        <w:jc w:val="both"/>
      </w:pPr>
      <w:r>
        <w:rPr>
          <w:b/>
          <w:bCs/>
          <w:color w:val="2C2C2C"/>
          <w:spacing w:val="0"/>
          <w:w w:val="100"/>
          <w:position w:val="0"/>
          <w:shd w:val="clear" w:color="auto" w:fill="auto"/>
          <w:lang w:val="cs-CZ" w:eastAsia="cs-CZ" w:bidi="cs-CZ"/>
        </w:rPr>
        <w:t>Zařízení pro měření rychlosti vozidel</w:t>
      </w:r>
    </w:p>
    <w:p>
      <w:pPr>
        <w:pStyle w:val="Style8"/>
        <w:keepNext w:val="0"/>
        <w:keepLines w:val="0"/>
        <w:widowControl w:val="0"/>
        <w:shd w:val="clear" w:color="auto" w:fill="auto"/>
        <w:bidi w:val="0"/>
        <w:spacing w:before="0" w:after="120" w:line="266" w:lineRule="auto"/>
        <w:ind w:left="400" w:right="0" w:firstLine="20"/>
        <w:jc w:val="both"/>
      </w:pPr>
      <w:r>
        <w:rPr>
          <w:b/>
          <w:bCs/>
          <w:color w:val="2C2C2C"/>
          <w:spacing w:val="0"/>
          <w:w w:val="100"/>
          <w:position w:val="0"/>
          <w:shd w:val="clear" w:color="auto" w:fill="auto"/>
          <w:lang w:val="cs-CZ" w:eastAsia="cs-CZ" w:bidi="cs-CZ"/>
        </w:rPr>
        <w:t>Rychlost vozidel při vážení musí být indikována a je-li to vhodné zaznamenána a vytištěna jako část záznamu vážení vozidla, v km/h, po zaokrouhlení na nej bližší celou hodnotu.</w:t>
      </w:r>
    </w:p>
    <w:p>
      <w:pPr>
        <w:pStyle w:val="Style8"/>
        <w:keepNext w:val="0"/>
        <w:keepLines w:val="0"/>
        <w:widowControl w:val="0"/>
        <w:shd w:val="clear" w:color="auto" w:fill="auto"/>
        <w:bidi w:val="0"/>
        <w:spacing w:before="0" w:after="240" w:line="262" w:lineRule="auto"/>
        <w:ind w:left="400" w:right="0" w:firstLine="20"/>
        <w:jc w:val="both"/>
      </w:pPr>
      <w:r>
        <w:rPr>
          <w:b/>
          <w:bCs/>
          <w:color w:val="2C2C2C"/>
          <w:spacing w:val="0"/>
          <w:w w:val="100"/>
          <w:position w:val="0"/>
          <w:shd w:val="clear" w:color="auto" w:fill="auto"/>
          <w:lang w:val="cs-CZ" w:eastAsia="cs-CZ" w:bidi="cs-CZ"/>
        </w:rPr>
        <w:t>Váhy nesmí indikovat, zaznamenávat nebo tisknout hmotnost nebo hodnoty zatížení na nápravu, resp. na skupinu náprav pro jakékoliv vozidlo, které se pohybovalo přes snímač zatížení rychlostí mimo specifikovaný rozsah pracovních rychlostí bez připojeného jasného varovného hlášením, že tyto výsledky nejsou verifikovány.</w:t>
      </w:r>
    </w:p>
    <w:p>
      <w:pPr>
        <w:pStyle w:val="Style8"/>
        <w:keepNext w:val="0"/>
        <w:keepLines w:val="0"/>
        <w:widowControl w:val="0"/>
        <w:numPr>
          <w:ilvl w:val="1"/>
          <w:numId w:val="197"/>
        </w:numPr>
        <w:shd w:val="clear" w:color="auto" w:fill="auto"/>
        <w:tabs>
          <w:tab w:pos="900" w:val="left"/>
        </w:tabs>
        <w:bidi w:val="0"/>
        <w:spacing w:before="0" w:after="240" w:line="262" w:lineRule="auto"/>
        <w:ind w:left="400" w:right="0" w:firstLine="20"/>
        <w:jc w:val="both"/>
      </w:pPr>
      <w:r>
        <w:rPr>
          <w:b/>
          <w:bCs/>
          <w:color w:val="2C2C2C"/>
          <w:spacing w:val="0"/>
          <w:w w:val="100"/>
          <w:position w:val="0"/>
          <w:shd w:val="clear" w:color="auto" w:fill="auto"/>
          <w:lang w:val="cs-CZ" w:eastAsia="cs-CZ" w:bidi="cs-CZ"/>
        </w:rPr>
        <w:t>Indikační zařízení</w:t>
      </w:r>
    </w:p>
    <w:p>
      <w:pPr>
        <w:pStyle w:val="Style8"/>
        <w:keepNext w:val="0"/>
        <w:keepLines w:val="0"/>
        <w:widowControl w:val="0"/>
        <w:numPr>
          <w:ilvl w:val="2"/>
          <w:numId w:val="197"/>
        </w:numPr>
        <w:shd w:val="clear" w:color="auto" w:fill="auto"/>
        <w:tabs>
          <w:tab w:pos="1133" w:val="left"/>
        </w:tabs>
        <w:bidi w:val="0"/>
        <w:spacing w:before="0" w:after="120" w:line="262" w:lineRule="auto"/>
        <w:ind w:left="400" w:right="0" w:firstLine="20"/>
        <w:jc w:val="both"/>
      </w:pPr>
      <w:r>
        <w:rPr>
          <w:b/>
          <w:bCs/>
          <w:color w:val="2C2C2C"/>
          <w:spacing w:val="0"/>
          <w:w w:val="100"/>
          <w:position w:val="0"/>
          <w:shd w:val="clear" w:color="auto" w:fill="auto"/>
          <w:lang w:val="cs-CZ" w:eastAsia="cs-CZ" w:bidi="cs-CZ"/>
        </w:rPr>
        <w:t>Indikace v běžném provozu</w:t>
      </w:r>
    </w:p>
    <w:p>
      <w:pPr>
        <w:pStyle w:val="Style8"/>
        <w:keepNext w:val="0"/>
        <w:keepLines w:val="0"/>
        <w:widowControl w:val="0"/>
        <w:shd w:val="clear" w:color="auto" w:fill="auto"/>
        <w:bidi w:val="0"/>
        <w:spacing w:before="0" w:after="120" w:line="257" w:lineRule="auto"/>
        <w:ind w:left="400" w:right="0" w:firstLine="20"/>
        <w:jc w:val="both"/>
      </w:pPr>
      <w:r>
        <w:rPr>
          <w:b/>
          <w:bCs/>
          <w:color w:val="2C2C2C"/>
          <w:spacing w:val="0"/>
          <w:w w:val="100"/>
          <w:position w:val="0"/>
          <w:shd w:val="clear" w:color="auto" w:fill="auto"/>
          <w:lang w:val="cs-CZ" w:eastAsia="cs-CZ" w:bidi="cs-CZ"/>
        </w:rPr>
        <w:t>Zobrazené hodnoty hmotnosti a zatížení musí být indikovány přesně a jednoznačně a nesmí svádět k omylům.</w:t>
      </w:r>
    </w:p>
    <w:p>
      <w:pPr>
        <w:pStyle w:val="Style8"/>
        <w:keepNext w:val="0"/>
        <w:keepLines w:val="0"/>
        <w:widowControl w:val="0"/>
        <w:shd w:val="clear" w:color="auto" w:fill="auto"/>
        <w:bidi w:val="0"/>
        <w:spacing w:before="0" w:after="120" w:line="262" w:lineRule="auto"/>
        <w:ind w:left="400" w:right="0" w:firstLine="20"/>
        <w:jc w:val="both"/>
      </w:pPr>
      <w:r>
        <w:rPr>
          <w:b/>
          <w:bCs/>
          <w:color w:val="2C2C2C"/>
          <w:spacing w:val="0"/>
          <w:w w:val="100"/>
          <w:position w:val="0"/>
          <w:shd w:val="clear" w:color="auto" w:fill="auto"/>
          <w:lang w:val="cs-CZ" w:eastAsia="cs-CZ" w:bidi="cs-CZ"/>
        </w:rPr>
        <w:t>Váhy jsou určeny pro indikování následujících veličin:</w:t>
      </w:r>
    </w:p>
    <w:p>
      <w:pPr>
        <w:pStyle w:val="Style8"/>
        <w:keepNext w:val="0"/>
        <w:keepLines w:val="0"/>
        <w:widowControl w:val="0"/>
        <w:numPr>
          <w:ilvl w:val="0"/>
          <w:numId w:val="199"/>
        </w:numPr>
        <w:shd w:val="clear" w:color="auto" w:fill="auto"/>
        <w:tabs>
          <w:tab w:pos="1133" w:val="left"/>
        </w:tabs>
        <w:bidi w:val="0"/>
        <w:spacing w:before="0" w:after="120" w:line="262" w:lineRule="auto"/>
        <w:ind w:left="0" w:right="0" w:firstLine="740"/>
        <w:jc w:val="left"/>
      </w:pPr>
      <w:r>
        <w:rPr>
          <w:b/>
          <w:bCs/>
          <w:color w:val="2C2C2C"/>
          <w:spacing w:val="0"/>
          <w:w w:val="100"/>
          <w:position w:val="0"/>
          <w:shd w:val="clear" w:color="auto" w:fill="auto"/>
          <w:lang w:val="cs-CZ" w:eastAsia="cs-CZ" w:bidi="cs-CZ"/>
        </w:rPr>
        <w:t>naměřené hodnoty celkové hmotnosti, včetně měřicí jednotky;</w:t>
      </w:r>
    </w:p>
    <w:p>
      <w:pPr>
        <w:pStyle w:val="Style8"/>
        <w:keepNext w:val="0"/>
        <w:keepLines w:val="0"/>
        <w:widowControl w:val="0"/>
        <w:numPr>
          <w:ilvl w:val="0"/>
          <w:numId w:val="199"/>
        </w:numPr>
        <w:shd w:val="clear" w:color="auto" w:fill="auto"/>
        <w:tabs>
          <w:tab w:pos="1133" w:val="left"/>
        </w:tabs>
        <w:bidi w:val="0"/>
        <w:spacing w:before="0" w:after="120" w:line="262" w:lineRule="auto"/>
        <w:ind w:left="0" w:right="0" w:firstLine="740"/>
        <w:jc w:val="left"/>
      </w:pPr>
      <w:r>
        <w:rPr>
          <w:b/>
          <w:bCs/>
          <w:color w:val="2C2C2C"/>
          <w:spacing w:val="0"/>
          <w:w w:val="100"/>
          <w:position w:val="0"/>
          <w:shd w:val="clear" w:color="auto" w:fill="auto"/>
          <w:lang w:val="cs-CZ" w:eastAsia="cs-CZ" w:bidi="cs-CZ"/>
        </w:rPr>
        <w:t>naměřené hodnoty zatížení na nápravu, resp. na skupinu náprav, včetně měřicí jednotky;</w:t>
      </w:r>
    </w:p>
    <w:p>
      <w:pPr>
        <w:pStyle w:val="Style8"/>
        <w:keepNext w:val="0"/>
        <w:keepLines w:val="0"/>
        <w:widowControl w:val="0"/>
        <w:numPr>
          <w:ilvl w:val="0"/>
          <w:numId w:val="199"/>
        </w:numPr>
        <w:shd w:val="clear" w:color="auto" w:fill="auto"/>
        <w:tabs>
          <w:tab w:pos="1133" w:val="left"/>
        </w:tabs>
        <w:bidi w:val="0"/>
        <w:spacing w:before="0" w:after="120" w:line="262" w:lineRule="auto"/>
        <w:ind w:left="0" w:right="0" w:firstLine="740"/>
        <w:jc w:val="left"/>
      </w:pPr>
      <w:r>
        <w:rPr>
          <w:b/>
          <w:bCs/>
          <w:color w:val="2C2C2C"/>
          <w:spacing w:val="0"/>
          <w:w w:val="100"/>
          <w:position w:val="0"/>
          <w:shd w:val="clear" w:color="auto" w:fill="auto"/>
          <w:lang w:val="cs-CZ" w:eastAsia="cs-CZ" w:bidi="cs-CZ"/>
        </w:rPr>
        <w:t>maximální dovolená hodnota celkové hmotnosti, včetně měřicí jednotky;</w:t>
      </w:r>
    </w:p>
    <w:p>
      <w:pPr>
        <w:pStyle w:val="Style8"/>
        <w:keepNext w:val="0"/>
        <w:keepLines w:val="0"/>
        <w:widowControl w:val="0"/>
        <w:numPr>
          <w:ilvl w:val="0"/>
          <w:numId w:val="199"/>
        </w:numPr>
        <w:shd w:val="clear" w:color="auto" w:fill="auto"/>
        <w:tabs>
          <w:tab w:pos="1133" w:val="left"/>
        </w:tabs>
        <w:bidi w:val="0"/>
        <w:spacing w:before="0" w:after="120" w:line="262" w:lineRule="auto"/>
        <w:ind w:left="0" w:right="0" w:firstLine="740"/>
        <w:jc w:val="left"/>
      </w:pPr>
      <w:r>
        <w:rPr>
          <w:b/>
          <w:bCs/>
          <w:color w:val="2C2C2C"/>
          <w:spacing w:val="0"/>
          <w:w w:val="100"/>
          <w:position w:val="0"/>
          <w:shd w:val="clear" w:color="auto" w:fill="auto"/>
          <w:lang w:val="cs-CZ" w:eastAsia="cs-CZ" w:bidi="cs-CZ"/>
        </w:rPr>
        <w:t>maximální dovolená hodnota zatížení na nápravu, resp. na nápravách, včetně měřicí jednotky;</w:t>
      </w:r>
    </w:p>
    <w:p>
      <w:pPr>
        <w:pStyle w:val="Style8"/>
        <w:keepNext w:val="0"/>
        <w:keepLines w:val="0"/>
        <w:widowControl w:val="0"/>
        <w:numPr>
          <w:ilvl w:val="0"/>
          <w:numId w:val="199"/>
        </w:numPr>
        <w:shd w:val="clear" w:color="auto" w:fill="auto"/>
        <w:tabs>
          <w:tab w:pos="1133" w:val="left"/>
        </w:tabs>
        <w:bidi w:val="0"/>
        <w:spacing w:before="0" w:after="120" w:line="262" w:lineRule="auto"/>
        <w:ind w:left="0" w:right="0" w:firstLine="740"/>
        <w:jc w:val="left"/>
      </w:pPr>
      <w:r>
        <w:rPr>
          <w:b/>
          <w:bCs/>
          <w:color w:val="2C2C2C"/>
          <w:spacing w:val="0"/>
          <w:w w:val="100"/>
          <w:position w:val="0"/>
          <w:shd w:val="clear" w:color="auto" w:fill="auto"/>
          <w:lang w:val="cs-CZ" w:eastAsia="cs-CZ" w:bidi="cs-CZ"/>
        </w:rPr>
        <w:t>rychlost váženého vozidla;</w:t>
      </w:r>
    </w:p>
    <w:p>
      <w:pPr>
        <w:pStyle w:val="Style8"/>
        <w:keepNext w:val="0"/>
        <w:keepLines w:val="0"/>
        <w:widowControl w:val="0"/>
        <w:numPr>
          <w:ilvl w:val="0"/>
          <w:numId w:val="199"/>
        </w:numPr>
        <w:shd w:val="clear" w:color="auto" w:fill="auto"/>
        <w:tabs>
          <w:tab w:pos="1105"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čas (datum, hodina, minuta a sekunda provedení měření), je-li to vhodné.</w:t>
      </w:r>
    </w:p>
    <w:p>
      <w:pPr>
        <w:pStyle w:val="Style8"/>
        <w:keepNext w:val="0"/>
        <w:keepLines w:val="0"/>
        <w:widowControl w:val="0"/>
        <w:shd w:val="clear" w:color="auto" w:fill="auto"/>
        <w:bidi w:val="0"/>
        <w:spacing w:before="0" w:after="240" w:line="262" w:lineRule="auto"/>
        <w:ind w:left="420" w:right="0" w:firstLine="20"/>
        <w:jc w:val="both"/>
      </w:pPr>
      <w:r>
        <w:rPr>
          <w:b/>
          <w:bCs/>
          <w:color w:val="2C2C2C"/>
          <w:spacing w:val="0"/>
          <w:w w:val="100"/>
          <w:position w:val="0"/>
          <w:shd w:val="clear" w:color="auto" w:fill="auto"/>
          <w:lang w:val="cs-CZ" w:eastAsia="cs-CZ" w:bidi="cs-CZ"/>
        </w:rPr>
        <w:t>Pokud váhy v příslušné aplikaci nejsou určeny a schváleny pro některou z veličin, celková hmotnost nebo zatížení na nápravu, resp. skupinu náprav, mohou váhy tuto veličinu indikovat jako informativní se zřetelným vyznačením, že tato indikace není v ověřovaném měřicím rozsahu.</w:t>
      </w:r>
    </w:p>
    <w:p>
      <w:pPr>
        <w:pStyle w:val="Style8"/>
        <w:keepNext w:val="0"/>
        <w:keepLines w:val="0"/>
        <w:widowControl w:val="0"/>
        <w:numPr>
          <w:ilvl w:val="2"/>
          <w:numId w:val="197"/>
        </w:numPr>
        <w:shd w:val="clear" w:color="auto" w:fill="auto"/>
        <w:tabs>
          <w:tab w:pos="1099" w:val="left"/>
        </w:tabs>
        <w:bidi w:val="0"/>
        <w:spacing w:before="0" w:after="100" w:line="264" w:lineRule="auto"/>
        <w:ind w:left="0" w:right="0" w:firstLine="420"/>
        <w:jc w:val="both"/>
      </w:pPr>
      <w:r>
        <w:rPr>
          <w:b/>
          <w:bCs/>
          <w:color w:val="2C2C2C"/>
          <w:spacing w:val="0"/>
          <w:w w:val="100"/>
          <w:position w:val="0"/>
          <w:shd w:val="clear" w:color="auto" w:fill="auto"/>
          <w:lang w:val="cs-CZ" w:eastAsia="cs-CZ" w:bidi="cs-CZ"/>
        </w:rPr>
        <w:t>Mezní hodnoty indikace</w:t>
      </w:r>
    </w:p>
    <w:p>
      <w:pPr>
        <w:pStyle w:val="Style8"/>
        <w:keepNext w:val="0"/>
        <w:keepLines w:val="0"/>
        <w:widowControl w:val="0"/>
        <w:shd w:val="clear" w:color="auto" w:fill="auto"/>
        <w:bidi w:val="0"/>
        <w:spacing w:before="0" w:after="240" w:line="264" w:lineRule="auto"/>
        <w:ind w:left="420" w:right="0" w:firstLine="20"/>
        <w:jc w:val="both"/>
      </w:pPr>
      <w:r>
        <w:rPr>
          <w:b/>
          <w:bCs/>
          <w:color w:val="2C2C2C"/>
          <w:spacing w:val="0"/>
          <w:w w:val="100"/>
          <w:position w:val="0"/>
          <w:shd w:val="clear" w:color="auto" w:fill="auto"/>
          <w:lang w:val="cs-CZ" w:eastAsia="cs-CZ" w:bidi="cs-CZ"/>
        </w:rPr>
        <w:t xml:space="preserve">Váhy mohou indikovat, zaznamenávat nebo tisknout údaje o měření zatížení na nápravu, zatížení na skupinu náprav nebo hmotnosti vozidla, pokud zatížení na jedné nápravě (dílčí vážení) je menší než </w:t>
      </w:r>
      <w:r>
        <w:rPr>
          <w:b/>
          <w:bCs/>
          <w:i/>
          <w:iCs/>
          <w:color w:val="2C2C2C"/>
          <w:spacing w:val="0"/>
          <w:w w:val="100"/>
          <w:position w:val="0"/>
          <w:shd w:val="clear" w:color="auto" w:fill="auto"/>
          <w:lang w:val="cs-CZ" w:eastAsia="cs-CZ" w:bidi="cs-CZ"/>
        </w:rPr>
        <w:t>Min</w:t>
      </w:r>
      <w:r>
        <w:rPr>
          <w:b/>
          <w:bCs/>
          <w:color w:val="2C2C2C"/>
          <w:spacing w:val="0"/>
          <w:w w:val="100"/>
          <w:position w:val="0"/>
          <w:shd w:val="clear" w:color="auto" w:fill="auto"/>
          <w:lang w:val="cs-CZ" w:eastAsia="cs-CZ" w:bidi="cs-CZ"/>
        </w:rPr>
        <w:t xml:space="preserve"> nebo větší než </w:t>
      </w:r>
      <w:r>
        <w:rPr>
          <w:b/>
          <w:bCs/>
          <w:i/>
          <w:iCs/>
          <w:color w:val="2C2C2C"/>
          <w:spacing w:val="0"/>
          <w:w w:val="100"/>
          <w:position w:val="0"/>
          <w:shd w:val="clear" w:color="auto" w:fill="auto"/>
          <w:lang w:val="cs-CZ" w:eastAsia="cs-CZ" w:bidi="cs-CZ"/>
        </w:rPr>
        <w:t>Max</w:t>
      </w:r>
      <w:r>
        <w:rPr>
          <w:b/>
          <w:bCs/>
          <w:color w:val="2C2C2C"/>
          <w:spacing w:val="0"/>
          <w:w w:val="100"/>
          <w:position w:val="0"/>
          <w:shd w:val="clear" w:color="auto" w:fill="auto"/>
          <w:lang w:val="cs-CZ" w:eastAsia="cs-CZ" w:bidi="cs-CZ"/>
        </w:rPr>
        <w:t xml:space="preserve"> pouze za podmínky, že indikace a/nebo tiskový výstup je provázen zřetelným upozorněním na tento nekorektní stav.</w:t>
      </w:r>
    </w:p>
    <w:p>
      <w:pPr>
        <w:pStyle w:val="Style8"/>
        <w:keepNext w:val="0"/>
        <w:keepLines w:val="0"/>
        <w:widowControl w:val="0"/>
        <w:numPr>
          <w:ilvl w:val="1"/>
          <w:numId w:val="197"/>
        </w:numPr>
        <w:shd w:val="clear" w:color="auto" w:fill="auto"/>
        <w:tabs>
          <w:tab w:pos="914" w:val="left"/>
        </w:tabs>
        <w:bidi w:val="0"/>
        <w:spacing w:before="0" w:after="240" w:line="264" w:lineRule="auto"/>
        <w:ind w:left="420" w:right="0" w:firstLine="20"/>
        <w:jc w:val="both"/>
      </w:pPr>
      <w:r>
        <w:rPr>
          <w:b/>
          <w:bCs/>
          <w:color w:val="2C2C2C"/>
          <w:spacing w:val="0"/>
          <w:w w:val="100"/>
          <w:position w:val="0"/>
          <w:shd w:val="clear" w:color="auto" w:fill="auto"/>
          <w:lang w:val="cs-CZ" w:eastAsia="cs-CZ" w:bidi="cs-CZ"/>
        </w:rPr>
        <w:t>Tiskací zařízení</w:t>
      </w:r>
    </w:p>
    <w:p>
      <w:pPr>
        <w:pStyle w:val="Style8"/>
        <w:keepNext w:val="0"/>
        <w:keepLines w:val="0"/>
        <w:widowControl w:val="0"/>
        <w:numPr>
          <w:ilvl w:val="2"/>
          <w:numId w:val="197"/>
        </w:numPr>
        <w:shd w:val="clear" w:color="auto" w:fill="auto"/>
        <w:tabs>
          <w:tab w:pos="1099" w:val="left"/>
        </w:tabs>
        <w:bidi w:val="0"/>
        <w:spacing w:before="0" w:after="100" w:line="264" w:lineRule="auto"/>
        <w:ind w:left="420" w:right="0" w:firstLine="20"/>
        <w:jc w:val="both"/>
      </w:pPr>
      <w:r>
        <w:rPr>
          <w:b/>
          <w:bCs/>
          <w:color w:val="2C2C2C"/>
          <w:spacing w:val="0"/>
          <w:w w:val="100"/>
          <w:position w:val="0"/>
          <w:shd w:val="clear" w:color="auto" w:fill="auto"/>
          <w:lang w:val="cs-CZ" w:eastAsia="cs-CZ" w:bidi="cs-CZ"/>
        </w:rPr>
        <w:t>Tiskový výstup v běžném provozu</w:t>
      </w:r>
    </w:p>
    <w:p>
      <w:pPr>
        <w:pStyle w:val="Style8"/>
        <w:keepNext w:val="0"/>
        <w:keepLines w:val="0"/>
        <w:widowControl w:val="0"/>
        <w:shd w:val="clear" w:color="auto" w:fill="auto"/>
        <w:bidi w:val="0"/>
        <w:spacing w:before="0" w:after="100" w:line="262" w:lineRule="auto"/>
        <w:ind w:left="420" w:right="0" w:firstLine="20"/>
        <w:jc w:val="both"/>
      </w:pPr>
      <w:r>
        <w:rPr>
          <w:b/>
          <w:bCs/>
          <w:color w:val="2C2C2C"/>
          <w:spacing w:val="0"/>
          <w:w w:val="100"/>
          <w:position w:val="0"/>
          <w:shd w:val="clear" w:color="auto" w:fill="auto"/>
          <w:lang w:val="cs-CZ" w:eastAsia="cs-CZ" w:bidi="cs-CZ"/>
        </w:rPr>
        <w:t>Tištěné výsledky musí být správné, vhodně identifikované a jednoznačné. Tisk musí být jasný, čitelný, nesmazatelný a trvanlivý.</w:t>
      </w:r>
    </w:p>
    <w:p>
      <w:pPr>
        <w:pStyle w:val="Style8"/>
        <w:keepNext w:val="0"/>
        <w:keepLines w:val="0"/>
        <w:widowControl w:val="0"/>
        <w:shd w:val="clear" w:color="auto" w:fill="auto"/>
        <w:bidi w:val="0"/>
        <w:spacing w:before="0" w:after="100" w:line="264" w:lineRule="auto"/>
        <w:ind w:left="0" w:right="0" w:firstLine="420"/>
        <w:jc w:val="left"/>
      </w:pPr>
      <w:r>
        <w:rPr>
          <w:b/>
          <w:bCs/>
          <w:color w:val="2C2C2C"/>
          <w:spacing w:val="0"/>
          <w:w w:val="100"/>
          <w:position w:val="0"/>
          <w:shd w:val="clear" w:color="auto" w:fill="auto"/>
          <w:lang w:val="cs-CZ" w:eastAsia="cs-CZ" w:bidi="cs-CZ"/>
        </w:rPr>
        <w:t>Obsah tiskového výstupu vyplývá z veličin, pro které jsou váhy určeny, a to následujících:</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naměřená hodnota celkové hmotnosti, včetně měřicí jednotky;</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naměřená hodnota zatížení na nápravu, resp. na nápravách, včetně měřicí jednotky;</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maximální dovolená hodnota celkové hmotnosti, včetně měřicí jednotky;</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maximální dovolená hodnota zatížení na nápravu, resp. na nápravách, včetně měřicí jednotky;</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čas (s rozlišením na sekundy) a datum (den, měsíc, rok);</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rychlost váženého vozidla;</w:t>
      </w:r>
    </w:p>
    <w:p>
      <w:pPr>
        <w:pStyle w:val="Style8"/>
        <w:keepNext w:val="0"/>
        <w:keepLines w:val="0"/>
        <w:widowControl w:val="0"/>
        <w:numPr>
          <w:ilvl w:val="0"/>
          <w:numId w:val="199"/>
        </w:numPr>
        <w:shd w:val="clear" w:color="auto" w:fill="auto"/>
        <w:tabs>
          <w:tab w:pos="1110" w:val="left"/>
        </w:tabs>
        <w:bidi w:val="0"/>
        <w:spacing w:before="0" w:after="100" w:line="264" w:lineRule="auto"/>
        <w:ind w:left="0" w:right="0" w:firstLine="780"/>
        <w:jc w:val="left"/>
      </w:pPr>
      <w:r>
        <w:rPr>
          <w:b/>
          <w:bCs/>
          <w:color w:val="2C2C2C"/>
          <w:spacing w:val="0"/>
          <w:w w:val="100"/>
          <w:position w:val="0"/>
          <w:shd w:val="clear" w:color="auto" w:fill="auto"/>
          <w:lang w:val="cs-CZ" w:eastAsia="cs-CZ" w:bidi="cs-CZ"/>
        </w:rPr>
        <w:t>označení typu vah (např. zkratkou).</w:t>
      </w:r>
    </w:p>
    <w:p>
      <w:pPr>
        <w:pStyle w:val="Style8"/>
        <w:keepNext w:val="0"/>
        <w:keepLines w:val="0"/>
        <w:widowControl w:val="0"/>
        <w:shd w:val="clear" w:color="auto" w:fill="auto"/>
        <w:bidi w:val="0"/>
        <w:spacing w:before="0" w:after="240" w:line="264" w:lineRule="auto"/>
        <w:ind w:left="420" w:right="0" w:firstLine="20"/>
        <w:jc w:val="both"/>
      </w:pPr>
      <w:r>
        <w:rPr>
          <w:b/>
          <w:bCs/>
          <w:color w:val="2C2C2C"/>
          <w:spacing w:val="0"/>
          <w:w w:val="100"/>
          <w:position w:val="0"/>
          <w:shd w:val="clear" w:color="auto" w:fill="auto"/>
          <w:lang w:val="cs-CZ" w:eastAsia="cs-CZ" w:bidi="cs-CZ"/>
        </w:rPr>
        <w:t>Pokud váhy v příslušné aplikaci nejsou určeny a schváleny pro některou z veličin, celková hmotnost nebo zatížení na nápravu, resp. skupinu náprav, může výstup hodnotu této veličiny obsahovat jako informativní údaj se zřetelným vyznačením, že tato indikace není v ověřovaném měřicím rozsahu.</w:t>
      </w:r>
    </w:p>
    <w:p>
      <w:pPr>
        <w:pStyle w:val="Style8"/>
        <w:keepNext w:val="0"/>
        <w:keepLines w:val="0"/>
        <w:widowControl w:val="0"/>
        <w:numPr>
          <w:ilvl w:val="2"/>
          <w:numId w:val="197"/>
        </w:numPr>
        <w:shd w:val="clear" w:color="auto" w:fill="auto"/>
        <w:tabs>
          <w:tab w:pos="1099" w:val="left"/>
        </w:tabs>
        <w:bidi w:val="0"/>
        <w:spacing w:before="0" w:after="100" w:line="264" w:lineRule="auto"/>
        <w:ind w:left="420" w:right="0" w:firstLine="20"/>
        <w:jc w:val="both"/>
      </w:pPr>
      <w:r>
        <w:rPr>
          <w:b/>
          <w:bCs/>
          <w:color w:val="2C2C2C"/>
          <w:spacing w:val="0"/>
          <w:w w:val="100"/>
          <w:position w:val="0"/>
          <w:shd w:val="clear" w:color="auto" w:fill="auto"/>
          <w:lang w:val="cs-CZ" w:eastAsia="cs-CZ" w:bidi="cs-CZ"/>
        </w:rPr>
        <w:t>Shoda mezi indikačním a tiskacím zařízením</w:t>
      </w:r>
    </w:p>
    <w:p>
      <w:pPr>
        <w:pStyle w:val="Style8"/>
        <w:keepNext w:val="0"/>
        <w:keepLines w:val="0"/>
        <w:widowControl w:val="0"/>
        <w:shd w:val="clear" w:color="auto" w:fill="auto"/>
        <w:bidi w:val="0"/>
        <w:spacing w:before="0" w:after="240" w:line="266" w:lineRule="auto"/>
        <w:ind w:left="420" w:right="0" w:firstLine="20"/>
        <w:jc w:val="both"/>
      </w:pPr>
      <w:r>
        <w:rPr>
          <w:b/>
          <w:bCs/>
          <w:color w:val="2C2C2C"/>
          <w:spacing w:val="0"/>
          <w:w w:val="100"/>
          <w:position w:val="0"/>
          <w:shd w:val="clear" w:color="auto" w:fill="auto"/>
          <w:lang w:val="cs-CZ" w:eastAsia="cs-CZ" w:bidi="cs-CZ"/>
        </w:rPr>
        <w:t>Při stejném zatížení nesmí být žádný rozdíl mezi indikovaným a vytisknutým výsledkem vážení, pokud mají indikační a tiskací zařízení stejnou hodnotu dílku.</w:t>
      </w:r>
    </w:p>
    <w:p>
      <w:pPr>
        <w:pStyle w:val="Style8"/>
        <w:keepNext w:val="0"/>
        <w:keepLines w:val="0"/>
        <w:widowControl w:val="0"/>
        <w:numPr>
          <w:ilvl w:val="1"/>
          <w:numId w:val="197"/>
        </w:numPr>
        <w:shd w:val="clear" w:color="auto" w:fill="auto"/>
        <w:tabs>
          <w:tab w:pos="914" w:val="left"/>
        </w:tabs>
        <w:bidi w:val="0"/>
        <w:spacing w:before="0" w:after="240" w:line="264" w:lineRule="auto"/>
        <w:ind w:left="420" w:right="0" w:firstLine="20"/>
        <w:jc w:val="both"/>
      </w:pPr>
      <w:r>
        <w:rPr>
          <w:b/>
          <w:bCs/>
          <w:color w:val="2C2C2C"/>
          <w:spacing w:val="0"/>
          <w:w w:val="100"/>
          <w:position w:val="0"/>
          <w:shd w:val="clear" w:color="auto" w:fill="auto"/>
          <w:lang w:val="cs-CZ" w:eastAsia="cs-CZ" w:bidi="cs-CZ"/>
        </w:rPr>
        <w:t>Záznamové zařízení</w:t>
      </w:r>
    </w:p>
    <w:p>
      <w:pPr>
        <w:pStyle w:val="Style8"/>
        <w:keepNext w:val="0"/>
        <w:keepLines w:val="0"/>
        <w:widowControl w:val="0"/>
        <w:numPr>
          <w:ilvl w:val="2"/>
          <w:numId w:val="197"/>
        </w:numPr>
        <w:shd w:val="clear" w:color="auto" w:fill="auto"/>
        <w:tabs>
          <w:tab w:pos="1099" w:val="left"/>
        </w:tabs>
        <w:bidi w:val="0"/>
        <w:spacing w:before="0" w:after="100" w:line="264" w:lineRule="auto"/>
        <w:ind w:left="420" w:right="0" w:firstLine="20"/>
        <w:jc w:val="both"/>
      </w:pPr>
      <w:r>
        <w:rPr>
          <w:b/>
          <w:bCs/>
          <w:color w:val="2C2C2C"/>
          <w:spacing w:val="0"/>
          <w:w w:val="100"/>
          <w:position w:val="0"/>
          <w:shd w:val="clear" w:color="auto" w:fill="auto"/>
          <w:lang w:val="cs-CZ" w:eastAsia="cs-CZ" w:bidi="cs-CZ"/>
        </w:rPr>
        <w:t>Rozsah zaznamenaných údajů</w:t>
      </w:r>
    </w:p>
    <w:p>
      <w:pPr>
        <w:pStyle w:val="Style8"/>
        <w:keepNext w:val="0"/>
        <w:keepLines w:val="0"/>
        <w:widowControl w:val="0"/>
        <w:shd w:val="clear" w:color="auto" w:fill="auto"/>
        <w:bidi w:val="0"/>
        <w:spacing w:before="0" w:after="240" w:line="266" w:lineRule="auto"/>
        <w:ind w:left="420" w:right="0" w:firstLine="20"/>
        <w:jc w:val="both"/>
      </w:pPr>
      <w:r>
        <w:rPr>
          <w:b/>
          <w:bCs/>
          <w:color w:val="2C2C2C"/>
          <w:spacing w:val="0"/>
          <w:w w:val="100"/>
          <w:position w:val="0"/>
          <w:shd w:val="clear" w:color="auto" w:fill="auto"/>
          <w:lang w:val="cs-CZ" w:eastAsia="cs-CZ" w:bidi="cs-CZ"/>
        </w:rPr>
        <w:t>Záznamové zařízení musí zaznamenávat a uchovávat všechny relevantní údaje o měření. Minimální rozsah údajů zaznamenávaných a uchovávaných tímto zařízením je shodný s obsahem tiskového výstupu podle článku 3.6.1.</w:t>
      </w:r>
    </w:p>
    <w:p>
      <w:pPr>
        <w:pStyle w:val="Style8"/>
        <w:keepNext w:val="0"/>
        <w:keepLines w:val="0"/>
        <w:widowControl w:val="0"/>
        <w:numPr>
          <w:ilvl w:val="2"/>
          <w:numId w:val="197"/>
        </w:numPr>
        <w:shd w:val="clear" w:color="auto" w:fill="auto"/>
        <w:tabs>
          <w:tab w:pos="1099" w:val="left"/>
        </w:tabs>
        <w:bidi w:val="0"/>
        <w:spacing w:before="0" w:after="100" w:line="264" w:lineRule="auto"/>
        <w:ind w:left="420" w:right="0" w:firstLine="20"/>
        <w:jc w:val="both"/>
      </w:pPr>
      <w:r>
        <w:rPr>
          <w:b/>
          <w:bCs/>
          <w:color w:val="2C2C2C"/>
          <w:spacing w:val="0"/>
          <w:w w:val="100"/>
          <w:position w:val="0"/>
          <w:shd w:val="clear" w:color="auto" w:fill="auto"/>
          <w:lang w:val="cs-CZ" w:eastAsia="cs-CZ" w:bidi="cs-CZ"/>
        </w:rPr>
        <w:t>Datová paměť</w:t>
      </w:r>
    </w:p>
    <w:p>
      <w:pPr>
        <w:pStyle w:val="Style8"/>
        <w:keepNext w:val="0"/>
        <w:keepLines w:val="0"/>
        <w:widowControl w:val="0"/>
        <w:shd w:val="clear" w:color="auto" w:fill="auto"/>
        <w:bidi w:val="0"/>
        <w:spacing w:before="0" w:after="100" w:line="264" w:lineRule="auto"/>
        <w:ind w:left="420" w:right="0" w:firstLine="20"/>
        <w:jc w:val="both"/>
      </w:pPr>
      <w:r>
        <w:rPr>
          <w:b/>
          <w:bCs/>
          <w:color w:val="2C2C2C"/>
          <w:spacing w:val="0"/>
          <w:w w:val="100"/>
          <w:position w:val="0"/>
          <w:shd w:val="clear" w:color="auto" w:fill="auto"/>
          <w:lang w:val="cs-CZ" w:eastAsia="cs-CZ" w:bidi="cs-CZ"/>
        </w:rPr>
        <w:t>Data smí být uložena v paměti vah (např. na pevném disku) nebo na vnější paměť pro následné operace (indikace, tisk, přenos dat, součty atd.). Uložená data musí být přiměřeně chráněna proti úmyslným a neúmyslným změnám během procesu přenášení a/nebo ukládání a musí obsahovat všechny relevantní informace potřebné k zrekonstruování dřívějších měření.</w:t>
      </w:r>
    </w:p>
    <w:p>
      <w:pPr>
        <w:pStyle w:val="Style8"/>
        <w:keepNext w:val="0"/>
        <w:keepLines w:val="0"/>
        <w:widowControl w:val="0"/>
        <w:shd w:val="clear" w:color="auto" w:fill="auto"/>
        <w:bidi w:val="0"/>
        <w:spacing w:before="0" w:after="100" w:line="264" w:lineRule="auto"/>
        <w:ind w:left="0" w:right="0" w:firstLine="420"/>
        <w:jc w:val="both"/>
      </w:pPr>
      <w:r>
        <w:rPr>
          <w:b/>
          <w:bCs/>
          <w:color w:val="2C2C2C"/>
          <w:spacing w:val="0"/>
          <w:w w:val="100"/>
          <w:position w:val="0"/>
          <w:shd w:val="clear" w:color="auto" w:fill="auto"/>
          <w:lang w:val="cs-CZ" w:eastAsia="cs-CZ" w:bidi="cs-CZ"/>
        </w:rPr>
        <w:t>Pro zabezpečení uložených dat platí následující požadavky:</w:t>
      </w:r>
    </w:p>
    <w:p>
      <w:pPr>
        <w:pStyle w:val="Style8"/>
        <w:keepNext w:val="0"/>
        <w:keepLines w:val="0"/>
        <w:widowControl w:val="0"/>
        <w:numPr>
          <w:ilvl w:val="0"/>
          <w:numId w:val="201"/>
        </w:numPr>
        <w:shd w:val="clear" w:color="auto" w:fill="auto"/>
        <w:tabs>
          <w:tab w:pos="1143" w:val="left"/>
        </w:tabs>
        <w:bidi w:val="0"/>
        <w:spacing w:before="0" w:after="100" w:line="264" w:lineRule="auto"/>
        <w:ind w:left="0" w:right="0" w:firstLine="780"/>
        <w:jc w:val="left"/>
        <w:sectPr>
          <w:headerReference w:type="default" r:id="rId63"/>
          <w:footerReference w:type="default" r:id="rId64"/>
          <w:headerReference w:type="even" r:id="rId65"/>
          <w:footerReference w:type="even" r:id="rId66"/>
          <w:footnotePr>
            <w:pos w:val="pageBottom"/>
            <w:numFmt w:val="decimal"/>
            <w:numStart w:val="1"/>
            <w:numRestart w:val="continuous"/>
            <w15:footnoteColumns w:val="1"/>
          </w:footnotePr>
          <w:type w:val="continuous"/>
          <w:pgSz w:w="11900" w:h="16840"/>
          <w:pgMar w:top="1256" w:left="935" w:right="963" w:bottom="1506" w:header="0" w:footer="3" w:gutter="0"/>
          <w:cols w:space="720"/>
          <w:noEndnote/>
          <w:rtlGutter w:val="0"/>
          <w:docGrid w:linePitch="360"/>
        </w:sectPr>
      </w:pPr>
      <w:r>
        <w:rPr>
          <w:b/>
          <w:bCs/>
          <w:color w:val="2C2C2C"/>
          <w:spacing w:val="0"/>
          <w:w w:val="100"/>
          <w:position w:val="0"/>
          <w:shd w:val="clear" w:color="auto" w:fill="auto"/>
          <w:lang w:val="cs-CZ" w:eastAsia="cs-CZ" w:bidi="cs-CZ"/>
        </w:rPr>
        <w:t>požadavky pro zabezpečení v rozsahu relevantních požadavků z článku 3.14;</w:t>
      </w:r>
    </w:p>
    <w:p>
      <w:pPr>
        <w:pStyle w:val="Style8"/>
        <w:keepNext w:val="0"/>
        <w:keepLines w:val="0"/>
        <w:widowControl w:val="0"/>
        <w:numPr>
          <w:ilvl w:val="0"/>
          <w:numId w:val="201"/>
        </w:numPr>
        <w:shd w:val="clear" w:color="auto" w:fill="auto"/>
        <w:tabs>
          <w:tab w:pos="1153" w:val="left"/>
        </w:tabs>
        <w:bidi w:val="0"/>
        <w:spacing w:before="0" w:after="100" w:line="262" w:lineRule="auto"/>
        <w:ind w:left="1160" w:right="0" w:hanging="380"/>
        <w:jc w:val="both"/>
      </w:pPr>
      <w:r>
        <w:rPr>
          <w:b/>
          <w:bCs/>
          <w:color w:val="2C2C2C"/>
          <w:spacing w:val="0"/>
          <w:w w:val="100"/>
          <w:position w:val="0"/>
          <w:shd w:val="clear" w:color="auto" w:fill="auto"/>
          <w:lang w:val="cs-CZ" w:eastAsia="cs-CZ" w:bidi="cs-CZ"/>
        </w:rPr>
        <w:t>proces přenášení a stahování software musí být zabezpečen v souladu s požadavky v článku 3.14;</w:t>
      </w:r>
    </w:p>
    <w:p>
      <w:pPr>
        <w:pStyle w:val="Style8"/>
        <w:keepNext w:val="0"/>
        <w:keepLines w:val="0"/>
        <w:widowControl w:val="0"/>
        <w:numPr>
          <w:ilvl w:val="0"/>
          <w:numId w:val="201"/>
        </w:numPr>
        <w:shd w:val="clear" w:color="auto" w:fill="auto"/>
        <w:tabs>
          <w:tab w:pos="1133"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identifikační a bezpečnostní atributy zařízení vnější paměti musí zajistit integritu a autenticitu;</w:t>
      </w:r>
    </w:p>
    <w:p>
      <w:pPr>
        <w:pStyle w:val="Style8"/>
        <w:keepNext w:val="0"/>
        <w:keepLines w:val="0"/>
        <w:widowControl w:val="0"/>
        <w:numPr>
          <w:ilvl w:val="0"/>
          <w:numId w:val="201"/>
        </w:numPr>
        <w:shd w:val="clear" w:color="auto" w:fill="auto"/>
        <w:tabs>
          <w:tab w:pos="1158" w:val="left"/>
        </w:tabs>
        <w:bidi w:val="0"/>
        <w:spacing w:before="0" w:after="100" w:line="262" w:lineRule="auto"/>
        <w:ind w:left="1160" w:right="0" w:hanging="380"/>
        <w:jc w:val="both"/>
      </w:pPr>
      <w:r>
        <w:rPr>
          <w:b/>
          <w:bCs/>
          <w:color w:val="2C2C2C"/>
          <w:spacing w:val="0"/>
          <w:w w:val="100"/>
          <w:position w:val="0"/>
          <w:shd w:val="clear" w:color="auto" w:fill="auto"/>
          <w:lang w:val="cs-CZ" w:eastAsia="cs-CZ" w:bidi="cs-CZ"/>
        </w:rPr>
        <w:t>výměnná paměťová média pro ukládání dat měření nemusí být zaplombována za předpokladu, že uložená data jsou zabezpečena specifickým kontrolním součtem nebo kódovým klíčem;</w:t>
      </w:r>
    </w:p>
    <w:p>
      <w:pPr>
        <w:pStyle w:val="Style8"/>
        <w:keepNext w:val="0"/>
        <w:keepLines w:val="0"/>
        <w:widowControl w:val="0"/>
        <w:numPr>
          <w:ilvl w:val="0"/>
          <w:numId w:val="201"/>
        </w:numPr>
        <w:shd w:val="clear" w:color="auto" w:fill="auto"/>
        <w:tabs>
          <w:tab w:pos="1158" w:val="left"/>
        </w:tabs>
        <w:bidi w:val="0"/>
        <w:spacing w:before="0" w:after="240" w:line="266" w:lineRule="auto"/>
        <w:ind w:left="1160" w:right="0" w:hanging="380"/>
        <w:jc w:val="both"/>
      </w:pPr>
      <w:r>
        <w:rPr>
          <w:b/>
          <w:bCs/>
          <w:color w:val="2C2C2C"/>
          <w:spacing w:val="0"/>
          <w:w w:val="100"/>
          <w:position w:val="0"/>
          <w:shd w:val="clear" w:color="auto" w:fill="auto"/>
          <w:lang w:val="cs-CZ" w:eastAsia="cs-CZ" w:bidi="cs-CZ"/>
        </w:rPr>
        <w:t>pokud je kapacita paměti vyčerpána, přepis dat novými daty musí být možný pouze pomocí kódového klíče, který je k dispozici pouze oprávněným osobám.</w:t>
      </w:r>
    </w:p>
    <w:p>
      <w:pPr>
        <w:pStyle w:val="Style8"/>
        <w:keepNext w:val="0"/>
        <w:keepLines w:val="0"/>
        <w:widowControl w:val="0"/>
        <w:numPr>
          <w:ilvl w:val="1"/>
          <w:numId w:val="197"/>
        </w:numPr>
        <w:shd w:val="clear" w:color="auto" w:fill="auto"/>
        <w:tabs>
          <w:tab w:pos="874" w:val="left"/>
        </w:tabs>
        <w:bidi w:val="0"/>
        <w:spacing w:before="0" w:after="100" w:line="266" w:lineRule="auto"/>
        <w:ind w:left="380" w:right="0" w:firstLine="20"/>
        <w:jc w:val="both"/>
      </w:pPr>
      <w:r>
        <w:rPr>
          <w:b/>
          <w:bCs/>
          <w:color w:val="2C2C2C"/>
          <w:spacing w:val="0"/>
          <w:w w:val="100"/>
          <w:position w:val="0"/>
          <w:shd w:val="clear" w:color="auto" w:fill="auto"/>
          <w:lang w:val="cs-CZ" w:eastAsia="cs-CZ" w:bidi="cs-CZ"/>
        </w:rPr>
        <w:t>Zařízení pro optickou identifikaci vozidel</w:t>
      </w:r>
    </w:p>
    <w:p>
      <w:pPr>
        <w:pStyle w:val="Style8"/>
        <w:keepNext w:val="0"/>
        <w:keepLines w:val="0"/>
        <w:widowControl w:val="0"/>
        <w:shd w:val="clear" w:color="auto" w:fill="auto"/>
        <w:bidi w:val="0"/>
        <w:spacing w:before="0" w:after="240" w:line="264" w:lineRule="auto"/>
        <w:ind w:left="380" w:right="0" w:firstLine="20"/>
        <w:jc w:val="both"/>
      </w:pPr>
      <w:r>
        <w:rPr>
          <w:b/>
          <w:bCs/>
          <w:color w:val="2C2C2C"/>
          <w:spacing w:val="0"/>
          <w:w w:val="100"/>
          <w:position w:val="0"/>
          <w:shd w:val="clear" w:color="auto" w:fill="auto"/>
          <w:lang w:val="cs-CZ" w:eastAsia="cs-CZ" w:bidi="cs-CZ"/>
        </w:rPr>
        <w:t>Váhy musí být vybaveny zařízením podle článku 3.8.1 nebo 3.8.2 pro jednoznačnou identifikaci těch vozidel, která při vážení byla vyhodnocena jako překračující stanovené hmotnostní parametry. Tato identifikace musí splňovat podmínky pro zajištění bezpečnosti, integrity a autenticity.</w:t>
      </w:r>
    </w:p>
    <w:p>
      <w:pPr>
        <w:pStyle w:val="Style8"/>
        <w:keepNext w:val="0"/>
        <w:keepLines w:val="0"/>
        <w:widowControl w:val="0"/>
        <w:numPr>
          <w:ilvl w:val="2"/>
          <w:numId w:val="197"/>
        </w:numPr>
        <w:shd w:val="clear" w:color="auto" w:fill="auto"/>
        <w:tabs>
          <w:tab w:pos="1118" w:val="left"/>
        </w:tabs>
        <w:bidi w:val="0"/>
        <w:spacing w:before="0" w:after="100" w:line="266" w:lineRule="auto"/>
        <w:ind w:left="380" w:right="0" w:firstLine="20"/>
        <w:jc w:val="both"/>
      </w:pPr>
      <w:r>
        <w:rPr>
          <w:b/>
          <w:bCs/>
          <w:color w:val="2C2C2C"/>
          <w:spacing w:val="0"/>
          <w:w w:val="100"/>
          <w:position w:val="0"/>
          <w:shd w:val="clear" w:color="auto" w:fill="auto"/>
          <w:lang w:val="cs-CZ" w:eastAsia="cs-CZ" w:bidi="cs-CZ"/>
        </w:rPr>
        <w:t>Obrazová jednotka</w:t>
      </w:r>
    </w:p>
    <w:p>
      <w:pPr>
        <w:pStyle w:val="Style8"/>
        <w:keepNext w:val="0"/>
        <w:keepLines w:val="0"/>
        <w:widowControl w:val="0"/>
        <w:shd w:val="clear" w:color="auto" w:fill="auto"/>
        <w:bidi w:val="0"/>
        <w:spacing w:before="0" w:after="100" w:line="266" w:lineRule="auto"/>
        <w:ind w:left="380" w:right="0" w:firstLine="20"/>
        <w:jc w:val="both"/>
      </w:pPr>
      <w:r>
        <w:rPr>
          <w:b/>
          <w:bCs/>
          <w:color w:val="2C2C2C"/>
          <w:spacing w:val="0"/>
          <w:w w:val="100"/>
          <w:position w:val="0"/>
          <w:shd w:val="clear" w:color="auto" w:fill="auto"/>
          <w:lang w:val="cs-CZ" w:eastAsia="cs-CZ" w:bidi="cs-CZ"/>
        </w:rPr>
        <w:t>Váhy mohou být vybaveny digitální kamerou, která průběžně snímá situaci při vážení s bezpečnou identifikací váženého vozidla a tato je zobrazována na připojeném vzdáleném zobrazovacím zařízení současně s těmito hodnotami naměřenými vahami:</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naměřená hodnota celkové hmotnosti, včetně měřicí jednotky;</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naměřená hodnota zatížení na nápravu, resp. na nápravách, včetně měřicí jednotky;</w:t>
      </w:r>
    </w:p>
    <w:p>
      <w:pPr>
        <w:pStyle w:val="Style8"/>
        <w:keepNext w:val="0"/>
        <w:keepLines w:val="0"/>
        <w:widowControl w:val="0"/>
        <w:shd w:val="clear" w:color="auto" w:fill="auto"/>
        <w:bidi w:val="0"/>
        <w:spacing w:before="0" w:after="100" w:line="266" w:lineRule="auto"/>
        <w:ind w:left="0" w:right="0" w:firstLine="380"/>
        <w:jc w:val="both"/>
      </w:pPr>
      <w:r>
        <w:rPr>
          <w:b/>
          <w:bCs/>
          <w:color w:val="2C2C2C"/>
          <w:spacing w:val="0"/>
          <w:w w:val="100"/>
          <w:position w:val="0"/>
          <w:shd w:val="clear" w:color="auto" w:fill="auto"/>
          <w:lang w:val="cs-CZ" w:eastAsia="cs-CZ" w:bidi="cs-CZ"/>
        </w:rPr>
        <w:t>popřípadě i:</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maximální dovolená hodnota celkové hmotnosti, včetně měřicí jednotky;</w:t>
      </w:r>
    </w:p>
    <w:p>
      <w:pPr>
        <w:pStyle w:val="Style8"/>
        <w:keepNext w:val="0"/>
        <w:keepLines w:val="0"/>
        <w:widowControl w:val="0"/>
        <w:numPr>
          <w:ilvl w:val="0"/>
          <w:numId w:val="199"/>
        </w:numPr>
        <w:shd w:val="clear" w:color="auto" w:fill="auto"/>
        <w:tabs>
          <w:tab w:pos="1118" w:val="left"/>
        </w:tabs>
        <w:bidi w:val="0"/>
        <w:spacing w:before="0" w:after="240" w:line="266" w:lineRule="auto"/>
        <w:ind w:left="0" w:right="0" w:firstLine="760"/>
        <w:jc w:val="left"/>
      </w:pPr>
      <w:r>
        <w:rPr>
          <w:b/>
          <w:bCs/>
          <w:color w:val="2C2C2C"/>
          <w:spacing w:val="0"/>
          <w:w w:val="100"/>
          <w:position w:val="0"/>
          <w:shd w:val="clear" w:color="auto" w:fill="auto"/>
          <w:lang w:val="cs-CZ" w:eastAsia="cs-CZ" w:bidi="cs-CZ"/>
        </w:rPr>
        <w:t>maximální dovolená hodnota zatížení na nápravu, resp. na nápravách, včetně měřicí jednotky.</w:t>
      </w:r>
    </w:p>
    <w:p>
      <w:pPr>
        <w:pStyle w:val="Style8"/>
        <w:keepNext w:val="0"/>
        <w:keepLines w:val="0"/>
        <w:widowControl w:val="0"/>
        <w:numPr>
          <w:ilvl w:val="2"/>
          <w:numId w:val="197"/>
        </w:numPr>
        <w:shd w:val="clear" w:color="auto" w:fill="auto"/>
        <w:tabs>
          <w:tab w:pos="1118" w:val="left"/>
        </w:tabs>
        <w:bidi w:val="0"/>
        <w:spacing w:before="0" w:after="100" w:line="266" w:lineRule="auto"/>
        <w:ind w:left="380" w:right="0" w:firstLine="20"/>
        <w:jc w:val="both"/>
      </w:pPr>
      <w:r>
        <w:rPr>
          <w:b/>
          <w:bCs/>
          <w:color w:val="2C2C2C"/>
          <w:spacing w:val="0"/>
          <w:w w:val="100"/>
          <w:position w:val="0"/>
          <w:shd w:val="clear" w:color="auto" w:fill="auto"/>
          <w:lang w:val="cs-CZ" w:eastAsia="cs-CZ" w:bidi="cs-CZ"/>
        </w:rPr>
        <w:t>Obrazová dokumentační jednotka</w:t>
      </w:r>
    </w:p>
    <w:p>
      <w:pPr>
        <w:pStyle w:val="Style8"/>
        <w:keepNext w:val="0"/>
        <w:keepLines w:val="0"/>
        <w:widowControl w:val="0"/>
        <w:shd w:val="clear" w:color="auto" w:fill="auto"/>
        <w:bidi w:val="0"/>
        <w:spacing w:before="0" w:after="100" w:line="262" w:lineRule="auto"/>
        <w:ind w:left="380" w:right="0" w:firstLine="20"/>
        <w:jc w:val="both"/>
      </w:pPr>
      <w:r>
        <w:rPr>
          <w:b/>
          <w:bCs/>
          <w:color w:val="2C2C2C"/>
          <w:spacing w:val="0"/>
          <w:w w:val="100"/>
          <w:position w:val="0"/>
          <w:shd w:val="clear" w:color="auto" w:fill="auto"/>
          <w:lang w:val="cs-CZ" w:eastAsia="cs-CZ" w:bidi="cs-CZ"/>
        </w:rPr>
        <w:t>Váhy mohou být vybaveny obrazovou dokumentační jednotkou, která musí v obrazovém dokumentu zachytit situaci při vážení s bezpečnou identifikací váženého vozidla.</w:t>
      </w:r>
    </w:p>
    <w:p>
      <w:pPr>
        <w:pStyle w:val="Style8"/>
        <w:keepNext w:val="0"/>
        <w:keepLines w:val="0"/>
        <w:widowControl w:val="0"/>
        <w:shd w:val="clear" w:color="auto" w:fill="auto"/>
        <w:bidi w:val="0"/>
        <w:spacing w:before="0" w:after="100" w:line="271" w:lineRule="auto"/>
        <w:ind w:left="380" w:right="0" w:firstLine="20"/>
        <w:jc w:val="both"/>
      </w:pPr>
      <w:r>
        <w:rPr>
          <w:b/>
          <w:bCs/>
          <w:color w:val="2C2C2C"/>
          <w:spacing w:val="0"/>
          <w:w w:val="100"/>
          <w:position w:val="0"/>
          <w:shd w:val="clear" w:color="auto" w:fill="auto"/>
          <w:lang w:val="cs-CZ" w:eastAsia="cs-CZ" w:bidi="cs-CZ"/>
        </w:rPr>
        <w:t>Obrazová dokumentační jednotka pracující v automatickém režimu má umožnit nastavení limitní hmotnosti pro záznam obrazového dokumentu.</w:t>
      </w:r>
    </w:p>
    <w:p>
      <w:pPr>
        <w:pStyle w:val="Style8"/>
        <w:keepNext w:val="0"/>
        <w:keepLines w:val="0"/>
        <w:widowControl w:val="0"/>
        <w:shd w:val="clear" w:color="auto" w:fill="auto"/>
        <w:bidi w:val="0"/>
        <w:spacing w:before="0" w:after="100" w:line="266" w:lineRule="auto"/>
        <w:ind w:left="380" w:right="0" w:firstLine="20"/>
        <w:jc w:val="both"/>
      </w:pPr>
      <w:r>
        <w:rPr>
          <w:b/>
          <w:bCs/>
          <w:color w:val="2C2C2C"/>
          <w:spacing w:val="0"/>
          <w:w w:val="100"/>
          <w:position w:val="0"/>
          <w:shd w:val="clear" w:color="auto" w:fill="auto"/>
          <w:lang w:val="cs-CZ" w:eastAsia="cs-CZ" w:bidi="cs-CZ"/>
        </w:rPr>
        <w:t>Situace na vahách se snímá digitální kamerou, jejímiž výstupy jsou jednotlivé digitální snímky nebo video sekvence ukládané do datové paměti.</w:t>
      </w:r>
    </w:p>
    <w:p>
      <w:pPr>
        <w:pStyle w:val="Style8"/>
        <w:keepNext w:val="0"/>
        <w:keepLines w:val="0"/>
        <w:widowControl w:val="0"/>
        <w:shd w:val="clear" w:color="auto" w:fill="auto"/>
        <w:bidi w:val="0"/>
        <w:spacing w:before="0" w:after="100" w:line="266" w:lineRule="auto"/>
        <w:ind w:left="380" w:right="0" w:firstLine="20"/>
        <w:jc w:val="both"/>
      </w:pPr>
      <w:r>
        <w:rPr>
          <w:b/>
          <w:bCs/>
          <w:color w:val="2C2C2C"/>
          <w:spacing w:val="0"/>
          <w:w w:val="100"/>
          <w:position w:val="0"/>
          <w:shd w:val="clear" w:color="auto" w:fill="auto"/>
          <w:lang w:val="cs-CZ" w:eastAsia="cs-CZ" w:bidi="cs-CZ"/>
        </w:rPr>
        <w:t>Na jednotlivých snímcích nebo ve video sekvencích musí být v poli pro zobrazení dat zobrazeny:</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naměřená hodnota celkové hmotnosti, včetně měřicí jednotky;</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maximální dovolená hodnota celkové hmotnosti, včetně měřicí jednotky;</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naměřená hodnota zatížení na nápravu, resp. na nápravách, včetně měřicí jednotky;</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maximální dovolená hodnota zatížení na nápravu, resp. na nápravách, včetně měřicí jednotky;</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čas (s rozlišením na sekundy) a datum (den, měsíc, rok);</w:t>
      </w:r>
    </w:p>
    <w:p>
      <w:pPr>
        <w:pStyle w:val="Style8"/>
        <w:keepNext w:val="0"/>
        <w:keepLines w:val="0"/>
        <w:widowControl w:val="0"/>
        <w:numPr>
          <w:ilvl w:val="0"/>
          <w:numId w:val="199"/>
        </w:numPr>
        <w:shd w:val="clear" w:color="auto" w:fill="auto"/>
        <w:tabs>
          <w:tab w:pos="1118" w:val="left"/>
        </w:tabs>
        <w:bidi w:val="0"/>
        <w:spacing w:before="0" w:after="100" w:line="266" w:lineRule="auto"/>
        <w:ind w:left="0" w:right="0" w:firstLine="760"/>
        <w:jc w:val="left"/>
      </w:pPr>
      <w:r>
        <w:rPr>
          <w:b/>
          <w:bCs/>
          <w:color w:val="2C2C2C"/>
          <w:spacing w:val="0"/>
          <w:w w:val="100"/>
          <w:position w:val="0"/>
          <w:shd w:val="clear" w:color="auto" w:fill="auto"/>
          <w:lang w:val="cs-CZ" w:eastAsia="cs-CZ" w:bidi="cs-CZ"/>
        </w:rPr>
        <w:t>označení typu vah (např. zkratkou).</w:t>
      </w:r>
    </w:p>
    <w:p>
      <w:pPr>
        <w:pStyle w:val="Style8"/>
        <w:keepNext w:val="0"/>
        <w:keepLines w:val="0"/>
        <w:widowControl w:val="0"/>
        <w:shd w:val="clear" w:color="auto" w:fill="auto"/>
        <w:bidi w:val="0"/>
        <w:spacing w:before="0" w:after="100" w:line="266" w:lineRule="auto"/>
        <w:ind w:left="380" w:right="0" w:firstLine="20"/>
        <w:jc w:val="both"/>
      </w:pPr>
      <w:r>
        <w:rPr>
          <w:b/>
          <w:bCs/>
          <w:color w:val="2C2C2C"/>
          <w:spacing w:val="0"/>
          <w:w w:val="100"/>
          <w:position w:val="0"/>
          <w:shd w:val="clear" w:color="auto" w:fill="auto"/>
          <w:lang w:val="cs-CZ" w:eastAsia="cs-CZ" w:bidi="cs-CZ"/>
        </w:rPr>
        <w:t>U digitálního snímku musí být obrazové informace a informace o naměřených hodnotách nedělitelně sloučeny do jednoho datového souboru. Navíc musí být tyto informace integrovány do pixelové struktury digitálního snímku. Datový soubor digitálního snímku musí být pro zajištění neporušenosti (integrity) opatřen digitální značkou (podpisem). Původ (autenticita) celkového datového souboru digitálního snímku musí být jednoznačně zjistitelný kódováním (např. identifikačním číslem vah).</w:t>
      </w:r>
    </w:p>
    <w:p>
      <w:pPr>
        <w:pStyle w:val="Style8"/>
        <w:keepNext w:val="0"/>
        <w:keepLines w:val="0"/>
        <w:widowControl w:val="0"/>
        <w:shd w:val="clear" w:color="auto" w:fill="auto"/>
        <w:bidi w:val="0"/>
        <w:spacing w:before="0" w:after="100" w:line="266" w:lineRule="auto"/>
        <w:ind w:left="380" w:right="0" w:firstLine="20"/>
        <w:jc w:val="both"/>
        <w:sectPr>
          <w:headerReference w:type="default" r:id="rId67"/>
          <w:footerReference w:type="default" r:id="rId68"/>
          <w:headerReference w:type="even" r:id="rId69"/>
          <w:footerReference w:type="even" r:id="rId70"/>
          <w:footnotePr>
            <w:pos w:val="pageBottom"/>
            <w:numFmt w:val="decimal"/>
            <w:numStart w:val="1"/>
            <w:numRestart w:val="continuous"/>
            <w15:footnoteColumns w:val="1"/>
          </w:footnotePr>
          <w:pgSz w:w="11900" w:h="16840"/>
          <w:pgMar w:top="1256" w:left="935" w:right="963" w:bottom="1506" w:header="0" w:footer="1078" w:gutter="0"/>
          <w:pgNumType w:start="61"/>
          <w:cols w:space="720"/>
          <w:noEndnote/>
          <w:rtlGutter w:val="0"/>
          <w:docGrid w:linePitch="360"/>
        </w:sectPr>
      </w:pPr>
      <w:r>
        <w:rPr>
          <w:b/>
          <w:bCs/>
          <w:color w:val="2C2C2C"/>
          <w:spacing w:val="0"/>
          <w:w w:val="100"/>
          <w:position w:val="0"/>
          <w:shd w:val="clear" w:color="auto" w:fill="auto"/>
          <w:lang w:val="cs-CZ" w:eastAsia="cs-CZ" w:bidi="cs-CZ"/>
        </w:rPr>
        <w:t>U video sekvencí, které mají být archivovány, musí být zajištěna jejich neporušenost (integrita) a původ (autenticita), aby se zabránilo nepřípustným změnám obsahu obrázků a naměřených dat nebo nesprávnému přiřazení.</w:t>
      </w:r>
    </w:p>
    <w:p>
      <w:pPr>
        <w:pStyle w:val="Style8"/>
        <w:keepNext w:val="0"/>
        <w:keepLines w:val="0"/>
        <w:widowControl w:val="0"/>
        <w:numPr>
          <w:ilvl w:val="1"/>
          <w:numId w:val="197"/>
        </w:numPr>
        <w:shd w:val="clear" w:color="auto" w:fill="auto"/>
        <w:tabs>
          <w:tab w:pos="955"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Pomocná zařízení</w:t>
      </w:r>
    </w:p>
    <w:p>
      <w:pPr>
        <w:pStyle w:val="Style8"/>
        <w:keepNext w:val="0"/>
        <w:keepLines w:val="0"/>
        <w:widowControl w:val="0"/>
        <w:shd w:val="clear" w:color="auto" w:fill="auto"/>
        <w:bidi w:val="0"/>
        <w:spacing w:before="0" w:after="240" w:line="266" w:lineRule="auto"/>
        <w:ind w:left="440" w:right="0" w:firstLine="0"/>
        <w:jc w:val="both"/>
      </w:pPr>
      <w:r>
        <w:rPr>
          <w:b/>
          <w:bCs/>
          <w:color w:val="2C2C2C"/>
          <w:spacing w:val="0"/>
          <w:w w:val="100"/>
          <w:position w:val="0"/>
          <w:shd w:val="clear" w:color="auto" w:fill="auto"/>
          <w:lang w:val="cs-CZ" w:eastAsia="cs-CZ" w:bidi="cs-CZ"/>
        </w:rPr>
        <w:t>Pokud je k váhám připojeno prostřednictvím příslušného rozhraní vnější zařízení, metrologické parametry vah jím nesmí být negativně ovlivněny.</w:t>
      </w:r>
    </w:p>
    <w:p>
      <w:pPr>
        <w:pStyle w:val="Style8"/>
        <w:keepNext w:val="0"/>
        <w:keepLines w:val="0"/>
        <w:widowControl w:val="0"/>
        <w:numPr>
          <w:ilvl w:val="1"/>
          <w:numId w:val="197"/>
        </w:numPr>
        <w:shd w:val="clear" w:color="auto" w:fill="auto"/>
        <w:tabs>
          <w:tab w:pos="978"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Odolnost proti vlivům okolního prostředí</w:t>
      </w:r>
    </w:p>
    <w:p>
      <w:pPr>
        <w:pStyle w:val="Style8"/>
        <w:keepNext w:val="0"/>
        <w:keepLines w:val="0"/>
        <w:widowControl w:val="0"/>
        <w:shd w:val="clear" w:color="auto" w:fill="auto"/>
        <w:bidi w:val="0"/>
        <w:spacing w:before="0" w:after="240" w:line="266" w:lineRule="auto"/>
        <w:ind w:left="440" w:right="0" w:firstLine="0"/>
        <w:jc w:val="both"/>
      </w:pPr>
      <w:r>
        <w:rPr>
          <w:b/>
          <w:bCs/>
          <w:color w:val="2C2C2C"/>
          <w:spacing w:val="0"/>
          <w:w w:val="100"/>
          <w:position w:val="0"/>
          <w:shd w:val="clear" w:color="auto" w:fill="auto"/>
          <w:lang w:val="cs-CZ" w:eastAsia="cs-CZ" w:bidi="cs-CZ"/>
        </w:rPr>
        <w:t>Vnější rušivé vlivy působící na váhy nesmí vést k chybám měření, které by překročily největší dovolenou chybu vah podle článku 2.3.1, resp. 2.3.2.</w:t>
      </w:r>
    </w:p>
    <w:p>
      <w:pPr>
        <w:pStyle w:val="Style8"/>
        <w:keepNext w:val="0"/>
        <w:keepLines w:val="0"/>
        <w:widowControl w:val="0"/>
        <w:numPr>
          <w:ilvl w:val="2"/>
          <w:numId w:val="197"/>
        </w:numPr>
        <w:shd w:val="clear" w:color="auto" w:fill="auto"/>
        <w:tabs>
          <w:tab w:pos="1159"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Mechanická odolnost</w:t>
      </w:r>
    </w:p>
    <w:p>
      <w:pPr>
        <w:pStyle w:val="Style8"/>
        <w:keepNext w:val="0"/>
        <w:keepLines w:val="0"/>
        <w:widowControl w:val="0"/>
        <w:shd w:val="clear" w:color="auto" w:fill="auto"/>
        <w:bidi w:val="0"/>
        <w:spacing w:before="0" w:after="240" w:line="264" w:lineRule="auto"/>
        <w:ind w:left="440" w:right="0" w:firstLine="0"/>
        <w:jc w:val="both"/>
      </w:pPr>
      <w:r>
        <w:rPr>
          <w:b/>
          <w:bCs/>
          <w:color w:val="2C2C2C"/>
          <w:spacing w:val="0"/>
          <w:w w:val="100"/>
          <w:position w:val="0"/>
          <w:shd w:val="clear" w:color="auto" w:fill="auto"/>
          <w:lang w:val="cs-CZ" w:eastAsia="cs-CZ" w:bidi="cs-CZ"/>
        </w:rPr>
        <w:t>Konstrukce vah a použité materiály musí zaručovat dostatečnou pevnost, stabilitu a odolnost proti mechanickým vibracím a rázům. Výrobce musí stanovit podmínky mechanického prostředí, v nichž se mají váhy používat. Pro snímač zatížení platí třída mechanického prostředí s vysokou nebo velmi vysokou úrovní vibrací a rázů označovaná jako M3 ve smyslu nařízení vlády č. 120/2016 Sb., o posuzování shody měřidel při jejich dodávání na trh, ve znění pozdějších předpisů</w:t>
      </w:r>
      <w:r>
        <w:rPr>
          <w:b/>
          <w:bCs/>
          <w:color w:val="2C2C2C"/>
          <w:spacing w:val="0"/>
          <w:w w:val="100"/>
          <w:position w:val="0"/>
          <w:shd w:val="clear" w:color="auto" w:fill="auto"/>
          <w:vertAlign w:val="superscript"/>
          <w:lang w:val="cs-CZ" w:eastAsia="cs-CZ" w:bidi="cs-CZ"/>
        </w:rPr>
        <w:footnoteReference w:id="6"/>
      </w:r>
      <w:r>
        <w:rPr>
          <w:b/>
          <w:bCs/>
          <w:color w:val="2C2C2C"/>
          <w:spacing w:val="0"/>
          <w:w w:val="100"/>
          <w:position w:val="0"/>
          <w:shd w:val="clear" w:color="auto" w:fill="auto"/>
          <w:lang w:val="cs-CZ" w:eastAsia="cs-CZ" w:bidi="cs-CZ"/>
        </w:rPr>
        <w:t>.</w:t>
      </w:r>
    </w:p>
    <w:p>
      <w:pPr>
        <w:pStyle w:val="Style8"/>
        <w:keepNext w:val="0"/>
        <w:keepLines w:val="0"/>
        <w:widowControl w:val="0"/>
        <w:numPr>
          <w:ilvl w:val="2"/>
          <w:numId w:val="197"/>
        </w:numPr>
        <w:shd w:val="clear" w:color="auto" w:fill="auto"/>
        <w:tabs>
          <w:tab w:pos="1159"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Odolnost proti klimatickým vlivům</w:t>
      </w:r>
    </w:p>
    <w:p>
      <w:pPr>
        <w:pStyle w:val="Style8"/>
        <w:keepNext w:val="0"/>
        <w:keepLines w:val="0"/>
        <w:widowControl w:val="0"/>
        <w:shd w:val="clear" w:color="auto" w:fill="auto"/>
        <w:bidi w:val="0"/>
        <w:spacing w:before="0" w:after="100" w:line="271" w:lineRule="auto"/>
        <w:ind w:left="440" w:right="0" w:firstLine="0"/>
        <w:jc w:val="both"/>
      </w:pPr>
      <w:r>
        <w:rPr>
          <w:b/>
          <w:bCs/>
          <w:color w:val="2C2C2C"/>
          <w:spacing w:val="0"/>
          <w:w w:val="100"/>
          <w:position w:val="0"/>
          <w:shd w:val="clear" w:color="auto" w:fill="auto"/>
          <w:lang w:val="cs-CZ" w:eastAsia="cs-CZ" w:bidi="cs-CZ"/>
        </w:rPr>
        <w:t>Snímač zatížení instalovaný ve vozovce musí v nezapnutém stavu odolat bez poškození mezním teplotám -40 °C a +70 °C a po návratu do rozsahu pracovní teploty musí pracovat v mezích největší dovolené chyby.</w:t>
      </w:r>
    </w:p>
    <w:p>
      <w:pPr>
        <w:pStyle w:val="Style8"/>
        <w:keepNext w:val="0"/>
        <w:keepLines w:val="0"/>
        <w:widowControl w:val="0"/>
        <w:shd w:val="clear" w:color="auto" w:fill="auto"/>
        <w:bidi w:val="0"/>
        <w:spacing w:before="0" w:after="100" w:line="264" w:lineRule="auto"/>
        <w:ind w:left="440" w:right="0" w:firstLine="0"/>
        <w:jc w:val="both"/>
      </w:pPr>
      <w:r>
        <w:rPr>
          <w:b/>
          <w:bCs/>
          <w:color w:val="2C2C2C"/>
          <w:spacing w:val="0"/>
          <w:w w:val="100"/>
          <w:position w:val="0"/>
          <w:shd w:val="clear" w:color="auto" w:fill="auto"/>
          <w:lang w:val="cs-CZ" w:eastAsia="cs-CZ" w:bidi="cs-CZ"/>
        </w:rPr>
        <w:t>Pro účely zajištění správnosti měření ve vztahu k teplotě okolí a rozsahu pracovních teplot vah musí být váhy vybaveny zařízením pro kontrolu teploty. Skutečnou teplotu mimo rozsah pracovních teplot vah musí váhy automaticky rozpoznat a musí zobrazit vhodné hlášení. Probíhající vážení musí být za tohoto stavu přerušeno a váhy musí další vážení zablokovat, nebo se musí samočinně vypnout.</w:t>
      </w:r>
    </w:p>
    <w:p>
      <w:pPr>
        <w:pStyle w:val="Style8"/>
        <w:keepNext w:val="0"/>
        <w:keepLines w:val="0"/>
        <w:widowControl w:val="0"/>
        <w:shd w:val="clear" w:color="auto" w:fill="auto"/>
        <w:bidi w:val="0"/>
        <w:spacing w:before="0" w:after="240" w:line="266" w:lineRule="auto"/>
        <w:ind w:left="0" w:right="0" w:firstLine="440"/>
        <w:jc w:val="both"/>
      </w:pPr>
      <w:r>
        <w:rPr>
          <w:b/>
          <w:bCs/>
          <w:color w:val="2C2C2C"/>
          <w:spacing w:val="0"/>
          <w:w w:val="100"/>
          <w:position w:val="0"/>
          <w:shd w:val="clear" w:color="auto" w:fill="auto"/>
          <w:lang w:val="cs-CZ" w:eastAsia="cs-CZ" w:bidi="cs-CZ"/>
        </w:rPr>
        <w:t>Váhy nesmí být citlivé na relativní vlhkost okolního vzduchu.</w:t>
      </w:r>
    </w:p>
    <w:p>
      <w:pPr>
        <w:pStyle w:val="Style8"/>
        <w:keepNext w:val="0"/>
        <w:keepLines w:val="0"/>
        <w:widowControl w:val="0"/>
        <w:numPr>
          <w:ilvl w:val="2"/>
          <w:numId w:val="197"/>
        </w:numPr>
        <w:shd w:val="clear" w:color="auto" w:fill="auto"/>
        <w:tabs>
          <w:tab w:pos="1159"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Odolnost proti prachu a vodě</w:t>
      </w:r>
    </w:p>
    <w:p>
      <w:pPr>
        <w:pStyle w:val="Style8"/>
        <w:keepNext w:val="0"/>
        <w:keepLines w:val="0"/>
        <w:widowControl w:val="0"/>
        <w:shd w:val="clear" w:color="auto" w:fill="auto"/>
        <w:bidi w:val="0"/>
        <w:spacing w:before="0" w:after="240" w:line="266" w:lineRule="auto"/>
        <w:ind w:left="440" w:right="0" w:firstLine="0"/>
        <w:jc w:val="both"/>
      </w:pPr>
      <w:r>
        <w:rPr>
          <w:b/>
          <w:bCs/>
          <w:color w:val="2C2C2C"/>
          <w:spacing w:val="0"/>
          <w:w w:val="100"/>
          <w:position w:val="0"/>
          <w:shd w:val="clear" w:color="auto" w:fill="auto"/>
          <w:lang w:val="cs-CZ" w:eastAsia="cs-CZ" w:bidi="cs-CZ"/>
        </w:rPr>
        <w:t>Části vah, které jsou vystaveny povětrnostním vlivům, musí mít pro ochranu před prachem a proti dočasnému ponoření do vody stupeň ochrany krytem minimálně IP 67 a ostatní části IP 54.</w:t>
      </w:r>
    </w:p>
    <w:p>
      <w:pPr>
        <w:pStyle w:val="Style8"/>
        <w:keepNext w:val="0"/>
        <w:keepLines w:val="0"/>
        <w:widowControl w:val="0"/>
        <w:numPr>
          <w:ilvl w:val="2"/>
          <w:numId w:val="197"/>
        </w:numPr>
        <w:shd w:val="clear" w:color="auto" w:fill="auto"/>
        <w:tabs>
          <w:tab w:pos="1159"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Elektromagnetická kompatibilita (EMC)</w:t>
      </w:r>
    </w:p>
    <w:p>
      <w:pPr>
        <w:pStyle w:val="Style8"/>
        <w:keepNext w:val="0"/>
        <w:keepLines w:val="0"/>
        <w:widowControl w:val="0"/>
        <w:shd w:val="clear" w:color="auto" w:fill="auto"/>
        <w:bidi w:val="0"/>
        <w:spacing w:before="0" w:after="100" w:line="269" w:lineRule="auto"/>
        <w:ind w:left="440" w:right="0" w:firstLine="0"/>
        <w:jc w:val="both"/>
      </w:pPr>
      <w:r>
        <w:rPr>
          <w:b/>
          <w:bCs/>
          <w:color w:val="2C2C2C"/>
          <w:spacing w:val="0"/>
          <w:w w:val="100"/>
          <w:position w:val="0"/>
          <w:shd w:val="clear" w:color="auto" w:fill="auto"/>
          <w:lang w:val="cs-CZ" w:eastAsia="cs-CZ" w:bidi="cs-CZ"/>
        </w:rPr>
        <w:t>Váhy nesmí být ovlivněny elektrickým ani elektromagnetickým rušením, nebo na ně musí reagovat definovaným způsobem (např. ohlášením chyby, zablokováním měření apod.). Nesmí ani vyzařovat nežádoucí elektromagnetické pole.</w:t>
      </w:r>
    </w:p>
    <w:p>
      <w:pPr>
        <w:pStyle w:val="Style8"/>
        <w:keepNext w:val="0"/>
        <w:keepLines w:val="0"/>
        <w:widowControl w:val="0"/>
        <w:shd w:val="clear" w:color="auto" w:fill="auto"/>
        <w:bidi w:val="0"/>
        <w:spacing w:before="0" w:after="240" w:line="271" w:lineRule="auto"/>
        <w:ind w:left="440" w:right="0" w:firstLine="0"/>
        <w:jc w:val="both"/>
      </w:pPr>
      <w:r>
        <w:rPr>
          <w:b/>
          <w:bCs/>
          <w:color w:val="2C2C2C"/>
          <w:spacing w:val="0"/>
          <w:w w:val="100"/>
          <w:position w:val="0"/>
          <w:shd w:val="clear" w:color="auto" w:fill="auto"/>
          <w:lang w:val="cs-CZ" w:eastAsia="cs-CZ" w:bidi="cs-CZ"/>
        </w:rPr>
        <w:t>Při zkoušení elektromagnetické kompatibility v laboratoři musí váhy, příp. jejich části, vykazovat normální funkci a výsledky simulovaných funkčních zkoušek musí být v mezích největší dovolené chyby podle článku 2.3.1, resp. 2.3.2.</w:t>
      </w:r>
    </w:p>
    <w:p>
      <w:pPr>
        <w:pStyle w:val="Style8"/>
        <w:keepNext w:val="0"/>
        <w:keepLines w:val="0"/>
        <w:widowControl w:val="0"/>
        <w:numPr>
          <w:ilvl w:val="1"/>
          <w:numId w:val="197"/>
        </w:numPr>
        <w:shd w:val="clear" w:color="auto" w:fill="auto"/>
        <w:tabs>
          <w:tab w:pos="978"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Napájení</w:t>
      </w:r>
    </w:p>
    <w:p>
      <w:pPr>
        <w:pStyle w:val="Style8"/>
        <w:keepNext w:val="0"/>
        <w:keepLines w:val="0"/>
        <w:widowControl w:val="0"/>
        <w:shd w:val="clear" w:color="auto" w:fill="auto"/>
        <w:bidi w:val="0"/>
        <w:spacing w:before="0" w:after="100" w:line="266" w:lineRule="auto"/>
        <w:ind w:left="440" w:right="0" w:firstLine="0"/>
        <w:jc w:val="both"/>
      </w:pPr>
      <w:r>
        <w:rPr>
          <w:b/>
          <w:bCs/>
          <w:color w:val="2C2C2C"/>
          <w:spacing w:val="0"/>
          <w:w w:val="100"/>
          <w:position w:val="0"/>
          <w:shd w:val="clear" w:color="auto" w:fill="auto"/>
          <w:lang w:val="cs-CZ" w:eastAsia="cs-CZ" w:bidi="cs-CZ"/>
        </w:rPr>
        <w:t>Váhy napájené z elektrické sítě musí splňovat metrologické požadavky za podmínek normálního kolísání napětí. V případě poklesu napětí pod minimální pracovní napětí musí být zablokována činnost vah nebo musí být zřetelně, např. vhodným hlášením, indikována činnost vah mimo specifikované pracovní podmínky.</w:t>
      </w:r>
    </w:p>
    <w:p>
      <w:pPr>
        <w:pStyle w:val="Style8"/>
        <w:keepNext w:val="0"/>
        <w:keepLines w:val="0"/>
        <w:widowControl w:val="0"/>
        <w:numPr>
          <w:ilvl w:val="1"/>
          <w:numId w:val="197"/>
        </w:numPr>
        <w:shd w:val="clear" w:color="auto" w:fill="auto"/>
        <w:tabs>
          <w:tab w:pos="1203" w:val="left"/>
        </w:tabs>
        <w:bidi w:val="0"/>
        <w:spacing w:before="0" w:after="100" w:line="266" w:lineRule="auto"/>
        <w:ind w:left="0" w:right="0" w:firstLine="520"/>
        <w:jc w:val="left"/>
      </w:pPr>
      <w:r>
        <w:rPr>
          <w:b/>
          <w:bCs/>
          <w:color w:val="2C2C2C"/>
          <w:spacing w:val="0"/>
          <w:w w:val="100"/>
          <w:position w:val="0"/>
          <w:shd w:val="clear" w:color="auto" w:fill="auto"/>
          <w:lang w:val="cs-CZ" w:eastAsia="cs-CZ" w:bidi="cs-CZ"/>
        </w:rPr>
        <w:t>Bezpečnost měřidla a ochrana proti podvodu</w:t>
      </w:r>
    </w:p>
    <w:p>
      <w:pPr>
        <w:pStyle w:val="Style8"/>
        <w:keepNext w:val="0"/>
        <w:keepLines w:val="0"/>
        <w:widowControl w:val="0"/>
        <w:shd w:val="clear" w:color="auto" w:fill="auto"/>
        <w:bidi w:val="0"/>
        <w:spacing w:before="0" w:after="240" w:line="264" w:lineRule="auto"/>
        <w:ind w:left="520" w:right="0" w:firstLine="40"/>
        <w:jc w:val="left"/>
      </w:pPr>
      <w:r>
        <w:rPr>
          <w:b/>
          <w:bCs/>
          <w:color w:val="2C2C2C"/>
          <w:spacing w:val="0"/>
          <w:w w:val="100"/>
          <w:position w:val="0"/>
          <w:shd w:val="clear" w:color="auto" w:fill="auto"/>
          <w:lang w:val="cs-CZ" w:eastAsia="cs-CZ" w:bidi="cs-CZ"/>
        </w:rPr>
        <w:t>Váhy nesmějí mít vlastnosti, které by usnadňovaly podvodné použití, přičemž možnosti jejich neúmyslného chybného použití musí být minimální. Komponenty, které uživatel nesmí rozebírat nebo justovat, musí být proti takovým činnostem zabezpečeny</w:t>
      </w:r>
    </w:p>
    <w:p>
      <w:pPr>
        <w:pStyle w:val="Style8"/>
        <w:keepNext w:val="0"/>
        <w:keepLines w:val="0"/>
        <w:widowControl w:val="0"/>
        <w:numPr>
          <w:ilvl w:val="1"/>
          <w:numId w:val="197"/>
        </w:numPr>
        <w:shd w:val="clear" w:color="auto" w:fill="auto"/>
        <w:tabs>
          <w:tab w:pos="1203" w:val="left"/>
        </w:tabs>
        <w:bidi w:val="0"/>
        <w:spacing w:before="0" w:after="240" w:line="266" w:lineRule="auto"/>
        <w:ind w:left="0" w:right="0" w:firstLine="520"/>
        <w:jc w:val="left"/>
      </w:pPr>
      <w:r>
        <w:rPr>
          <w:b/>
          <w:bCs/>
          <w:color w:val="2C2C2C"/>
          <w:spacing w:val="0"/>
          <w:w w:val="100"/>
          <w:position w:val="0"/>
          <w:shd w:val="clear" w:color="auto" w:fill="auto"/>
          <w:lang w:val="cs-CZ" w:eastAsia="cs-CZ" w:bidi="cs-CZ"/>
        </w:rPr>
        <w:t>Software</w:t>
      </w:r>
    </w:p>
    <w:p>
      <w:pPr>
        <w:pStyle w:val="Style8"/>
        <w:keepNext w:val="0"/>
        <w:keepLines w:val="0"/>
        <w:widowControl w:val="0"/>
        <w:numPr>
          <w:ilvl w:val="2"/>
          <w:numId w:val="197"/>
        </w:numPr>
        <w:shd w:val="clear" w:color="auto" w:fill="auto"/>
        <w:tabs>
          <w:tab w:pos="1253" w:val="left"/>
        </w:tabs>
        <w:bidi w:val="0"/>
        <w:spacing w:before="0" w:after="100" w:line="266" w:lineRule="auto"/>
        <w:ind w:left="0" w:right="0" w:firstLine="520"/>
        <w:jc w:val="left"/>
      </w:pPr>
      <w:r>
        <w:rPr>
          <w:b/>
          <w:bCs/>
          <w:color w:val="2C2C2C"/>
          <w:spacing w:val="0"/>
          <w:w w:val="100"/>
          <w:position w:val="0"/>
          <w:shd w:val="clear" w:color="auto" w:fill="auto"/>
          <w:lang w:val="cs-CZ" w:eastAsia="cs-CZ" w:bidi="cs-CZ"/>
        </w:rPr>
        <w:t>Software pod metrologickou kontrolou měřidel</w:t>
      </w:r>
    </w:p>
    <w:p>
      <w:pPr>
        <w:pStyle w:val="Style8"/>
        <w:keepNext w:val="0"/>
        <w:keepLines w:val="0"/>
        <w:widowControl w:val="0"/>
        <w:shd w:val="clear" w:color="auto" w:fill="auto"/>
        <w:bidi w:val="0"/>
        <w:spacing w:before="0" w:after="100" w:line="266" w:lineRule="auto"/>
        <w:ind w:left="520" w:right="0" w:firstLine="40"/>
        <w:jc w:val="left"/>
      </w:pPr>
      <w:r>
        <w:rPr>
          <w:b/>
          <w:bCs/>
          <w:color w:val="2C2C2C"/>
          <w:spacing w:val="0"/>
          <w:w w:val="100"/>
          <w:position w:val="0"/>
          <w:shd w:val="clear" w:color="auto" w:fill="auto"/>
          <w:lang w:val="cs-CZ" w:eastAsia="cs-CZ" w:bidi="cs-CZ"/>
        </w:rPr>
        <w:t>Tento software používaný ve vahách musí být prezentován v takové formě, že změna software není možná bez poškození plomby, nebo každá změna v software může být automaticky zaznamenána a její povaha specifikována pomocí identifikačního kódu.</w:t>
      </w:r>
    </w:p>
    <w:p>
      <w:pPr>
        <w:pStyle w:val="Style8"/>
        <w:keepNext w:val="0"/>
        <w:keepLines w:val="0"/>
        <w:widowControl w:val="0"/>
        <w:shd w:val="clear" w:color="auto" w:fill="auto"/>
        <w:bidi w:val="0"/>
        <w:spacing w:before="0" w:after="100" w:line="266" w:lineRule="auto"/>
        <w:ind w:left="0" w:right="0" w:firstLine="520"/>
        <w:jc w:val="left"/>
      </w:pPr>
      <w:r>
        <w:rPr>
          <w:b/>
          <w:bCs/>
          <w:color w:val="2C2C2C"/>
          <w:spacing w:val="0"/>
          <w:w w:val="100"/>
          <w:position w:val="0"/>
          <w:shd w:val="clear" w:color="auto" w:fill="auto"/>
          <w:lang w:val="cs-CZ" w:eastAsia="cs-CZ" w:bidi="cs-CZ"/>
        </w:rPr>
        <w:t>Dokumentace software pro váhy musí obsahovat:</w:t>
      </w:r>
    </w:p>
    <w:p>
      <w:pPr>
        <w:pStyle w:val="Style8"/>
        <w:keepNext w:val="0"/>
        <w:keepLines w:val="0"/>
        <w:widowControl w:val="0"/>
        <w:numPr>
          <w:ilvl w:val="0"/>
          <w:numId w:val="203"/>
        </w:numPr>
        <w:shd w:val="clear" w:color="auto" w:fill="auto"/>
        <w:tabs>
          <w:tab w:pos="1223"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popis software pod metrologickou kontrolou měřidel;</w:t>
      </w:r>
    </w:p>
    <w:p>
      <w:pPr>
        <w:pStyle w:val="Style8"/>
        <w:keepNext w:val="0"/>
        <w:keepLines w:val="0"/>
        <w:widowControl w:val="0"/>
        <w:numPr>
          <w:ilvl w:val="0"/>
          <w:numId w:val="203"/>
        </w:numPr>
        <w:shd w:val="clear" w:color="auto" w:fill="auto"/>
        <w:tabs>
          <w:tab w:pos="123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popis přesnosti algoritmů měření (např. programovací režimy);</w:t>
      </w:r>
    </w:p>
    <w:p>
      <w:pPr>
        <w:pStyle w:val="Style8"/>
        <w:keepNext w:val="0"/>
        <w:keepLines w:val="0"/>
        <w:widowControl w:val="0"/>
        <w:numPr>
          <w:ilvl w:val="0"/>
          <w:numId w:val="203"/>
        </w:numPr>
        <w:shd w:val="clear" w:color="auto" w:fill="auto"/>
        <w:tabs>
          <w:tab w:pos="123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popis uživatelského rozhraní, menu a dialogů;</w:t>
      </w:r>
    </w:p>
    <w:p>
      <w:pPr>
        <w:pStyle w:val="Style8"/>
        <w:keepNext w:val="0"/>
        <w:keepLines w:val="0"/>
        <w:widowControl w:val="0"/>
        <w:numPr>
          <w:ilvl w:val="0"/>
          <w:numId w:val="203"/>
        </w:numPr>
        <w:shd w:val="clear" w:color="auto" w:fill="auto"/>
        <w:tabs>
          <w:tab w:pos="123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jednoznačnou identifikaci software;</w:t>
      </w:r>
    </w:p>
    <w:p>
      <w:pPr>
        <w:pStyle w:val="Style8"/>
        <w:keepNext w:val="0"/>
        <w:keepLines w:val="0"/>
        <w:widowControl w:val="0"/>
        <w:numPr>
          <w:ilvl w:val="0"/>
          <w:numId w:val="203"/>
        </w:numPr>
        <w:shd w:val="clear" w:color="auto" w:fill="auto"/>
        <w:tabs>
          <w:tab w:pos="123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popis začleněného software (např. operačního prostředí);</w:t>
      </w:r>
    </w:p>
    <w:p>
      <w:pPr>
        <w:pStyle w:val="Style8"/>
        <w:keepNext w:val="0"/>
        <w:keepLines w:val="0"/>
        <w:widowControl w:val="0"/>
        <w:numPr>
          <w:ilvl w:val="0"/>
          <w:numId w:val="203"/>
        </w:numPr>
        <w:shd w:val="clear" w:color="auto" w:fill="auto"/>
        <w:tabs>
          <w:tab w:pos="1258"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přehled systému hardware, např. topologický blokový diagram, typ počítače(ů), zdrojový kód pro softwarové funkce atd., jestliže to není popsáno v návodu k obsluze;</w:t>
      </w:r>
    </w:p>
    <w:p>
      <w:pPr>
        <w:pStyle w:val="Style8"/>
        <w:keepNext w:val="0"/>
        <w:keepLines w:val="0"/>
        <w:widowControl w:val="0"/>
        <w:numPr>
          <w:ilvl w:val="0"/>
          <w:numId w:val="203"/>
        </w:numPr>
        <w:shd w:val="clear" w:color="auto" w:fill="auto"/>
        <w:tabs>
          <w:tab w:pos="123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prostředky zabezpečení software;</w:t>
      </w:r>
    </w:p>
    <w:p>
      <w:pPr>
        <w:pStyle w:val="Style8"/>
        <w:keepNext w:val="0"/>
        <w:keepLines w:val="0"/>
        <w:widowControl w:val="0"/>
        <w:numPr>
          <w:ilvl w:val="0"/>
          <w:numId w:val="203"/>
        </w:numPr>
        <w:shd w:val="clear" w:color="auto" w:fill="auto"/>
        <w:tabs>
          <w:tab w:pos="1238" w:val="left"/>
        </w:tabs>
        <w:bidi w:val="0"/>
        <w:spacing w:before="0" w:after="240" w:line="266" w:lineRule="auto"/>
        <w:ind w:left="0" w:right="0" w:firstLine="860"/>
        <w:jc w:val="left"/>
      </w:pPr>
      <w:r>
        <w:rPr>
          <w:b/>
          <w:bCs/>
          <w:color w:val="2C2C2C"/>
          <w:spacing w:val="0"/>
          <w:w w:val="100"/>
          <w:position w:val="0"/>
          <w:shd w:val="clear" w:color="auto" w:fill="auto"/>
          <w:lang w:val="cs-CZ" w:eastAsia="cs-CZ" w:bidi="cs-CZ"/>
        </w:rPr>
        <w:t>návod k obsluze.</w:t>
      </w:r>
    </w:p>
    <w:p>
      <w:pPr>
        <w:pStyle w:val="Style8"/>
        <w:keepNext w:val="0"/>
        <w:keepLines w:val="0"/>
        <w:widowControl w:val="0"/>
        <w:numPr>
          <w:ilvl w:val="2"/>
          <w:numId w:val="197"/>
        </w:numPr>
        <w:shd w:val="clear" w:color="auto" w:fill="auto"/>
        <w:tabs>
          <w:tab w:pos="1258" w:val="left"/>
        </w:tabs>
        <w:bidi w:val="0"/>
        <w:spacing w:before="0" w:after="100" w:line="266" w:lineRule="auto"/>
        <w:ind w:left="0" w:right="0" w:firstLine="520"/>
        <w:jc w:val="left"/>
      </w:pPr>
      <w:r>
        <w:rPr>
          <w:b/>
          <w:bCs/>
          <w:color w:val="2C2C2C"/>
          <w:spacing w:val="0"/>
          <w:w w:val="100"/>
          <w:position w:val="0"/>
          <w:shd w:val="clear" w:color="auto" w:fill="auto"/>
          <w:lang w:val="cs-CZ" w:eastAsia="cs-CZ" w:bidi="cs-CZ"/>
        </w:rPr>
        <w:t>Prostředky zabezpečení software</w:t>
      </w:r>
    </w:p>
    <w:p>
      <w:pPr>
        <w:pStyle w:val="Style8"/>
        <w:keepNext w:val="0"/>
        <w:keepLines w:val="0"/>
        <w:widowControl w:val="0"/>
        <w:shd w:val="clear" w:color="auto" w:fill="auto"/>
        <w:bidi w:val="0"/>
        <w:spacing w:before="0" w:after="100" w:line="266" w:lineRule="auto"/>
        <w:ind w:left="0" w:right="0" w:firstLine="520"/>
        <w:jc w:val="left"/>
      </w:pPr>
      <w:r>
        <w:rPr>
          <w:b/>
          <w:bCs/>
          <w:color w:val="2C2C2C"/>
          <w:spacing w:val="0"/>
          <w:w w:val="100"/>
          <w:position w:val="0"/>
          <w:shd w:val="clear" w:color="auto" w:fill="auto"/>
          <w:lang w:val="cs-CZ" w:eastAsia="cs-CZ" w:bidi="cs-CZ"/>
        </w:rPr>
        <w:t>Prostředky zabezpečení software pod metrologickou kontrolou měřidel jsou následující:</w:t>
      </w:r>
    </w:p>
    <w:p>
      <w:pPr>
        <w:pStyle w:val="Style8"/>
        <w:keepNext w:val="0"/>
        <w:keepLines w:val="0"/>
        <w:widowControl w:val="0"/>
        <w:numPr>
          <w:ilvl w:val="0"/>
          <w:numId w:val="205"/>
        </w:numPr>
        <w:shd w:val="clear" w:color="auto" w:fill="auto"/>
        <w:tabs>
          <w:tab w:pos="1243"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přístup musí být dovolen pouze oprávněné osobě, např. pomocí kódů (klíčové slovo) nebo speciálním zařízením (hardwarovým klíčem atd.); kódy musí být měnitelné;</w:t>
      </w:r>
    </w:p>
    <w:p>
      <w:pPr>
        <w:pStyle w:val="Style8"/>
        <w:keepNext w:val="0"/>
        <w:keepLines w:val="0"/>
        <w:widowControl w:val="0"/>
        <w:numPr>
          <w:ilvl w:val="0"/>
          <w:numId w:val="205"/>
        </w:numPr>
        <w:shd w:val="clear" w:color="auto" w:fill="auto"/>
        <w:tabs>
          <w:tab w:pos="1262"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v paměti měřidla musí být automaticky ukládány všechny vstupy s uvedením data zásahu, identifikace oprávněné osoby provádějící zásah a druhu zásahu;</w:t>
      </w:r>
    </w:p>
    <w:p>
      <w:pPr>
        <w:pStyle w:val="Style8"/>
        <w:keepNext w:val="0"/>
        <w:keepLines w:val="0"/>
        <w:widowControl w:val="0"/>
        <w:numPr>
          <w:ilvl w:val="0"/>
          <w:numId w:val="205"/>
        </w:numPr>
        <w:shd w:val="clear" w:color="auto" w:fill="auto"/>
        <w:tabs>
          <w:tab w:pos="1262" w:val="left"/>
        </w:tabs>
        <w:bidi w:val="0"/>
        <w:spacing w:before="0" w:after="100" w:line="264" w:lineRule="auto"/>
        <w:ind w:left="1200" w:right="0" w:hanging="320"/>
        <w:jc w:val="left"/>
      </w:pPr>
      <w:r>
        <w:rPr>
          <w:b/>
          <w:bCs/>
          <w:color w:val="2C2C2C"/>
          <w:spacing w:val="0"/>
          <w:w w:val="100"/>
          <w:position w:val="0"/>
          <w:shd w:val="clear" w:color="auto" w:fill="auto"/>
          <w:lang w:val="cs-CZ" w:eastAsia="cs-CZ" w:bidi="cs-CZ"/>
        </w:rPr>
        <w:t>paměťová kapacita musí být dostatečná pro předpokládané zásahy v době alespoň 2 roky; jestliže byla kapacita paměti pro ukládání záznamů o zásazích vyčerpána, nesmí dojít k automatickému mazání jakýchkoli uložených záznamů;</w:t>
      </w:r>
    </w:p>
    <w:p>
      <w:pPr>
        <w:pStyle w:val="Style8"/>
        <w:keepNext w:val="0"/>
        <w:keepLines w:val="0"/>
        <w:widowControl w:val="0"/>
        <w:numPr>
          <w:ilvl w:val="0"/>
          <w:numId w:val="205"/>
        </w:numPr>
        <w:shd w:val="clear" w:color="auto" w:fill="auto"/>
        <w:tabs>
          <w:tab w:pos="1262"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příslušné záznamy o zásazích musí být možno zpětně vyvolat, a to v úplném rozsahu zaznamenaných informací;</w:t>
      </w:r>
    </w:p>
    <w:p>
      <w:pPr>
        <w:pStyle w:val="Style8"/>
        <w:keepNext w:val="0"/>
        <w:keepLines w:val="0"/>
        <w:widowControl w:val="0"/>
        <w:numPr>
          <w:ilvl w:val="0"/>
          <w:numId w:val="205"/>
        </w:numPr>
        <w:shd w:val="clear" w:color="auto" w:fill="auto"/>
        <w:tabs>
          <w:tab w:pos="1242"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mazání záznamů o zásazích nesmí být umožněno bez odstranění fyzické plomby;</w:t>
      </w:r>
    </w:p>
    <w:p>
      <w:pPr>
        <w:pStyle w:val="Style8"/>
        <w:keepNext w:val="0"/>
        <w:keepLines w:val="0"/>
        <w:widowControl w:val="0"/>
        <w:numPr>
          <w:ilvl w:val="0"/>
          <w:numId w:val="205"/>
        </w:numPr>
        <w:shd w:val="clear" w:color="auto" w:fill="auto"/>
        <w:tabs>
          <w:tab w:pos="1262"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stahování software pod metrologickou kontrolou musí být možné pouze přes příslušné chráněné rozhraní připojené k váhám;</w:t>
      </w:r>
    </w:p>
    <w:p>
      <w:pPr>
        <w:pStyle w:val="Style8"/>
        <w:keepNext w:val="0"/>
        <w:keepLines w:val="0"/>
        <w:widowControl w:val="0"/>
        <w:numPr>
          <w:ilvl w:val="0"/>
          <w:numId w:val="205"/>
        </w:numPr>
        <w:shd w:val="clear" w:color="auto" w:fill="auto"/>
        <w:tabs>
          <w:tab w:pos="1262"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k software musí být připojena identifikace verze software, která se musí změnit v případě jakékoliv změny verze software;</w:t>
      </w:r>
    </w:p>
    <w:p>
      <w:pPr>
        <w:pStyle w:val="Style8"/>
        <w:keepNext w:val="0"/>
        <w:keepLines w:val="0"/>
        <w:widowControl w:val="0"/>
        <w:numPr>
          <w:ilvl w:val="0"/>
          <w:numId w:val="205"/>
        </w:numPr>
        <w:shd w:val="clear" w:color="auto" w:fill="auto"/>
        <w:tabs>
          <w:tab w:pos="1262" w:val="left"/>
        </w:tabs>
        <w:bidi w:val="0"/>
        <w:spacing w:before="0" w:after="100" w:line="266" w:lineRule="auto"/>
        <w:ind w:left="1200" w:right="0" w:hanging="320"/>
        <w:jc w:val="left"/>
      </w:pPr>
      <w:r>
        <w:rPr>
          <w:b/>
          <w:bCs/>
          <w:color w:val="2C2C2C"/>
          <w:spacing w:val="0"/>
          <w:w w:val="100"/>
          <w:position w:val="0"/>
          <w:shd w:val="clear" w:color="auto" w:fill="auto"/>
          <w:lang w:val="cs-CZ" w:eastAsia="cs-CZ" w:bidi="cs-CZ"/>
        </w:rPr>
        <w:t>funkce, které jsou prováděny nebo zahájeny přes softwarové rozhraní, musí splnit požadavky a podmínky dle tohoto předpisu.</w:t>
      </w:r>
    </w:p>
    <w:p>
      <w:pPr>
        <w:pStyle w:val="Style8"/>
        <w:keepNext w:val="0"/>
        <w:keepLines w:val="0"/>
        <w:widowControl w:val="0"/>
        <w:numPr>
          <w:ilvl w:val="1"/>
          <w:numId w:val="197"/>
        </w:numPr>
        <w:shd w:val="clear" w:color="auto" w:fill="auto"/>
        <w:tabs>
          <w:tab w:pos="1149" w:val="left"/>
        </w:tabs>
        <w:bidi w:val="0"/>
        <w:spacing w:before="0" w:after="240" w:line="266" w:lineRule="auto"/>
        <w:ind w:left="440" w:right="0" w:firstLine="20"/>
        <w:jc w:val="both"/>
      </w:pPr>
      <w:r>
        <w:rPr>
          <w:b/>
          <w:bCs/>
          <w:color w:val="2C2C2C"/>
          <w:spacing w:val="0"/>
          <w:w w:val="100"/>
          <w:position w:val="0"/>
          <w:shd w:val="clear" w:color="auto" w:fill="auto"/>
          <w:lang w:val="cs-CZ" w:eastAsia="cs-CZ" w:bidi="cs-CZ"/>
        </w:rPr>
        <w:t>Zabezpečení hardwarového a softwarového vybavení</w:t>
      </w:r>
    </w:p>
    <w:p>
      <w:pPr>
        <w:pStyle w:val="Style8"/>
        <w:keepNext w:val="0"/>
        <w:keepLines w:val="0"/>
        <w:widowControl w:val="0"/>
        <w:numPr>
          <w:ilvl w:val="2"/>
          <w:numId w:val="197"/>
        </w:numPr>
        <w:shd w:val="clear" w:color="auto" w:fill="auto"/>
        <w:tabs>
          <w:tab w:pos="1172" w:val="left"/>
        </w:tabs>
        <w:bidi w:val="0"/>
        <w:spacing w:before="0" w:after="100" w:line="266" w:lineRule="auto"/>
        <w:ind w:left="440" w:right="0" w:firstLine="20"/>
        <w:jc w:val="both"/>
      </w:pPr>
      <w:r>
        <w:rPr>
          <w:b/>
          <w:bCs/>
          <w:color w:val="2C2C2C"/>
          <w:spacing w:val="0"/>
          <w:w w:val="100"/>
          <w:position w:val="0"/>
          <w:shd w:val="clear" w:color="auto" w:fill="auto"/>
          <w:lang w:val="cs-CZ" w:eastAsia="cs-CZ" w:bidi="cs-CZ"/>
        </w:rPr>
        <w:t>Všeobecně</w:t>
      </w:r>
    </w:p>
    <w:p>
      <w:pPr>
        <w:pStyle w:val="Style8"/>
        <w:keepNext w:val="0"/>
        <w:keepLines w:val="0"/>
        <w:widowControl w:val="0"/>
        <w:shd w:val="clear" w:color="auto" w:fill="auto"/>
        <w:bidi w:val="0"/>
        <w:spacing w:before="0" w:after="100" w:line="266" w:lineRule="auto"/>
        <w:ind w:left="440" w:right="0" w:firstLine="20"/>
        <w:jc w:val="both"/>
      </w:pPr>
      <w:r>
        <w:rPr>
          <w:b/>
          <w:bCs/>
          <w:color w:val="2C2C2C"/>
          <w:spacing w:val="0"/>
          <w:w w:val="100"/>
          <w:position w:val="0"/>
          <w:shd w:val="clear" w:color="auto" w:fill="auto"/>
          <w:lang w:val="cs-CZ" w:eastAsia="cs-CZ" w:bidi="cs-CZ"/>
        </w:rPr>
        <w:t xml:space="preserve">Veškerá zařízení vah, včetně softwaru, u nichž nemá </w:t>
      </w:r>
      <w:r>
        <w:rPr>
          <w:b/>
          <w:bCs/>
          <w:color w:val="000000"/>
          <w:spacing w:val="0"/>
          <w:w w:val="100"/>
          <w:position w:val="0"/>
          <w:shd w:val="clear" w:color="auto" w:fill="auto"/>
          <w:lang w:val="cs-CZ" w:eastAsia="cs-CZ" w:bidi="cs-CZ"/>
        </w:rPr>
        <w:t xml:space="preserve">být záměrně umožněno odpojení nebo odstranění </w:t>
      </w:r>
      <w:r>
        <w:rPr>
          <w:b/>
          <w:bCs/>
          <w:color w:val="2C2C2C"/>
          <w:spacing w:val="0"/>
          <w:w w:val="100"/>
          <w:position w:val="0"/>
          <w:shd w:val="clear" w:color="auto" w:fill="auto"/>
          <w:lang w:val="cs-CZ" w:eastAsia="cs-CZ" w:bidi="cs-CZ"/>
        </w:rPr>
        <w:t xml:space="preserve">uživatelem či jinou osobou, musí být vybavena krytem nebo jinými vhodnými zabezpečovacími prostředky. Krytí musí být možné po uzavření zaplombovat; plombovací místa </w:t>
      </w:r>
      <w:r>
        <w:rPr>
          <w:b/>
          <w:bCs/>
          <w:color w:val="000000"/>
          <w:spacing w:val="0"/>
          <w:w w:val="100"/>
          <w:position w:val="0"/>
          <w:shd w:val="clear" w:color="auto" w:fill="auto"/>
          <w:lang w:val="cs-CZ" w:eastAsia="cs-CZ" w:bidi="cs-CZ"/>
        </w:rPr>
        <w:t xml:space="preserve">musí </w:t>
      </w:r>
      <w:r>
        <w:rPr>
          <w:b/>
          <w:bCs/>
          <w:color w:val="2C2C2C"/>
          <w:spacing w:val="0"/>
          <w:w w:val="100"/>
          <w:position w:val="0"/>
          <w:shd w:val="clear" w:color="auto" w:fill="auto"/>
          <w:lang w:val="cs-CZ" w:eastAsia="cs-CZ" w:bidi="cs-CZ"/>
        </w:rPr>
        <w:t xml:space="preserve">být ve všech případech snadno přístupná. Dostatečně účinným zabezpečením proti operacím náchylným </w:t>
      </w:r>
      <w:r>
        <w:rPr>
          <w:b/>
          <w:bCs/>
          <w:color w:val="000000"/>
          <w:spacing w:val="0"/>
          <w:w w:val="100"/>
          <w:position w:val="0"/>
          <w:shd w:val="clear" w:color="auto" w:fill="auto"/>
          <w:lang w:val="cs-CZ" w:eastAsia="cs-CZ" w:bidi="cs-CZ"/>
        </w:rPr>
        <w:t xml:space="preserve">ovlivnit </w:t>
      </w:r>
      <w:r>
        <w:rPr>
          <w:b/>
          <w:bCs/>
          <w:color w:val="2C2C2C"/>
          <w:spacing w:val="0"/>
          <w:w w:val="100"/>
          <w:position w:val="0"/>
          <w:shd w:val="clear" w:color="auto" w:fill="auto"/>
          <w:lang w:val="cs-CZ" w:eastAsia="cs-CZ" w:bidi="cs-CZ"/>
        </w:rPr>
        <w:t>přesnost měření musí být vybaveny všechny části měřicího systému, které nemohou být chráněny krytím.</w:t>
      </w:r>
    </w:p>
    <w:p>
      <w:pPr>
        <w:pStyle w:val="Style8"/>
        <w:keepNext w:val="0"/>
        <w:keepLines w:val="0"/>
        <w:widowControl w:val="0"/>
        <w:shd w:val="clear" w:color="auto" w:fill="auto"/>
        <w:bidi w:val="0"/>
        <w:spacing w:before="0" w:after="240" w:line="271" w:lineRule="auto"/>
        <w:ind w:left="440" w:right="0" w:firstLine="20"/>
        <w:jc w:val="both"/>
      </w:pPr>
      <w:r>
        <w:rPr>
          <w:b/>
          <w:bCs/>
          <w:color w:val="2C2C2C"/>
          <w:spacing w:val="0"/>
          <w:w w:val="100"/>
          <w:position w:val="0"/>
          <w:shd w:val="clear" w:color="auto" w:fill="auto"/>
          <w:lang w:val="cs-CZ" w:eastAsia="cs-CZ" w:bidi="cs-CZ"/>
        </w:rPr>
        <w:t>Každé zařízení vah, které by mohlo ovlivňovat výsledky měření, především zařízení pro kalibraci a justování vah nebo pro korigování naměřených hodnot, musí být zaplombováno.</w:t>
      </w:r>
    </w:p>
    <w:p>
      <w:pPr>
        <w:pStyle w:val="Style8"/>
        <w:keepNext w:val="0"/>
        <w:keepLines w:val="0"/>
        <w:widowControl w:val="0"/>
        <w:numPr>
          <w:ilvl w:val="2"/>
          <w:numId w:val="197"/>
        </w:numPr>
        <w:shd w:val="clear" w:color="auto" w:fill="auto"/>
        <w:tabs>
          <w:tab w:pos="1166" w:val="left"/>
        </w:tabs>
        <w:bidi w:val="0"/>
        <w:spacing w:before="0" w:after="100" w:line="266" w:lineRule="auto"/>
        <w:ind w:left="0" w:right="0" w:firstLine="440"/>
        <w:jc w:val="both"/>
      </w:pPr>
      <w:r>
        <w:rPr>
          <w:b/>
          <w:bCs/>
          <w:color w:val="2C2C2C"/>
          <w:spacing w:val="0"/>
          <w:w w:val="100"/>
          <w:position w:val="0"/>
          <w:shd w:val="clear" w:color="auto" w:fill="auto"/>
          <w:lang w:val="cs-CZ" w:eastAsia="cs-CZ" w:bidi="cs-CZ"/>
        </w:rPr>
        <w:t>Zabezpečovací prostředky</w:t>
      </w:r>
    </w:p>
    <w:p>
      <w:pPr>
        <w:pStyle w:val="Style8"/>
        <w:keepNext w:val="0"/>
        <w:keepLines w:val="0"/>
        <w:widowControl w:val="0"/>
        <w:shd w:val="clear" w:color="auto" w:fill="auto"/>
        <w:bidi w:val="0"/>
        <w:spacing w:before="0" w:after="100" w:line="271" w:lineRule="auto"/>
        <w:ind w:left="440" w:right="0" w:firstLine="20"/>
        <w:jc w:val="both"/>
      </w:pPr>
      <w:r>
        <w:rPr>
          <w:b/>
          <w:bCs/>
          <w:color w:val="2C2C2C"/>
          <w:spacing w:val="0"/>
          <w:w w:val="100"/>
          <w:position w:val="0"/>
          <w:shd w:val="clear" w:color="auto" w:fill="auto"/>
          <w:lang w:val="cs-CZ" w:eastAsia="cs-CZ" w:bidi="cs-CZ"/>
        </w:rPr>
        <w:t>Zabezpečení musí být provedeno plombovaným krytováním, hesly nebo podobnými softwarovými prostředky tak, že:</w:t>
      </w:r>
    </w:p>
    <w:p>
      <w:pPr>
        <w:pStyle w:val="Style8"/>
        <w:keepNext w:val="0"/>
        <w:keepLines w:val="0"/>
        <w:widowControl w:val="0"/>
        <w:numPr>
          <w:ilvl w:val="0"/>
          <w:numId w:val="207"/>
        </w:numPr>
        <w:shd w:val="clear" w:color="auto" w:fill="auto"/>
        <w:tabs>
          <w:tab w:pos="1162" w:val="left"/>
        </w:tabs>
        <w:bidi w:val="0"/>
        <w:spacing w:before="0" w:after="100" w:line="266" w:lineRule="auto"/>
        <w:ind w:left="0" w:right="0" w:firstLine="820"/>
        <w:jc w:val="both"/>
      </w:pPr>
      <w:r>
        <w:rPr>
          <w:b/>
          <w:bCs/>
          <w:color w:val="2C2C2C"/>
          <w:spacing w:val="0"/>
          <w:w w:val="100"/>
          <w:position w:val="0"/>
          <w:shd w:val="clear" w:color="auto" w:fill="auto"/>
          <w:lang w:val="cs-CZ" w:eastAsia="cs-CZ" w:bidi="cs-CZ"/>
        </w:rPr>
        <w:t>platí požadavky pro zabezpečení software v článku 3.13.2;</w:t>
      </w:r>
    </w:p>
    <w:p>
      <w:pPr>
        <w:pStyle w:val="Style8"/>
        <w:keepNext w:val="0"/>
        <w:keepLines w:val="0"/>
        <w:widowControl w:val="0"/>
        <w:numPr>
          <w:ilvl w:val="0"/>
          <w:numId w:val="207"/>
        </w:numPr>
        <w:shd w:val="clear" w:color="auto" w:fill="auto"/>
        <w:tabs>
          <w:tab w:pos="1177" w:val="left"/>
        </w:tabs>
        <w:bidi w:val="0"/>
        <w:spacing w:before="0" w:after="100" w:line="262" w:lineRule="auto"/>
        <w:ind w:left="1160" w:right="0" w:hanging="340"/>
        <w:jc w:val="both"/>
      </w:pPr>
      <w:r>
        <w:rPr>
          <w:b/>
          <w:bCs/>
          <w:color w:val="2C2C2C"/>
          <w:spacing w:val="0"/>
          <w:w w:val="100"/>
          <w:position w:val="0"/>
          <w:shd w:val="clear" w:color="auto" w:fill="auto"/>
          <w:lang w:val="cs-CZ" w:eastAsia="cs-CZ" w:bidi="cs-CZ"/>
        </w:rPr>
        <w:t>přenos dat o výsledcích měření přes rozhraní musí být zabezpečen proti úmyslným, neúmyslným a náhodným změnám;</w:t>
      </w:r>
    </w:p>
    <w:p>
      <w:pPr>
        <w:pStyle w:val="Style8"/>
        <w:keepNext w:val="0"/>
        <w:keepLines w:val="0"/>
        <w:widowControl w:val="0"/>
        <w:numPr>
          <w:ilvl w:val="0"/>
          <w:numId w:val="207"/>
        </w:numPr>
        <w:shd w:val="clear" w:color="auto" w:fill="auto"/>
        <w:tabs>
          <w:tab w:pos="1177" w:val="left"/>
        </w:tabs>
        <w:bidi w:val="0"/>
        <w:spacing w:before="0" w:after="100" w:line="271" w:lineRule="auto"/>
        <w:ind w:left="1160" w:right="0" w:hanging="340"/>
        <w:jc w:val="both"/>
      </w:pPr>
      <w:r>
        <w:rPr>
          <w:b/>
          <w:bCs/>
          <w:color w:val="2C2C2C"/>
          <w:spacing w:val="0"/>
          <w:w w:val="100"/>
          <w:position w:val="0"/>
          <w:shd w:val="clear" w:color="auto" w:fill="auto"/>
          <w:lang w:val="cs-CZ" w:eastAsia="cs-CZ" w:bidi="cs-CZ"/>
        </w:rPr>
        <w:t>možnosti zabezpečení vah musí být takové, aby bylo možno odděleně zabezpečit nastavení vah;</w:t>
      </w:r>
    </w:p>
    <w:p>
      <w:pPr>
        <w:pStyle w:val="Style8"/>
        <w:keepNext w:val="0"/>
        <w:keepLines w:val="0"/>
        <w:widowControl w:val="0"/>
        <w:numPr>
          <w:ilvl w:val="0"/>
          <w:numId w:val="207"/>
        </w:numPr>
        <w:shd w:val="clear" w:color="auto" w:fill="auto"/>
        <w:tabs>
          <w:tab w:pos="1177" w:val="left"/>
        </w:tabs>
        <w:bidi w:val="0"/>
        <w:spacing w:before="0" w:after="240" w:line="266" w:lineRule="auto"/>
        <w:ind w:left="0" w:right="0" w:firstLine="820"/>
        <w:jc w:val="both"/>
      </w:pPr>
      <w:r>
        <w:rPr>
          <w:b/>
          <w:bCs/>
          <w:color w:val="2C2C2C"/>
          <w:spacing w:val="0"/>
          <w:w w:val="100"/>
          <w:position w:val="0"/>
          <w:shd w:val="clear" w:color="auto" w:fill="auto"/>
          <w:lang w:val="cs-CZ" w:eastAsia="cs-CZ" w:bidi="cs-CZ"/>
        </w:rPr>
        <w:t>uložená data musí být zabezpečena proti úmyslným, neúmyslným a náhodným změnám.</w:t>
      </w:r>
    </w:p>
    <w:p>
      <w:pPr>
        <w:pStyle w:val="Style8"/>
        <w:keepNext w:val="0"/>
        <w:keepLines w:val="0"/>
        <w:widowControl w:val="0"/>
        <w:numPr>
          <w:ilvl w:val="1"/>
          <w:numId w:val="197"/>
        </w:numPr>
        <w:shd w:val="clear" w:color="auto" w:fill="auto"/>
        <w:tabs>
          <w:tab w:pos="1149" w:val="left"/>
        </w:tabs>
        <w:bidi w:val="0"/>
        <w:spacing w:before="0" w:after="240" w:line="266" w:lineRule="auto"/>
        <w:ind w:left="440" w:right="0" w:firstLine="20"/>
        <w:jc w:val="both"/>
      </w:pPr>
      <w:r>
        <w:rPr>
          <w:b/>
          <w:bCs/>
          <w:color w:val="2C2C2C"/>
          <w:spacing w:val="0"/>
          <w:w w:val="100"/>
          <w:position w:val="0"/>
          <w:shd w:val="clear" w:color="auto" w:fill="auto"/>
          <w:lang w:val="cs-CZ" w:eastAsia="cs-CZ" w:bidi="cs-CZ"/>
        </w:rPr>
        <w:t>Instalace vah</w:t>
      </w:r>
    </w:p>
    <w:p>
      <w:pPr>
        <w:pStyle w:val="Style8"/>
        <w:keepNext w:val="0"/>
        <w:keepLines w:val="0"/>
        <w:widowControl w:val="0"/>
        <w:numPr>
          <w:ilvl w:val="2"/>
          <w:numId w:val="197"/>
        </w:numPr>
        <w:shd w:val="clear" w:color="auto" w:fill="auto"/>
        <w:tabs>
          <w:tab w:pos="1177" w:val="left"/>
        </w:tabs>
        <w:bidi w:val="0"/>
        <w:spacing w:before="0" w:after="100" w:line="266" w:lineRule="auto"/>
        <w:ind w:left="440" w:right="0" w:firstLine="20"/>
        <w:jc w:val="both"/>
      </w:pPr>
      <w:r>
        <w:rPr>
          <w:b/>
          <w:bCs/>
          <w:color w:val="2C2C2C"/>
          <w:spacing w:val="0"/>
          <w:w w:val="100"/>
          <w:position w:val="0"/>
          <w:shd w:val="clear" w:color="auto" w:fill="auto"/>
          <w:lang w:val="cs-CZ" w:eastAsia="cs-CZ" w:bidi="cs-CZ"/>
        </w:rPr>
        <w:t>Všeobecně</w:t>
      </w:r>
    </w:p>
    <w:p>
      <w:pPr>
        <w:pStyle w:val="Style8"/>
        <w:keepNext w:val="0"/>
        <w:keepLines w:val="0"/>
        <w:widowControl w:val="0"/>
        <w:shd w:val="clear" w:color="auto" w:fill="auto"/>
        <w:bidi w:val="0"/>
        <w:spacing w:before="0" w:after="240" w:line="264" w:lineRule="auto"/>
        <w:ind w:left="440" w:right="0" w:firstLine="20"/>
        <w:jc w:val="both"/>
      </w:pPr>
      <w:r>
        <w:rPr>
          <w:b/>
          <w:bCs/>
          <w:color w:val="2C2C2C"/>
          <w:spacing w:val="0"/>
          <w:w w:val="100"/>
          <w:position w:val="0"/>
          <w:shd w:val="clear" w:color="auto" w:fill="auto"/>
          <w:lang w:val="cs-CZ" w:eastAsia="cs-CZ" w:bidi="cs-CZ"/>
        </w:rPr>
        <w:t>Váhy musí být instalovány tak, aby byly minimalizovány jakékoliv nepříznivé vlivy místa instalace na správnost měření a s ním spojených údajů. Prostor pro vážení musí být možno udržovat bez jakýchkoliv nánosů látek, které by mohly ovlivnit přesnost váhy. Dostatečně detailně musí být stanoveny všechny požadavky na podmínky instalace vah, které mohou mít vliv na operaci vážení (např. rovinnost měřicího místa, geometrie vozovky).</w:t>
      </w:r>
    </w:p>
    <w:p>
      <w:pPr>
        <w:pStyle w:val="Style8"/>
        <w:keepNext w:val="0"/>
        <w:keepLines w:val="0"/>
        <w:widowControl w:val="0"/>
        <w:numPr>
          <w:ilvl w:val="2"/>
          <w:numId w:val="197"/>
        </w:numPr>
        <w:shd w:val="clear" w:color="auto" w:fill="auto"/>
        <w:tabs>
          <w:tab w:pos="1182" w:val="left"/>
        </w:tabs>
        <w:bidi w:val="0"/>
        <w:spacing w:before="0" w:after="100" w:line="266" w:lineRule="auto"/>
        <w:ind w:left="440" w:right="0" w:firstLine="20"/>
        <w:jc w:val="both"/>
      </w:pPr>
      <w:r>
        <w:rPr>
          <w:b/>
          <w:bCs/>
          <w:color w:val="2C2C2C"/>
          <w:spacing w:val="0"/>
          <w:w w:val="100"/>
          <w:position w:val="0"/>
          <w:shd w:val="clear" w:color="auto" w:fill="auto"/>
          <w:lang w:val="cs-CZ" w:eastAsia="cs-CZ" w:bidi="cs-CZ"/>
        </w:rPr>
        <w:t>Geometrie vozovky</w:t>
      </w:r>
    </w:p>
    <w:p>
      <w:pPr>
        <w:pStyle w:val="Style8"/>
        <w:keepNext w:val="0"/>
        <w:keepLines w:val="0"/>
        <w:widowControl w:val="0"/>
        <w:shd w:val="clear" w:color="auto" w:fill="auto"/>
        <w:bidi w:val="0"/>
        <w:spacing w:before="0" w:after="100" w:line="266" w:lineRule="auto"/>
        <w:ind w:left="440" w:right="0" w:firstLine="20"/>
        <w:jc w:val="both"/>
      </w:pPr>
      <w:r>
        <w:rPr>
          <w:b/>
          <w:bCs/>
          <w:color w:val="2C2C2C"/>
          <w:spacing w:val="0"/>
          <w:w w:val="100"/>
          <w:position w:val="0"/>
          <w:shd w:val="clear" w:color="auto" w:fill="auto"/>
          <w:lang w:val="cs-CZ" w:eastAsia="cs-CZ" w:bidi="cs-CZ"/>
        </w:rPr>
        <w:t>Úsek vozovky v délce 50 m před a 25 m za snímači zatížení musí splňovat následující požadavky:</w:t>
      </w:r>
    </w:p>
    <w:p>
      <w:pPr>
        <w:pStyle w:val="Style8"/>
        <w:keepNext w:val="0"/>
        <w:keepLines w:val="0"/>
        <w:widowControl w:val="0"/>
        <w:numPr>
          <w:ilvl w:val="0"/>
          <w:numId w:val="209"/>
        </w:numPr>
        <w:shd w:val="clear" w:color="auto" w:fill="auto"/>
        <w:tabs>
          <w:tab w:pos="1162" w:val="left"/>
        </w:tabs>
        <w:bidi w:val="0"/>
        <w:spacing w:before="0" w:after="100" w:line="266" w:lineRule="auto"/>
        <w:ind w:left="0" w:right="0" w:firstLine="820"/>
        <w:jc w:val="left"/>
      </w:pPr>
      <w:r>
        <w:rPr>
          <w:b/>
          <w:bCs/>
          <w:color w:val="2C2C2C"/>
          <w:spacing w:val="0"/>
          <w:w w:val="100"/>
          <w:position w:val="0"/>
          <w:shd w:val="clear" w:color="auto" w:fill="auto"/>
          <w:lang w:val="cs-CZ" w:eastAsia="cs-CZ" w:bidi="cs-CZ"/>
        </w:rPr>
        <w:t>podélný sklon vozovky musí být &lt; 1 % a konstantní;</w:t>
      </w:r>
    </w:p>
    <w:p>
      <w:pPr>
        <w:pStyle w:val="Style8"/>
        <w:keepNext w:val="0"/>
        <w:keepLines w:val="0"/>
        <w:widowControl w:val="0"/>
        <w:numPr>
          <w:ilvl w:val="0"/>
          <w:numId w:val="209"/>
        </w:numPr>
        <w:shd w:val="clear" w:color="auto" w:fill="auto"/>
        <w:tabs>
          <w:tab w:pos="1177" w:val="left"/>
        </w:tabs>
        <w:bidi w:val="0"/>
        <w:spacing w:before="0" w:after="100" w:line="266" w:lineRule="auto"/>
        <w:ind w:left="0" w:right="0" w:firstLine="820"/>
        <w:jc w:val="left"/>
      </w:pPr>
      <w:r>
        <w:rPr>
          <w:b/>
          <w:bCs/>
          <w:color w:val="2C2C2C"/>
          <w:spacing w:val="0"/>
          <w:w w:val="100"/>
          <w:position w:val="0"/>
          <w:shd w:val="clear" w:color="auto" w:fill="auto"/>
          <w:lang w:val="cs-CZ" w:eastAsia="cs-CZ" w:bidi="cs-CZ"/>
        </w:rPr>
        <w:t>příčný sklon vozovky musí být &lt; 3 %;</w:t>
      </w:r>
    </w:p>
    <w:p>
      <w:pPr>
        <w:pStyle w:val="Style8"/>
        <w:keepNext w:val="0"/>
        <w:keepLines w:val="0"/>
        <w:widowControl w:val="0"/>
        <w:numPr>
          <w:ilvl w:val="0"/>
          <w:numId w:val="209"/>
        </w:numPr>
        <w:shd w:val="clear" w:color="auto" w:fill="auto"/>
        <w:tabs>
          <w:tab w:pos="1177" w:val="left"/>
        </w:tabs>
        <w:bidi w:val="0"/>
        <w:spacing w:before="0" w:after="100" w:line="266" w:lineRule="auto"/>
        <w:ind w:left="0" w:right="0" w:firstLine="820"/>
        <w:jc w:val="both"/>
      </w:pPr>
      <w:r>
        <w:rPr>
          <w:b/>
          <w:bCs/>
          <w:color w:val="2C2C2C"/>
          <w:spacing w:val="0"/>
          <w:w w:val="100"/>
          <w:position w:val="0"/>
          <w:shd w:val="clear" w:color="auto" w:fill="auto"/>
          <w:lang w:val="cs-CZ" w:eastAsia="cs-CZ" w:bidi="cs-CZ"/>
        </w:rPr>
        <w:t>poloměr zakřivení podélné osy vozovky musí být &gt; 1 000 m;</w:t>
      </w:r>
    </w:p>
    <w:p>
      <w:pPr>
        <w:pStyle w:val="Style8"/>
        <w:keepNext w:val="0"/>
        <w:keepLines w:val="0"/>
        <w:widowControl w:val="0"/>
        <w:numPr>
          <w:ilvl w:val="0"/>
          <w:numId w:val="209"/>
        </w:numPr>
        <w:shd w:val="clear" w:color="auto" w:fill="auto"/>
        <w:tabs>
          <w:tab w:pos="1177" w:val="left"/>
        </w:tabs>
        <w:bidi w:val="0"/>
        <w:spacing w:before="0" w:after="100" w:line="266" w:lineRule="auto"/>
        <w:ind w:left="0" w:right="0" w:firstLine="820"/>
        <w:jc w:val="both"/>
      </w:pPr>
      <w:r>
        <w:rPr>
          <w:b/>
          <w:bCs/>
          <w:color w:val="2C2C2C"/>
          <w:spacing w:val="0"/>
          <w:w w:val="100"/>
          <w:position w:val="0"/>
          <w:shd w:val="clear" w:color="auto" w:fill="auto"/>
          <w:lang w:val="cs-CZ" w:eastAsia="cs-CZ" w:bidi="cs-CZ"/>
        </w:rPr>
        <w:t>vozovka musí být bez nerovností způsobujících lokální změnu sklonu;</w:t>
      </w:r>
    </w:p>
    <w:p>
      <w:pPr>
        <w:pStyle w:val="Style8"/>
        <w:keepNext w:val="0"/>
        <w:keepLines w:val="0"/>
        <w:widowControl w:val="0"/>
        <w:numPr>
          <w:ilvl w:val="0"/>
          <w:numId w:val="209"/>
        </w:numPr>
        <w:shd w:val="clear" w:color="auto" w:fill="auto"/>
        <w:tabs>
          <w:tab w:pos="1177" w:val="left"/>
        </w:tabs>
        <w:bidi w:val="0"/>
        <w:spacing w:before="0" w:after="100" w:line="266" w:lineRule="auto"/>
        <w:ind w:left="0" w:right="0" w:firstLine="820"/>
        <w:jc w:val="both"/>
      </w:pPr>
      <w:r>
        <w:rPr>
          <w:b/>
          <w:bCs/>
          <w:color w:val="2C2C2C"/>
          <w:spacing w:val="0"/>
          <w:w w:val="100"/>
          <w:position w:val="0"/>
          <w:shd w:val="clear" w:color="auto" w:fill="auto"/>
          <w:lang w:val="cs-CZ" w:eastAsia="cs-CZ" w:bidi="cs-CZ"/>
        </w:rPr>
        <w:t>hloubka vyjetých kolejí nesmí být větší než 4 mm.</w:t>
      </w:r>
    </w:p>
    <w:p>
      <w:pPr>
        <w:pStyle w:val="Style8"/>
        <w:keepNext w:val="0"/>
        <w:keepLines w:val="0"/>
        <w:widowControl w:val="0"/>
        <w:shd w:val="clear" w:color="auto" w:fill="auto"/>
        <w:bidi w:val="0"/>
        <w:spacing w:before="0" w:after="100" w:line="264" w:lineRule="auto"/>
        <w:ind w:left="440" w:right="0" w:firstLine="20"/>
        <w:jc w:val="both"/>
      </w:pPr>
      <w:r>
        <w:rPr>
          <w:b/>
          <w:bCs/>
          <w:color w:val="2C2C2C"/>
          <w:spacing w:val="0"/>
          <w:w w:val="100"/>
          <w:position w:val="0"/>
          <w:shd w:val="clear" w:color="auto" w:fill="auto"/>
          <w:lang w:val="cs-CZ" w:eastAsia="cs-CZ" w:bidi="cs-CZ"/>
        </w:rPr>
        <w:t>Pro účely schválení typu vah je přípustný i vyšší podélný sklon vozovky, než stanovuje písm. a), pokud žadatel o schválení typu prokáže dostatečně reprezentativním souborem důkazů (zejména výsledků zkoušek instalovaných vah daného či konstrukčně příbuzného typu), že i při vyšším podélném sklonu vozovky splňují váhy ostatní požadavky podle tohoto opatření, zejména požadavky na největší dovolené chyby podle článku 2.3.</w:t>
      </w:r>
    </w:p>
    <w:p>
      <w:pPr>
        <w:pStyle w:val="Style8"/>
        <w:keepNext w:val="0"/>
        <w:keepLines w:val="0"/>
        <w:widowControl w:val="0"/>
        <w:shd w:val="clear" w:color="auto" w:fill="auto"/>
        <w:bidi w:val="0"/>
        <w:spacing w:before="0" w:after="100" w:line="266" w:lineRule="auto"/>
        <w:ind w:left="440" w:right="0" w:firstLine="20"/>
        <w:jc w:val="both"/>
      </w:pPr>
      <w:r>
        <w:rPr>
          <w:b/>
          <w:bCs/>
          <w:color w:val="2C2C2C"/>
          <w:spacing w:val="0"/>
          <w:w w:val="100"/>
          <w:position w:val="0"/>
          <w:shd w:val="clear" w:color="auto" w:fill="auto"/>
          <w:lang w:val="cs-CZ" w:eastAsia="cs-CZ" w:bidi="cs-CZ"/>
        </w:rPr>
        <w:t>Váhy musí být instalovány mimo oblasti, kde by mohlo docházet k častému zrychlování nebo zpomalování a nesmí být instalovány v úsecích, kde dochází ke změnám počtu dopravních pruhů.</w:t>
      </w:r>
    </w:p>
    <w:p>
      <w:pPr>
        <w:pStyle w:val="Style8"/>
        <w:keepNext w:val="0"/>
        <w:keepLines w:val="0"/>
        <w:widowControl w:val="0"/>
        <w:numPr>
          <w:ilvl w:val="2"/>
          <w:numId w:val="197"/>
        </w:numPr>
        <w:shd w:val="clear" w:color="auto" w:fill="auto"/>
        <w:tabs>
          <w:tab w:pos="1268" w:val="left"/>
        </w:tabs>
        <w:bidi w:val="0"/>
        <w:spacing w:before="0" w:after="120" w:line="262" w:lineRule="auto"/>
        <w:ind w:left="0" w:right="0" w:firstLine="540"/>
        <w:jc w:val="left"/>
      </w:pPr>
      <w:r>
        <w:rPr>
          <w:b/>
          <w:bCs/>
          <w:color w:val="2C2C2C"/>
          <w:spacing w:val="0"/>
          <w:w w:val="100"/>
          <w:position w:val="0"/>
          <w:shd w:val="clear" w:color="auto" w:fill="auto"/>
          <w:lang w:val="cs-CZ" w:eastAsia="cs-CZ" w:bidi="cs-CZ"/>
        </w:rPr>
        <w:t>Charakteristika vozovky</w:t>
      </w:r>
    </w:p>
    <w:p>
      <w:pPr>
        <w:pStyle w:val="Style8"/>
        <w:keepNext w:val="0"/>
        <w:keepLines w:val="0"/>
        <w:widowControl w:val="0"/>
        <w:shd w:val="clear" w:color="auto" w:fill="auto"/>
        <w:bidi w:val="0"/>
        <w:spacing w:before="0" w:after="120" w:line="262" w:lineRule="auto"/>
        <w:ind w:left="0" w:right="0" w:firstLine="540"/>
        <w:jc w:val="left"/>
      </w:pPr>
      <w:r>
        <w:rPr>
          <w:b/>
          <w:bCs/>
          <w:color w:val="2C2C2C"/>
          <w:spacing w:val="0"/>
          <w:w w:val="100"/>
          <w:position w:val="0"/>
          <w:shd w:val="clear" w:color="auto" w:fill="auto"/>
          <w:lang w:val="cs-CZ" w:eastAsia="cs-CZ" w:bidi="cs-CZ"/>
        </w:rPr>
        <w:t>Vozovka v místě instalace snímačů zatížení musí splňovat následující požadavky:</w:t>
      </w:r>
    </w:p>
    <w:p>
      <w:pPr>
        <w:pStyle w:val="Style8"/>
        <w:keepNext w:val="0"/>
        <w:keepLines w:val="0"/>
        <w:widowControl w:val="0"/>
        <w:numPr>
          <w:ilvl w:val="0"/>
          <w:numId w:val="199"/>
        </w:numPr>
        <w:shd w:val="clear" w:color="auto" w:fill="auto"/>
        <w:tabs>
          <w:tab w:pos="1216" w:val="left"/>
        </w:tabs>
        <w:bidi w:val="0"/>
        <w:spacing w:before="0" w:after="120" w:line="262" w:lineRule="auto"/>
        <w:ind w:left="1240" w:right="0" w:hanging="360"/>
        <w:jc w:val="left"/>
      </w:pPr>
      <w:r>
        <w:rPr>
          <w:b/>
          <w:bCs/>
          <w:color w:val="2C2C2C"/>
          <w:spacing w:val="0"/>
          <w:w w:val="100"/>
          <w:position w:val="0"/>
          <w:shd w:val="clear" w:color="auto" w:fill="auto"/>
          <w:lang w:val="cs-CZ" w:eastAsia="cs-CZ" w:bidi="cs-CZ"/>
        </w:rPr>
        <w:t>pod svrchní vrstvou vozovky musí být standardní podloží bez zpevněných míst (např. bez speciálních zařízeni, jakými jsou servisní kanály atd.);</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snímače zatížení musí být instalovány v homogenních vrstvách s povrchem bez poškození;</w:t>
      </w:r>
    </w:p>
    <w:p>
      <w:pPr>
        <w:pStyle w:val="Style8"/>
        <w:keepNext w:val="0"/>
        <w:keepLines w:val="0"/>
        <w:widowControl w:val="0"/>
        <w:numPr>
          <w:ilvl w:val="0"/>
          <w:numId w:val="199"/>
        </w:numPr>
        <w:shd w:val="clear" w:color="auto" w:fill="auto"/>
        <w:tabs>
          <w:tab w:pos="1216" w:val="left"/>
        </w:tabs>
        <w:bidi w:val="0"/>
        <w:spacing w:before="0" w:after="120" w:line="257" w:lineRule="auto"/>
        <w:ind w:left="1240" w:right="0" w:hanging="360"/>
        <w:jc w:val="left"/>
      </w:pPr>
      <w:r>
        <w:rPr>
          <w:b/>
          <w:bCs/>
          <w:color w:val="2C2C2C"/>
          <w:spacing w:val="0"/>
          <w:w w:val="100"/>
          <w:position w:val="0"/>
          <w:shd w:val="clear" w:color="auto" w:fill="auto"/>
          <w:lang w:val="cs-CZ" w:eastAsia="cs-CZ" w:bidi="cs-CZ"/>
        </w:rPr>
        <w:t>vozovka musí být po celé délce snímačů zatížení homogenní napříč každým dopravním pruhem a bez spojů, které by tvořily spoje kameniva;</w:t>
      </w:r>
    </w:p>
    <w:p>
      <w:pPr>
        <w:pStyle w:val="Style8"/>
        <w:keepNext w:val="0"/>
        <w:keepLines w:val="0"/>
        <w:widowControl w:val="0"/>
        <w:numPr>
          <w:ilvl w:val="0"/>
          <w:numId w:val="199"/>
        </w:numPr>
        <w:shd w:val="clear" w:color="auto" w:fill="auto"/>
        <w:tabs>
          <w:tab w:pos="1216" w:val="left"/>
        </w:tabs>
        <w:bidi w:val="0"/>
        <w:spacing w:before="0" w:after="340" w:line="266" w:lineRule="auto"/>
        <w:ind w:left="1240" w:right="0" w:hanging="360"/>
        <w:jc w:val="left"/>
      </w:pPr>
      <w:r>
        <w:rPr>
          <w:b/>
          <w:bCs/>
          <w:color w:val="2C2C2C"/>
          <w:spacing w:val="0"/>
          <w:w w:val="100"/>
          <w:position w:val="0"/>
          <w:shd w:val="clear" w:color="auto" w:fill="auto"/>
          <w:lang w:val="cs-CZ" w:eastAsia="cs-CZ" w:bidi="cs-CZ"/>
        </w:rPr>
        <w:t>snímače zatížení vah nesmí být instalovány tam, kde může docházet k nežádoucím dynamickým efektům, jako např. na mostech.</w:t>
      </w:r>
    </w:p>
    <w:p>
      <w:pPr>
        <w:pStyle w:val="Style54"/>
        <w:keepNext/>
        <w:keepLines/>
        <w:widowControl w:val="0"/>
        <w:numPr>
          <w:ilvl w:val="0"/>
          <w:numId w:val="197"/>
        </w:numPr>
        <w:shd w:val="clear" w:color="auto" w:fill="auto"/>
        <w:tabs>
          <w:tab w:pos="910" w:val="left"/>
        </w:tabs>
        <w:bidi w:val="0"/>
        <w:spacing w:before="0" w:after="240" w:line="240" w:lineRule="auto"/>
        <w:ind w:left="0" w:right="0" w:firstLine="540"/>
        <w:jc w:val="left"/>
        <w:rPr>
          <w:sz w:val="24"/>
          <w:szCs w:val="24"/>
        </w:rPr>
      </w:pPr>
      <w:bookmarkStart w:id="191" w:name="bookmark191"/>
      <w:bookmarkStart w:id="192" w:name="bookmark192"/>
      <w:r>
        <w:rPr>
          <w:rFonts w:ascii="Times New Roman" w:eastAsia="Times New Roman" w:hAnsi="Times New Roman" w:cs="Times New Roman"/>
          <w:color w:val="2C2C2C"/>
          <w:spacing w:val="0"/>
          <w:w w:val="100"/>
          <w:position w:val="0"/>
          <w:sz w:val="24"/>
          <w:szCs w:val="24"/>
          <w:shd w:val="clear" w:color="auto" w:fill="auto"/>
          <w:lang w:val="cs-CZ" w:eastAsia="cs-CZ" w:bidi="cs-CZ"/>
        </w:rPr>
        <w:t>Značení měřidla</w:t>
      </w:r>
      <w:bookmarkEnd w:id="191"/>
      <w:bookmarkEnd w:id="192"/>
    </w:p>
    <w:p>
      <w:pPr>
        <w:pStyle w:val="Style8"/>
        <w:keepNext w:val="0"/>
        <w:keepLines w:val="0"/>
        <w:widowControl w:val="0"/>
        <w:numPr>
          <w:ilvl w:val="1"/>
          <w:numId w:val="197"/>
        </w:numPr>
        <w:shd w:val="clear" w:color="auto" w:fill="auto"/>
        <w:tabs>
          <w:tab w:pos="994" w:val="left"/>
        </w:tabs>
        <w:bidi w:val="0"/>
        <w:spacing w:before="0" w:after="120" w:line="262" w:lineRule="auto"/>
        <w:ind w:left="0" w:right="0" w:firstLine="540"/>
        <w:jc w:val="left"/>
      </w:pPr>
      <w:r>
        <w:rPr>
          <w:b/>
          <w:bCs/>
          <w:color w:val="2C2C2C"/>
          <w:spacing w:val="0"/>
          <w:w w:val="100"/>
          <w:position w:val="0"/>
          <w:shd w:val="clear" w:color="auto" w:fill="auto"/>
          <w:lang w:val="cs-CZ" w:eastAsia="cs-CZ" w:bidi="cs-CZ"/>
        </w:rPr>
        <w:t>Značení na měřidle</w:t>
      </w:r>
    </w:p>
    <w:p>
      <w:pPr>
        <w:pStyle w:val="Style8"/>
        <w:keepNext w:val="0"/>
        <w:keepLines w:val="0"/>
        <w:widowControl w:val="0"/>
        <w:shd w:val="clear" w:color="auto" w:fill="auto"/>
        <w:bidi w:val="0"/>
        <w:spacing w:before="0" w:after="120" w:line="262" w:lineRule="auto"/>
        <w:ind w:left="0" w:right="0" w:firstLine="540"/>
        <w:jc w:val="left"/>
      </w:pPr>
      <w:r>
        <w:rPr>
          <w:b/>
          <w:bCs/>
          <w:color w:val="2C2C2C"/>
          <w:spacing w:val="0"/>
          <w:w w:val="100"/>
          <w:position w:val="0"/>
          <w:shd w:val="clear" w:color="auto" w:fill="auto"/>
          <w:lang w:val="cs-CZ" w:eastAsia="cs-CZ" w:bidi="cs-CZ"/>
        </w:rPr>
        <w:t>Váhy musí nést následující označení:</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identifikační značka výrobce;</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označení typu váhy;</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výrobní číslo váhy;</w:t>
      </w:r>
    </w:p>
    <w:p>
      <w:pPr>
        <w:pStyle w:val="Style8"/>
        <w:keepNext w:val="0"/>
        <w:keepLines w:val="0"/>
        <w:widowControl w:val="0"/>
        <w:numPr>
          <w:ilvl w:val="0"/>
          <w:numId w:val="199"/>
        </w:numPr>
        <w:shd w:val="clear" w:color="auto" w:fill="auto"/>
        <w:tabs>
          <w:tab w:pos="1216" w:val="left"/>
        </w:tabs>
        <w:bidi w:val="0"/>
        <w:spacing w:before="0" w:after="120" w:line="264" w:lineRule="auto"/>
        <w:ind w:left="1240" w:right="0" w:hanging="360"/>
        <w:jc w:val="left"/>
      </w:pPr>
      <w:r>
        <w:rPr>
          <w:b/>
          <w:bCs/>
          <w:color w:val="2C2C2C"/>
          <w:spacing w:val="0"/>
          <w:w w:val="100"/>
          <w:position w:val="0"/>
          <w:shd w:val="clear" w:color="auto" w:fill="auto"/>
          <w:lang w:val="cs-CZ" w:eastAsia="cs-CZ" w:bidi="cs-CZ"/>
        </w:rPr>
        <w:t>pokud váhy nejsou vhodné, resp. určeny, pro vážení vozidel specifických vlastnosti (např. konstrukce odpružení náprav, určitého počtu náprav) nebo převážejících břemena určitých specifických vlastností (např. kapaliny) musí být označeny upozorněním o omezení vhodnosti pro vážení s jednoznačnou specifikací druhu a rozsahu takového omezení (je-li to u příslušných vah relevantní);</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maximální přejížděcí rychlost vozidly, v km/h;</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směr vážení (je-li to u příslušných vah relevantní);</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napětí napájecího zdroje, ve V;</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kmitočet napájecího zdroje, v Hz;</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rozsah pracovní teploty (pokud je jiná než -20 °C až +40 °C), ve °C;</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identifikace software (je-li to vhodné);</w:t>
      </w:r>
    </w:p>
    <w:p>
      <w:pPr>
        <w:pStyle w:val="Style8"/>
        <w:keepNext w:val="0"/>
        <w:keepLines w:val="0"/>
        <w:widowControl w:val="0"/>
        <w:shd w:val="clear" w:color="auto" w:fill="auto"/>
        <w:bidi w:val="0"/>
        <w:spacing w:before="0" w:after="120" w:line="262" w:lineRule="auto"/>
        <w:ind w:left="0" w:right="0" w:firstLine="480"/>
        <w:jc w:val="left"/>
      </w:pPr>
      <w:r>
        <w:rPr>
          <w:b/>
          <w:bCs/>
          <w:color w:val="2C2C2C"/>
          <w:spacing w:val="0"/>
          <w:w w:val="100"/>
          <w:position w:val="0"/>
          <w:shd w:val="clear" w:color="auto" w:fill="auto"/>
          <w:lang w:val="cs-CZ" w:eastAsia="cs-CZ" w:bidi="cs-CZ"/>
        </w:rPr>
        <w:t>a následující údaje o metrologických parametrech:</w:t>
      </w:r>
    </w:p>
    <w:p>
      <w:pPr>
        <w:pStyle w:val="Style8"/>
        <w:keepNext w:val="0"/>
        <w:keepLines w:val="0"/>
        <w:widowControl w:val="0"/>
        <w:numPr>
          <w:ilvl w:val="0"/>
          <w:numId w:val="199"/>
        </w:numPr>
        <w:shd w:val="clear" w:color="auto" w:fill="auto"/>
        <w:tabs>
          <w:tab w:pos="1216" w:val="left"/>
          <w:tab w:leader="dot" w:pos="3898" w:val="left"/>
          <w:tab w:leader="dot" w:pos="4112"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horní mez váživosti Afax =</w:t>
        <w:tab/>
        <w:tab/>
        <w:t xml:space="preserve"> v kg nebo t;</w:t>
      </w:r>
    </w:p>
    <w:p>
      <w:pPr>
        <w:pStyle w:val="Style8"/>
        <w:keepNext w:val="0"/>
        <w:keepLines w:val="0"/>
        <w:widowControl w:val="0"/>
        <w:numPr>
          <w:ilvl w:val="0"/>
          <w:numId w:val="199"/>
        </w:numPr>
        <w:shd w:val="clear" w:color="auto" w:fill="auto"/>
        <w:tabs>
          <w:tab w:pos="1216" w:val="left"/>
          <w:tab w:leader="dot" w:pos="3898" w:val="left"/>
          <w:tab w:leader="dot" w:pos="4064"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 xml:space="preserve">dolní mez váživosti </w:t>
      </w:r>
      <w:r>
        <w:rPr>
          <w:b/>
          <w:bCs/>
          <w:i/>
          <w:iCs/>
          <w:color w:val="2C2C2C"/>
          <w:spacing w:val="0"/>
          <w:w w:val="100"/>
          <w:position w:val="0"/>
          <w:shd w:val="clear" w:color="auto" w:fill="auto"/>
          <w:lang w:val="cs-CZ" w:eastAsia="cs-CZ" w:bidi="cs-CZ"/>
        </w:rPr>
        <w:t>Min =</w:t>
        <w:tab/>
        <w:tab/>
        <w:t xml:space="preserve"> </w:t>
      </w:r>
      <w:r>
        <w:rPr>
          <w:b/>
          <w:bCs/>
          <w:color w:val="2C2C2C"/>
          <w:spacing w:val="0"/>
          <w:w w:val="100"/>
          <w:position w:val="0"/>
          <w:shd w:val="clear" w:color="auto" w:fill="auto"/>
          <w:lang w:val="cs-CZ" w:eastAsia="cs-CZ" w:bidi="cs-CZ"/>
        </w:rPr>
        <w:t>v kg nebo t;</w:t>
      </w:r>
    </w:p>
    <w:p>
      <w:pPr>
        <w:pStyle w:val="Style8"/>
        <w:keepNext w:val="0"/>
        <w:keepLines w:val="0"/>
        <w:widowControl w:val="0"/>
        <w:numPr>
          <w:ilvl w:val="0"/>
          <w:numId w:val="199"/>
        </w:numPr>
        <w:shd w:val="clear" w:color="auto" w:fill="auto"/>
        <w:tabs>
          <w:tab w:pos="1216" w:val="left"/>
          <w:tab w:leader="dot" w:pos="3149"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 xml:space="preserve">hodnota dílku </w:t>
      </w:r>
      <w:r>
        <w:rPr>
          <w:b/>
          <w:bCs/>
          <w:i/>
          <w:iCs/>
          <w:color w:val="2C2C2C"/>
          <w:spacing w:val="0"/>
          <w:w w:val="100"/>
          <w:position w:val="0"/>
          <w:shd w:val="clear" w:color="auto" w:fill="auto"/>
          <w:lang w:val="cs-CZ" w:eastAsia="cs-CZ" w:bidi="cs-CZ"/>
        </w:rPr>
        <w:t>d~</w:t>
      </w:r>
      <w:r>
        <w:rPr>
          <w:b/>
          <w:bCs/>
          <w:color w:val="2C2C2C"/>
          <w:spacing w:val="0"/>
          <w:w w:val="100"/>
          <w:position w:val="0"/>
          <w:shd w:val="clear" w:color="auto" w:fill="auto"/>
          <w:lang w:val="cs-CZ" w:eastAsia="cs-CZ" w:bidi="cs-CZ"/>
        </w:rPr>
        <w:tab/>
        <w:t>v kg nebo t;</w:t>
      </w:r>
    </w:p>
    <w:p>
      <w:pPr>
        <w:pStyle w:val="Style8"/>
        <w:keepNext w:val="0"/>
        <w:keepLines w:val="0"/>
        <w:widowControl w:val="0"/>
        <w:numPr>
          <w:ilvl w:val="0"/>
          <w:numId w:val="199"/>
        </w:numPr>
        <w:shd w:val="clear" w:color="auto" w:fill="auto"/>
        <w:tabs>
          <w:tab w:pos="1216" w:val="left"/>
          <w:tab w:leader="dot" w:pos="4663" w:val="right"/>
          <w:tab w:pos="4894"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maximální pracovní rychlost Vmax =</w:t>
        <w:tab/>
        <w:t>,</w:t>
        <w:tab/>
        <w:t>v km/h;</w:t>
      </w:r>
    </w:p>
    <w:p>
      <w:pPr>
        <w:pStyle w:val="Style8"/>
        <w:keepNext w:val="0"/>
        <w:keepLines w:val="0"/>
        <w:widowControl w:val="0"/>
        <w:numPr>
          <w:ilvl w:val="0"/>
          <w:numId w:val="199"/>
        </w:numPr>
        <w:shd w:val="clear" w:color="auto" w:fill="auto"/>
        <w:tabs>
          <w:tab w:pos="1216" w:val="left"/>
          <w:tab w:leader="dot" w:pos="4663" w:val="right"/>
          <w:tab w:pos="4842"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minimální pracovní rychlost v</w:t>
      </w:r>
      <w:r>
        <w:rPr>
          <w:b/>
          <w:bCs/>
          <w:color w:val="2C2C2C"/>
          <w:spacing w:val="0"/>
          <w:w w:val="100"/>
          <w:position w:val="0"/>
          <w:shd w:val="clear" w:color="auto" w:fill="auto"/>
          <w:vertAlign w:val="subscript"/>
          <w:lang w:val="cs-CZ" w:eastAsia="cs-CZ" w:bidi="cs-CZ"/>
        </w:rPr>
        <w:t>m</w:t>
      </w:r>
      <w:r>
        <w:rPr>
          <w:b/>
          <w:bCs/>
          <w:color w:val="2C2C2C"/>
          <w:spacing w:val="0"/>
          <w:w w:val="100"/>
          <w:position w:val="0"/>
          <w:shd w:val="clear" w:color="auto" w:fill="auto"/>
          <w:lang w:val="cs-CZ" w:eastAsia="cs-CZ" w:bidi="cs-CZ"/>
        </w:rPr>
        <w:t>in =</w:t>
        <w:tab/>
        <w:t>,</w:t>
        <w:tab/>
        <w:t>v km/h;</w:t>
      </w:r>
    </w:p>
    <w:p>
      <w:pPr>
        <w:pStyle w:val="Style8"/>
        <w:keepNext w:val="0"/>
        <w:keepLines w:val="0"/>
        <w:widowControl w:val="0"/>
        <w:numPr>
          <w:ilvl w:val="0"/>
          <w:numId w:val="199"/>
        </w:numPr>
        <w:shd w:val="clear" w:color="auto" w:fill="auto"/>
        <w:tabs>
          <w:tab w:pos="1216" w:val="left"/>
        </w:tabs>
        <w:bidi w:val="0"/>
        <w:spacing w:before="0" w:after="120" w:line="262" w:lineRule="auto"/>
        <w:ind w:left="0" w:right="0" w:firstLine="840"/>
        <w:jc w:val="left"/>
      </w:pPr>
      <w:r>
        <w:rPr>
          <w:b/>
          <w:bCs/>
          <w:color w:val="2C2C2C"/>
          <w:spacing w:val="0"/>
          <w:w w:val="100"/>
          <w:position w:val="0"/>
          <w:shd w:val="clear" w:color="auto" w:fill="auto"/>
          <w:lang w:val="cs-CZ" w:eastAsia="cs-CZ" w:bidi="cs-CZ"/>
        </w:rPr>
        <w:t>maximální počet náprav na vozidlo (je-li to vhodné) X</w:t>
      </w:r>
      <w:r>
        <w:rPr>
          <w:b/>
          <w:bCs/>
          <w:color w:val="2C2C2C"/>
          <w:spacing w:val="0"/>
          <w:w w:val="100"/>
          <w:position w:val="0"/>
          <w:shd w:val="clear" w:color="auto" w:fill="auto"/>
          <w:vertAlign w:val="subscript"/>
          <w:lang w:val="cs-CZ" w:eastAsia="cs-CZ" w:bidi="cs-CZ"/>
        </w:rPr>
        <w:t>max</w:t>
      </w:r>
      <w:r>
        <w:rPr>
          <w:b/>
          <w:bCs/>
          <w:color w:val="2C2C2C"/>
          <w:spacing w:val="0"/>
          <w:w w:val="100"/>
          <w:position w:val="0"/>
          <w:shd w:val="clear" w:color="auto" w:fill="auto"/>
          <w:lang w:val="cs-CZ" w:eastAsia="cs-CZ" w:bidi="cs-CZ"/>
        </w:rPr>
        <w:t>;</w:t>
      </w:r>
    </w:p>
    <w:p>
      <w:pPr>
        <w:pStyle w:val="Style8"/>
        <w:keepNext w:val="0"/>
        <w:keepLines w:val="0"/>
        <w:widowControl w:val="0"/>
        <w:numPr>
          <w:ilvl w:val="0"/>
          <w:numId w:val="199"/>
        </w:numPr>
        <w:shd w:val="clear" w:color="auto" w:fill="auto"/>
        <w:tabs>
          <w:tab w:pos="1216" w:val="left"/>
        </w:tabs>
        <w:bidi w:val="0"/>
        <w:spacing w:before="0" w:after="240" w:line="262" w:lineRule="auto"/>
        <w:ind w:left="0" w:right="0" w:firstLine="840"/>
        <w:jc w:val="left"/>
      </w:pPr>
      <w:r>
        <w:rPr>
          <w:b/>
          <w:bCs/>
          <w:color w:val="2C2C2C"/>
          <w:spacing w:val="0"/>
          <w:w w:val="100"/>
          <w:position w:val="0"/>
          <w:shd w:val="clear" w:color="auto" w:fill="auto"/>
          <w:lang w:val="cs-CZ" w:eastAsia="cs-CZ" w:bidi="cs-CZ"/>
        </w:rPr>
        <w:t>značka schválení typu v souladu s národními požadavky.</w:t>
      </w:r>
    </w:p>
    <w:p>
      <w:pPr>
        <w:pStyle w:val="Style8"/>
        <w:keepNext w:val="0"/>
        <w:keepLines w:val="0"/>
        <w:widowControl w:val="0"/>
        <w:numPr>
          <w:ilvl w:val="1"/>
          <w:numId w:val="197"/>
        </w:numPr>
        <w:shd w:val="clear" w:color="auto" w:fill="auto"/>
        <w:tabs>
          <w:tab w:pos="944" w:val="left"/>
        </w:tabs>
        <w:bidi w:val="0"/>
        <w:spacing w:before="0" w:after="120" w:line="262" w:lineRule="auto"/>
        <w:ind w:left="0" w:right="0" w:firstLine="480"/>
        <w:jc w:val="left"/>
      </w:pPr>
      <w:r>
        <w:rPr>
          <w:b/>
          <w:bCs/>
          <w:color w:val="2C2C2C"/>
          <w:spacing w:val="0"/>
          <w:w w:val="100"/>
          <w:position w:val="0"/>
          <w:shd w:val="clear" w:color="auto" w:fill="auto"/>
          <w:lang w:val="cs-CZ" w:eastAsia="cs-CZ" w:bidi="cs-CZ"/>
        </w:rPr>
        <w:t>Provedení značení</w:t>
      </w:r>
    </w:p>
    <w:p>
      <w:pPr>
        <w:pStyle w:val="Style8"/>
        <w:keepNext w:val="0"/>
        <w:keepLines w:val="0"/>
        <w:widowControl w:val="0"/>
        <w:shd w:val="clear" w:color="auto" w:fill="auto"/>
        <w:bidi w:val="0"/>
        <w:spacing w:before="0" w:after="120" w:line="257" w:lineRule="auto"/>
        <w:ind w:left="480" w:right="0" w:firstLine="20"/>
        <w:jc w:val="left"/>
      </w:pPr>
      <w:r>
        <w:rPr>
          <w:b/>
          <w:bCs/>
          <w:color w:val="2C2C2C"/>
          <w:spacing w:val="0"/>
          <w:w w:val="100"/>
          <w:position w:val="0"/>
          <w:shd w:val="clear" w:color="auto" w:fill="auto"/>
          <w:lang w:val="cs-CZ" w:eastAsia="cs-CZ" w:bidi="cs-CZ"/>
        </w:rPr>
        <w:t>Značení podle článku 4.1 musí být čitelné, jednoznačné a srozumitelné a musí být provedeno nesmazatelně, a to za běžných podmínek použití vah.</w:t>
      </w:r>
    </w:p>
    <w:p>
      <w:pPr>
        <w:pStyle w:val="Style8"/>
        <w:keepNext w:val="0"/>
        <w:keepLines w:val="0"/>
        <w:widowControl w:val="0"/>
        <w:shd w:val="clear" w:color="auto" w:fill="auto"/>
        <w:bidi w:val="0"/>
        <w:spacing w:before="0" w:after="120" w:line="262" w:lineRule="auto"/>
        <w:ind w:left="480" w:right="0" w:firstLine="20"/>
        <w:jc w:val="left"/>
      </w:pPr>
      <w:r>
        <w:rPr>
          <w:b/>
          <w:bCs/>
          <w:color w:val="2C2C2C"/>
          <w:spacing w:val="0"/>
          <w:w w:val="100"/>
          <w:position w:val="0"/>
          <w:shd w:val="clear" w:color="auto" w:fill="auto"/>
          <w:lang w:val="cs-CZ" w:eastAsia="cs-CZ" w:bidi="cs-CZ"/>
        </w:rPr>
        <w:t>Toto značení smí být bud’ v českém jazyce nebo ve formě adekvátních mezinárodně dohodnutých a publikovaných symbolů nebo značek.</w:t>
      </w:r>
    </w:p>
    <w:p>
      <w:pPr>
        <w:pStyle w:val="Style8"/>
        <w:keepNext w:val="0"/>
        <w:keepLines w:val="0"/>
        <w:widowControl w:val="0"/>
        <w:shd w:val="clear" w:color="auto" w:fill="auto"/>
        <w:bidi w:val="0"/>
        <w:spacing w:before="0" w:after="240" w:line="266" w:lineRule="auto"/>
        <w:ind w:left="480" w:right="0" w:firstLine="20"/>
        <w:jc w:val="both"/>
      </w:pPr>
      <w:r>
        <w:rPr>
          <w:b/>
          <w:bCs/>
          <w:color w:val="2C2C2C"/>
          <w:spacing w:val="0"/>
          <w:w w:val="100"/>
          <w:position w:val="0"/>
          <w:shd w:val="clear" w:color="auto" w:fill="auto"/>
          <w:lang w:val="cs-CZ" w:eastAsia="cs-CZ" w:bidi="cs-CZ"/>
        </w:rPr>
        <w:t>Značení musí být seskupeno a umístěno na dobře přístupném jasně viditelném místě vah na indikačním zařízení nebo v bezprostřední blízkosti indikačního zařízení nebo na dobře přístupném jasně viditelném místě neodstranitelné části vah. V případě, že značení je provedeno na desce nebo štítku, které nejsou automaticky zničeny při odstranění, musí být umístění zabezpečeno úřední značkou.</w:t>
      </w:r>
    </w:p>
    <w:p>
      <w:pPr>
        <w:pStyle w:val="Style8"/>
        <w:keepNext w:val="0"/>
        <w:keepLines w:val="0"/>
        <w:widowControl w:val="0"/>
        <w:numPr>
          <w:ilvl w:val="1"/>
          <w:numId w:val="197"/>
        </w:numPr>
        <w:shd w:val="clear" w:color="auto" w:fill="auto"/>
        <w:tabs>
          <w:tab w:pos="944" w:val="left"/>
        </w:tabs>
        <w:bidi w:val="0"/>
        <w:spacing w:before="0" w:after="100" w:line="266" w:lineRule="auto"/>
        <w:ind w:left="0" w:right="0" w:firstLine="480"/>
        <w:jc w:val="left"/>
      </w:pPr>
      <w:r>
        <w:rPr>
          <w:b/>
          <w:bCs/>
          <w:color w:val="2C2C2C"/>
          <w:spacing w:val="0"/>
          <w:w w:val="100"/>
          <w:position w:val="0"/>
          <w:shd w:val="clear" w:color="auto" w:fill="auto"/>
          <w:lang w:val="cs-CZ" w:eastAsia="cs-CZ" w:bidi="cs-CZ"/>
        </w:rPr>
        <w:t>Úřední značky</w:t>
      </w:r>
    </w:p>
    <w:p>
      <w:pPr>
        <w:pStyle w:val="Style8"/>
        <w:keepNext w:val="0"/>
        <w:keepLines w:val="0"/>
        <w:widowControl w:val="0"/>
        <w:shd w:val="clear" w:color="auto" w:fill="auto"/>
        <w:bidi w:val="0"/>
        <w:spacing w:before="0" w:after="100" w:line="266" w:lineRule="auto"/>
        <w:ind w:left="0" w:right="0" w:firstLine="480"/>
        <w:jc w:val="both"/>
      </w:pPr>
      <w:r>
        <w:rPr>
          <w:b/>
          <w:bCs/>
          <w:color w:val="2C2C2C"/>
          <w:spacing w:val="0"/>
          <w:w w:val="100"/>
          <w:position w:val="0"/>
          <w:shd w:val="clear" w:color="auto" w:fill="auto"/>
          <w:lang w:val="cs-CZ" w:eastAsia="cs-CZ" w:bidi="cs-CZ"/>
        </w:rPr>
        <w:t>Váhy a jejich členy musí umožňovat umístění úřední značky, resp. značek, a to tak, aby:</w:t>
      </w:r>
    </w:p>
    <w:p>
      <w:pPr>
        <w:pStyle w:val="Style8"/>
        <w:keepNext w:val="0"/>
        <w:keepLines w:val="0"/>
        <w:widowControl w:val="0"/>
        <w:numPr>
          <w:ilvl w:val="0"/>
          <w:numId w:val="199"/>
        </w:numPr>
        <w:shd w:val="clear" w:color="auto" w:fill="auto"/>
        <w:tabs>
          <w:tab w:pos="1204" w:val="left"/>
        </w:tabs>
        <w:bidi w:val="0"/>
        <w:spacing w:before="0" w:after="100" w:line="276" w:lineRule="auto"/>
        <w:ind w:left="1200" w:right="0" w:hanging="340"/>
        <w:jc w:val="left"/>
      </w:pPr>
      <w:r>
        <w:rPr>
          <w:b/>
          <w:bCs/>
          <w:color w:val="2C2C2C"/>
          <w:spacing w:val="0"/>
          <w:w w:val="100"/>
          <w:position w:val="0"/>
          <w:shd w:val="clear" w:color="auto" w:fill="auto"/>
          <w:lang w:val="cs-CZ" w:eastAsia="cs-CZ" w:bidi="cs-CZ"/>
        </w:rPr>
        <w:t>součást vah, na které jsou značky umístěny, nemohla být z vah odstraněna bez poškození značky;</w:t>
      </w:r>
    </w:p>
    <w:p>
      <w:pPr>
        <w:pStyle w:val="Style8"/>
        <w:keepNext w:val="0"/>
        <w:keepLines w:val="0"/>
        <w:widowControl w:val="0"/>
        <w:numPr>
          <w:ilvl w:val="0"/>
          <w:numId w:val="199"/>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bylo možné značky umístit bez změny metrologických vlastností vah;</w:t>
      </w:r>
    </w:p>
    <w:p>
      <w:pPr>
        <w:pStyle w:val="Style8"/>
        <w:keepNext w:val="0"/>
        <w:keepLines w:val="0"/>
        <w:widowControl w:val="0"/>
        <w:numPr>
          <w:ilvl w:val="0"/>
          <w:numId w:val="199"/>
        </w:numPr>
        <w:shd w:val="clear" w:color="auto" w:fill="auto"/>
        <w:tabs>
          <w:tab w:pos="1204" w:val="left"/>
        </w:tabs>
        <w:bidi w:val="0"/>
        <w:spacing w:before="0" w:after="360" w:line="266" w:lineRule="auto"/>
        <w:ind w:left="0" w:right="0" w:firstLine="840"/>
        <w:jc w:val="left"/>
      </w:pPr>
      <w:r>
        <w:rPr>
          <w:b/>
          <w:bCs/>
          <w:color w:val="2C2C2C"/>
          <w:spacing w:val="0"/>
          <w:w w:val="100"/>
          <w:position w:val="0"/>
          <w:shd w:val="clear" w:color="auto" w:fill="auto"/>
          <w:lang w:val="cs-CZ" w:eastAsia="cs-CZ" w:bidi="cs-CZ"/>
        </w:rPr>
        <w:t>byly viditelné na vahách při běžné instalaci.</w:t>
      </w:r>
    </w:p>
    <w:p>
      <w:pPr>
        <w:pStyle w:val="Style8"/>
        <w:keepNext w:val="0"/>
        <w:keepLines w:val="0"/>
        <w:widowControl w:val="0"/>
        <w:shd w:val="clear" w:color="auto" w:fill="auto"/>
        <w:bidi w:val="0"/>
        <w:spacing w:before="0" w:after="100" w:line="266" w:lineRule="auto"/>
        <w:ind w:left="0" w:right="0" w:firstLine="480"/>
        <w:jc w:val="left"/>
      </w:pPr>
      <w:r>
        <w:rPr>
          <w:b/>
          <w:bCs/>
          <w:color w:val="2C2C2C"/>
          <w:spacing w:val="0"/>
          <w:w w:val="100"/>
          <w:position w:val="0"/>
          <w:shd w:val="clear" w:color="auto" w:fill="auto"/>
          <w:lang w:val="cs-CZ" w:eastAsia="cs-CZ" w:bidi="cs-CZ"/>
        </w:rPr>
        <w:t>5 Schvalování typu měřidla</w:t>
      </w:r>
    </w:p>
    <w:p>
      <w:pPr>
        <w:pStyle w:val="Style8"/>
        <w:keepNext w:val="0"/>
        <w:keepLines w:val="0"/>
        <w:widowControl w:val="0"/>
        <w:shd w:val="clear" w:color="auto" w:fill="auto"/>
        <w:bidi w:val="0"/>
        <w:spacing w:before="0" w:after="100" w:line="266" w:lineRule="auto"/>
        <w:ind w:left="0" w:right="0" w:firstLine="480"/>
        <w:jc w:val="left"/>
      </w:pPr>
      <w:r>
        <w:rPr>
          <w:b/>
          <w:bCs/>
          <w:color w:val="2C2C2C"/>
          <w:spacing w:val="0"/>
          <w:w w:val="100"/>
          <w:position w:val="0"/>
          <w:shd w:val="clear" w:color="auto" w:fill="auto"/>
          <w:lang w:val="cs-CZ" w:eastAsia="cs-CZ" w:bidi="cs-CZ"/>
        </w:rPr>
        <w:t>Při schvalování typu vah se provádí následující:</w:t>
      </w:r>
    </w:p>
    <w:p>
      <w:pPr>
        <w:pStyle w:val="Style8"/>
        <w:keepNext w:val="0"/>
        <w:keepLines w:val="0"/>
        <w:widowControl w:val="0"/>
        <w:numPr>
          <w:ilvl w:val="0"/>
          <w:numId w:val="199"/>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vnější prohlídka;</w:t>
      </w:r>
    </w:p>
    <w:p>
      <w:pPr>
        <w:pStyle w:val="Style8"/>
        <w:keepNext w:val="0"/>
        <w:keepLines w:val="0"/>
        <w:widowControl w:val="0"/>
        <w:numPr>
          <w:ilvl w:val="0"/>
          <w:numId w:val="199"/>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zkoušky odolnosti vah proti rušivým vlivům okolního prostředí;</w:t>
      </w:r>
    </w:p>
    <w:p>
      <w:pPr>
        <w:pStyle w:val="Style8"/>
        <w:keepNext w:val="0"/>
        <w:keepLines w:val="0"/>
        <w:widowControl w:val="0"/>
        <w:numPr>
          <w:ilvl w:val="0"/>
          <w:numId w:val="199"/>
        </w:numPr>
        <w:shd w:val="clear" w:color="auto" w:fill="auto"/>
        <w:tabs>
          <w:tab w:pos="1204" w:val="left"/>
        </w:tabs>
        <w:bidi w:val="0"/>
        <w:spacing w:before="0" w:after="240" w:line="266" w:lineRule="auto"/>
        <w:ind w:left="0" w:right="0" w:firstLine="840"/>
        <w:jc w:val="left"/>
      </w:pPr>
      <w:r>
        <w:rPr>
          <w:b/>
          <w:bCs/>
          <w:color w:val="2C2C2C"/>
          <w:spacing w:val="0"/>
          <w:w w:val="100"/>
          <w:position w:val="0"/>
          <w:shd w:val="clear" w:color="auto" w:fill="auto"/>
          <w:lang w:val="cs-CZ" w:eastAsia="cs-CZ" w:bidi="cs-CZ"/>
        </w:rPr>
        <w:t>funkční zkoušky vážením za jízdy na místě v silničním provozu.</w:t>
      </w:r>
    </w:p>
    <w:p>
      <w:pPr>
        <w:pStyle w:val="Style8"/>
        <w:keepNext w:val="0"/>
        <w:keepLines w:val="0"/>
        <w:widowControl w:val="0"/>
        <w:numPr>
          <w:ilvl w:val="0"/>
          <w:numId w:val="211"/>
        </w:numPr>
        <w:shd w:val="clear" w:color="auto" w:fill="auto"/>
        <w:tabs>
          <w:tab w:pos="939" w:val="left"/>
        </w:tabs>
        <w:bidi w:val="0"/>
        <w:spacing w:before="0" w:after="100" w:line="266" w:lineRule="auto"/>
        <w:ind w:left="0" w:right="0" w:firstLine="480"/>
        <w:jc w:val="left"/>
      </w:pPr>
      <w:r>
        <w:rPr>
          <w:b/>
          <w:bCs/>
          <w:color w:val="2C2C2C"/>
          <w:spacing w:val="0"/>
          <w:w w:val="100"/>
          <w:position w:val="0"/>
          <w:shd w:val="clear" w:color="auto" w:fill="auto"/>
          <w:lang w:val="cs-CZ" w:eastAsia="cs-CZ" w:bidi="cs-CZ"/>
        </w:rPr>
        <w:t>Vnější prohlídka</w:t>
      </w:r>
    </w:p>
    <w:p>
      <w:pPr>
        <w:pStyle w:val="Style8"/>
        <w:keepNext w:val="0"/>
        <w:keepLines w:val="0"/>
        <w:widowControl w:val="0"/>
        <w:shd w:val="clear" w:color="auto" w:fill="auto"/>
        <w:bidi w:val="0"/>
        <w:spacing w:before="0" w:after="100" w:line="266" w:lineRule="auto"/>
        <w:ind w:left="0" w:right="0" w:firstLine="480"/>
        <w:jc w:val="left"/>
      </w:pPr>
      <w:r>
        <w:rPr>
          <w:b/>
          <w:bCs/>
          <w:color w:val="2C2C2C"/>
          <w:spacing w:val="0"/>
          <w:w w:val="100"/>
          <w:position w:val="0"/>
          <w:shd w:val="clear" w:color="auto" w:fill="auto"/>
          <w:lang w:val="cs-CZ" w:eastAsia="cs-CZ" w:bidi="cs-CZ"/>
        </w:rPr>
        <w:t>Při vnější prohlídce vah se posuzuje:</w:t>
      </w:r>
    </w:p>
    <w:p>
      <w:pPr>
        <w:pStyle w:val="Style8"/>
        <w:keepNext w:val="0"/>
        <w:keepLines w:val="0"/>
        <w:widowControl w:val="0"/>
        <w:numPr>
          <w:ilvl w:val="0"/>
          <w:numId w:val="213"/>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úplnost předepsané technické dokumentace, včetně návodu pro obsluhu;</w:t>
      </w:r>
    </w:p>
    <w:p>
      <w:pPr>
        <w:pStyle w:val="Style8"/>
        <w:keepNext w:val="0"/>
        <w:keepLines w:val="0"/>
        <w:widowControl w:val="0"/>
        <w:numPr>
          <w:ilvl w:val="0"/>
          <w:numId w:val="213"/>
        </w:numPr>
        <w:shd w:val="clear" w:color="auto" w:fill="auto"/>
        <w:tabs>
          <w:tab w:pos="1238" w:val="left"/>
        </w:tabs>
        <w:bidi w:val="0"/>
        <w:spacing w:before="0" w:after="100" w:line="266" w:lineRule="auto"/>
        <w:ind w:left="1200" w:right="0" w:hanging="340"/>
        <w:jc w:val="both"/>
      </w:pPr>
      <w:r>
        <w:rPr>
          <w:b/>
          <w:bCs/>
          <w:color w:val="2C2C2C"/>
          <w:spacing w:val="0"/>
          <w:w w:val="100"/>
          <w:position w:val="0"/>
          <w:shd w:val="clear" w:color="auto" w:fill="auto"/>
          <w:lang w:val="cs-CZ" w:eastAsia="cs-CZ" w:bidi="cs-CZ"/>
        </w:rPr>
        <w:t>shoda metrologických a technických charakteristik specifikovaných výrobcem v dokumentaci s požadavky tohoto předpisu uvedenými v kapitole 2 a 3;</w:t>
      </w:r>
    </w:p>
    <w:p>
      <w:pPr>
        <w:pStyle w:val="Style8"/>
        <w:keepNext w:val="0"/>
        <w:keepLines w:val="0"/>
        <w:widowControl w:val="0"/>
        <w:numPr>
          <w:ilvl w:val="0"/>
          <w:numId w:val="213"/>
        </w:numPr>
        <w:shd w:val="clear" w:color="auto" w:fill="auto"/>
        <w:tabs>
          <w:tab w:pos="1218"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úplnost a stav funkčních celků vah podle předepsané technické dokumentace;</w:t>
      </w:r>
    </w:p>
    <w:p>
      <w:pPr>
        <w:pStyle w:val="Style8"/>
        <w:keepNext w:val="0"/>
        <w:keepLines w:val="0"/>
        <w:widowControl w:val="0"/>
        <w:numPr>
          <w:ilvl w:val="0"/>
          <w:numId w:val="213"/>
        </w:numPr>
        <w:shd w:val="clear" w:color="auto" w:fill="auto"/>
        <w:tabs>
          <w:tab w:pos="1218" w:val="left"/>
        </w:tabs>
        <w:bidi w:val="0"/>
        <w:spacing w:before="0" w:after="240" w:line="266" w:lineRule="auto"/>
        <w:ind w:left="0" w:right="0" w:firstLine="840"/>
        <w:jc w:val="left"/>
      </w:pPr>
      <w:r>
        <w:rPr>
          <w:b/>
          <w:bCs/>
          <w:color w:val="2C2C2C"/>
          <w:spacing w:val="0"/>
          <w:w w:val="100"/>
          <w:position w:val="0"/>
          <w:shd w:val="clear" w:color="auto" w:fill="auto"/>
          <w:lang w:val="cs-CZ" w:eastAsia="cs-CZ" w:bidi="cs-CZ"/>
        </w:rPr>
        <w:t>shodnost verze software vah s verzí specifikovanou výrobcem.</w:t>
      </w:r>
    </w:p>
    <w:p>
      <w:pPr>
        <w:pStyle w:val="Style8"/>
        <w:keepNext w:val="0"/>
        <w:keepLines w:val="0"/>
        <w:widowControl w:val="0"/>
        <w:numPr>
          <w:ilvl w:val="0"/>
          <w:numId w:val="211"/>
        </w:numPr>
        <w:shd w:val="clear" w:color="auto" w:fill="auto"/>
        <w:tabs>
          <w:tab w:pos="939" w:val="left"/>
        </w:tabs>
        <w:bidi w:val="0"/>
        <w:spacing w:before="0" w:after="100" w:line="266" w:lineRule="auto"/>
        <w:ind w:left="0" w:right="0" w:firstLine="480"/>
        <w:jc w:val="left"/>
      </w:pPr>
      <w:r>
        <w:rPr>
          <w:b/>
          <w:bCs/>
          <w:color w:val="2C2C2C"/>
          <w:spacing w:val="0"/>
          <w:w w:val="100"/>
          <w:position w:val="0"/>
          <w:shd w:val="clear" w:color="auto" w:fill="auto"/>
          <w:lang w:val="cs-CZ" w:eastAsia="cs-CZ" w:bidi="cs-CZ"/>
        </w:rPr>
        <w:t>Simulované funkční zkoušky v laboratoři</w:t>
      </w:r>
    </w:p>
    <w:p>
      <w:pPr>
        <w:pStyle w:val="Style8"/>
        <w:keepNext w:val="0"/>
        <w:keepLines w:val="0"/>
        <w:widowControl w:val="0"/>
        <w:shd w:val="clear" w:color="auto" w:fill="auto"/>
        <w:bidi w:val="0"/>
        <w:spacing w:before="0" w:after="100" w:line="266" w:lineRule="auto"/>
        <w:ind w:left="480" w:right="0" w:firstLine="20"/>
        <w:jc w:val="both"/>
      </w:pPr>
      <w:r>
        <w:rPr>
          <w:b/>
          <w:bCs/>
          <w:color w:val="2C2C2C"/>
          <w:spacing w:val="0"/>
          <w:w w:val="100"/>
          <w:position w:val="0"/>
          <w:shd w:val="clear" w:color="auto" w:fill="auto"/>
          <w:lang w:val="cs-CZ" w:eastAsia="cs-CZ" w:bidi="cs-CZ"/>
        </w:rPr>
        <w:t xml:space="preserve">Simulované funkční zkoušky jsou prováděny při přezkušování odolnosti proti vlivům vnějšího </w:t>
      </w:r>
      <w:r>
        <w:rPr>
          <w:b/>
          <w:bCs/>
          <w:color w:val="000000"/>
          <w:spacing w:val="0"/>
          <w:w w:val="100"/>
          <w:position w:val="0"/>
          <w:shd w:val="clear" w:color="auto" w:fill="auto"/>
          <w:lang w:val="cs-CZ" w:eastAsia="cs-CZ" w:bidi="cs-CZ"/>
        </w:rPr>
        <w:t xml:space="preserve">prostředí podle kapitoly </w:t>
      </w:r>
      <w:r>
        <w:rPr>
          <w:b/>
          <w:bCs/>
          <w:color w:val="2C2C2C"/>
          <w:spacing w:val="0"/>
          <w:w w:val="100"/>
          <w:position w:val="0"/>
          <w:shd w:val="clear" w:color="auto" w:fill="auto"/>
          <w:lang w:val="cs-CZ" w:eastAsia="cs-CZ" w:bidi="cs-CZ"/>
        </w:rPr>
        <w:t xml:space="preserve">5.3, </w:t>
      </w:r>
      <w:r>
        <w:rPr>
          <w:b/>
          <w:bCs/>
          <w:color w:val="000000"/>
          <w:spacing w:val="0"/>
          <w:w w:val="100"/>
          <w:position w:val="0"/>
          <w:shd w:val="clear" w:color="auto" w:fill="auto"/>
          <w:lang w:val="cs-CZ" w:eastAsia="cs-CZ" w:bidi="cs-CZ"/>
        </w:rPr>
        <w:t xml:space="preserve">a </w:t>
      </w:r>
      <w:r>
        <w:rPr>
          <w:b/>
          <w:bCs/>
          <w:color w:val="2C2C2C"/>
          <w:spacing w:val="0"/>
          <w:w w:val="100"/>
          <w:position w:val="0"/>
          <w:shd w:val="clear" w:color="auto" w:fill="auto"/>
          <w:lang w:val="cs-CZ" w:eastAsia="cs-CZ" w:bidi="cs-CZ"/>
        </w:rPr>
        <w:t xml:space="preserve">to na kompletních </w:t>
      </w:r>
      <w:r>
        <w:rPr>
          <w:b/>
          <w:bCs/>
          <w:color w:val="000000"/>
          <w:spacing w:val="0"/>
          <w:w w:val="100"/>
          <w:position w:val="0"/>
          <w:shd w:val="clear" w:color="auto" w:fill="auto"/>
          <w:lang w:val="cs-CZ" w:eastAsia="cs-CZ" w:bidi="cs-CZ"/>
        </w:rPr>
        <w:t xml:space="preserve">vahách </w:t>
      </w:r>
      <w:r>
        <w:rPr>
          <w:b/>
          <w:bCs/>
          <w:color w:val="2C2C2C"/>
          <w:spacing w:val="0"/>
          <w:w w:val="100"/>
          <w:position w:val="0"/>
          <w:shd w:val="clear" w:color="auto" w:fill="auto"/>
          <w:lang w:val="cs-CZ" w:eastAsia="cs-CZ" w:bidi="cs-CZ"/>
        </w:rPr>
        <w:t xml:space="preserve">kromě případů, kdy velikost a/nebo konfigurace vah </w:t>
      </w:r>
      <w:r>
        <w:rPr>
          <w:b/>
          <w:bCs/>
          <w:color w:val="000000"/>
          <w:spacing w:val="0"/>
          <w:w w:val="100"/>
          <w:position w:val="0"/>
          <w:shd w:val="clear" w:color="auto" w:fill="auto"/>
          <w:lang w:val="cs-CZ" w:eastAsia="cs-CZ" w:bidi="cs-CZ"/>
        </w:rPr>
        <w:t xml:space="preserve">zkoušení kompletních vah </w:t>
      </w:r>
      <w:r>
        <w:rPr>
          <w:b/>
          <w:bCs/>
          <w:color w:val="2C2C2C"/>
          <w:spacing w:val="0"/>
          <w:w w:val="100"/>
          <w:position w:val="0"/>
          <w:shd w:val="clear" w:color="auto" w:fill="auto"/>
          <w:lang w:val="cs-CZ" w:eastAsia="cs-CZ" w:bidi="cs-CZ"/>
        </w:rPr>
        <w:t>nedovoluje. V takových případech se připouští zkoušení s náhradou snímače zatížení generátorem signálu zatížení.</w:t>
      </w:r>
    </w:p>
    <w:p>
      <w:pPr>
        <w:pStyle w:val="Style8"/>
        <w:keepNext w:val="0"/>
        <w:keepLines w:val="0"/>
        <w:widowControl w:val="0"/>
        <w:shd w:val="clear" w:color="auto" w:fill="auto"/>
        <w:bidi w:val="0"/>
        <w:spacing w:before="0" w:after="240" w:line="266" w:lineRule="auto"/>
        <w:ind w:left="480" w:right="0" w:firstLine="20"/>
        <w:jc w:val="both"/>
      </w:pPr>
      <w:r>
        <w:rPr>
          <w:b/>
          <w:bCs/>
          <w:color w:val="2C2C2C"/>
          <w:spacing w:val="0"/>
          <w:w w:val="100"/>
          <w:position w:val="0"/>
          <w:shd w:val="clear" w:color="auto" w:fill="auto"/>
          <w:lang w:val="cs-CZ" w:eastAsia="cs-CZ" w:bidi="cs-CZ"/>
        </w:rPr>
        <w:t>Metrologický orgán schvalující typy měřidel může akceptovat návrh výrobce na modifikaci metody a způsobu provedeni simulovaných funkčních zkoušek, je-li to vhodné s ohledem na specifika použité technologie a konstrukce měřicího řetězce vah.</w:t>
      </w:r>
    </w:p>
    <w:p>
      <w:pPr>
        <w:pStyle w:val="Style8"/>
        <w:keepNext w:val="0"/>
        <w:keepLines w:val="0"/>
        <w:widowControl w:val="0"/>
        <w:numPr>
          <w:ilvl w:val="0"/>
          <w:numId w:val="211"/>
        </w:numPr>
        <w:shd w:val="clear" w:color="auto" w:fill="auto"/>
        <w:tabs>
          <w:tab w:pos="944" w:val="left"/>
        </w:tabs>
        <w:bidi w:val="0"/>
        <w:spacing w:before="0" w:after="240" w:line="266" w:lineRule="auto"/>
        <w:ind w:left="0" w:right="0" w:firstLine="480"/>
        <w:jc w:val="left"/>
      </w:pPr>
      <w:r>
        <w:rPr>
          <w:b/>
          <w:bCs/>
          <w:color w:val="2C2C2C"/>
          <w:spacing w:val="0"/>
          <w:w w:val="100"/>
          <w:position w:val="0"/>
          <w:shd w:val="clear" w:color="auto" w:fill="auto"/>
          <w:lang w:val="cs-CZ" w:eastAsia="cs-CZ" w:bidi="cs-CZ"/>
        </w:rPr>
        <w:t>Zkoušky odolnosti vlivu prostředí proti vlivům vnějšího prostředí</w:t>
      </w:r>
    </w:p>
    <w:p>
      <w:pPr>
        <w:pStyle w:val="Style8"/>
        <w:keepNext w:val="0"/>
        <w:keepLines w:val="0"/>
        <w:widowControl w:val="0"/>
        <w:numPr>
          <w:ilvl w:val="0"/>
          <w:numId w:val="215"/>
        </w:numPr>
        <w:shd w:val="clear" w:color="auto" w:fill="auto"/>
        <w:tabs>
          <w:tab w:pos="1204" w:val="left"/>
        </w:tabs>
        <w:bidi w:val="0"/>
        <w:spacing w:before="0" w:after="240" w:line="266" w:lineRule="auto"/>
        <w:ind w:left="0" w:right="0" w:firstLine="480"/>
        <w:jc w:val="both"/>
      </w:pPr>
      <w:r>
        <w:rPr>
          <w:b/>
          <w:bCs/>
          <w:color w:val="2C2C2C"/>
          <w:spacing w:val="0"/>
          <w:w w:val="100"/>
          <w:position w:val="0"/>
          <w:shd w:val="clear" w:color="auto" w:fill="auto"/>
          <w:lang w:val="cs-CZ" w:eastAsia="cs-CZ" w:bidi="cs-CZ"/>
        </w:rPr>
        <w:t>Zkoušky odolnosti vah proti mechanickým vlivům</w:t>
      </w:r>
    </w:p>
    <w:p>
      <w:pPr>
        <w:pStyle w:val="Style8"/>
        <w:keepNext w:val="0"/>
        <w:keepLines w:val="0"/>
        <w:widowControl w:val="0"/>
        <w:numPr>
          <w:ilvl w:val="0"/>
          <w:numId w:val="217"/>
        </w:numPr>
        <w:shd w:val="clear" w:color="auto" w:fill="auto"/>
        <w:tabs>
          <w:tab w:pos="1266" w:val="left"/>
        </w:tabs>
        <w:bidi w:val="0"/>
        <w:spacing w:before="0" w:after="100" w:line="266" w:lineRule="auto"/>
        <w:ind w:left="0" w:right="0" w:firstLine="480"/>
        <w:jc w:val="both"/>
      </w:pPr>
      <w:r>
        <w:rPr>
          <w:b/>
          <w:bCs/>
          <w:color w:val="2C2C2C"/>
          <w:spacing w:val="0"/>
          <w:w w:val="100"/>
          <w:position w:val="0"/>
          <w:shd w:val="clear" w:color="auto" w:fill="auto"/>
          <w:lang w:val="cs-CZ" w:eastAsia="cs-CZ" w:bidi="cs-CZ"/>
        </w:rPr>
        <w:t>Zkouška odolnosti vah proti náhodným vibracím</w:t>
      </w:r>
    </w:p>
    <w:p>
      <w:pPr>
        <w:pStyle w:val="Style8"/>
        <w:keepNext w:val="0"/>
        <w:keepLines w:val="0"/>
        <w:widowControl w:val="0"/>
        <w:shd w:val="clear" w:color="auto" w:fill="auto"/>
        <w:bidi w:val="0"/>
        <w:spacing w:before="0" w:after="100" w:line="271" w:lineRule="auto"/>
        <w:ind w:left="480" w:right="0" w:firstLine="20"/>
        <w:jc w:val="both"/>
      </w:pPr>
      <w:r>
        <w:rPr>
          <w:b/>
          <w:bCs/>
          <w:color w:val="2C2C2C"/>
          <w:spacing w:val="0"/>
          <w:w w:val="100"/>
          <w:position w:val="0"/>
          <w:shd w:val="clear" w:color="auto" w:fill="auto"/>
          <w:lang w:val="cs-CZ" w:eastAsia="cs-CZ" w:bidi="cs-CZ"/>
        </w:rPr>
        <w:t>Odolnost proti náhodným mechanickým vibracím se zkouší na vahách v zapnutém stavu aplikací vibrací s následujícími parametry:</w:t>
      </w:r>
    </w:p>
    <w:p>
      <w:pPr>
        <w:pStyle w:val="Style8"/>
        <w:keepNext w:val="0"/>
        <w:keepLines w:val="0"/>
        <w:widowControl w:val="0"/>
        <w:numPr>
          <w:ilvl w:val="0"/>
          <w:numId w:val="199"/>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rozsah kmitočtu: 10 Hz až 150 Hz;</w:t>
      </w:r>
    </w:p>
    <w:p>
      <w:pPr>
        <w:pStyle w:val="Style8"/>
        <w:keepNext w:val="0"/>
        <w:keepLines w:val="0"/>
        <w:widowControl w:val="0"/>
        <w:numPr>
          <w:ilvl w:val="0"/>
          <w:numId w:val="199"/>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celková úroveň efektivní hodnoty zrychlení: 7 m/s</w:t>
      </w:r>
      <w:r>
        <w:rPr>
          <w:b/>
          <w:bCs/>
          <w:color w:val="2C2C2C"/>
          <w:spacing w:val="0"/>
          <w:w w:val="100"/>
          <w:position w:val="0"/>
          <w:shd w:val="clear" w:color="auto" w:fill="auto"/>
          <w:vertAlign w:val="superscript"/>
          <w:lang w:val="cs-CZ" w:eastAsia="cs-CZ" w:bidi="cs-CZ"/>
        </w:rPr>
        <w:t>2</w:t>
      </w:r>
      <w:r>
        <w:rPr>
          <w:b/>
          <w:bCs/>
          <w:color w:val="2C2C2C"/>
          <w:spacing w:val="0"/>
          <w:w w:val="100"/>
          <w:position w:val="0"/>
          <w:shd w:val="clear" w:color="auto" w:fill="auto"/>
          <w:lang w:val="cs-CZ" w:eastAsia="cs-CZ" w:bidi="cs-CZ"/>
        </w:rPr>
        <w:t>;</w:t>
      </w:r>
    </w:p>
    <w:p>
      <w:pPr>
        <w:pStyle w:val="Style8"/>
        <w:keepNext w:val="0"/>
        <w:keepLines w:val="0"/>
        <w:widowControl w:val="0"/>
        <w:numPr>
          <w:ilvl w:val="0"/>
          <w:numId w:val="199"/>
        </w:numPr>
        <w:shd w:val="clear" w:color="auto" w:fill="auto"/>
        <w:tabs>
          <w:tab w:pos="1204" w:val="left"/>
        </w:tabs>
        <w:bidi w:val="0"/>
        <w:spacing w:before="0" w:after="100" w:line="266" w:lineRule="auto"/>
        <w:ind w:left="0" w:right="0" w:firstLine="840"/>
        <w:jc w:val="left"/>
      </w:pPr>
      <w:r>
        <w:rPr>
          <w:b/>
          <w:bCs/>
          <w:color w:val="2C2C2C"/>
          <w:spacing w:val="0"/>
          <w:w w:val="100"/>
          <w:position w:val="0"/>
          <w:shd w:val="clear" w:color="auto" w:fill="auto"/>
          <w:lang w:val="cs-CZ" w:eastAsia="cs-CZ" w:bidi="cs-CZ"/>
        </w:rPr>
        <w:t>úroveň spektrální hustoty zrychlení 10 Hz až 20 Hz: 1 m</w:t>
      </w:r>
      <w:r>
        <w:rPr>
          <w:b/>
          <w:bCs/>
          <w:color w:val="2C2C2C"/>
          <w:spacing w:val="0"/>
          <w:w w:val="100"/>
          <w:position w:val="0"/>
          <w:shd w:val="clear" w:color="auto" w:fill="auto"/>
          <w:vertAlign w:val="superscript"/>
          <w:lang w:val="cs-CZ" w:eastAsia="cs-CZ" w:bidi="cs-CZ"/>
        </w:rPr>
        <w:t>2</w:t>
      </w:r>
      <w:r>
        <w:rPr>
          <w:b/>
          <w:bCs/>
          <w:color w:val="2C2C2C"/>
          <w:spacing w:val="0"/>
          <w:w w:val="100"/>
          <w:position w:val="0"/>
          <w:shd w:val="clear" w:color="auto" w:fill="auto"/>
          <w:lang w:val="cs-CZ" w:eastAsia="cs-CZ" w:bidi="cs-CZ"/>
        </w:rPr>
        <w:t>/s</w:t>
      </w:r>
      <w:r>
        <w:rPr>
          <w:b/>
          <w:bCs/>
          <w:color w:val="2C2C2C"/>
          <w:spacing w:val="0"/>
          <w:w w:val="100"/>
          <w:position w:val="0"/>
          <w:shd w:val="clear" w:color="auto" w:fill="auto"/>
          <w:vertAlign w:val="superscript"/>
          <w:lang w:val="cs-CZ" w:eastAsia="cs-CZ" w:bidi="cs-CZ"/>
        </w:rPr>
        <w:t>3</w:t>
      </w:r>
      <w:r>
        <w:rPr>
          <w:b/>
          <w:bCs/>
          <w:color w:val="2C2C2C"/>
          <w:spacing w:val="0"/>
          <w:w w:val="100"/>
          <w:position w:val="0"/>
          <w:shd w:val="clear" w:color="auto" w:fill="auto"/>
          <w:lang w:val="cs-CZ" w:eastAsia="cs-CZ" w:bidi="cs-CZ"/>
        </w:rPr>
        <w:t>;</w:t>
      </w:r>
    </w:p>
    <w:p>
      <w:pPr>
        <w:pStyle w:val="Style8"/>
        <w:keepNext w:val="0"/>
        <w:keepLines w:val="0"/>
        <w:widowControl w:val="0"/>
        <w:numPr>
          <w:ilvl w:val="0"/>
          <w:numId w:val="199"/>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úroveň spektrální hustoty zrychlení 20 Hz až 150 Hz: -3 dB/oktáva;</w:t>
      </w:r>
    </w:p>
    <w:p>
      <w:pPr>
        <w:pStyle w:val="Style8"/>
        <w:keepNext w:val="0"/>
        <w:keepLines w:val="0"/>
        <w:widowControl w:val="0"/>
        <w:shd w:val="clear" w:color="auto" w:fill="auto"/>
        <w:bidi w:val="0"/>
        <w:spacing w:before="0" w:after="120" w:line="262" w:lineRule="auto"/>
        <w:ind w:left="460" w:right="0" w:firstLine="60"/>
        <w:jc w:val="left"/>
      </w:pPr>
      <w:r>
        <w:rPr>
          <w:b/>
          <w:bCs/>
          <w:color w:val="2C2C2C"/>
          <w:spacing w:val="0"/>
          <w:w w:val="100"/>
          <w:position w:val="0"/>
          <w:shd w:val="clear" w:color="auto" w:fill="auto"/>
          <w:lang w:val="cs-CZ" w:eastAsia="cs-CZ" w:bidi="cs-CZ"/>
        </w:rPr>
        <w:t>ve všech třech osách, vždy po dobu trvání 2 minuty.</w:t>
      </w:r>
    </w:p>
    <w:p>
      <w:pPr>
        <w:pStyle w:val="Style8"/>
        <w:keepNext w:val="0"/>
        <w:keepLines w:val="0"/>
        <w:widowControl w:val="0"/>
        <w:shd w:val="clear" w:color="auto" w:fill="auto"/>
        <w:bidi w:val="0"/>
        <w:spacing w:before="0" w:after="240" w:line="262" w:lineRule="auto"/>
        <w:ind w:left="460" w:right="0" w:firstLine="60"/>
        <w:jc w:val="left"/>
      </w:pPr>
      <w:r>
        <w:rPr>
          <w:b/>
          <w:bCs/>
          <w:color w:val="2C2C2C"/>
          <w:spacing w:val="0"/>
          <w:w w:val="100"/>
          <w:position w:val="0"/>
          <w:shd w:val="clear" w:color="auto" w:fill="auto"/>
          <w:lang w:val="cs-CZ" w:eastAsia="cs-CZ" w:bidi="cs-CZ"/>
        </w:rPr>
        <w:t>Během této zkoušky musí zkoušené váhy zůstat funkční a při následující simulované funkční zkoušce nesmí chyba měření překročit největší dovolenou chybu uvedenou v článku 2.3.1, resp. 2.3.2.</w:t>
      </w:r>
    </w:p>
    <w:p>
      <w:pPr>
        <w:pStyle w:val="Style8"/>
        <w:keepNext w:val="0"/>
        <w:keepLines w:val="0"/>
        <w:widowControl w:val="0"/>
        <w:numPr>
          <w:ilvl w:val="0"/>
          <w:numId w:val="217"/>
        </w:numPr>
        <w:shd w:val="clear" w:color="auto" w:fill="auto"/>
        <w:tabs>
          <w:tab w:pos="1306" w:val="left"/>
        </w:tabs>
        <w:bidi w:val="0"/>
        <w:spacing w:before="0" w:after="120" w:line="262" w:lineRule="auto"/>
        <w:ind w:left="460" w:right="0" w:firstLine="60"/>
        <w:jc w:val="left"/>
      </w:pPr>
      <w:r>
        <w:rPr>
          <w:b/>
          <w:bCs/>
          <w:color w:val="2C2C2C"/>
          <w:spacing w:val="0"/>
          <w:w w:val="100"/>
          <w:position w:val="0"/>
          <w:shd w:val="clear" w:color="auto" w:fill="auto"/>
          <w:lang w:val="cs-CZ" w:eastAsia="cs-CZ" w:bidi="cs-CZ"/>
        </w:rPr>
        <w:t>Zkouška odolnosti vah proti rázům</w:t>
      </w:r>
    </w:p>
    <w:p>
      <w:pPr>
        <w:pStyle w:val="Style8"/>
        <w:keepNext w:val="0"/>
        <w:keepLines w:val="0"/>
        <w:widowControl w:val="0"/>
        <w:shd w:val="clear" w:color="auto" w:fill="auto"/>
        <w:bidi w:val="0"/>
        <w:spacing w:before="0" w:after="120" w:line="266" w:lineRule="auto"/>
        <w:ind w:left="460" w:right="0" w:firstLine="60"/>
        <w:jc w:val="left"/>
      </w:pPr>
      <w:r>
        <w:rPr>
          <w:b/>
          <w:bCs/>
          <w:color w:val="2C2C2C"/>
          <w:spacing w:val="0"/>
          <w:w w:val="100"/>
          <w:position w:val="0"/>
          <w:shd w:val="clear" w:color="auto" w:fill="auto"/>
          <w:lang w:val="cs-CZ" w:eastAsia="cs-CZ" w:bidi="cs-CZ"/>
        </w:rPr>
        <w:t>Odolnost proti rázům se zkouší na vahách v zapnutém stavu aplikací opakovaných rázů s následujícími parametry:</w:t>
      </w:r>
    </w:p>
    <w:p>
      <w:pPr>
        <w:pStyle w:val="Style8"/>
        <w:keepNext w:val="0"/>
        <w:keepLines w:val="0"/>
        <w:widowControl w:val="0"/>
        <w:numPr>
          <w:ilvl w:val="0"/>
          <w:numId w:val="199"/>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špičkové zrychlení: 100 m/s</w:t>
      </w:r>
      <w:r>
        <w:rPr>
          <w:b/>
          <w:bCs/>
          <w:color w:val="2C2C2C"/>
          <w:spacing w:val="0"/>
          <w:w w:val="100"/>
          <w:position w:val="0"/>
          <w:shd w:val="clear" w:color="auto" w:fill="auto"/>
          <w:vertAlign w:val="superscript"/>
          <w:lang w:val="cs-CZ" w:eastAsia="cs-CZ" w:bidi="cs-CZ"/>
        </w:rPr>
        <w:t>2</w:t>
      </w:r>
      <w:r>
        <w:rPr>
          <w:b/>
          <w:bCs/>
          <w:color w:val="2C2C2C"/>
          <w:spacing w:val="0"/>
          <w:w w:val="100"/>
          <w:position w:val="0"/>
          <w:shd w:val="clear" w:color="auto" w:fill="auto"/>
          <w:lang w:val="cs-CZ" w:eastAsia="cs-CZ" w:bidi="cs-CZ"/>
        </w:rPr>
        <w:t>;</w:t>
      </w:r>
    </w:p>
    <w:p>
      <w:pPr>
        <w:pStyle w:val="Style8"/>
        <w:keepNext w:val="0"/>
        <w:keepLines w:val="0"/>
        <w:widowControl w:val="0"/>
        <w:numPr>
          <w:ilvl w:val="0"/>
          <w:numId w:val="199"/>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doba trvám jmenovitého impulzu: 16 ms;</w:t>
      </w:r>
    </w:p>
    <w:p>
      <w:pPr>
        <w:pStyle w:val="Style8"/>
        <w:keepNext w:val="0"/>
        <w:keepLines w:val="0"/>
        <w:widowControl w:val="0"/>
        <w:numPr>
          <w:ilvl w:val="0"/>
          <w:numId w:val="199"/>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odpovídající změna rychlosti: 1 m/s;</w:t>
      </w:r>
    </w:p>
    <w:p>
      <w:pPr>
        <w:pStyle w:val="Style8"/>
        <w:keepNext w:val="0"/>
        <w:keepLines w:val="0"/>
        <w:widowControl w:val="0"/>
        <w:numPr>
          <w:ilvl w:val="0"/>
          <w:numId w:val="199"/>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počet rázů v každém směru: 1 000 ± 10.</w:t>
      </w:r>
    </w:p>
    <w:p>
      <w:pPr>
        <w:pStyle w:val="Style8"/>
        <w:keepNext w:val="0"/>
        <w:keepLines w:val="0"/>
        <w:widowControl w:val="0"/>
        <w:shd w:val="clear" w:color="auto" w:fill="auto"/>
        <w:bidi w:val="0"/>
        <w:spacing w:before="0" w:after="240" w:line="266" w:lineRule="auto"/>
        <w:ind w:left="460" w:right="0" w:firstLine="60"/>
        <w:jc w:val="left"/>
      </w:pPr>
      <w:r>
        <w:rPr>
          <w:b/>
          <w:bCs/>
          <w:color w:val="2C2C2C"/>
          <w:spacing w:val="0"/>
          <w:w w:val="100"/>
          <w:position w:val="0"/>
          <w:shd w:val="clear" w:color="auto" w:fill="auto"/>
          <w:lang w:val="cs-CZ" w:eastAsia="cs-CZ" w:bidi="cs-CZ"/>
        </w:rPr>
        <w:t>Během této zkoušky musí zkoušené váhy zůstat funkční a při následující simulované funkční zkoušce nesmí chyba měření překročit největší dovolenou chybu uvedenou v článku 2.3.1, resp. 2.3.2.</w:t>
      </w:r>
    </w:p>
    <w:p>
      <w:pPr>
        <w:pStyle w:val="Style8"/>
        <w:keepNext w:val="0"/>
        <w:keepLines w:val="0"/>
        <w:widowControl w:val="0"/>
        <w:numPr>
          <w:ilvl w:val="0"/>
          <w:numId w:val="215"/>
        </w:numPr>
        <w:shd w:val="clear" w:color="auto" w:fill="auto"/>
        <w:tabs>
          <w:tab w:pos="1246" w:val="left"/>
        </w:tabs>
        <w:bidi w:val="0"/>
        <w:spacing w:before="0" w:after="240" w:line="262" w:lineRule="auto"/>
        <w:ind w:left="0" w:right="0" w:firstLine="460"/>
        <w:jc w:val="left"/>
      </w:pPr>
      <w:r>
        <w:rPr>
          <w:b/>
          <w:bCs/>
          <w:color w:val="2C2C2C"/>
          <w:spacing w:val="0"/>
          <w:w w:val="100"/>
          <w:position w:val="0"/>
          <w:shd w:val="clear" w:color="auto" w:fill="auto"/>
          <w:lang w:val="cs-CZ" w:eastAsia="cs-CZ" w:bidi="cs-CZ"/>
        </w:rPr>
        <w:t>Zkoušky odolnosti proti klimatickým vlivům</w:t>
      </w:r>
    </w:p>
    <w:p>
      <w:pPr>
        <w:pStyle w:val="Style8"/>
        <w:keepNext w:val="0"/>
        <w:keepLines w:val="0"/>
        <w:widowControl w:val="0"/>
        <w:numPr>
          <w:ilvl w:val="0"/>
          <w:numId w:val="219"/>
        </w:numPr>
        <w:shd w:val="clear" w:color="auto" w:fill="auto"/>
        <w:tabs>
          <w:tab w:pos="1236" w:val="left"/>
        </w:tabs>
        <w:bidi w:val="0"/>
        <w:spacing w:before="0" w:after="120" w:line="262" w:lineRule="auto"/>
        <w:ind w:left="0" w:right="0" w:firstLine="460"/>
        <w:jc w:val="left"/>
      </w:pPr>
      <w:r>
        <w:rPr>
          <w:b/>
          <w:bCs/>
          <w:color w:val="2C2C2C"/>
          <w:spacing w:val="0"/>
          <w:w w:val="100"/>
          <w:position w:val="0"/>
          <w:shd w:val="clear" w:color="auto" w:fill="auto"/>
          <w:lang w:val="cs-CZ" w:eastAsia="cs-CZ" w:bidi="cs-CZ"/>
        </w:rPr>
        <w:t>Zkouška odolnosti mezním teplotám</w:t>
      </w:r>
    </w:p>
    <w:p>
      <w:pPr>
        <w:pStyle w:val="Style8"/>
        <w:keepNext w:val="0"/>
        <w:keepLines w:val="0"/>
        <w:widowControl w:val="0"/>
        <w:shd w:val="clear" w:color="auto" w:fill="auto"/>
        <w:bidi w:val="0"/>
        <w:spacing w:before="0" w:after="120" w:line="262" w:lineRule="auto"/>
        <w:ind w:left="0" w:right="0" w:firstLine="460"/>
        <w:jc w:val="left"/>
      </w:pPr>
      <w:r>
        <w:rPr>
          <w:b/>
          <w:bCs/>
          <w:color w:val="2C2C2C"/>
          <w:spacing w:val="0"/>
          <w:w w:val="100"/>
          <w:position w:val="0"/>
          <w:shd w:val="clear" w:color="auto" w:fill="auto"/>
          <w:lang w:val="cs-CZ" w:eastAsia="cs-CZ" w:bidi="cs-CZ"/>
        </w:rPr>
        <w:t>Odolnost proti mezním teplotám okolí podle článku 3.10.2 se zkouší na vahách v nezapnutém stavu:</w:t>
      </w:r>
    </w:p>
    <w:p>
      <w:pPr>
        <w:pStyle w:val="Style8"/>
        <w:keepNext w:val="0"/>
        <w:keepLines w:val="0"/>
        <w:widowControl w:val="0"/>
        <w:numPr>
          <w:ilvl w:val="0"/>
          <w:numId w:val="221"/>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suchým teplem při teplotě 70 °C po dobu 2 h;</w:t>
      </w:r>
    </w:p>
    <w:p>
      <w:pPr>
        <w:pStyle w:val="Style8"/>
        <w:keepNext w:val="0"/>
        <w:keepLines w:val="0"/>
        <w:widowControl w:val="0"/>
        <w:numPr>
          <w:ilvl w:val="0"/>
          <w:numId w:val="221"/>
        </w:numPr>
        <w:shd w:val="clear" w:color="auto" w:fill="auto"/>
        <w:tabs>
          <w:tab w:pos="1238"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chladem při teplotě -40 °C po dobu 2 h.</w:t>
      </w:r>
    </w:p>
    <w:p>
      <w:pPr>
        <w:pStyle w:val="Style8"/>
        <w:keepNext w:val="0"/>
        <w:keepLines w:val="0"/>
        <w:widowControl w:val="0"/>
        <w:shd w:val="clear" w:color="auto" w:fill="auto"/>
        <w:bidi w:val="0"/>
        <w:spacing w:before="0" w:after="240" w:line="266" w:lineRule="auto"/>
        <w:ind w:left="460" w:right="0" w:firstLine="60"/>
        <w:jc w:val="left"/>
      </w:pPr>
      <w:r>
        <w:rPr>
          <w:b/>
          <w:bCs/>
          <w:color w:val="2C2C2C"/>
          <w:spacing w:val="0"/>
          <w:w w:val="100"/>
          <w:position w:val="0"/>
          <w:shd w:val="clear" w:color="auto" w:fill="auto"/>
          <w:lang w:val="cs-CZ" w:eastAsia="cs-CZ" w:bidi="cs-CZ"/>
        </w:rPr>
        <w:t>Po této zkoušce nesmí váhy vykazovat žádné poškození a při následující simulované funkční zkoušce nesmí chyba měření překročit největší dovolenou chybu uvedenou v článku 2.3.1, resp. 2.3.2.</w:t>
      </w:r>
    </w:p>
    <w:p>
      <w:pPr>
        <w:pStyle w:val="Style8"/>
        <w:keepNext w:val="0"/>
        <w:keepLines w:val="0"/>
        <w:widowControl w:val="0"/>
        <w:numPr>
          <w:ilvl w:val="0"/>
          <w:numId w:val="219"/>
        </w:numPr>
        <w:shd w:val="clear" w:color="auto" w:fill="auto"/>
        <w:tabs>
          <w:tab w:pos="1250" w:val="left"/>
        </w:tabs>
        <w:bidi w:val="0"/>
        <w:spacing w:before="0" w:after="120" w:line="262" w:lineRule="auto"/>
        <w:ind w:left="0" w:right="0" w:firstLine="460"/>
        <w:jc w:val="left"/>
      </w:pPr>
      <w:r>
        <w:rPr>
          <w:b/>
          <w:bCs/>
          <w:color w:val="2C2C2C"/>
          <w:spacing w:val="0"/>
          <w:w w:val="100"/>
          <w:position w:val="0"/>
          <w:shd w:val="clear" w:color="auto" w:fill="auto"/>
          <w:lang w:val="cs-CZ" w:eastAsia="cs-CZ" w:bidi="cs-CZ"/>
        </w:rPr>
        <w:t>Zkouška odolnosti pracovním teplotám</w:t>
      </w:r>
    </w:p>
    <w:p>
      <w:pPr>
        <w:pStyle w:val="Style8"/>
        <w:keepNext w:val="0"/>
        <w:keepLines w:val="0"/>
        <w:widowControl w:val="0"/>
        <w:shd w:val="clear" w:color="auto" w:fill="auto"/>
        <w:bidi w:val="0"/>
        <w:spacing w:before="0" w:after="120" w:line="262" w:lineRule="auto"/>
        <w:ind w:left="0" w:right="0" w:firstLine="460"/>
        <w:jc w:val="left"/>
      </w:pPr>
      <w:r>
        <w:rPr>
          <w:b/>
          <w:bCs/>
          <w:color w:val="2C2C2C"/>
          <w:spacing w:val="0"/>
          <w:w w:val="100"/>
          <w:position w:val="0"/>
          <w:shd w:val="clear" w:color="auto" w:fill="auto"/>
          <w:lang w:val="cs-CZ" w:eastAsia="cs-CZ" w:bidi="cs-CZ"/>
        </w:rPr>
        <w:t>Odolnost pracovním teplotám okolí podle článku 2.1.1 se zkouší na vahách v zapnutém stavu:</w:t>
      </w:r>
    </w:p>
    <w:p>
      <w:pPr>
        <w:pStyle w:val="Style8"/>
        <w:keepNext w:val="0"/>
        <w:keepLines w:val="0"/>
        <w:widowControl w:val="0"/>
        <w:numPr>
          <w:ilvl w:val="0"/>
          <w:numId w:val="223"/>
        </w:numPr>
        <w:shd w:val="clear" w:color="auto" w:fill="auto"/>
        <w:tabs>
          <w:tab w:pos="1219"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suchým teplem při horní mezní hodnotě rozsahu pracovní teploty okolí po dobu 2 h;</w:t>
      </w:r>
    </w:p>
    <w:p>
      <w:pPr>
        <w:pStyle w:val="Style8"/>
        <w:keepNext w:val="0"/>
        <w:keepLines w:val="0"/>
        <w:widowControl w:val="0"/>
        <w:numPr>
          <w:ilvl w:val="0"/>
          <w:numId w:val="223"/>
        </w:numPr>
        <w:shd w:val="clear" w:color="auto" w:fill="auto"/>
        <w:tabs>
          <w:tab w:pos="1233" w:val="left"/>
        </w:tabs>
        <w:bidi w:val="0"/>
        <w:spacing w:before="0" w:after="120" w:line="262" w:lineRule="auto"/>
        <w:ind w:left="0" w:right="0" w:firstLine="860"/>
        <w:jc w:val="left"/>
      </w:pPr>
      <w:r>
        <w:rPr>
          <w:b/>
          <w:bCs/>
          <w:color w:val="2C2C2C"/>
          <w:spacing w:val="0"/>
          <w:w w:val="100"/>
          <w:position w:val="0"/>
          <w:shd w:val="clear" w:color="auto" w:fill="auto"/>
          <w:lang w:val="cs-CZ" w:eastAsia="cs-CZ" w:bidi="cs-CZ"/>
        </w:rPr>
        <w:t>chladem při dolní mezní hodnotě rozsahu pracovní teploty okolí po dobu 2 h.</w:t>
      </w:r>
    </w:p>
    <w:p>
      <w:pPr>
        <w:pStyle w:val="Style8"/>
        <w:keepNext w:val="0"/>
        <w:keepLines w:val="0"/>
        <w:widowControl w:val="0"/>
        <w:shd w:val="clear" w:color="auto" w:fill="auto"/>
        <w:bidi w:val="0"/>
        <w:spacing w:before="0" w:after="240" w:line="262" w:lineRule="auto"/>
        <w:ind w:left="460" w:right="0" w:firstLine="60"/>
        <w:jc w:val="left"/>
      </w:pPr>
      <w:r>
        <w:rPr>
          <w:b/>
          <w:bCs/>
          <w:color w:val="2C2C2C"/>
          <w:spacing w:val="0"/>
          <w:w w:val="100"/>
          <w:position w:val="0"/>
          <w:shd w:val="clear" w:color="auto" w:fill="auto"/>
          <w:lang w:val="cs-CZ" w:eastAsia="cs-CZ" w:bidi="cs-CZ"/>
        </w:rPr>
        <w:t>Při této zkoušce musí váhy normálně pracovat a chyba při simulované funkční zkoušce nesmí překročit největší dovolenou chybu uvedenou v článku 2.3.1, resp. 2.3.2.</w:t>
      </w:r>
    </w:p>
    <w:p>
      <w:pPr>
        <w:pStyle w:val="Style8"/>
        <w:keepNext w:val="0"/>
        <w:keepLines w:val="0"/>
        <w:widowControl w:val="0"/>
        <w:numPr>
          <w:ilvl w:val="0"/>
          <w:numId w:val="219"/>
        </w:numPr>
        <w:shd w:val="clear" w:color="auto" w:fill="auto"/>
        <w:tabs>
          <w:tab w:pos="1310" w:val="left"/>
        </w:tabs>
        <w:bidi w:val="0"/>
        <w:spacing w:before="0" w:after="120" w:line="262" w:lineRule="auto"/>
        <w:ind w:left="460" w:right="0" w:firstLine="60"/>
        <w:jc w:val="left"/>
      </w:pPr>
      <w:r>
        <w:rPr>
          <w:b/>
          <w:bCs/>
          <w:color w:val="2C2C2C"/>
          <w:spacing w:val="0"/>
          <w:w w:val="100"/>
          <w:position w:val="0"/>
          <w:shd w:val="clear" w:color="auto" w:fill="auto"/>
          <w:lang w:val="cs-CZ" w:eastAsia="cs-CZ" w:bidi="cs-CZ"/>
        </w:rPr>
        <w:t>Zkouška odolnosti proti vlhkosti vzduchu</w:t>
      </w:r>
    </w:p>
    <w:p>
      <w:pPr>
        <w:pStyle w:val="Style8"/>
        <w:keepNext w:val="0"/>
        <w:keepLines w:val="0"/>
        <w:widowControl w:val="0"/>
        <w:shd w:val="clear" w:color="auto" w:fill="auto"/>
        <w:bidi w:val="0"/>
        <w:spacing w:before="0" w:after="120" w:line="262" w:lineRule="auto"/>
        <w:ind w:left="460" w:right="0" w:firstLine="60"/>
        <w:jc w:val="left"/>
      </w:pPr>
      <w:r>
        <w:rPr>
          <w:b/>
          <w:bCs/>
          <w:color w:val="2C2C2C"/>
          <w:spacing w:val="0"/>
          <w:w w:val="100"/>
          <w:position w:val="0"/>
          <w:shd w:val="clear" w:color="auto" w:fill="auto"/>
          <w:lang w:val="cs-CZ" w:eastAsia="cs-CZ" w:bidi="cs-CZ"/>
        </w:rPr>
        <w:t>Odolnost proti vlhkosti vzduchu podle článku 2.2 se zkouší na vahách v zapnutém stavu cyklickým vlhkým teplem ve dvou 24 h cyklech při nejvyšší teplotě 40 °C.</w:t>
      </w:r>
    </w:p>
    <w:p>
      <w:pPr>
        <w:pStyle w:val="Style8"/>
        <w:keepNext w:val="0"/>
        <w:keepLines w:val="0"/>
        <w:widowControl w:val="0"/>
        <w:shd w:val="clear" w:color="auto" w:fill="auto"/>
        <w:bidi w:val="0"/>
        <w:spacing w:before="0" w:after="240" w:line="266" w:lineRule="auto"/>
        <w:ind w:left="460" w:right="0" w:firstLine="60"/>
        <w:jc w:val="left"/>
      </w:pPr>
      <w:r>
        <w:rPr>
          <w:b/>
          <w:bCs/>
          <w:color w:val="2C2C2C"/>
          <w:spacing w:val="0"/>
          <w:w w:val="100"/>
          <w:position w:val="0"/>
          <w:shd w:val="clear" w:color="auto" w:fill="auto"/>
          <w:lang w:val="cs-CZ" w:eastAsia="cs-CZ" w:bidi="cs-CZ"/>
        </w:rPr>
        <w:t>Během této zkoušky musí zkoušené váhy zůstat funkční a při následující simulované funkční zkoušce nesmí chyba měření překročit největší dovolenou chybu uvedenou v článku 2.3.1, resp. 2.3.2.</w:t>
      </w:r>
    </w:p>
    <w:p>
      <w:pPr>
        <w:pStyle w:val="Style8"/>
        <w:keepNext w:val="0"/>
        <w:keepLines w:val="0"/>
        <w:widowControl w:val="0"/>
        <w:numPr>
          <w:ilvl w:val="0"/>
          <w:numId w:val="219"/>
        </w:numPr>
        <w:shd w:val="clear" w:color="auto" w:fill="auto"/>
        <w:tabs>
          <w:tab w:pos="1250" w:val="left"/>
        </w:tabs>
        <w:bidi w:val="0"/>
        <w:spacing w:before="0" w:after="120" w:line="262" w:lineRule="auto"/>
        <w:ind w:left="0" w:right="0" w:firstLine="460"/>
        <w:jc w:val="left"/>
      </w:pPr>
      <w:r>
        <w:rPr>
          <w:b/>
          <w:bCs/>
          <w:color w:val="2C2C2C"/>
          <w:spacing w:val="0"/>
          <w:w w:val="100"/>
          <w:position w:val="0"/>
          <w:shd w:val="clear" w:color="auto" w:fill="auto"/>
          <w:lang w:val="cs-CZ" w:eastAsia="cs-CZ" w:bidi="cs-CZ"/>
        </w:rPr>
        <w:t>Zkouška odolnosti proti prachu a vodě</w:t>
      </w:r>
    </w:p>
    <w:p>
      <w:pPr>
        <w:pStyle w:val="Style8"/>
        <w:keepNext w:val="0"/>
        <w:keepLines w:val="0"/>
        <w:widowControl w:val="0"/>
        <w:shd w:val="clear" w:color="auto" w:fill="auto"/>
        <w:bidi w:val="0"/>
        <w:spacing w:before="0" w:after="120" w:line="262" w:lineRule="auto"/>
        <w:ind w:left="460" w:right="0" w:firstLine="60"/>
        <w:jc w:val="left"/>
      </w:pPr>
      <w:r>
        <w:rPr>
          <w:b/>
          <w:bCs/>
          <w:color w:val="2C2C2C"/>
          <w:spacing w:val="0"/>
          <w:w w:val="100"/>
          <w:position w:val="0"/>
          <w:shd w:val="clear" w:color="auto" w:fill="auto"/>
          <w:lang w:val="cs-CZ" w:eastAsia="cs-CZ" w:bidi="cs-CZ"/>
        </w:rPr>
        <w:t>Odolnost proti prachu a vodě podle článku 3.10.3 se zkouší v nezapnutém stavu na částech vah, které jsou vystaveny povětrnostním vlivům.</w:t>
      </w:r>
    </w:p>
    <w:p>
      <w:pPr>
        <w:pStyle w:val="Style8"/>
        <w:keepNext w:val="0"/>
        <w:keepLines w:val="0"/>
        <w:widowControl w:val="0"/>
        <w:shd w:val="clear" w:color="auto" w:fill="auto"/>
        <w:bidi w:val="0"/>
        <w:spacing w:before="0" w:after="120" w:line="262" w:lineRule="auto"/>
        <w:ind w:left="460" w:right="0" w:firstLine="60"/>
        <w:jc w:val="left"/>
        <w:sectPr>
          <w:headerReference w:type="default" r:id="rId71"/>
          <w:footerReference w:type="default" r:id="rId72"/>
          <w:headerReference w:type="even" r:id="rId73"/>
          <w:footerReference w:type="even" r:id="rId74"/>
          <w:footnotePr>
            <w:pos w:val="pageBottom"/>
            <w:numFmt w:val="decimal"/>
            <w:numStart w:val="1"/>
            <w:numRestart w:val="continuous"/>
            <w15:footnoteColumns w:val="1"/>
          </w:footnotePr>
          <w:pgSz w:w="11900" w:h="16840"/>
          <w:pgMar w:top="1256" w:left="935" w:right="963" w:bottom="1506" w:header="0" w:footer="3" w:gutter="0"/>
          <w:pgNumType w:start="8"/>
          <w:cols w:space="720"/>
          <w:noEndnote/>
          <w:rtlGutter w:val="0"/>
          <w:docGrid w:linePitch="360"/>
        </w:sectPr>
      </w:pPr>
      <w:r>
        <w:rPr>
          <w:b/>
          <w:bCs/>
          <w:color w:val="2C2C2C"/>
          <w:spacing w:val="0"/>
          <w:w w:val="100"/>
          <w:position w:val="0"/>
          <w:shd w:val="clear" w:color="auto" w:fill="auto"/>
          <w:lang w:val="cs-CZ" w:eastAsia="cs-CZ" w:bidi="cs-CZ"/>
        </w:rPr>
        <w:t>Po této zkoušce nesmí váhy vykazovat žádné poškození a při následující simulované funkční zkoušce nesmí chyba měření překročit největší dovolenou chybu uvedenou v článku 2.3.1, resp. 2.3.2.</w:t>
      </w:r>
    </w:p>
    <w:p>
      <w:pPr>
        <w:pStyle w:val="Style8"/>
        <w:keepNext w:val="0"/>
        <w:keepLines w:val="0"/>
        <w:widowControl w:val="0"/>
        <w:numPr>
          <w:ilvl w:val="0"/>
          <w:numId w:val="215"/>
        </w:numPr>
        <w:shd w:val="clear" w:color="auto" w:fill="auto"/>
        <w:tabs>
          <w:tab w:pos="1100" w:val="left"/>
        </w:tabs>
        <w:bidi w:val="0"/>
        <w:spacing w:before="0" w:line="266" w:lineRule="auto"/>
        <w:ind w:left="0" w:right="0" w:firstLine="500"/>
        <w:jc w:val="both"/>
      </w:pPr>
      <w:r>
        <w:rPr>
          <w:b/>
          <w:bCs/>
          <w:color w:val="2C2C2C"/>
          <w:spacing w:val="0"/>
          <w:w w:val="100"/>
          <w:position w:val="0"/>
          <w:shd w:val="clear" w:color="auto" w:fill="auto"/>
          <w:lang w:val="cs-CZ" w:eastAsia="cs-CZ" w:bidi="cs-CZ"/>
        </w:rPr>
        <w:t>Zkoušky elektromagnetické kompatibility (EMC)</w:t>
      </w:r>
    </w:p>
    <w:p>
      <w:pPr>
        <w:pStyle w:val="Style8"/>
        <w:keepNext w:val="0"/>
        <w:keepLines w:val="0"/>
        <w:widowControl w:val="0"/>
        <w:numPr>
          <w:ilvl w:val="0"/>
          <w:numId w:val="225"/>
        </w:numPr>
        <w:shd w:val="clear" w:color="auto" w:fill="auto"/>
        <w:tabs>
          <w:tab w:pos="1256"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Odolnost proti rušením šířeným vedením indukovaným vysokofrekvenčními poli</w:t>
      </w:r>
    </w:p>
    <w:p>
      <w:pPr>
        <w:pStyle w:val="Style8"/>
        <w:keepNext w:val="0"/>
        <w:keepLines w:val="0"/>
        <w:widowControl w:val="0"/>
        <w:shd w:val="clear" w:color="auto" w:fill="auto"/>
        <w:bidi w:val="0"/>
        <w:spacing w:before="0" w:after="100" w:line="264" w:lineRule="auto"/>
        <w:ind w:left="500" w:right="0" w:firstLine="0"/>
        <w:jc w:val="both"/>
      </w:pPr>
      <w:r>
        <w:rPr>
          <w:b/>
          <w:bCs/>
          <w:color w:val="2C2C2C"/>
          <w:spacing w:val="0"/>
          <w:w w:val="100"/>
          <w:position w:val="0"/>
          <w:shd w:val="clear" w:color="auto" w:fill="auto"/>
          <w:lang w:val="cs-CZ" w:eastAsia="cs-CZ" w:bidi="cs-CZ"/>
        </w:rPr>
        <w:t xml:space="preserve">Odolnost proti rušeni Šířeným vedením, indukovaným vysokofrekvenčními poli se zkouší </w:t>
      </w:r>
      <w:r>
        <w:rPr>
          <w:b/>
          <w:bCs/>
          <w:color w:val="000000"/>
          <w:spacing w:val="0"/>
          <w:w w:val="100"/>
          <w:position w:val="0"/>
          <w:shd w:val="clear" w:color="auto" w:fill="auto"/>
          <w:lang w:val="cs-CZ" w:eastAsia="cs-CZ" w:bidi="cs-CZ"/>
        </w:rPr>
        <w:t xml:space="preserve">na vahách </w:t>
      </w:r>
      <w:r>
        <w:rPr>
          <w:b/>
          <w:bCs/>
          <w:color w:val="2C2C2C"/>
          <w:spacing w:val="0"/>
          <w:w w:val="100"/>
          <w:position w:val="0"/>
          <w:shd w:val="clear" w:color="auto" w:fill="auto"/>
          <w:lang w:val="cs-CZ" w:eastAsia="cs-CZ" w:bidi="cs-CZ"/>
        </w:rPr>
        <w:t xml:space="preserve">v zapnutém stavu v kmitočtovém pásmu 150 </w:t>
      </w:r>
      <w:r>
        <w:rPr>
          <w:b/>
          <w:bCs/>
          <w:color w:val="000000"/>
          <w:spacing w:val="0"/>
          <w:w w:val="100"/>
          <w:position w:val="0"/>
          <w:shd w:val="clear" w:color="auto" w:fill="auto"/>
          <w:lang w:val="cs-CZ" w:eastAsia="cs-CZ" w:bidi="cs-CZ"/>
        </w:rPr>
        <w:t xml:space="preserve">kHz </w:t>
      </w:r>
      <w:r>
        <w:rPr>
          <w:b/>
          <w:bCs/>
          <w:color w:val="2C2C2C"/>
          <w:spacing w:val="0"/>
          <w:w w:val="100"/>
          <w:position w:val="0"/>
          <w:shd w:val="clear" w:color="auto" w:fill="auto"/>
          <w:lang w:val="cs-CZ" w:eastAsia="cs-CZ" w:bidi="cs-CZ"/>
        </w:rPr>
        <w:t xml:space="preserve">až 80 MHz při úrovni amplitudy zkušebního </w:t>
      </w:r>
      <w:r>
        <w:rPr>
          <w:b/>
          <w:bCs/>
          <w:color w:val="000000"/>
          <w:spacing w:val="0"/>
          <w:w w:val="100"/>
          <w:position w:val="0"/>
          <w:shd w:val="clear" w:color="auto" w:fill="auto"/>
          <w:lang w:val="cs-CZ" w:eastAsia="cs-CZ" w:bidi="cs-CZ"/>
        </w:rPr>
        <w:t xml:space="preserve">napětí </w:t>
      </w:r>
      <w:r>
        <w:rPr>
          <w:b/>
          <w:bCs/>
          <w:color w:val="2C2C2C"/>
          <w:spacing w:val="0"/>
          <w:w w:val="100"/>
          <w:position w:val="0"/>
          <w:shd w:val="clear" w:color="auto" w:fill="auto"/>
          <w:lang w:val="cs-CZ" w:eastAsia="cs-CZ" w:bidi="cs-CZ"/>
        </w:rPr>
        <w:t>10 V. Rušení se aplikuje na signálová vedení delší než 3 m, na všechny vstupy a výstupy napájecí stejnosměrné sítě, na všechny vstupy a výstupy napájecí střídavé sítě a na všechna připojení k funkčnímu uzemnění.</w:t>
      </w:r>
    </w:p>
    <w:p>
      <w:pPr>
        <w:pStyle w:val="Style8"/>
        <w:keepNext w:val="0"/>
        <w:keepLines w:val="0"/>
        <w:widowControl w:val="0"/>
        <w:shd w:val="clear" w:color="auto" w:fill="auto"/>
        <w:bidi w:val="0"/>
        <w:spacing w:before="0" w:line="266" w:lineRule="auto"/>
        <w:ind w:left="500" w:right="0" w:firstLine="0"/>
        <w:jc w:val="both"/>
      </w:pPr>
      <w:r>
        <w:rPr>
          <w:b/>
          <w:bCs/>
          <w:color w:val="2C2C2C"/>
          <w:spacing w:val="0"/>
          <w:w w:val="100"/>
          <w:position w:val="0"/>
          <w:shd w:val="clear" w:color="auto" w:fill="auto"/>
          <w:lang w:val="cs-CZ" w:eastAsia="cs-CZ" w:bidi="cs-CZ"/>
        </w:rPr>
        <w:t>Při simulované funkční zkoušce v daných zkušebních podmínkách nesmí chyba měření překročit největší dovolenou chybu uvedenou v článku 2.3.1, resp. 2.3.2, nebo musí detekovat závažnou chybu a reagovat na ni.</w:t>
      </w:r>
    </w:p>
    <w:p>
      <w:pPr>
        <w:pStyle w:val="Style8"/>
        <w:keepNext w:val="0"/>
        <w:keepLines w:val="0"/>
        <w:widowControl w:val="0"/>
        <w:numPr>
          <w:ilvl w:val="0"/>
          <w:numId w:val="225"/>
        </w:numPr>
        <w:shd w:val="clear" w:color="auto" w:fill="auto"/>
        <w:tabs>
          <w:tab w:pos="1256"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Odolnost proti vyzařovanému vysokofrekvenčnímu elektromagnetickému poli</w:t>
      </w:r>
    </w:p>
    <w:p>
      <w:pPr>
        <w:pStyle w:val="Style8"/>
        <w:keepNext w:val="0"/>
        <w:keepLines w:val="0"/>
        <w:widowControl w:val="0"/>
        <w:shd w:val="clear" w:color="auto" w:fill="auto"/>
        <w:bidi w:val="0"/>
        <w:spacing w:before="0" w:after="100" w:line="266" w:lineRule="auto"/>
        <w:ind w:left="500" w:right="0" w:firstLine="0"/>
        <w:jc w:val="both"/>
      </w:pPr>
      <w:r>
        <w:rPr>
          <w:b/>
          <w:bCs/>
          <w:color w:val="2C2C2C"/>
          <w:spacing w:val="0"/>
          <w:w w:val="100"/>
          <w:position w:val="0"/>
          <w:shd w:val="clear" w:color="auto" w:fill="auto"/>
          <w:lang w:val="cs-CZ" w:eastAsia="cs-CZ" w:bidi="cs-CZ"/>
        </w:rPr>
        <w:t>Odolnost proti vyzařovanému vysokofrekvenčnímu elektromagnetickému poli se zkouší na vahách v zapnutém stavu v kmitočtových pásmech 80 MHz až 2 GHz při amplitudě intenzity zkušebního pole 10 V/m a amplitudové modulaci 80 % sinusovou vlnou o kmitočtu 1 kHz. Rušení se aplikuje na všechny strany krytu vah.</w:t>
      </w:r>
    </w:p>
    <w:p>
      <w:pPr>
        <w:pStyle w:val="Style8"/>
        <w:keepNext w:val="0"/>
        <w:keepLines w:val="0"/>
        <w:widowControl w:val="0"/>
        <w:shd w:val="clear" w:color="auto" w:fill="auto"/>
        <w:bidi w:val="0"/>
        <w:spacing w:before="0" w:line="266" w:lineRule="auto"/>
        <w:ind w:left="500" w:right="0" w:firstLine="0"/>
        <w:jc w:val="both"/>
      </w:pPr>
      <w:r>
        <w:rPr>
          <w:b/>
          <w:bCs/>
          <w:color w:val="2C2C2C"/>
          <w:spacing w:val="0"/>
          <w:w w:val="100"/>
          <w:position w:val="0"/>
          <w:shd w:val="clear" w:color="auto" w:fill="auto"/>
          <w:lang w:val="cs-CZ" w:eastAsia="cs-CZ" w:bidi="cs-CZ"/>
        </w:rPr>
        <w:t>Při simulované funkční zkoušce v daných zkušebních podmínkách nesmí chyba měřeni překročit největší dovolenou chybu uvedenou v článku 2.3.1, resp. 2.3.2, nebo musí detekovat závažnou chybu a reagovat na ni.</w:t>
      </w:r>
    </w:p>
    <w:p>
      <w:pPr>
        <w:pStyle w:val="Style8"/>
        <w:keepNext w:val="0"/>
        <w:keepLines w:val="0"/>
        <w:widowControl w:val="0"/>
        <w:numPr>
          <w:ilvl w:val="0"/>
          <w:numId w:val="225"/>
        </w:numPr>
        <w:shd w:val="clear" w:color="auto" w:fill="auto"/>
        <w:tabs>
          <w:tab w:pos="1256" w:val="left"/>
        </w:tabs>
        <w:bidi w:val="0"/>
        <w:spacing w:before="0" w:after="100" w:line="266" w:lineRule="auto"/>
        <w:ind w:left="0" w:right="0" w:firstLine="500"/>
        <w:jc w:val="both"/>
      </w:pPr>
      <w:r>
        <w:rPr>
          <w:b/>
          <w:bCs/>
          <w:color w:val="2C2C2C"/>
          <w:spacing w:val="0"/>
          <w:w w:val="100"/>
          <w:position w:val="0"/>
          <w:shd w:val="clear" w:color="auto" w:fill="auto"/>
          <w:lang w:val="cs-CZ" w:eastAsia="cs-CZ" w:bidi="cs-CZ"/>
        </w:rPr>
        <w:t>Odolnost proti elektrostatickému výboji</w:t>
      </w:r>
    </w:p>
    <w:p>
      <w:pPr>
        <w:pStyle w:val="Style8"/>
        <w:keepNext w:val="0"/>
        <w:keepLines w:val="0"/>
        <w:widowControl w:val="0"/>
        <w:shd w:val="clear" w:color="auto" w:fill="auto"/>
        <w:bidi w:val="0"/>
        <w:spacing w:before="0" w:after="100" w:line="266" w:lineRule="auto"/>
        <w:ind w:left="500" w:right="0" w:firstLine="0"/>
        <w:jc w:val="both"/>
      </w:pPr>
      <w:r>
        <w:rPr>
          <w:b/>
          <w:bCs/>
          <w:color w:val="2C2C2C"/>
          <w:spacing w:val="0"/>
          <w:w w:val="100"/>
          <w:position w:val="0"/>
          <w:shd w:val="clear" w:color="auto" w:fill="auto"/>
          <w:lang w:val="cs-CZ" w:eastAsia="cs-CZ" w:bidi="cs-CZ"/>
        </w:rPr>
        <w:t>Odolnost proti elektrostatickému výboji se zkouší na vahách v zapnutém stavu přednostně kontaktním výbojem 6 kV nebo vzduchovými výbojem 8 kV. Výboje se aplikují na kryt vah a do vazebních desek v blízkosti vah.</w:t>
      </w:r>
    </w:p>
    <w:p>
      <w:pPr>
        <w:pStyle w:val="Style8"/>
        <w:keepNext w:val="0"/>
        <w:keepLines w:val="0"/>
        <w:widowControl w:val="0"/>
        <w:shd w:val="clear" w:color="auto" w:fill="auto"/>
        <w:bidi w:val="0"/>
        <w:spacing w:before="0" w:line="269" w:lineRule="auto"/>
        <w:ind w:left="500" w:right="0" w:firstLine="0"/>
        <w:jc w:val="both"/>
      </w:pPr>
      <w:r>
        <w:rPr>
          <w:b/>
          <w:bCs/>
          <w:color w:val="2C2C2C"/>
          <w:spacing w:val="0"/>
          <w:w w:val="100"/>
          <w:position w:val="0"/>
          <w:shd w:val="clear" w:color="auto" w:fill="auto"/>
          <w:lang w:val="cs-CZ" w:eastAsia="cs-CZ" w:bidi="cs-CZ"/>
        </w:rPr>
        <w:t>Při simulované funkční zkoušce vdaných zkušebních podmínkách nesmí chyba měření překročit největší dovolenou chybu uvedenou v článku 2.3.1, resp. 2.3.2, nebo musí detekovat závažnou chybu a reagovat na ni.</w:t>
      </w:r>
    </w:p>
    <w:p>
      <w:pPr>
        <w:pStyle w:val="Style8"/>
        <w:keepNext w:val="0"/>
        <w:keepLines w:val="0"/>
        <w:widowControl w:val="0"/>
        <w:numPr>
          <w:ilvl w:val="0"/>
          <w:numId w:val="225"/>
        </w:numPr>
        <w:shd w:val="clear" w:color="auto" w:fill="auto"/>
        <w:tabs>
          <w:tab w:pos="1256" w:val="left"/>
        </w:tabs>
        <w:bidi w:val="0"/>
        <w:spacing w:before="0" w:after="100" w:line="266" w:lineRule="auto"/>
        <w:ind w:left="500" w:right="0" w:firstLine="0"/>
        <w:jc w:val="both"/>
      </w:pPr>
      <w:r>
        <w:rPr>
          <w:b/>
          <w:bCs/>
          <w:color w:val="2C2C2C"/>
          <w:spacing w:val="0"/>
          <w:w w:val="100"/>
          <w:position w:val="0"/>
          <w:shd w:val="clear" w:color="auto" w:fill="auto"/>
          <w:lang w:val="cs-CZ" w:eastAsia="cs-CZ" w:bidi="cs-CZ"/>
        </w:rPr>
        <w:t>Odolnost proti rychlým elektrickým přechodným jevům/skupinám impulzů</w:t>
      </w:r>
    </w:p>
    <w:p>
      <w:pPr>
        <w:pStyle w:val="Style8"/>
        <w:keepNext w:val="0"/>
        <w:keepLines w:val="0"/>
        <w:widowControl w:val="0"/>
        <w:shd w:val="clear" w:color="auto" w:fill="auto"/>
        <w:bidi w:val="0"/>
        <w:spacing w:before="0" w:after="100" w:line="266" w:lineRule="auto"/>
        <w:ind w:left="500" w:right="0" w:firstLine="0"/>
        <w:jc w:val="both"/>
      </w:pPr>
      <w:r>
        <w:rPr>
          <w:b/>
          <w:bCs/>
          <w:color w:val="2C2C2C"/>
          <w:spacing w:val="0"/>
          <w:w w:val="100"/>
          <w:position w:val="0"/>
          <w:shd w:val="clear" w:color="auto" w:fill="auto"/>
          <w:lang w:val="cs-CZ" w:eastAsia="cs-CZ" w:bidi="cs-CZ"/>
        </w:rPr>
        <w:t xml:space="preserve">Odolnost proti rychlým elektrickým přechodným jevům/skupinám impulzů se zkouší na vahách v zapnutém stavu při kladné a záporné polaritě po dobu alespoň 1 minuty při každé polaritě zkušebním napětím naprázdno I kV na napájecích a na signálových svorkách při opakovacím kmitočtu 5 kHz. </w:t>
      </w:r>
      <w:r>
        <w:rPr>
          <w:b/>
          <w:bCs/>
          <w:color w:val="000000"/>
          <w:spacing w:val="0"/>
          <w:w w:val="100"/>
          <w:position w:val="0"/>
          <w:shd w:val="clear" w:color="auto" w:fill="auto"/>
          <w:lang w:val="cs-CZ" w:eastAsia="cs-CZ" w:bidi="cs-CZ"/>
        </w:rPr>
        <w:t xml:space="preserve">Rušeni se </w:t>
      </w:r>
      <w:r>
        <w:rPr>
          <w:b/>
          <w:bCs/>
          <w:color w:val="2C2C2C"/>
          <w:spacing w:val="0"/>
          <w:w w:val="100"/>
          <w:position w:val="0"/>
          <w:shd w:val="clear" w:color="auto" w:fill="auto"/>
          <w:lang w:val="cs-CZ" w:eastAsia="cs-CZ" w:bidi="cs-CZ"/>
        </w:rPr>
        <w:t xml:space="preserve">aplikuje na signálová vedení </w:t>
      </w:r>
      <w:r>
        <w:rPr>
          <w:b/>
          <w:bCs/>
          <w:color w:val="3A3E56"/>
          <w:spacing w:val="0"/>
          <w:w w:val="100"/>
          <w:position w:val="0"/>
          <w:shd w:val="clear" w:color="auto" w:fill="auto"/>
          <w:lang w:val="cs-CZ" w:eastAsia="cs-CZ" w:bidi="cs-CZ"/>
        </w:rPr>
        <w:t xml:space="preserve">delší </w:t>
      </w:r>
      <w:r>
        <w:rPr>
          <w:b/>
          <w:bCs/>
          <w:color w:val="2C2C2C"/>
          <w:spacing w:val="0"/>
          <w:w w:val="100"/>
          <w:position w:val="0"/>
          <w:shd w:val="clear" w:color="auto" w:fill="auto"/>
          <w:lang w:val="cs-CZ" w:eastAsia="cs-CZ" w:bidi="cs-CZ"/>
        </w:rPr>
        <w:t xml:space="preserve">než </w:t>
      </w:r>
      <w:r>
        <w:rPr>
          <w:b/>
          <w:bCs/>
          <w:color w:val="3A3E56"/>
          <w:spacing w:val="0"/>
          <w:w w:val="100"/>
          <w:position w:val="0"/>
          <w:shd w:val="clear" w:color="auto" w:fill="auto"/>
          <w:lang w:val="cs-CZ" w:eastAsia="cs-CZ" w:bidi="cs-CZ"/>
        </w:rPr>
        <w:t xml:space="preserve">3 </w:t>
      </w:r>
      <w:r>
        <w:rPr>
          <w:b/>
          <w:bCs/>
          <w:color w:val="2C2C2C"/>
          <w:spacing w:val="0"/>
          <w:w w:val="100"/>
          <w:position w:val="0"/>
          <w:shd w:val="clear" w:color="auto" w:fill="auto"/>
          <w:lang w:val="cs-CZ" w:eastAsia="cs-CZ" w:bidi="cs-CZ"/>
        </w:rPr>
        <w:t>m, na všechny vstupy a výstupy napájecí střídavé sítě a na všechna připojení k funkčnímu uzemnění delší než 3 m.</w:t>
      </w:r>
    </w:p>
    <w:p>
      <w:pPr>
        <w:pStyle w:val="Style8"/>
        <w:keepNext w:val="0"/>
        <w:keepLines w:val="0"/>
        <w:widowControl w:val="0"/>
        <w:shd w:val="clear" w:color="auto" w:fill="auto"/>
        <w:bidi w:val="0"/>
        <w:spacing w:before="0" w:line="271" w:lineRule="auto"/>
        <w:ind w:left="500" w:right="0" w:firstLine="0"/>
        <w:jc w:val="both"/>
      </w:pPr>
      <w:r>
        <w:rPr>
          <w:b/>
          <w:bCs/>
          <w:color w:val="2C2C2C"/>
          <w:spacing w:val="0"/>
          <w:w w:val="100"/>
          <w:position w:val="0"/>
          <w:shd w:val="clear" w:color="auto" w:fill="auto"/>
          <w:lang w:val="cs-CZ" w:eastAsia="cs-CZ" w:bidi="cs-CZ"/>
        </w:rPr>
        <w:t>Při simulované funkční zkoušce v daných zkušebních podmínkách nesmí chyba měření překročit největší dovolenou chybu uvedenou v článku 2.3.1, resp. 2.3.2, nebo musí detekovat závažnou chybu a reagovat na ni.</w:t>
      </w:r>
    </w:p>
    <w:p>
      <w:pPr>
        <w:pStyle w:val="Style8"/>
        <w:keepNext w:val="0"/>
        <w:keepLines w:val="0"/>
        <w:widowControl w:val="0"/>
        <w:numPr>
          <w:ilvl w:val="0"/>
          <w:numId w:val="225"/>
        </w:numPr>
        <w:shd w:val="clear" w:color="auto" w:fill="auto"/>
        <w:tabs>
          <w:tab w:pos="1256" w:val="left"/>
        </w:tabs>
        <w:bidi w:val="0"/>
        <w:spacing w:before="0" w:after="100" w:line="266" w:lineRule="auto"/>
        <w:ind w:left="0" w:right="0" w:firstLine="500"/>
        <w:jc w:val="both"/>
      </w:pPr>
      <w:r>
        <w:rPr>
          <w:b/>
          <w:bCs/>
          <w:color w:val="2C2C2C"/>
          <w:spacing w:val="0"/>
          <w:w w:val="100"/>
          <w:position w:val="0"/>
          <w:shd w:val="clear" w:color="auto" w:fill="auto"/>
          <w:lang w:val="cs-CZ" w:eastAsia="cs-CZ" w:bidi="cs-CZ"/>
        </w:rPr>
        <w:t>Odolnost proti rázovému elektrickému impulzu</w:t>
      </w:r>
    </w:p>
    <w:p>
      <w:pPr>
        <w:pStyle w:val="Style8"/>
        <w:keepNext w:val="0"/>
        <w:keepLines w:val="0"/>
        <w:widowControl w:val="0"/>
        <w:shd w:val="clear" w:color="auto" w:fill="auto"/>
        <w:bidi w:val="0"/>
        <w:spacing w:before="0" w:after="100" w:line="266" w:lineRule="auto"/>
        <w:ind w:left="0" w:right="0" w:firstLine="500"/>
        <w:jc w:val="left"/>
      </w:pPr>
      <w:r>
        <w:rPr>
          <w:b/>
          <w:bCs/>
          <w:color w:val="2C2C2C"/>
          <w:spacing w:val="0"/>
          <w:w w:val="100"/>
          <w:position w:val="0"/>
          <w:shd w:val="clear" w:color="auto" w:fill="auto"/>
          <w:lang w:val="cs-CZ" w:eastAsia="cs-CZ" w:bidi="cs-CZ"/>
        </w:rPr>
        <w:t>Odolnost proti rázovému impulzu se zkouší na vahách v zapnutém stavu aplikací rázového impulzu:</w:t>
      </w:r>
    </w:p>
    <w:p>
      <w:pPr>
        <w:pStyle w:val="Style8"/>
        <w:keepNext w:val="0"/>
        <w:keepLines w:val="0"/>
        <w:widowControl w:val="0"/>
        <w:numPr>
          <w:ilvl w:val="0"/>
          <w:numId w:val="199"/>
        </w:numPr>
        <w:shd w:val="clear" w:color="auto" w:fill="auto"/>
        <w:tabs>
          <w:tab w:pos="1256"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 1 kV vedení k zemi; na signálová vedeni delší než 30 m;</w:t>
      </w:r>
    </w:p>
    <w:p>
      <w:pPr>
        <w:pStyle w:val="Style8"/>
        <w:keepNext w:val="0"/>
        <w:keepLines w:val="0"/>
        <w:widowControl w:val="0"/>
        <w:numPr>
          <w:ilvl w:val="0"/>
          <w:numId w:val="199"/>
        </w:numPr>
        <w:shd w:val="clear" w:color="auto" w:fill="auto"/>
        <w:tabs>
          <w:tab w:pos="1256" w:val="left"/>
        </w:tabs>
        <w:bidi w:val="0"/>
        <w:spacing w:before="0" w:after="100" w:line="276" w:lineRule="auto"/>
        <w:ind w:left="1220" w:right="0" w:hanging="360"/>
        <w:jc w:val="both"/>
      </w:pPr>
      <w:r>
        <w:rPr>
          <w:b/>
          <w:bCs/>
          <w:color w:val="2C2C2C"/>
          <w:spacing w:val="0"/>
          <w:w w:val="100"/>
          <w:position w:val="0"/>
          <w:shd w:val="clear" w:color="auto" w:fill="auto"/>
          <w:lang w:val="cs-CZ" w:eastAsia="cs-CZ" w:bidi="cs-CZ"/>
        </w:rPr>
        <w:t>± 0,5 kV vedení k vedení a zkušebním symetrickým napětím ± 0,5 kV na napájecí stejnosměrná vedení delší než 10 m.</w:t>
      </w:r>
    </w:p>
    <w:p>
      <w:pPr>
        <w:pStyle w:val="Style8"/>
        <w:keepNext w:val="0"/>
        <w:keepLines w:val="0"/>
        <w:widowControl w:val="0"/>
        <w:shd w:val="clear" w:color="auto" w:fill="auto"/>
        <w:bidi w:val="0"/>
        <w:spacing w:before="0" w:after="100" w:line="266" w:lineRule="auto"/>
        <w:ind w:left="500" w:right="0" w:firstLine="0"/>
        <w:jc w:val="both"/>
      </w:pPr>
      <w:r>
        <w:rPr>
          <w:b/>
          <w:bCs/>
          <w:color w:val="2C2C2C"/>
          <w:spacing w:val="0"/>
          <w:w w:val="100"/>
          <w:position w:val="0"/>
          <w:shd w:val="clear" w:color="auto" w:fill="auto"/>
          <w:lang w:val="cs-CZ" w:eastAsia="cs-CZ" w:bidi="cs-CZ"/>
        </w:rPr>
        <w:t>Rušení se aplikuje na signálová vedení delší než 30 m nebo na vedení částečně nebo zcela instalované mimo budovy bez ohledu na jejich délku.</w:t>
      </w:r>
    </w:p>
    <w:p>
      <w:pPr>
        <w:pStyle w:val="Style8"/>
        <w:keepNext w:val="0"/>
        <w:keepLines w:val="0"/>
        <w:widowControl w:val="0"/>
        <w:shd w:val="clear" w:color="auto" w:fill="auto"/>
        <w:bidi w:val="0"/>
        <w:spacing w:before="0" w:after="100" w:line="266" w:lineRule="auto"/>
        <w:ind w:left="500" w:right="0" w:firstLine="0"/>
        <w:jc w:val="both"/>
      </w:pPr>
      <w:r>
        <w:rPr>
          <w:b/>
          <w:bCs/>
          <w:color w:val="2C2C2C"/>
          <w:spacing w:val="0"/>
          <w:w w:val="100"/>
          <w:position w:val="0"/>
          <w:shd w:val="clear" w:color="auto" w:fill="auto"/>
          <w:lang w:val="cs-CZ" w:eastAsia="cs-CZ" w:bidi="cs-CZ"/>
        </w:rPr>
        <w:t>Při simulované funkční zkoušce v daných zkušebních podmínkách nesmí chyba měření překročit největší dovolenou chybu uvedenou v článku 2.3.1, resp. 2.3.2, nebo musí detekovat závažnou chybu a reagovat na ni.</w:t>
      </w:r>
    </w:p>
    <w:p>
      <w:pPr>
        <w:pStyle w:val="Style8"/>
        <w:keepNext w:val="0"/>
        <w:keepLines w:val="0"/>
        <w:widowControl w:val="0"/>
        <w:numPr>
          <w:ilvl w:val="0"/>
          <w:numId w:val="227"/>
        </w:numPr>
        <w:shd w:val="clear" w:color="auto" w:fill="auto"/>
        <w:tabs>
          <w:tab w:pos="1275" w:val="left"/>
        </w:tabs>
        <w:bidi w:val="0"/>
        <w:spacing w:before="0" w:after="120" w:line="262" w:lineRule="auto"/>
        <w:ind w:left="0" w:right="0" w:firstLine="480"/>
        <w:jc w:val="left"/>
      </w:pPr>
      <w:r>
        <w:rPr>
          <w:b/>
          <w:bCs/>
          <w:color w:val="2C2C2C"/>
          <w:spacing w:val="0"/>
          <w:w w:val="100"/>
          <w:position w:val="0"/>
          <w:shd w:val="clear" w:color="auto" w:fill="auto"/>
          <w:lang w:val="cs-CZ" w:eastAsia="cs-CZ" w:bidi="cs-CZ"/>
        </w:rPr>
        <w:t>Odolnost proti magnetickému poli síťového kmitočtu</w:t>
      </w:r>
    </w:p>
    <w:p>
      <w:pPr>
        <w:pStyle w:val="Style8"/>
        <w:keepNext w:val="0"/>
        <w:keepLines w:val="0"/>
        <w:widowControl w:val="0"/>
        <w:shd w:val="clear" w:color="auto" w:fill="auto"/>
        <w:bidi w:val="0"/>
        <w:spacing w:before="0" w:after="120" w:line="266" w:lineRule="auto"/>
        <w:ind w:left="480" w:right="0" w:firstLine="40"/>
        <w:jc w:val="left"/>
      </w:pPr>
      <w:r>
        <w:rPr>
          <w:b/>
          <w:bCs/>
          <w:color w:val="2C2C2C"/>
          <w:spacing w:val="0"/>
          <w:w w:val="100"/>
          <w:position w:val="0"/>
          <w:shd w:val="clear" w:color="auto" w:fill="auto"/>
          <w:lang w:val="cs-CZ" w:eastAsia="cs-CZ" w:bidi="cs-CZ"/>
        </w:rPr>
        <w:t>Odolnost proti magnetickému poli síťového kmitočtu 50 Hz se zkouší na vahách v zapnutém stavu spojitým magnetickým polem o intenzitě 30 A/m na kryt zařízení.</w:t>
      </w:r>
    </w:p>
    <w:p>
      <w:pPr>
        <w:pStyle w:val="Style8"/>
        <w:keepNext w:val="0"/>
        <w:keepLines w:val="0"/>
        <w:widowControl w:val="0"/>
        <w:shd w:val="clear" w:color="auto" w:fill="auto"/>
        <w:bidi w:val="0"/>
        <w:spacing w:before="0" w:after="240" w:line="264" w:lineRule="auto"/>
        <w:ind w:left="480" w:right="0" w:firstLine="40"/>
        <w:jc w:val="left"/>
      </w:pPr>
      <w:r>
        <w:rPr>
          <w:b/>
          <w:bCs/>
          <w:color w:val="2C2C2C"/>
          <w:spacing w:val="0"/>
          <w:w w:val="100"/>
          <w:position w:val="0"/>
          <w:shd w:val="clear" w:color="auto" w:fill="auto"/>
          <w:lang w:val="cs-CZ" w:eastAsia="cs-CZ" w:bidi="cs-CZ"/>
        </w:rPr>
        <w:t>Při simulované funkční zkoušce v daných zkušebních podmínkách nesmí chyba měření překročit největší dovolenou chybu uvedenou v článku 2.3.1, resp. 2.3.2, nebo musí detekovat závažnou chybu a reagovat na ni.</w:t>
      </w:r>
    </w:p>
    <w:p>
      <w:pPr>
        <w:pStyle w:val="Style8"/>
        <w:keepNext w:val="0"/>
        <w:keepLines w:val="0"/>
        <w:widowControl w:val="0"/>
        <w:numPr>
          <w:ilvl w:val="0"/>
          <w:numId w:val="227"/>
        </w:numPr>
        <w:shd w:val="clear" w:color="auto" w:fill="auto"/>
        <w:tabs>
          <w:tab w:pos="1275" w:val="left"/>
        </w:tabs>
        <w:bidi w:val="0"/>
        <w:spacing w:before="0" w:after="120" w:line="262" w:lineRule="auto"/>
        <w:ind w:left="0" w:right="0" w:firstLine="480"/>
        <w:jc w:val="left"/>
      </w:pPr>
      <w:r>
        <w:rPr>
          <w:b/>
          <w:bCs/>
          <w:color w:val="2C2C2C"/>
          <w:spacing w:val="0"/>
          <w:w w:val="100"/>
          <w:position w:val="0"/>
          <w:shd w:val="clear" w:color="auto" w:fill="auto"/>
          <w:lang w:val="cs-CZ" w:eastAsia="cs-CZ" w:bidi="cs-CZ"/>
        </w:rPr>
        <w:t>Odolnost proti krátkodobým poklesům napájecího střídavého napětí</w:t>
      </w:r>
    </w:p>
    <w:p>
      <w:pPr>
        <w:pStyle w:val="Style8"/>
        <w:keepNext w:val="0"/>
        <w:keepLines w:val="0"/>
        <w:widowControl w:val="0"/>
        <w:shd w:val="clear" w:color="auto" w:fill="auto"/>
        <w:bidi w:val="0"/>
        <w:spacing w:before="0" w:after="120" w:line="262" w:lineRule="auto"/>
        <w:ind w:left="480" w:right="0" w:firstLine="40"/>
        <w:jc w:val="left"/>
      </w:pPr>
      <w:r>
        <w:rPr>
          <w:b/>
          <w:bCs/>
          <w:color w:val="2C2C2C"/>
          <w:spacing w:val="0"/>
          <w:w w:val="100"/>
          <w:position w:val="0"/>
          <w:shd w:val="clear" w:color="auto" w:fill="auto"/>
          <w:lang w:val="cs-CZ" w:eastAsia="cs-CZ" w:bidi="cs-CZ"/>
        </w:rPr>
        <w:t xml:space="preserve">Odolnost proti krátkodobým poklesům napájecího střídavého napětí, krátkým přerušením a pomalým změnám napětí </w:t>
      </w:r>
      <w:r>
        <w:rPr>
          <w:b/>
          <w:bCs/>
          <w:color w:val="555556"/>
          <w:spacing w:val="0"/>
          <w:w w:val="100"/>
          <w:position w:val="0"/>
          <w:shd w:val="clear" w:color="auto" w:fill="auto"/>
          <w:lang w:val="cs-CZ" w:eastAsia="cs-CZ" w:bidi="cs-CZ"/>
        </w:rPr>
        <w:t xml:space="preserve">se </w:t>
      </w:r>
      <w:r>
        <w:rPr>
          <w:b/>
          <w:bCs/>
          <w:color w:val="2C2C2C"/>
          <w:spacing w:val="0"/>
          <w:w w:val="100"/>
          <w:position w:val="0"/>
          <w:shd w:val="clear" w:color="auto" w:fill="auto"/>
          <w:lang w:val="cs-CZ" w:eastAsia="cs-CZ" w:bidi="cs-CZ"/>
        </w:rPr>
        <w:t xml:space="preserve">zkouší na vahách v zapnutém stavu na všech vstupech napájecí střídavé sítě se vstupním proudem </w:t>
      </w:r>
      <w:r>
        <w:rPr>
          <w:b/>
          <w:bCs/>
          <w:color w:val="555556"/>
          <w:spacing w:val="0"/>
          <w:w w:val="100"/>
          <w:position w:val="0"/>
          <w:shd w:val="clear" w:color="auto" w:fill="auto"/>
          <w:lang w:val="cs-CZ" w:eastAsia="cs-CZ" w:bidi="cs-CZ"/>
        </w:rPr>
        <w:t xml:space="preserve">&lt; </w:t>
      </w:r>
      <w:r>
        <w:rPr>
          <w:b/>
          <w:bCs/>
          <w:color w:val="2C2C2C"/>
          <w:spacing w:val="0"/>
          <w:w w:val="100"/>
          <w:position w:val="0"/>
          <w:shd w:val="clear" w:color="auto" w:fill="auto"/>
          <w:lang w:val="cs-CZ" w:eastAsia="cs-CZ" w:bidi="cs-CZ"/>
        </w:rPr>
        <w:t>16 A aplikací poklesu napětí:</w:t>
      </w:r>
    </w:p>
    <w:p>
      <w:pPr>
        <w:pStyle w:val="Style8"/>
        <w:keepNext w:val="0"/>
        <w:keepLines w:val="0"/>
        <w:widowControl w:val="0"/>
        <w:numPr>
          <w:ilvl w:val="0"/>
          <w:numId w:val="199"/>
        </w:numPr>
        <w:shd w:val="clear" w:color="auto" w:fill="auto"/>
        <w:tabs>
          <w:tab w:pos="1176"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 xml:space="preserve">o 40 % </w:t>
      </w:r>
      <w:r>
        <w:rPr>
          <w:rFonts w:ascii="Times New Roman" w:eastAsia="Times New Roman" w:hAnsi="Times New Roman" w:cs="Times New Roman"/>
          <w:smallCaps/>
          <w:color w:val="2C2C2C"/>
          <w:spacing w:val="0"/>
          <w:w w:val="100"/>
          <w:position w:val="0"/>
          <w:sz w:val="22"/>
          <w:szCs w:val="22"/>
          <w:shd w:val="clear" w:color="auto" w:fill="auto"/>
          <w:lang w:val="cs-CZ" w:eastAsia="cs-CZ" w:bidi="cs-CZ"/>
        </w:rPr>
        <w:t>č7n</w:t>
      </w:r>
      <w:r>
        <w:rPr>
          <w:b/>
          <w:bCs/>
          <w:color w:val="2C2C2C"/>
          <w:spacing w:val="0"/>
          <w:w w:val="100"/>
          <w:position w:val="0"/>
          <w:shd w:val="clear" w:color="auto" w:fill="auto"/>
          <w:lang w:val="cs-CZ" w:eastAsia="cs-CZ" w:bidi="cs-CZ"/>
        </w:rPr>
        <w:t xml:space="preserve"> po dobu 10 period střídavého napájecího napětí;</w:t>
      </w:r>
    </w:p>
    <w:p>
      <w:pPr>
        <w:pStyle w:val="Style8"/>
        <w:keepNext w:val="0"/>
        <w:keepLines w:val="0"/>
        <w:widowControl w:val="0"/>
        <w:numPr>
          <w:ilvl w:val="0"/>
          <w:numId w:val="199"/>
        </w:numPr>
        <w:shd w:val="clear" w:color="auto" w:fill="auto"/>
        <w:tabs>
          <w:tab w:pos="1176"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 xml:space="preserve">o 70 % </w:t>
      </w:r>
      <w:r>
        <w:rPr>
          <w:rFonts w:ascii="Times New Roman" w:eastAsia="Times New Roman" w:hAnsi="Times New Roman" w:cs="Times New Roman"/>
          <w:smallCaps/>
          <w:color w:val="2C2C2C"/>
          <w:spacing w:val="0"/>
          <w:w w:val="100"/>
          <w:position w:val="0"/>
          <w:sz w:val="22"/>
          <w:szCs w:val="22"/>
          <w:shd w:val="clear" w:color="auto" w:fill="auto"/>
          <w:lang w:val="cs-CZ" w:eastAsia="cs-CZ" w:bidi="cs-CZ"/>
        </w:rPr>
        <w:t>í7n</w:t>
      </w:r>
      <w:r>
        <w:rPr>
          <w:b/>
          <w:bCs/>
          <w:color w:val="2C2C2C"/>
          <w:spacing w:val="0"/>
          <w:w w:val="100"/>
          <w:position w:val="0"/>
          <w:shd w:val="clear" w:color="auto" w:fill="auto"/>
          <w:lang w:val="cs-CZ" w:eastAsia="cs-CZ" w:bidi="cs-CZ"/>
        </w:rPr>
        <w:t xml:space="preserve"> po dobu 25 period střídavého napájecího napětí;</w:t>
      </w:r>
    </w:p>
    <w:p>
      <w:pPr>
        <w:pStyle w:val="Style8"/>
        <w:keepNext w:val="0"/>
        <w:keepLines w:val="0"/>
        <w:widowControl w:val="0"/>
        <w:numPr>
          <w:ilvl w:val="0"/>
          <w:numId w:val="199"/>
        </w:numPr>
        <w:shd w:val="clear" w:color="auto" w:fill="auto"/>
        <w:tabs>
          <w:tab w:pos="1176"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 xml:space="preserve">o 80 % </w:t>
      </w:r>
      <w:r>
        <w:rPr>
          <w:rFonts w:ascii="Times New Roman" w:eastAsia="Times New Roman" w:hAnsi="Times New Roman" w:cs="Times New Roman"/>
          <w:i/>
          <w:iCs/>
          <w:smallCaps/>
          <w:color w:val="2C2C2C"/>
          <w:spacing w:val="0"/>
          <w:w w:val="100"/>
          <w:position w:val="0"/>
          <w:sz w:val="22"/>
          <w:szCs w:val="22"/>
          <w:shd w:val="clear" w:color="auto" w:fill="auto"/>
          <w:lang w:val="cs-CZ" w:eastAsia="cs-CZ" w:bidi="cs-CZ"/>
        </w:rPr>
        <w:t>Un</w:t>
      </w:r>
      <w:r>
        <w:rPr>
          <w:b/>
          <w:bCs/>
          <w:color w:val="2C2C2C"/>
          <w:spacing w:val="0"/>
          <w:w w:val="100"/>
          <w:position w:val="0"/>
          <w:shd w:val="clear" w:color="auto" w:fill="auto"/>
          <w:lang w:val="cs-CZ" w:eastAsia="cs-CZ" w:bidi="cs-CZ"/>
        </w:rPr>
        <w:t xml:space="preserve"> po dobu 250 period střídavého napájecího napětí;</w:t>
      </w:r>
    </w:p>
    <w:p>
      <w:pPr>
        <w:pStyle w:val="Style8"/>
        <w:keepNext w:val="0"/>
        <w:keepLines w:val="0"/>
        <w:widowControl w:val="0"/>
        <w:shd w:val="clear" w:color="auto" w:fill="auto"/>
        <w:bidi w:val="0"/>
        <w:spacing w:before="0" w:after="120" w:line="262" w:lineRule="auto"/>
        <w:ind w:left="0" w:right="0" w:firstLine="480"/>
        <w:jc w:val="left"/>
      </w:pPr>
      <w:r>
        <w:rPr>
          <w:b/>
          <w:bCs/>
          <w:color w:val="2C2C2C"/>
          <w:spacing w:val="0"/>
          <w:w w:val="100"/>
          <w:position w:val="0"/>
          <w:shd w:val="clear" w:color="auto" w:fill="auto"/>
          <w:lang w:val="cs-CZ" w:eastAsia="cs-CZ" w:bidi="cs-CZ"/>
        </w:rPr>
        <w:t xml:space="preserve">kde </w:t>
      </w:r>
      <w:r>
        <w:rPr>
          <w:rFonts w:ascii="Times New Roman" w:eastAsia="Times New Roman" w:hAnsi="Times New Roman" w:cs="Times New Roman"/>
          <w:smallCaps/>
          <w:color w:val="2C2C2C"/>
          <w:spacing w:val="0"/>
          <w:w w:val="100"/>
          <w:position w:val="0"/>
          <w:sz w:val="22"/>
          <w:szCs w:val="22"/>
          <w:shd w:val="clear" w:color="auto" w:fill="auto"/>
          <w:lang w:val="cs-CZ" w:eastAsia="cs-CZ" w:bidi="cs-CZ"/>
        </w:rPr>
        <w:t>ÍTn</w:t>
      </w:r>
      <w:r>
        <w:rPr>
          <w:b/>
          <w:bCs/>
          <w:color w:val="2C2C2C"/>
          <w:spacing w:val="0"/>
          <w:w w:val="100"/>
          <w:position w:val="0"/>
          <w:shd w:val="clear" w:color="auto" w:fill="auto"/>
          <w:lang w:val="cs-CZ" w:eastAsia="cs-CZ" w:bidi="cs-CZ"/>
        </w:rPr>
        <w:t xml:space="preserve"> je jmenovitá hodnota střídavého napájecího napětí.</w:t>
      </w:r>
    </w:p>
    <w:p>
      <w:pPr>
        <w:pStyle w:val="Style8"/>
        <w:keepNext w:val="0"/>
        <w:keepLines w:val="0"/>
        <w:widowControl w:val="0"/>
        <w:shd w:val="clear" w:color="auto" w:fill="auto"/>
        <w:bidi w:val="0"/>
        <w:spacing w:before="0" w:after="240" w:line="262" w:lineRule="auto"/>
        <w:ind w:left="480" w:right="0" w:firstLine="40"/>
        <w:jc w:val="left"/>
      </w:pPr>
      <w:r>
        <w:rPr>
          <w:b/>
          <w:bCs/>
          <w:color w:val="2C2C2C"/>
          <w:spacing w:val="0"/>
          <w:w w:val="100"/>
          <w:position w:val="0"/>
          <w:shd w:val="clear" w:color="auto" w:fill="auto"/>
          <w:lang w:val="cs-CZ" w:eastAsia="cs-CZ" w:bidi="cs-CZ"/>
        </w:rPr>
        <w:t>Při simulované funkční zkoušce v daných zkušebních podmínkách nesmí chyba měřeni překročit největší dovolenou chybu uvedenou v článku 2.3.1, resp. 2.3.2, nebo musí detekoval, závažnou chybu a reagovat na ni.</w:t>
      </w:r>
    </w:p>
    <w:p>
      <w:pPr>
        <w:pStyle w:val="Style8"/>
        <w:keepNext w:val="0"/>
        <w:keepLines w:val="0"/>
        <w:widowControl w:val="0"/>
        <w:numPr>
          <w:ilvl w:val="0"/>
          <w:numId w:val="229"/>
        </w:numPr>
        <w:shd w:val="clear" w:color="auto" w:fill="auto"/>
        <w:tabs>
          <w:tab w:pos="1176" w:val="left"/>
        </w:tabs>
        <w:bidi w:val="0"/>
        <w:spacing w:before="0" w:after="120" w:line="262" w:lineRule="auto"/>
        <w:ind w:left="0" w:right="0" w:firstLine="480"/>
        <w:jc w:val="left"/>
      </w:pPr>
      <w:r>
        <w:rPr>
          <w:b/>
          <w:bCs/>
          <w:color w:val="2C2C2C"/>
          <w:spacing w:val="0"/>
          <w:w w:val="100"/>
          <w:position w:val="0"/>
          <w:shd w:val="clear" w:color="auto" w:fill="auto"/>
          <w:lang w:val="cs-CZ" w:eastAsia="cs-CZ" w:bidi="cs-CZ"/>
        </w:rPr>
        <w:t>Zkouška odolností proti mezním hodnotám napájecího napětí</w:t>
      </w:r>
    </w:p>
    <w:p>
      <w:pPr>
        <w:pStyle w:val="Style8"/>
        <w:keepNext w:val="0"/>
        <w:keepLines w:val="0"/>
        <w:widowControl w:val="0"/>
        <w:shd w:val="clear" w:color="auto" w:fill="auto"/>
        <w:bidi w:val="0"/>
        <w:spacing w:before="0" w:after="120" w:line="264" w:lineRule="auto"/>
        <w:ind w:left="480" w:right="0" w:firstLine="40"/>
        <w:jc w:val="left"/>
      </w:pPr>
      <w:r>
        <w:rPr>
          <w:b/>
          <w:bCs/>
          <w:color w:val="2C2C2C"/>
          <w:spacing w:val="0"/>
          <w:w w:val="100"/>
          <w:position w:val="0"/>
          <w:shd w:val="clear" w:color="auto" w:fill="auto"/>
          <w:lang w:val="cs-CZ" w:eastAsia="cs-CZ" w:bidi="cs-CZ"/>
        </w:rPr>
        <w:t>Odolnost proti mezním hodnotám napájecího napětí se zkouší na elektronických zařízeních v zapnutém stavu. Pro střídavé napájecí napětí jsou jeho meze dány jako Č7</w:t>
      </w:r>
      <w:r>
        <w:rPr>
          <w:b/>
          <w:bCs/>
          <w:color w:val="2C2C2C"/>
          <w:spacing w:val="0"/>
          <w:w w:val="100"/>
          <w:position w:val="0"/>
          <w:shd w:val="clear" w:color="auto" w:fill="auto"/>
          <w:vertAlign w:val="subscript"/>
          <w:lang w:val="cs-CZ" w:eastAsia="cs-CZ" w:bidi="cs-CZ"/>
        </w:rPr>
        <w:t>no</w:t>
      </w:r>
      <w:r>
        <w:rPr>
          <w:b/>
          <w:bCs/>
          <w:color w:val="2C2C2C"/>
          <w:spacing w:val="0"/>
          <w:w w:val="100"/>
          <w:position w:val="0"/>
          <w:shd w:val="clear" w:color="auto" w:fill="auto"/>
          <w:lang w:val="cs-CZ" w:eastAsia="cs-CZ" w:bidi="cs-CZ"/>
        </w:rPr>
        <w:t>m - 15 % a Í7</w:t>
      </w:r>
      <w:r>
        <w:rPr>
          <w:b/>
          <w:bCs/>
          <w:color w:val="2C2C2C"/>
          <w:spacing w:val="0"/>
          <w:w w:val="100"/>
          <w:position w:val="0"/>
          <w:shd w:val="clear" w:color="auto" w:fill="auto"/>
          <w:vertAlign w:val="subscript"/>
          <w:lang w:val="cs-CZ" w:eastAsia="cs-CZ" w:bidi="cs-CZ"/>
        </w:rPr>
        <w:t>no</w:t>
      </w:r>
      <w:r>
        <w:rPr>
          <w:b/>
          <w:bCs/>
          <w:color w:val="2C2C2C"/>
          <w:spacing w:val="0"/>
          <w:w w:val="100"/>
          <w:position w:val="0"/>
          <w:shd w:val="clear" w:color="auto" w:fill="auto"/>
          <w:lang w:val="cs-CZ" w:eastAsia="cs-CZ" w:bidi="cs-CZ"/>
        </w:rPr>
        <w:t>m + 10 %, kde č/</w:t>
      </w:r>
      <w:r>
        <w:rPr>
          <w:b/>
          <w:bCs/>
          <w:color w:val="2C2C2C"/>
          <w:spacing w:val="0"/>
          <w:w w:val="100"/>
          <w:position w:val="0"/>
          <w:shd w:val="clear" w:color="auto" w:fill="auto"/>
          <w:vertAlign w:val="subscript"/>
          <w:lang w:val="cs-CZ" w:eastAsia="cs-CZ" w:bidi="cs-CZ"/>
        </w:rPr>
        <w:t>t1(H</w:t>
      </w:r>
      <w:r>
        <w:rPr>
          <w:b/>
          <w:bCs/>
          <w:color w:val="2C2C2C"/>
          <w:spacing w:val="0"/>
          <w:w w:val="100"/>
          <w:position w:val="0"/>
          <w:shd w:val="clear" w:color="auto" w:fill="auto"/>
          <w:lang w:val="cs-CZ" w:eastAsia="cs-CZ" w:bidi="cs-CZ"/>
        </w:rPr>
        <w:t>n je jmenovité napájecí napětí.</w:t>
      </w:r>
    </w:p>
    <w:p>
      <w:pPr>
        <w:pStyle w:val="Style8"/>
        <w:keepNext w:val="0"/>
        <w:keepLines w:val="0"/>
        <w:widowControl w:val="0"/>
        <w:shd w:val="clear" w:color="auto" w:fill="auto"/>
        <w:bidi w:val="0"/>
        <w:spacing w:before="0" w:after="240" w:line="259" w:lineRule="auto"/>
        <w:ind w:left="480" w:right="0" w:firstLine="40"/>
        <w:jc w:val="left"/>
      </w:pPr>
      <w:r>
        <w:rPr>
          <w:b/>
          <w:bCs/>
          <w:color w:val="2C2C2C"/>
          <w:spacing w:val="0"/>
          <w:w w:val="100"/>
          <w:position w:val="0"/>
          <w:shd w:val="clear" w:color="auto" w:fill="auto"/>
          <w:lang w:val="cs-CZ" w:eastAsia="cs-CZ" w:bidi="cs-CZ"/>
        </w:rPr>
        <w:t>Při simulované funkční zkoušce v daných zkušebních podmínkách nesmí chyba měření překročit největší dovolenou chybu uvedenou v článku 2.3.1, resp. 2.3.2, nebo musí detekovat závažnou chybu a reagovat na ni.</w:t>
      </w:r>
    </w:p>
    <w:p>
      <w:pPr>
        <w:pStyle w:val="Style8"/>
        <w:keepNext w:val="0"/>
        <w:keepLines w:val="0"/>
        <w:widowControl w:val="0"/>
        <w:numPr>
          <w:ilvl w:val="0"/>
          <w:numId w:val="211"/>
        </w:numPr>
        <w:shd w:val="clear" w:color="auto" w:fill="auto"/>
        <w:tabs>
          <w:tab w:pos="1107" w:val="left"/>
        </w:tabs>
        <w:bidi w:val="0"/>
        <w:spacing w:before="0" w:after="240" w:line="262" w:lineRule="auto"/>
        <w:ind w:left="0" w:right="0" w:firstLine="480"/>
        <w:jc w:val="left"/>
      </w:pPr>
      <w:r>
        <w:rPr>
          <w:b/>
          <w:bCs/>
          <w:color w:val="2C2C2C"/>
          <w:spacing w:val="0"/>
          <w:w w:val="100"/>
          <w:position w:val="0"/>
          <w:shd w:val="clear" w:color="auto" w:fill="auto"/>
          <w:lang w:val="cs-CZ" w:eastAsia="cs-CZ" w:bidi="cs-CZ"/>
        </w:rPr>
        <w:t>Zkoušky přesnosti vah vážením za jízdy v silničním provozu</w:t>
      </w:r>
    </w:p>
    <w:p>
      <w:pPr>
        <w:pStyle w:val="Style8"/>
        <w:keepNext w:val="0"/>
        <w:keepLines w:val="0"/>
        <w:widowControl w:val="0"/>
        <w:numPr>
          <w:ilvl w:val="0"/>
          <w:numId w:val="231"/>
        </w:numPr>
        <w:shd w:val="clear" w:color="auto" w:fill="auto"/>
        <w:tabs>
          <w:tab w:pos="1176" w:val="left"/>
        </w:tabs>
        <w:bidi w:val="0"/>
        <w:spacing w:before="0" w:after="120" w:line="262" w:lineRule="auto"/>
        <w:ind w:left="0" w:right="0" w:firstLine="480"/>
        <w:jc w:val="left"/>
      </w:pPr>
      <w:r>
        <w:rPr>
          <w:b/>
          <w:bCs/>
          <w:color w:val="2C2C2C"/>
          <w:spacing w:val="0"/>
          <w:w w:val="100"/>
          <w:position w:val="0"/>
          <w:shd w:val="clear" w:color="auto" w:fill="auto"/>
          <w:lang w:val="cs-CZ" w:eastAsia="cs-CZ" w:bidi="cs-CZ"/>
        </w:rPr>
        <w:t>Všeobecně</w:t>
      </w:r>
    </w:p>
    <w:p>
      <w:pPr>
        <w:pStyle w:val="Style8"/>
        <w:keepNext w:val="0"/>
        <w:keepLines w:val="0"/>
        <w:widowControl w:val="0"/>
        <w:shd w:val="clear" w:color="auto" w:fill="auto"/>
        <w:bidi w:val="0"/>
        <w:spacing w:before="0" w:after="240" w:line="257" w:lineRule="auto"/>
        <w:ind w:left="480" w:right="0" w:firstLine="40"/>
        <w:jc w:val="left"/>
      </w:pPr>
      <w:r>
        <w:rPr>
          <w:b/>
          <w:bCs/>
          <w:color w:val="2C2C2C"/>
          <w:spacing w:val="0"/>
          <w:w w:val="100"/>
          <w:position w:val="0"/>
          <w:shd w:val="clear" w:color="auto" w:fill="auto"/>
          <w:lang w:val="cs-CZ" w:eastAsia="cs-CZ" w:bidi="cs-CZ"/>
        </w:rPr>
        <w:t>Zkouškám přesnosti valí vážením za jízdy se podrobí kompletní váhy instalované v místě vážení dohodnutém se žadatelem.</w:t>
      </w:r>
    </w:p>
    <w:p>
      <w:pPr>
        <w:pStyle w:val="Style8"/>
        <w:keepNext w:val="0"/>
        <w:keepLines w:val="0"/>
        <w:widowControl w:val="0"/>
        <w:numPr>
          <w:ilvl w:val="0"/>
          <w:numId w:val="231"/>
        </w:numPr>
        <w:shd w:val="clear" w:color="auto" w:fill="auto"/>
        <w:tabs>
          <w:tab w:pos="1176" w:val="left"/>
        </w:tabs>
        <w:bidi w:val="0"/>
        <w:spacing w:before="0" w:after="240" w:line="262" w:lineRule="auto"/>
        <w:ind w:left="0" w:right="0" w:firstLine="480"/>
        <w:jc w:val="left"/>
      </w:pPr>
      <w:r>
        <w:rPr>
          <w:b/>
          <w:bCs/>
          <w:color w:val="2C2C2C"/>
          <w:spacing w:val="0"/>
          <w:w w:val="100"/>
          <w:position w:val="0"/>
          <w:shd w:val="clear" w:color="auto" w:fill="auto"/>
          <w:lang w:val="cs-CZ" w:eastAsia="cs-CZ" w:bidi="cs-CZ"/>
        </w:rPr>
        <w:t>Zkušební vybavení</w:t>
      </w:r>
    </w:p>
    <w:p>
      <w:pPr>
        <w:pStyle w:val="Style8"/>
        <w:keepNext w:val="0"/>
        <w:keepLines w:val="0"/>
        <w:widowControl w:val="0"/>
        <w:numPr>
          <w:ilvl w:val="0"/>
          <w:numId w:val="233"/>
        </w:numPr>
        <w:shd w:val="clear" w:color="auto" w:fill="auto"/>
        <w:tabs>
          <w:tab w:pos="1261" w:val="left"/>
        </w:tabs>
        <w:bidi w:val="0"/>
        <w:spacing w:before="0" w:after="120" w:line="262" w:lineRule="auto"/>
        <w:ind w:left="0" w:right="0" w:firstLine="480"/>
        <w:jc w:val="left"/>
      </w:pPr>
      <w:r>
        <w:rPr>
          <w:b/>
          <w:bCs/>
          <w:color w:val="2C2C2C"/>
          <w:spacing w:val="0"/>
          <w:w w:val="100"/>
          <w:position w:val="0"/>
          <w:shd w:val="clear" w:color="auto" w:fill="auto"/>
          <w:lang w:val="cs-CZ" w:eastAsia="cs-CZ" w:bidi="cs-CZ"/>
        </w:rPr>
        <w:t>Referenční vozidla</w:t>
      </w:r>
    </w:p>
    <w:p>
      <w:pPr>
        <w:pStyle w:val="Style8"/>
        <w:keepNext w:val="0"/>
        <w:keepLines w:val="0"/>
        <w:widowControl w:val="0"/>
        <w:shd w:val="clear" w:color="auto" w:fill="auto"/>
        <w:bidi w:val="0"/>
        <w:spacing w:before="0" w:after="120" w:line="266" w:lineRule="auto"/>
        <w:ind w:left="480" w:right="0" w:firstLine="40"/>
        <w:jc w:val="left"/>
      </w:pPr>
      <w:r>
        <w:rPr>
          <w:b/>
          <w:bCs/>
          <w:color w:val="2C2C2C"/>
          <w:spacing w:val="0"/>
          <w:w w:val="100"/>
          <w:position w:val="0"/>
          <w:shd w:val="clear" w:color="auto" w:fill="auto"/>
          <w:lang w:val="cs-CZ" w:eastAsia="cs-CZ" w:bidi="cs-CZ"/>
        </w:rPr>
        <w:t>Ke zkoušení vážením za jízdy se vyberou referenční vozidla tak, aby reprezentovala různá uspořádání náprav, uspořádání tahač/návěs, systémy zapojení tahač/návčs a systémy odpružení.</w:t>
      </w:r>
    </w:p>
    <w:p>
      <w:pPr>
        <w:pStyle w:val="Style8"/>
        <w:keepNext w:val="0"/>
        <w:keepLines w:val="0"/>
        <w:widowControl w:val="0"/>
        <w:shd w:val="clear" w:color="auto" w:fill="auto"/>
        <w:bidi w:val="0"/>
        <w:spacing w:before="0" w:after="120" w:line="262" w:lineRule="auto"/>
        <w:ind w:left="0" w:right="0" w:firstLine="480"/>
        <w:jc w:val="left"/>
      </w:pPr>
      <w:r>
        <w:rPr>
          <w:b/>
          <w:bCs/>
          <w:color w:val="2C2C2C"/>
          <w:spacing w:val="0"/>
          <w:w w:val="100"/>
          <w:position w:val="0"/>
          <w:shd w:val="clear" w:color="auto" w:fill="auto"/>
          <w:lang w:val="cs-CZ" w:eastAsia="cs-CZ" w:bidi="cs-CZ"/>
        </w:rPr>
        <w:t>Použijí se následující referenční vozidla:</w:t>
      </w:r>
    </w:p>
    <w:p>
      <w:pPr>
        <w:pStyle w:val="Style8"/>
        <w:keepNext w:val="0"/>
        <w:keepLines w:val="0"/>
        <w:widowControl w:val="0"/>
        <w:numPr>
          <w:ilvl w:val="0"/>
          <w:numId w:val="199"/>
        </w:numPr>
        <w:shd w:val="clear" w:color="auto" w:fill="auto"/>
        <w:tabs>
          <w:tab w:pos="1176"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dvojnápravové samostatné vozidlo ,</w:t>
      </w:r>
    </w:p>
    <w:p>
      <w:pPr>
        <w:pStyle w:val="Style8"/>
        <w:keepNext w:val="0"/>
        <w:keepLines w:val="0"/>
        <w:widowControl w:val="0"/>
        <w:shd w:val="clear" w:color="auto" w:fill="auto"/>
        <w:bidi w:val="0"/>
        <w:spacing w:before="0" w:after="120" w:line="262" w:lineRule="auto"/>
        <w:ind w:left="0" w:right="0" w:firstLine="480"/>
        <w:jc w:val="left"/>
      </w:pPr>
      <w:r>
        <w:rPr>
          <w:b/>
          <w:bCs/>
          <w:color w:val="2C2C2C"/>
          <w:spacing w:val="0"/>
          <w:w w:val="100"/>
          <w:position w:val="0"/>
          <w:shd w:val="clear" w:color="auto" w:fill="auto"/>
          <w:lang w:val="cs-CZ" w:eastAsia="cs-CZ" w:bidi="cs-CZ"/>
        </w:rPr>
        <w:t>a minimálně dvě další referenční vozidla, která musí být vybrána ze tří možností uvedených níže:</w:t>
      </w:r>
    </w:p>
    <w:p>
      <w:pPr>
        <w:pStyle w:val="Style8"/>
        <w:keepNext w:val="0"/>
        <w:keepLines w:val="0"/>
        <w:widowControl w:val="0"/>
        <w:numPr>
          <w:ilvl w:val="0"/>
          <w:numId w:val="199"/>
        </w:numPr>
        <w:shd w:val="clear" w:color="auto" w:fill="auto"/>
        <w:tabs>
          <w:tab w:pos="1176"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jedno samostatné trojnápravové nebo čtyřnápravové;</w:t>
      </w:r>
    </w:p>
    <w:p>
      <w:pPr>
        <w:pStyle w:val="Style8"/>
        <w:keepNext w:val="0"/>
        <w:keepLines w:val="0"/>
        <w:widowControl w:val="0"/>
        <w:numPr>
          <w:ilvl w:val="0"/>
          <w:numId w:val="199"/>
        </w:numPr>
        <w:shd w:val="clear" w:color="auto" w:fill="auto"/>
        <w:tabs>
          <w:tab w:pos="1176" w:val="left"/>
        </w:tabs>
        <w:bidi w:val="0"/>
        <w:spacing w:before="0" w:after="120" w:line="262" w:lineRule="auto"/>
        <w:ind w:left="0" w:right="0" w:firstLine="820"/>
        <w:jc w:val="left"/>
      </w:pPr>
      <w:r>
        <w:rPr>
          <w:b/>
          <w:bCs/>
          <w:color w:val="2C2C2C"/>
          <w:spacing w:val="0"/>
          <w:w w:val="100"/>
          <w:position w:val="0"/>
          <w:shd w:val="clear" w:color="auto" w:fill="auto"/>
          <w:lang w:val="cs-CZ" w:eastAsia="cs-CZ" w:bidi="cs-CZ"/>
        </w:rPr>
        <w:t>jedno se čtyřmi nebo více spojenými nápravami;</w:t>
      </w:r>
    </w:p>
    <w:p>
      <w:pPr>
        <w:pStyle w:val="Style8"/>
        <w:keepNext w:val="0"/>
        <w:keepLines w:val="0"/>
        <w:widowControl w:val="0"/>
        <w:numPr>
          <w:ilvl w:val="0"/>
          <w:numId w:val="199"/>
        </w:numPr>
        <w:shd w:val="clear" w:color="auto" w:fill="auto"/>
        <w:tabs>
          <w:tab w:pos="1190" w:val="left"/>
        </w:tabs>
        <w:bidi w:val="0"/>
        <w:spacing w:before="0" w:after="120" w:line="262" w:lineRule="auto"/>
        <w:ind w:left="1180" w:right="0" w:hanging="320"/>
        <w:jc w:val="left"/>
      </w:pPr>
      <w:r>
        <w:rPr>
          <w:b/>
          <w:bCs/>
          <w:color w:val="2C2C2C"/>
          <w:spacing w:val="0"/>
          <w:w w:val="100"/>
          <w:position w:val="0"/>
          <w:shd w:val="clear" w:color="auto" w:fill="auto"/>
          <w:lang w:val="cs-CZ" w:eastAsia="cs-CZ" w:bidi="cs-CZ"/>
        </w:rPr>
        <w:t>jedno dvojnápravové nebo trojnápravové samostatné vozidlo a dvoj nápravový nebo trojnápravový přívěs s táhlem.</w:t>
      </w:r>
    </w:p>
    <w:p>
      <w:pPr>
        <w:pStyle w:val="Style8"/>
        <w:keepNext w:val="0"/>
        <w:keepLines w:val="0"/>
        <w:widowControl w:val="0"/>
        <w:shd w:val="clear" w:color="auto" w:fill="auto"/>
        <w:bidi w:val="0"/>
        <w:spacing w:before="0" w:after="240" w:line="262" w:lineRule="auto"/>
        <w:ind w:left="500" w:right="0" w:firstLine="0"/>
        <w:jc w:val="both"/>
      </w:pPr>
      <w:r>
        <w:rPr>
          <w:b/>
          <w:bCs/>
          <w:color w:val="2C2C2C"/>
          <w:spacing w:val="0"/>
          <w:w w:val="100"/>
          <w:position w:val="0"/>
          <w:shd w:val="clear" w:color="auto" w:fill="auto"/>
          <w:lang w:val="cs-CZ" w:eastAsia="cs-CZ" w:bidi="cs-CZ"/>
        </w:rPr>
        <w:t xml:space="preserve">Alternativně k předchozímu ustanovení tohoto článku lze využit pro účely zkoušky popsané v článku </w:t>
      </w:r>
      <w:r>
        <w:rPr>
          <w:b/>
          <w:bCs/>
          <w:color w:val="000000"/>
          <w:spacing w:val="0"/>
          <w:w w:val="100"/>
          <w:position w:val="0"/>
          <w:shd w:val="clear" w:color="auto" w:fill="auto"/>
          <w:lang w:val="cs-CZ" w:eastAsia="cs-CZ" w:bidi="cs-CZ"/>
        </w:rPr>
        <w:t xml:space="preserve">5.4.6 vozidla přímo /.dopravního proudu, pokud jsou </w:t>
      </w:r>
      <w:r>
        <w:rPr>
          <w:b/>
          <w:bCs/>
          <w:color w:val="2C2C2C"/>
          <w:spacing w:val="0"/>
          <w:w w:val="100"/>
          <w:position w:val="0"/>
          <w:shd w:val="clear" w:color="auto" w:fill="auto"/>
          <w:lang w:val="cs-CZ" w:eastAsia="cs-CZ" w:bidi="cs-CZ"/>
        </w:rPr>
        <w:t xml:space="preserve">následně staticky zvážena ke stanovení referenční hodnoty hmotnosti. Soubor </w:t>
      </w:r>
      <w:r>
        <w:rPr>
          <w:b/>
          <w:bCs/>
          <w:color w:val="000000"/>
          <w:spacing w:val="0"/>
          <w:w w:val="100"/>
          <w:position w:val="0"/>
          <w:shd w:val="clear" w:color="auto" w:fill="auto"/>
          <w:lang w:val="cs-CZ" w:eastAsia="cs-CZ" w:bidi="cs-CZ"/>
        </w:rPr>
        <w:t xml:space="preserve">vozidel </w:t>
      </w:r>
      <w:r>
        <w:rPr>
          <w:b/>
          <w:bCs/>
          <w:color w:val="2C2C2C"/>
          <w:spacing w:val="0"/>
          <w:w w:val="100"/>
          <w:position w:val="0"/>
          <w:shd w:val="clear" w:color="auto" w:fill="auto"/>
          <w:lang w:val="cs-CZ" w:eastAsia="cs-CZ" w:bidi="cs-CZ"/>
        </w:rPr>
        <w:t xml:space="preserve">se v </w:t>
      </w:r>
      <w:r>
        <w:rPr>
          <w:b/>
          <w:bCs/>
          <w:color w:val="000000"/>
          <w:spacing w:val="0"/>
          <w:w w:val="100"/>
          <w:position w:val="0"/>
          <w:shd w:val="clear" w:color="auto" w:fill="auto"/>
          <w:lang w:val="cs-CZ" w:eastAsia="cs-CZ" w:bidi="cs-CZ"/>
        </w:rPr>
        <w:t xml:space="preserve">tomto </w:t>
      </w:r>
      <w:r>
        <w:rPr>
          <w:b/>
          <w:bCs/>
          <w:color w:val="2C2C2C"/>
          <w:spacing w:val="0"/>
          <w:w w:val="100"/>
          <w:position w:val="0"/>
          <w:shd w:val="clear" w:color="auto" w:fill="auto"/>
          <w:lang w:val="cs-CZ" w:eastAsia="cs-CZ" w:bidi="cs-CZ"/>
        </w:rPr>
        <w:t xml:space="preserve">případě </w:t>
      </w:r>
      <w:r>
        <w:rPr>
          <w:b/>
          <w:bCs/>
          <w:color w:val="000000"/>
          <w:spacing w:val="0"/>
          <w:w w:val="100"/>
          <w:position w:val="0"/>
          <w:shd w:val="clear" w:color="auto" w:fill="auto"/>
          <w:lang w:val="cs-CZ" w:eastAsia="cs-CZ" w:bidi="cs-CZ"/>
        </w:rPr>
        <w:t xml:space="preserve">považuje </w:t>
      </w:r>
      <w:r>
        <w:rPr>
          <w:b/>
          <w:bCs/>
          <w:color w:val="2C2C2C"/>
          <w:spacing w:val="0"/>
          <w:w w:val="100"/>
          <w:position w:val="0"/>
          <w:shd w:val="clear" w:color="auto" w:fill="auto"/>
          <w:lang w:val="cs-CZ" w:eastAsia="cs-CZ" w:bidi="cs-CZ"/>
        </w:rPr>
        <w:t>za dostatečně reprezentující různá uspořádání náprav, pokud je jejich počet roven nebo větší než 100.</w:t>
      </w:r>
    </w:p>
    <w:p>
      <w:pPr>
        <w:pStyle w:val="Style8"/>
        <w:keepNext w:val="0"/>
        <w:keepLines w:val="0"/>
        <w:widowControl w:val="0"/>
        <w:numPr>
          <w:ilvl w:val="0"/>
          <w:numId w:val="233"/>
        </w:numPr>
        <w:shd w:val="clear" w:color="auto" w:fill="auto"/>
        <w:tabs>
          <w:tab w:pos="1326"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Zatížení referenčních vozidel</w:t>
      </w:r>
    </w:p>
    <w:p>
      <w:pPr>
        <w:pStyle w:val="Style8"/>
        <w:keepNext w:val="0"/>
        <w:keepLines w:val="0"/>
        <w:widowControl w:val="0"/>
        <w:shd w:val="clear" w:color="auto" w:fill="auto"/>
        <w:bidi w:val="0"/>
        <w:spacing w:before="0" w:after="100" w:line="271" w:lineRule="auto"/>
        <w:ind w:left="500" w:right="0" w:firstLine="0"/>
        <w:jc w:val="both"/>
      </w:pPr>
      <w:r>
        <w:rPr>
          <w:b/>
          <w:bCs/>
          <w:color w:val="2C2C2C"/>
          <w:spacing w:val="0"/>
          <w:w w:val="100"/>
          <w:position w:val="0"/>
          <w:shd w:val="clear" w:color="auto" w:fill="auto"/>
          <w:lang w:val="cs-CZ" w:eastAsia="cs-CZ" w:bidi="cs-CZ"/>
        </w:rPr>
        <w:t>Referenční vozidla musí být při zkoušce použita jednak nezatížená a jednak zatížená tak, aby bylo použito dvou významně odlišných zatížení.</w:t>
      </w:r>
    </w:p>
    <w:p>
      <w:pPr>
        <w:pStyle w:val="Style8"/>
        <w:keepNext w:val="0"/>
        <w:keepLines w:val="0"/>
        <w:widowControl w:val="0"/>
        <w:shd w:val="clear" w:color="auto" w:fill="auto"/>
        <w:bidi w:val="0"/>
        <w:spacing w:before="0" w:after="240" w:line="266" w:lineRule="auto"/>
        <w:ind w:left="500" w:right="0" w:firstLine="0"/>
        <w:jc w:val="both"/>
      </w:pPr>
      <w:r>
        <w:rPr>
          <w:b/>
          <w:bCs/>
          <w:color w:val="000000"/>
          <w:spacing w:val="0"/>
          <w:w w:val="100"/>
          <w:position w:val="0"/>
          <w:shd w:val="clear" w:color="auto" w:fill="auto"/>
          <w:lang w:val="cs-CZ" w:eastAsia="cs-CZ" w:bidi="cs-CZ"/>
        </w:rPr>
        <w:t xml:space="preserve">Pokud mají být váhy používány ke stanovení </w:t>
      </w:r>
      <w:r>
        <w:rPr>
          <w:b/>
          <w:bCs/>
          <w:color w:val="2C2C2C"/>
          <w:spacing w:val="0"/>
          <w:w w:val="100"/>
          <w:position w:val="0"/>
          <w:shd w:val="clear" w:color="auto" w:fill="auto"/>
          <w:lang w:val="cs-CZ" w:eastAsia="cs-CZ" w:bidi="cs-CZ"/>
        </w:rPr>
        <w:t>hmotnosti nebo zatížení na jedné nápravě a/nebo skupinu náprav vozidel přepravujících břemena, jejichž těžiště může za pohybu vozidla měnit svou polohu, musí být jako referenční vozidla použita i vozidla nesoucí zatížení ve formě kapalin nebo jiných prpdukíů, které mohou být vystaveny změnám polohy těžiště při pohybu vozidla.</w:t>
      </w:r>
    </w:p>
    <w:p>
      <w:pPr>
        <w:pStyle w:val="Style8"/>
        <w:keepNext w:val="0"/>
        <w:keepLines w:val="0"/>
        <w:widowControl w:val="0"/>
        <w:numPr>
          <w:ilvl w:val="0"/>
          <w:numId w:val="233"/>
        </w:numPr>
        <w:shd w:val="clear" w:color="auto" w:fill="auto"/>
        <w:tabs>
          <w:tab w:pos="1326"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Kontrolní váhy</w:t>
      </w:r>
    </w:p>
    <w:p>
      <w:pPr>
        <w:pStyle w:val="Style8"/>
        <w:keepNext w:val="0"/>
        <w:keepLines w:val="0"/>
        <w:widowControl w:val="0"/>
        <w:shd w:val="clear" w:color="auto" w:fill="auto"/>
        <w:bidi w:val="0"/>
        <w:spacing w:before="0" w:after="240" w:line="262" w:lineRule="auto"/>
        <w:ind w:left="500" w:right="0" w:firstLine="0"/>
        <w:jc w:val="both"/>
      </w:pPr>
      <w:r>
        <w:rPr>
          <w:b/>
          <w:bCs/>
          <w:color w:val="2C2C2C"/>
          <w:spacing w:val="0"/>
          <w:w w:val="100"/>
          <w:position w:val="0"/>
          <w:shd w:val="clear" w:color="auto" w:fill="auto"/>
          <w:lang w:val="cs-CZ" w:eastAsia="cs-CZ" w:bidi="cs-CZ"/>
        </w:rPr>
        <w:t>Při zkoušení musí být k dispozici samostatné kontrolní váhy pro stanovení konvenční hodnoty hmotnosti každého referenční vozidla a referenčního zatížení na nápravu nebo na skupinu náprav.</w:t>
      </w:r>
    </w:p>
    <w:p>
      <w:pPr>
        <w:pStyle w:val="Style8"/>
        <w:keepNext w:val="0"/>
        <w:keepLines w:val="0"/>
        <w:widowControl w:val="0"/>
        <w:numPr>
          <w:ilvl w:val="0"/>
          <w:numId w:val="235"/>
        </w:numPr>
        <w:shd w:val="clear" w:color="auto" w:fill="auto"/>
        <w:tabs>
          <w:tab w:pos="1442"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Kontrolní váhy pro zjišťování hmotnosti referenčního vozidla</w:t>
      </w:r>
    </w:p>
    <w:p>
      <w:pPr>
        <w:pStyle w:val="Style8"/>
        <w:keepNext w:val="0"/>
        <w:keepLines w:val="0"/>
        <w:widowControl w:val="0"/>
        <w:shd w:val="clear" w:color="auto" w:fill="auto"/>
        <w:bidi w:val="0"/>
        <w:spacing w:before="0" w:after="240" w:line="266" w:lineRule="auto"/>
        <w:ind w:left="500" w:right="0" w:firstLine="0"/>
        <w:jc w:val="both"/>
      </w:pPr>
      <w:r>
        <w:rPr>
          <w:b/>
          <w:bCs/>
          <w:color w:val="2C2C2C"/>
          <w:spacing w:val="0"/>
          <w:w w:val="100"/>
          <w:position w:val="0"/>
          <w:shd w:val="clear" w:color="auto" w:fill="auto"/>
          <w:lang w:val="cs-CZ" w:eastAsia="cs-CZ" w:bidi="cs-CZ"/>
        </w:rPr>
        <w:t>Pro určení konvenční hodnoty celkové hmotnosti referenčních vozidel se přednostně použijí samostatné kontrolní váhy umožňující stanovení konvenční hodnoty hmotnosti každého referenčního vozidla statickým vážením v celku najednou s chybou menší nebo rovnou jedné třetině příslušné MPE pro zkoušky zajízdy podle článku 2.3.1.</w:t>
      </w:r>
    </w:p>
    <w:p>
      <w:pPr>
        <w:pStyle w:val="Style8"/>
        <w:keepNext w:val="0"/>
        <w:keepLines w:val="0"/>
        <w:widowControl w:val="0"/>
        <w:numPr>
          <w:ilvl w:val="0"/>
          <w:numId w:val="237"/>
        </w:numPr>
        <w:shd w:val="clear" w:color="auto" w:fill="auto"/>
        <w:tabs>
          <w:tab w:pos="1452"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Kontrolní váhy pro zjišťování referenčních zatížení na nápravu referenčního vozidla</w:t>
      </w:r>
    </w:p>
    <w:p>
      <w:pPr>
        <w:pStyle w:val="Style8"/>
        <w:keepNext w:val="0"/>
        <w:keepLines w:val="0"/>
        <w:widowControl w:val="0"/>
        <w:shd w:val="clear" w:color="auto" w:fill="auto"/>
        <w:bidi w:val="0"/>
        <w:spacing w:before="0" w:after="240" w:line="266" w:lineRule="auto"/>
        <w:ind w:left="500" w:right="0" w:firstLine="0"/>
        <w:jc w:val="both"/>
      </w:pPr>
      <w:r>
        <w:rPr>
          <w:b/>
          <w:bCs/>
          <w:color w:val="2C2C2C"/>
          <w:spacing w:val="0"/>
          <w:w w:val="100"/>
          <w:position w:val="0"/>
          <w:shd w:val="clear" w:color="auto" w:fill="auto"/>
          <w:lang w:val="cs-CZ" w:eastAsia="cs-CZ" w:bidi="cs-CZ"/>
        </w:rPr>
        <w:t>Pro určení konvenční hodnoty zatížení na nápravu se použijí samostatné kontrolní přenosné váhy pro vážení vozidel třídy 111 nebo III1, nebo nízkorychlostní váhy třídy přesnosti 1 nebo přesnější.</w:t>
      </w:r>
    </w:p>
    <w:p>
      <w:pPr>
        <w:pStyle w:val="Style8"/>
        <w:keepNext w:val="0"/>
        <w:keepLines w:val="0"/>
        <w:widowControl w:val="0"/>
        <w:shd w:val="clear" w:color="auto" w:fill="auto"/>
        <w:bidi w:val="0"/>
        <w:spacing w:before="0" w:after="100" w:line="266" w:lineRule="auto"/>
        <w:ind w:left="0" w:right="0" w:firstLine="500"/>
        <w:jc w:val="left"/>
      </w:pPr>
      <w:r>
        <w:rPr>
          <w:b/>
          <w:bCs/>
          <w:color w:val="2C2C2C"/>
          <w:spacing w:val="0"/>
          <w:w w:val="100"/>
          <w:position w:val="0"/>
          <w:shd w:val="clear" w:color="auto" w:fill="auto"/>
          <w:lang w:val="cs-CZ" w:eastAsia="cs-CZ" w:bidi="cs-CZ"/>
        </w:rPr>
        <w:t>5.43 Zkušební podmínky</w:t>
      </w:r>
    </w:p>
    <w:p>
      <w:pPr>
        <w:pStyle w:val="Style8"/>
        <w:keepNext w:val="0"/>
        <w:keepLines w:val="0"/>
        <w:widowControl w:val="0"/>
        <w:shd w:val="clear" w:color="auto" w:fill="auto"/>
        <w:bidi w:val="0"/>
        <w:spacing w:before="0" w:after="240" w:line="266" w:lineRule="auto"/>
        <w:ind w:left="0" w:right="0" w:firstLine="500"/>
        <w:jc w:val="left"/>
      </w:pPr>
      <w:r>
        <w:rPr>
          <w:b/>
          <w:bCs/>
          <w:color w:val="2C2C2C"/>
          <w:spacing w:val="0"/>
          <w:w w:val="100"/>
          <w:position w:val="0"/>
          <w:shd w:val="clear" w:color="auto" w:fill="auto"/>
          <w:lang w:val="cs-CZ" w:eastAsia="cs-CZ" w:bidi="cs-CZ"/>
        </w:rPr>
        <w:t>Zkoušky se provádí za pracovních podmínek stanovených výrobcem pro příslušný typ vah.</w:t>
      </w:r>
    </w:p>
    <w:p>
      <w:pPr>
        <w:pStyle w:val="Style8"/>
        <w:keepNext w:val="0"/>
        <w:keepLines w:val="0"/>
        <w:widowControl w:val="0"/>
        <w:numPr>
          <w:ilvl w:val="0"/>
          <w:numId w:val="239"/>
        </w:numPr>
        <w:shd w:val="clear" w:color="auto" w:fill="auto"/>
        <w:tabs>
          <w:tab w:pos="1121" w:val="left"/>
        </w:tabs>
        <w:bidi w:val="0"/>
        <w:spacing w:before="0" w:after="240" w:line="266" w:lineRule="auto"/>
        <w:ind w:left="0" w:right="0" w:firstLine="500"/>
        <w:jc w:val="left"/>
      </w:pPr>
      <w:r>
        <w:rPr>
          <w:b/>
          <w:bCs/>
          <w:color w:val="2C2C2C"/>
          <w:spacing w:val="0"/>
          <w:w w:val="100"/>
          <w:position w:val="0"/>
          <w:shd w:val="clear" w:color="auto" w:fill="auto"/>
          <w:lang w:val="cs-CZ" w:eastAsia="cs-CZ" w:bidi="cs-CZ"/>
        </w:rPr>
        <w:t>Stanovení referenčních hodnot pro použitá referenční vozidla</w:t>
      </w:r>
    </w:p>
    <w:p>
      <w:pPr>
        <w:pStyle w:val="Style8"/>
        <w:keepNext w:val="0"/>
        <w:keepLines w:val="0"/>
        <w:widowControl w:val="0"/>
        <w:numPr>
          <w:ilvl w:val="0"/>
          <w:numId w:val="241"/>
        </w:numPr>
        <w:shd w:val="clear" w:color="auto" w:fill="auto"/>
        <w:tabs>
          <w:tab w:pos="1442"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Konvenční hodnota hmotnosti referenční vozidla</w:t>
      </w:r>
    </w:p>
    <w:p>
      <w:pPr>
        <w:pStyle w:val="Style8"/>
        <w:keepNext w:val="0"/>
        <w:keepLines w:val="0"/>
        <w:widowControl w:val="0"/>
        <w:shd w:val="clear" w:color="auto" w:fill="auto"/>
        <w:bidi w:val="0"/>
        <w:spacing w:before="0" w:after="240" w:line="266" w:lineRule="auto"/>
        <w:ind w:left="500" w:right="0" w:firstLine="0"/>
        <w:jc w:val="both"/>
      </w:pPr>
      <w:r>
        <w:rPr>
          <w:b/>
          <w:bCs/>
          <w:color w:val="2C2C2C"/>
          <w:spacing w:val="0"/>
          <w:w w:val="100"/>
          <w:position w:val="0"/>
          <w:shd w:val="clear" w:color="auto" w:fill="auto"/>
          <w:lang w:val="cs-CZ" w:eastAsia="cs-CZ" w:bidi="cs-CZ"/>
        </w:rPr>
        <w:t>Konvenční hodnota hmotnosti každého referenčního vozidla, nezatíženého a zatíženého, musí být stanovena statickým vážením v celku na kontrolních vahách (viz článek 5.4.23.1).</w:t>
      </w:r>
    </w:p>
    <w:p>
      <w:pPr>
        <w:pStyle w:val="Style8"/>
        <w:keepNext w:val="0"/>
        <w:keepLines w:val="0"/>
        <w:widowControl w:val="0"/>
        <w:numPr>
          <w:ilvl w:val="0"/>
          <w:numId w:val="241"/>
        </w:numPr>
        <w:shd w:val="clear" w:color="auto" w:fill="auto"/>
        <w:tabs>
          <w:tab w:pos="1326"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Konvenční hodnota zatížení na nápravu referenční vozidla</w:t>
      </w:r>
    </w:p>
    <w:p>
      <w:pPr>
        <w:pStyle w:val="Style8"/>
        <w:keepNext w:val="0"/>
        <w:keepLines w:val="0"/>
        <w:widowControl w:val="0"/>
        <w:shd w:val="clear" w:color="auto" w:fill="auto"/>
        <w:bidi w:val="0"/>
        <w:spacing w:before="0" w:after="100" w:line="271" w:lineRule="auto"/>
        <w:ind w:left="500" w:right="0" w:firstLine="0"/>
        <w:jc w:val="both"/>
      </w:pPr>
      <w:r>
        <w:rPr>
          <w:b/>
          <w:bCs/>
          <w:color w:val="2C2C2C"/>
          <w:spacing w:val="0"/>
          <w:w w:val="100"/>
          <w:position w:val="0"/>
          <w:shd w:val="clear" w:color="auto" w:fill="auto"/>
          <w:lang w:val="cs-CZ" w:eastAsia="cs-CZ" w:bidi="cs-CZ"/>
        </w:rPr>
        <w:t>Konvenční hodnoty zatížení na nápravu, nezatíženého a zatíženého referenčního vozidla, se použijí kontrolní váhy (viz článek 5.4.23,2).</w:t>
      </w:r>
    </w:p>
    <w:p>
      <w:pPr>
        <w:pStyle w:val="Style8"/>
        <w:keepNext w:val="0"/>
        <w:keepLines w:val="0"/>
        <w:widowControl w:val="0"/>
        <w:shd w:val="clear" w:color="auto" w:fill="auto"/>
        <w:bidi w:val="0"/>
        <w:spacing w:before="0" w:after="100" w:line="269" w:lineRule="auto"/>
        <w:ind w:left="500" w:right="0" w:firstLine="0"/>
        <w:jc w:val="both"/>
      </w:pPr>
      <w:r>
        <w:rPr>
          <w:b/>
          <w:bCs/>
          <w:color w:val="2C2C2C"/>
          <w:spacing w:val="0"/>
          <w:w w:val="100"/>
          <w:position w:val="0"/>
          <w:shd w:val="clear" w:color="auto" w:fill="auto"/>
          <w:lang w:val="cs-CZ" w:eastAsia="cs-CZ" w:bidi="cs-CZ"/>
        </w:rPr>
        <w:t>Na kontrolních vahách je postupně zjištěno zatížení na každou nápravu referenčního vozidla a to minimálně třikrát až pětkrát při najetí vozidla v obou směrech. Střední hodnota referenčního zatížení na nápravu se vypočte jako aritmetický průměr ze zaznamenaných hodnot.</w:t>
      </w:r>
    </w:p>
    <w:p>
      <w:pPr>
        <w:pStyle w:val="Style8"/>
        <w:keepNext w:val="0"/>
        <w:keepLines w:val="0"/>
        <w:widowControl w:val="0"/>
        <w:shd w:val="clear" w:color="auto" w:fill="auto"/>
        <w:bidi w:val="0"/>
        <w:spacing w:before="0" w:after="100" w:line="266" w:lineRule="auto"/>
        <w:ind w:left="500" w:right="0" w:firstLine="0"/>
        <w:jc w:val="both"/>
      </w:pPr>
      <w:r>
        <w:rPr>
          <w:b/>
          <w:bCs/>
          <w:color w:val="2C2C2C"/>
          <w:spacing w:val="0"/>
          <w:w w:val="100"/>
          <w:position w:val="0"/>
          <w:shd w:val="clear" w:color="auto" w:fill="auto"/>
          <w:lang w:val="cs-CZ" w:eastAsia="cs-CZ" w:bidi="cs-CZ"/>
        </w:rPr>
        <w:t>Pro korekci vlivu použité metody se vypočte celková hmotnost vozidla po nápravách jako součet středních hodnot zatížení na jednotlivých nápravách VM.</w:t>
      </w:r>
    </w:p>
    <w:p>
      <w:pPr>
        <w:pStyle w:val="Style8"/>
        <w:keepNext w:val="0"/>
        <w:keepLines w:val="0"/>
        <w:widowControl w:val="0"/>
        <w:shd w:val="clear" w:color="auto" w:fill="auto"/>
        <w:bidi w:val="0"/>
        <w:spacing w:before="0" w:after="300" w:line="266" w:lineRule="auto"/>
        <w:ind w:left="0" w:right="0" w:firstLine="500"/>
        <w:jc w:val="left"/>
      </w:pPr>
      <w:r>
        <w:rPr>
          <w:b/>
          <w:bCs/>
          <w:color w:val="2C2C2C"/>
          <w:spacing w:val="0"/>
          <w:w w:val="100"/>
          <w:position w:val="0"/>
          <w:shd w:val="clear" w:color="auto" w:fill="auto"/>
          <w:lang w:val="cs-CZ" w:eastAsia="cs-CZ" w:bidi="cs-CZ"/>
        </w:rPr>
        <w:t>Korigovaná střední hodnota referenčního zatížení na nápravu je pak:</w:t>
      </w:r>
    </w:p>
    <w:p>
      <w:pPr>
        <w:pStyle w:val="Style8"/>
        <w:keepNext w:val="0"/>
        <w:keepLines w:val="0"/>
        <w:widowControl w:val="0"/>
        <w:shd w:val="clear" w:color="auto" w:fill="auto"/>
        <w:tabs>
          <w:tab w:leader="hyphen" w:pos="3113" w:val="left"/>
          <w:tab w:pos="9118" w:val="left"/>
        </w:tabs>
        <w:bidi w:val="0"/>
        <w:spacing w:before="0" w:after="0" w:line="240" w:lineRule="auto"/>
        <w:ind w:left="0" w:right="0" w:firstLine="900"/>
        <w:jc w:val="left"/>
      </w:pPr>
      <w:r>
        <w:rPr>
          <w:b/>
          <w:bCs/>
          <w:i/>
          <w:iCs/>
          <w:color w:val="2C2C2C"/>
          <w:spacing w:val="0"/>
          <w:w w:val="100"/>
          <w:position w:val="0"/>
          <w:shd w:val="clear" w:color="auto" w:fill="auto"/>
          <w:lang w:val="cs-CZ" w:eastAsia="cs-CZ" w:bidi="cs-CZ"/>
        </w:rPr>
        <w:t>CorrAxle, = Axle,</w:t>
      </w:r>
      <w:r>
        <w:rPr>
          <w:b/>
          <w:bCs/>
          <w:color w:val="2C2C2C"/>
          <w:spacing w:val="0"/>
          <w:w w:val="100"/>
          <w:position w:val="0"/>
          <w:shd w:val="clear" w:color="auto" w:fill="auto"/>
          <w:lang w:val="cs-CZ" w:eastAsia="cs-CZ" w:bidi="cs-CZ"/>
        </w:rPr>
        <w:t xml:space="preserve"> x</w:t>
        <w:tab/>
      </w:r>
      <w:r>
        <w:rPr>
          <w:b/>
          <w:bCs/>
          <w:color w:val="2C2C2C"/>
          <w:spacing w:val="0"/>
          <w:w w:val="100"/>
          <w:position w:val="0"/>
          <w:shd w:val="clear" w:color="auto" w:fill="auto"/>
          <w:vertAlign w:val="superscript"/>
          <w:lang w:val="cs-CZ" w:eastAsia="cs-CZ" w:bidi="cs-CZ"/>
        </w:rPr>
        <w:t>r</w:t>
      </w:r>
      <w:r>
        <w:rPr>
          <w:b/>
          <w:bCs/>
          <w:color w:val="2C2C2C"/>
          <w:spacing w:val="0"/>
          <w:w w:val="100"/>
          <w:position w:val="0"/>
          <w:shd w:val="clear" w:color="auto" w:fill="auto"/>
          <w:lang w:val="cs-CZ" w:eastAsia="cs-CZ" w:bidi="cs-CZ"/>
        </w:rPr>
        <w:t>^-~</w:t>
        <w:tab/>
        <w:t>(1)</w:t>
      </w:r>
    </w:p>
    <w:p>
      <w:pPr>
        <w:pStyle w:val="Style8"/>
        <w:keepNext w:val="0"/>
        <w:keepLines w:val="0"/>
        <w:widowControl w:val="0"/>
        <w:shd w:val="clear" w:color="auto" w:fill="auto"/>
        <w:tabs>
          <w:tab w:pos="2465" w:val="left"/>
        </w:tabs>
        <w:bidi w:val="0"/>
        <w:spacing w:before="0" w:after="100" w:line="194" w:lineRule="auto"/>
        <w:ind w:left="1740" w:right="0" w:firstLine="0"/>
        <w:jc w:val="left"/>
      </w:pPr>
      <w:r>
        <w:rPr>
          <w:b/>
          <w:bCs/>
          <w:i/>
          <w:iCs/>
          <w:color w:val="2C2C2C"/>
          <w:spacing w:val="0"/>
          <w:w w:val="100"/>
          <w:position w:val="0"/>
          <w:shd w:val="clear" w:color="auto" w:fill="auto"/>
          <w:lang w:val="cs-CZ" w:eastAsia="cs-CZ" w:bidi="cs-CZ"/>
        </w:rPr>
        <w:t>'</w:t>
        <w:tab/>
        <w:t>’ VM</w:t>
      </w:r>
    </w:p>
    <w:p>
      <w:pPr>
        <w:pStyle w:val="Style8"/>
        <w:keepNext w:val="0"/>
        <w:keepLines w:val="0"/>
        <w:widowControl w:val="0"/>
        <w:shd w:val="clear" w:color="auto" w:fill="auto"/>
        <w:bidi w:val="0"/>
        <w:spacing w:before="0" w:after="100" w:line="266" w:lineRule="auto"/>
        <w:ind w:left="2060" w:right="0" w:hanging="1560"/>
        <w:jc w:val="both"/>
      </w:pPr>
      <w:r>
        <w:rPr>
          <w:b/>
          <w:bCs/>
          <w:color w:val="2C2C2C"/>
          <w:spacing w:val="0"/>
          <w:w w:val="100"/>
          <w:position w:val="0"/>
          <w:shd w:val="clear" w:color="auto" w:fill="auto"/>
          <w:lang w:val="cs-CZ" w:eastAsia="cs-CZ" w:bidi="cs-CZ"/>
        </w:rPr>
        <w:t xml:space="preserve">kde: </w:t>
      </w:r>
      <w:r>
        <w:rPr>
          <w:b/>
          <w:bCs/>
          <w:i/>
          <w:iCs/>
          <w:color w:val="2C2C2C"/>
          <w:spacing w:val="0"/>
          <w:w w:val="100"/>
          <w:position w:val="0"/>
          <w:shd w:val="clear" w:color="auto" w:fill="auto"/>
          <w:lang w:val="cs-CZ" w:eastAsia="cs-CZ" w:bidi="cs-CZ"/>
        </w:rPr>
        <w:t>VM</w:t>
      </w:r>
      <w:r>
        <w:rPr>
          <w:b/>
          <w:bCs/>
          <w:i/>
          <w:iCs/>
          <w:color w:val="2C2C2C"/>
          <w:spacing w:val="0"/>
          <w:w w:val="100"/>
          <w:position w:val="0"/>
          <w:shd w:val="clear" w:color="auto" w:fill="auto"/>
          <w:vertAlign w:val="subscript"/>
          <w:lang w:val="cs-CZ" w:eastAsia="cs-CZ" w:bidi="cs-CZ"/>
        </w:rPr>
        <w:t>re</w:t>
      </w:r>
      <w:r>
        <w:rPr>
          <w:b/>
          <w:bCs/>
          <w:i/>
          <w:iCs/>
          <w:color w:val="2C2C2C"/>
          <w:spacing w:val="0"/>
          <w:w w:val="100"/>
          <w:position w:val="0"/>
          <w:shd w:val="clear" w:color="auto" w:fill="auto"/>
          <w:lang w:val="cs-CZ" w:eastAsia="cs-CZ" w:bidi="cs-CZ"/>
        </w:rPr>
        <w:t>j</w:t>
      </w:r>
      <w:r>
        <w:rPr>
          <w:b/>
          <w:bCs/>
          <w:color w:val="2C2C2C"/>
          <w:spacing w:val="0"/>
          <w:w w:val="100"/>
          <w:position w:val="0"/>
          <w:shd w:val="clear" w:color="auto" w:fill="auto"/>
          <w:lang w:val="cs-CZ" w:eastAsia="cs-CZ" w:bidi="cs-CZ"/>
        </w:rPr>
        <w:t xml:space="preserve"> je konvenční hodnota každé referenční hmostnosti vozidla stanovená vážením v celku podle článku 6.2.2.1.</w:t>
      </w:r>
    </w:p>
    <w:p>
      <w:pPr>
        <w:pStyle w:val="Style8"/>
        <w:keepNext w:val="0"/>
        <w:keepLines w:val="0"/>
        <w:widowControl w:val="0"/>
        <w:shd w:val="clear" w:color="auto" w:fill="auto"/>
        <w:bidi w:val="0"/>
        <w:spacing w:before="0" w:after="120" w:line="264" w:lineRule="auto"/>
        <w:ind w:left="0" w:right="0" w:firstLine="480"/>
        <w:jc w:val="left"/>
      </w:pPr>
      <w:r>
        <w:rPr>
          <w:b/>
          <w:bCs/>
          <w:color w:val="2C2C2C"/>
          <w:spacing w:val="0"/>
          <w:w w:val="100"/>
          <w:position w:val="0"/>
          <w:shd w:val="clear" w:color="auto" w:fill="auto"/>
          <w:lang w:val="cs-CZ" w:eastAsia="cs-CZ" w:bidi="cs-CZ"/>
        </w:rPr>
        <w:t>Pro kontrolu správnosti referenčních zatížení na nápravu musí platit:</w:t>
      </w:r>
    </w:p>
    <w:p>
      <w:pPr>
        <w:pStyle w:val="Style18"/>
        <w:keepNext w:val="0"/>
        <w:keepLines w:val="0"/>
        <w:widowControl w:val="0"/>
        <w:shd w:val="clear" w:color="auto" w:fill="auto"/>
        <w:tabs>
          <w:tab w:leader="underscore" w:pos="3066" w:val="left"/>
        </w:tabs>
        <w:bidi w:val="0"/>
        <w:spacing w:before="0" w:after="0" w:line="240" w:lineRule="auto"/>
        <w:ind w:left="2000" w:right="0" w:firstLine="0"/>
        <w:jc w:val="left"/>
        <w:rPr>
          <w:sz w:val="14"/>
          <w:szCs w:val="14"/>
        </w:rPr>
      </w:pPr>
      <w:r>
        <w:rPr>
          <w:rFonts w:ascii="Times New Roman" w:eastAsia="Times New Roman" w:hAnsi="Times New Roman" w:cs="Times New Roman"/>
          <w:color w:val="2C2C2C"/>
          <w:spacing w:val="0"/>
          <w:w w:val="100"/>
          <w:position w:val="0"/>
          <w:sz w:val="14"/>
          <w:szCs w:val="14"/>
          <w:shd w:val="clear" w:color="auto" w:fill="auto"/>
          <w:lang w:val="cs-CZ" w:eastAsia="cs-CZ" w:bidi="cs-CZ"/>
        </w:rPr>
        <w:t xml:space="preserve">2 </w:t>
      </w:r>
      <w:r>
        <w:rPr>
          <w:rFonts w:ascii="Times New Roman" w:eastAsia="Times New Roman" w:hAnsi="Times New Roman" w:cs="Times New Roman"/>
          <w:color w:val="8C8C8C"/>
          <w:spacing w:val="0"/>
          <w:w w:val="100"/>
          <w:position w:val="0"/>
          <w:sz w:val="14"/>
          <w:szCs w:val="14"/>
          <w:shd w:val="clear" w:color="auto" w:fill="auto"/>
          <w:lang w:val="cs-CZ" w:eastAsia="cs-CZ" w:bidi="cs-CZ"/>
        </w:rPr>
        <w:tab/>
      </w:r>
    </w:p>
    <w:p>
      <w:pPr>
        <w:pStyle w:val="Style8"/>
        <w:keepNext w:val="0"/>
        <w:keepLines w:val="0"/>
        <w:widowControl w:val="0"/>
        <w:shd w:val="clear" w:color="auto" w:fill="auto"/>
        <w:bidi w:val="0"/>
        <w:spacing w:before="0" w:after="0" w:line="240" w:lineRule="auto"/>
        <w:ind w:left="1160" w:right="0" w:firstLine="0"/>
        <w:jc w:val="left"/>
      </w:pPr>
      <w:r>
        <w:rPr>
          <w:b/>
          <w:bCs/>
          <w:i/>
          <w:iCs/>
          <w:color w:val="2C2C2C"/>
          <w:spacing w:val="0"/>
          <w:w w:val="100"/>
          <w:position w:val="0"/>
          <w:shd w:val="clear" w:color="auto" w:fill="auto"/>
          <w:lang w:val="cs-CZ" w:eastAsia="cs-CZ" w:bidi="cs-CZ"/>
        </w:rPr>
        <w:t>VM</w:t>
      </w:r>
      <w:r>
        <w:rPr>
          <w:b/>
          <w:bCs/>
          <w:i/>
          <w:iCs/>
          <w:color w:val="2C2C2C"/>
          <w:spacing w:val="0"/>
          <w:w w:val="100"/>
          <w:position w:val="0"/>
          <w:shd w:val="clear" w:color="auto" w:fill="auto"/>
          <w:vertAlign w:val="subscript"/>
          <w:lang w:val="cs-CZ" w:eastAsia="cs-CZ" w:bidi="cs-CZ"/>
        </w:rPr>
        <w:t>ref</w:t>
      </w:r>
      <w:r>
        <w:rPr>
          <w:b/>
          <w:bCs/>
          <w:i/>
          <w:iCs/>
          <w:color w:val="2C2C2C"/>
          <w:spacing w:val="0"/>
          <w:w w:val="100"/>
          <w:position w:val="0"/>
          <w:shd w:val="clear" w:color="auto" w:fill="auto"/>
          <w:lang w:val="cs-CZ" w:eastAsia="cs-CZ" w:bidi="cs-CZ"/>
        </w:rPr>
        <w:t xml:space="preserve"> - ^CorrAxle</w:t>
      </w:r>
      <w:r>
        <w:rPr>
          <w:b/>
          <w:bCs/>
          <w:i/>
          <w:iCs/>
          <w:color w:val="2C2C2C"/>
          <w:spacing w:val="0"/>
          <w:w w:val="100"/>
          <w:position w:val="0"/>
          <w:shd w:val="clear" w:color="auto" w:fill="auto"/>
          <w:vertAlign w:val="subscript"/>
          <w:lang w:val="cs-CZ" w:eastAsia="cs-CZ" w:bidi="cs-CZ"/>
        </w:rPr>
        <w:t>t</w:t>
      </w:r>
    </w:p>
    <w:p>
      <w:pPr>
        <w:pStyle w:val="Style18"/>
        <w:keepNext w:val="0"/>
        <w:keepLines w:val="0"/>
        <w:widowControl w:val="0"/>
        <w:shd w:val="clear" w:color="auto" w:fill="auto"/>
        <w:bidi w:val="0"/>
        <w:spacing w:before="0" w:after="120" w:line="240" w:lineRule="auto"/>
        <w:ind w:left="1940" w:right="0" w:firstLine="0"/>
        <w:jc w:val="left"/>
        <w:rPr>
          <w:sz w:val="14"/>
          <w:szCs w:val="14"/>
        </w:rPr>
      </w:pPr>
      <w:r>
        <w:rPr>
          <w:rFonts w:ascii="Times New Roman" w:eastAsia="Times New Roman" w:hAnsi="Times New Roman" w:cs="Times New Roman"/>
          <w:color w:val="2C2C2C"/>
          <w:spacing w:val="0"/>
          <w:w w:val="100"/>
          <w:position w:val="0"/>
          <w:sz w:val="14"/>
          <w:szCs w:val="14"/>
          <w:shd w:val="clear" w:color="auto" w:fill="auto"/>
          <w:lang w:val="cs-CZ" w:eastAsia="cs-CZ" w:bidi="cs-CZ"/>
        </w:rPr>
        <w:t>&gt;-i</w:t>
      </w:r>
    </w:p>
    <w:p>
      <w:pPr>
        <w:pStyle w:val="Style8"/>
        <w:keepNext w:val="0"/>
        <w:keepLines w:val="0"/>
        <w:widowControl w:val="0"/>
        <w:shd w:val="clear" w:color="auto" w:fill="auto"/>
        <w:bidi w:val="0"/>
        <w:spacing w:before="0" w:line="257" w:lineRule="auto"/>
        <w:ind w:left="480" w:right="0" w:firstLine="40"/>
        <w:jc w:val="left"/>
      </w:pPr>
      <w:r>
        <w:rPr>
          <w:b/>
          <w:bCs/>
          <w:color w:val="2C2C2C"/>
          <w:spacing w:val="0"/>
          <w:w w:val="100"/>
          <w:position w:val="0"/>
          <w:shd w:val="clear" w:color="auto" w:fill="auto"/>
          <w:lang w:val="cs-CZ" w:eastAsia="cs-CZ" w:bidi="cs-CZ"/>
        </w:rPr>
        <w:t>Korigovaná hodnota středního zatížení (viz výše) se použije jako konvenční hodnota zatížení na nápravu referenčního vozidla.</w:t>
      </w:r>
    </w:p>
    <w:p>
      <w:pPr>
        <w:pStyle w:val="Style8"/>
        <w:keepNext w:val="0"/>
        <w:keepLines w:val="0"/>
        <w:widowControl w:val="0"/>
        <w:numPr>
          <w:ilvl w:val="0"/>
          <w:numId w:val="239"/>
        </w:numPr>
        <w:shd w:val="clear" w:color="auto" w:fill="auto"/>
        <w:tabs>
          <w:tab w:pos="1213" w:val="left"/>
        </w:tabs>
        <w:bidi w:val="0"/>
        <w:spacing w:before="0" w:after="120" w:line="264" w:lineRule="auto"/>
        <w:ind w:left="0" w:right="0" w:firstLine="480"/>
        <w:jc w:val="left"/>
      </w:pPr>
      <w:r>
        <w:rPr>
          <w:b/>
          <w:bCs/>
          <w:color w:val="2C2C2C"/>
          <w:spacing w:val="0"/>
          <w:w w:val="100"/>
          <w:position w:val="0"/>
          <w:shd w:val="clear" w:color="auto" w:fill="auto"/>
          <w:lang w:val="cs-CZ" w:eastAsia="cs-CZ" w:bidi="cs-CZ"/>
        </w:rPr>
        <w:t>Kontrola instalace vah na místě vážení</w:t>
      </w:r>
    </w:p>
    <w:p>
      <w:pPr>
        <w:pStyle w:val="Style8"/>
        <w:keepNext w:val="0"/>
        <w:keepLines w:val="0"/>
        <w:widowControl w:val="0"/>
        <w:shd w:val="clear" w:color="auto" w:fill="auto"/>
        <w:bidi w:val="0"/>
        <w:spacing w:before="0" w:line="264" w:lineRule="auto"/>
        <w:ind w:left="0" w:right="0" w:firstLine="480"/>
        <w:jc w:val="left"/>
      </w:pPr>
      <w:r>
        <w:rPr>
          <w:b/>
          <w:bCs/>
          <w:color w:val="2C2C2C"/>
          <w:spacing w:val="0"/>
          <w:w w:val="100"/>
          <w:position w:val="0"/>
          <w:shd w:val="clear" w:color="auto" w:fill="auto"/>
          <w:lang w:val="cs-CZ" w:eastAsia="cs-CZ" w:bidi="cs-CZ"/>
        </w:rPr>
        <w:t>Provede se kontrola geometrie vozovky podle článku 3.15.2 a musí být splněny všechny požadavky.</w:t>
      </w:r>
    </w:p>
    <w:p>
      <w:pPr>
        <w:pStyle w:val="Style8"/>
        <w:keepNext w:val="0"/>
        <w:keepLines w:val="0"/>
        <w:widowControl w:val="0"/>
        <w:numPr>
          <w:ilvl w:val="0"/>
          <w:numId w:val="239"/>
        </w:numPr>
        <w:shd w:val="clear" w:color="auto" w:fill="auto"/>
        <w:tabs>
          <w:tab w:pos="1213" w:val="left"/>
        </w:tabs>
        <w:bidi w:val="0"/>
        <w:spacing w:before="0" w:line="264" w:lineRule="auto"/>
        <w:ind w:left="0" w:right="0" w:firstLine="480"/>
        <w:jc w:val="left"/>
      </w:pPr>
      <w:r>
        <w:rPr>
          <w:b/>
          <w:bCs/>
          <w:color w:val="2C2C2C"/>
          <w:spacing w:val="0"/>
          <w:w w:val="100"/>
          <w:position w:val="0"/>
          <w:shd w:val="clear" w:color="auto" w:fill="auto"/>
          <w:lang w:val="cs-CZ" w:eastAsia="cs-CZ" w:bidi="cs-CZ"/>
        </w:rPr>
        <w:t>Zkoušky vážením referenčních vozidel za jízdy</w:t>
      </w:r>
    </w:p>
    <w:p>
      <w:pPr>
        <w:pStyle w:val="Style8"/>
        <w:keepNext w:val="0"/>
        <w:keepLines w:val="0"/>
        <w:widowControl w:val="0"/>
        <w:numPr>
          <w:ilvl w:val="0"/>
          <w:numId w:val="243"/>
        </w:numPr>
        <w:shd w:val="clear" w:color="auto" w:fill="auto"/>
        <w:tabs>
          <w:tab w:pos="1270" w:val="left"/>
        </w:tabs>
        <w:bidi w:val="0"/>
        <w:spacing w:before="0" w:after="120" w:line="264" w:lineRule="auto"/>
        <w:ind w:left="0" w:right="0" w:firstLine="480"/>
        <w:jc w:val="left"/>
      </w:pPr>
      <w:r>
        <w:rPr>
          <w:b/>
          <w:bCs/>
          <w:color w:val="2C2C2C"/>
          <w:spacing w:val="0"/>
          <w:w w:val="100"/>
          <w:position w:val="0"/>
          <w:shd w:val="clear" w:color="auto" w:fill="auto"/>
          <w:lang w:val="cs-CZ" w:eastAsia="cs-CZ" w:bidi="cs-CZ"/>
        </w:rPr>
        <w:t>Zkušební jízdy</w:t>
      </w:r>
    </w:p>
    <w:p>
      <w:pPr>
        <w:pStyle w:val="Style8"/>
        <w:keepNext w:val="0"/>
        <w:keepLines w:val="0"/>
        <w:widowControl w:val="0"/>
        <w:shd w:val="clear" w:color="auto" w:fill="auto"/>
        <w:bidi w:val="0"/>
        <w:spacing w:before="0" w:after="120" w:line="262" w:lineRule="auto"/>
        <w:ind w:left="480" w:right="0" w:firstLine="40"/>
        <w:jc w:val="left"/>
      </w:pPr>
      <w:r>
        <w:rPr>
          <w:b/>
          <w:bCs/>
          <w:color w:val="2C2C2C"/>
          <w:spacing w:val="0"/>
          <w:w w:val="100"/>
          <w:position w:val="0"/>
          <w:shd w:val="clear" w:color="auto" w:fill="auto"/>
          <w:lang w:val="cs-CZ" w:eastAsia="cs-CZ" w:bidi="cs-CZ"/>
        </w:rPr>
        <w:t>Každé referenční vozidlo nezatížené a pak zatížené musí vykonat alespoň pět zkušebních jízd při každé ze tří následujících rychlostí:</w:t>
      </w:r>
    </w:p>
    <w:p>
      <w:pPr>
        <w:pStyle w:val="Style8"/>
        <w:keepNext w:val="0"/>
        <w:keepLines w:val="0"/>
        <w:widowControl w:val="0"/>
        <w:numPr>
          <w:ilvl w:val="0"/>
          <w:numId w:val="245"/>
        </w:numPr>
        <w:shd w:val="clear" w:color="auto" w:fill="auto"/>
        <w:tabs>
          <w:tab w:pos="1263" w:val="left"/>
        </w:tabs>
        <w:bidi w:val="0"/>
        <w:spacing w:before="0" w:after="120" w:line="264" w:lineRule="auto"/>
        <w:ind w:left="0" w:right="0" w:firstLine="900"/>
        <w:jc w:val="left"/>
      </w:pPr>
      <w:r>
        <w:rPr>
          <w:b/>
          <w:bCs/>
          <w:color w:val="2C2C2C"/>
          <w:spacing w:val="0"/>
          <w:w w:val="100"/>
          <w:position w:val="0"/>
          <w:shd w:val="clear" w:color="auto" w:fill="auto"/>
          <w:lang w:val="cs-CZ" w:eastAsia="cs-CZ" w:bidi="cs-CZ"/>
        </w:rPr>
        <w:t>blízko maximální pracovní rychlosti, Vmaxí</w:t>
      </w:r>
    </w:p>
    <w:p>
      <w:pPr>
        <w:pStyle w:val="Style8"/>
        <w:keepNext w:val="0"/>
        <w:keepLines w:val="0"/>
        <w:widowControl w:val="0"/>
        <w:numPr>
          <w:ilvl w:val="0"/>
          <w:numId w:val="245"/>
        </w:numPr>
        <w:shd w:val="clear" w:color="auto" w:fill="auto"/>
        <w:tabs>
          <w:tab w:pos="1278" w:val="left"/>
        </w:tabs>
        <w:bidi w:val="0"/>
        <w:spacing w:before="0" w:after="120" w:line="264" w:lineRule="auto"/>
        <w:ind w:left="0" w:right="0" w:firstLine="900"/>
        <w:jc w:val="left"/>
      </w:pPr>
      <w:r>
        <w:rPr>
          <w:b/>
          <w:bCs/>
          <w:color w:val="2C2C2C"/>
          <w:spacing w:val="0"/>
          <w:w w:val="100"/>
          <w:position w:val="0"/>
          <w:shd w:val="clear" w:color="auto" w:fill="auto"/>
          <w:lang w:val="cs-CZ" w:eastAsia="cs-CZ" w:bidi="cs-CZ"/>
        </w:rPr>
        <w:t>blízko minimální pracovní rychlosti, v</w:t>
      </w:r>
      <w:r>
        <w:rPr>
          <w:b/>
          <w:bCs/>
          <w:color w:val="2C2C2C"/>
          <w:spacing w:val="0"/>
          <w:w w:val="100"/>
          <w:position w:val="0"/>
          <w:shd w:val="clear" w:color="auto" w:fill="auto"/>
          <w:vertAlign w:val="subscript"/>
          <w:lang w:val="cs-CZ" w:eastAsia="cs-CZ" w:bidi="cs-CZ"/>
        </w:rPr>
        <w:t>m</w:t>
      </w:r>
      <w:r>
        <w:rPr>
          <w:b/>
          <w:bCs/>
          <w:color w:val="2C2C2C"/>
          <w:spacing w:val="0"/>
          <w:w w:val="100"/>
          <w:position w:val="0"/>
          <w:shd w:val="clear" w:color="auto" w:fill="auto"/>
          <w:lang w:val="cs-CZ" w:eastAsia="cs-CZ" w:bidi="cs-CZ"/>
        </w:rPr>
        <w:t>i</w:t>
      </w:r>
      <w:r>
        <w:rPr>
          <w:b/>
          <w:bCs/>
          <w:color w:val="2C2C2C"/>
          <w:spacing w:val="0"/>
          <w:w w:val="100"/>
          <w:position w:val="0"/>
          <w:shd w:val="clear" w:color="auto" w:fill="auto"/>
          <w:vertAlign w:val="subscript"/>
          <w:lang w:val="cs-CZ" w:eastAsia="cs-CZ" w:bidi="cs-CZ"/>
        </w:rPr>
        <w:t>n</w:t>
      </w:r>
      <w:r>
        <w:rPr>
          <w:b/>
          <w:bCs/>
          <w:color w:val="2C2C2C"/>
          <w:spacing w:val="0"/>
          <w:w w:val="100"/>
          <w:position w:val="0"/>
          <w:shd w:val="clear" w:color="auto" w:fill="auto"/>
          <w:lang w:val="cs-CZ" w:eastAsia="cs-CZ" w:bidi="cs-CZ"/>
        </w:rPr>
        <w:t>;</w:t>
      </w:r>
    </w:p>
    <w:p>
      <w:pPr>
        <w:pStyle w:val="Style8"/>
        <w:keepNext w:val="0"/>
        <w:keepLines w:val="0"/>
        <w:widowControl w:val="0"/>
        <w:numPr>
          <w:ilvl w:val="0"/>
          <w:numId w:val="245"/>
        </w:numPr>
        <w:shd w:val="clear" w:color="auto" w:fill="auto"/>
        <w:tabs>
          <w:tab w:pos="1278" w:val="left"/>
        </w:tabs>
        <w:bidi w:val="0"/>
        <w:spacing w:before="0" w:after="120" w:line="264" w:lineRule="auto"/>
        <w:ind w:left="0" w:right="0" w:firstLine="900"/>
        <w:jc w:val="left"/>
      </w:pPr>
      <w:r>
        <w:rPr>
          <w:b/>
          <w:bCs/>
          <w:color w:val="2C2C2C"/>
          <w:spacing w:val="0"/>
          <w:w w:val="100"/>
          <w:position w:val="0"/>
          <w:shd w:val="clear" w:color="auto" w:fill="auto"/>
          <w:lang w:val="cs-CZ" w:eastAsia="cs-CZ" w:bidi="cs-CZ"/>
        </w:rPr>
        <w:t>blízko středu rozsahu pracovních rychlostí;</w:t>
      </w:r>
    </w:p>
    <w:p>
      <w:pPr>
        <w:pStyle w:val="Style8"/>
        <w:keepNext w:val="0"/>
        <w:keepLines w:val="0"/>
        <w:widowControl w:val="0"/>
        <w:shd w:val="clear" w:color="auto" w:fill="auto"/>
        <w:bidi w:val="0"/>
        <w:spacing w:before="0" w:after="120" w:line="264" w:lineRule="auto"/>
        <w:ind w:left="0" w:right="0" w:firstLine="480"/>
        <w:jc w:val="left"/>
      </w:pPr>
      <w:r>
        <w:rPr>
          <w:b/>
          <w:bCs/>
          <w:color w:val="2C2C2C"/>
          <w:spacing w:val="0"/>
          <w:w w:val="100"/>
          <w:position w:val="0"/>
          <w:shd w:val="clear" w:color="auto" w:fill="auto"/>
          <w:lang w:val="cs-CZ" w:eastAsia="cs-CZ" w:bidi="cs-CZ"/>
        </w:rPr>
        <w:t>(každé referenční vozidlo tedy musí provést celkem 30 zkušebních jízd).</w:t>
      </w:r>
    </w:p>
    <w:p>
      <w:pPr>
        <w:pStyle w:val="Style8"/>
        <w:keepNext w:val="0"/>
        <w:keepLines w:val="0"/>
        <w:widowControl w:val="0"/>
        <w:shd w:val="clear" w:color="auto" w:fill="auto"/>
        <w:bidi w:val="0"/>
        <w:spacing w:before="0" w:after="120" w:line="262" w:lineRule="auto"/>
        <w:ind w:left="480" w:right="0" w:firstLine="40"/>
        <w:jc w:val="left"/>
      </w:pPr>
      <w:r>
        <w:rPr>
          <w:b/>
          <w:bCs/>
          <w:color w:val="2C2C2C"/>
          <w:spacing w:val="0"/>
          <w:w w:val="100"/>
          <w:position w:val="0"/>
          <w:shd w:val="clear" w:color="auto" w:fill="auto"/>
          <w:lang w:val="cs-CZ" w:eastAsia="cs-CZ" w:bidi="cs-CZ"/>
        </w:rPr>
        <w:t>Z pěti zkušebních jízd při dané zkušební rychlosti musí být vozidlo třikrát vedeno nad středem snímače zatížení, jednou při levé a jednou při pravé straně snímače zatížení.</w:t>
      </w:r>
    </w:p>
    <w:p>
      <w:pPr>
        <w:pStyle w:val="Style8"/>
        <w:keepNext w:val="0"/>
        <w:keepLines w:val="0"/>
        <w:widowControl w:val="0"/>
        <w:shd w:val="clear" w:color="auto" w:fill="auto"/>
        <w:bidi w:val="0"/>
        <w:spacing w:before="0" w:line="257" w:lineRule="auto"/>
        <w:ind w:left="480" w:right="0" w:firstLine="40"/>
        <w:jc w:val="left"/>
      </w:pPr>
      <w:r>
        <w:rPr>
          <w:b/>
          <w:bCs/>
          <w:color w:val="2C2C2C"/>
          <w:spacing w:val="0"/>
          <w:w w:val="100"/>
          <w:position w:val="0"/>
          <w:shd w:val="clear" w:color="auto" w:fill="auto"/>
          <w:lang w:val="cs-CZ" w:eastAsia="cs-CZ" w:bidi="cs-CZ"/>
        </w:rPr>
        <w:t>Při použití vozidel přímo z dopravního proudu podle článku 5.4.2.1 se počet zkušebních jízd rovná počtu použitých vozidel tedy nejméně 100.</w:t>
      </w:r>
    </w:p>
    <w:p>
      <w:pPr>
        <w:pStyle w:val="Style8"/>
        <w:keepNext w:val="0"/>
        <w:keepLines w:val="0"/>
        <w:widowControl w:val="0"/>
        <w:numPr>
          <w:ilvl w:val="0"/>
          <w:numId w:val="243"/>
        </w:numPr>
        <w:shd w:val="clear" w:color="auto" w:fill="auto"/>
        <w:tabs>
          <w:tab w:pos="1280" w:val="left"/>
        </w:tabs>
        <w:bidi w:val="0"/>
        <w:spacing w:before="0" w:after="120" w:line="264" w:lineRule="auto"/>
        <w:ind w:left="0" w:right="0" w:firstLine="480"/>
        <w:jc w:val="left"/>
      </w:pPr>
      <w:r>
        <w:rPr>
          <w:b/>
          <w:bCs/>
          <w:color w:val="2C2C2C"/>
          <w:spacing w:val="0"/>
          <w:w w:val="100"/>
          <w:position w:val="0"/>
          <w:shd w:val="clear" w:color="auto" w:fill="auto"/>
          <w:lang w:val="cs-CZ" w:eastAsia="cs-CZ" w:bidi="cs-CZ"/>
        </w:rPr>
        <w:t>Rychlost zkušební jízdy</w:t>
      </w:r>
    </w:p>
    <w:p>
      <w:pPr>
        <w:pStyle w:val="Style8"/>
        <w:keepNext w:val="0"/>
        <w:keepLines w:val="0"/>
        <w:widowControl w:val="0"/>
        <w:shd w:val="clear" w:color="auto" w:fill="auto"/>
        <w:bidi w:val="0"/>
        <w:spacing w:before="0" w:line="266" w:lineRule="auto"/>
        <w:ind w:left="480" w:right="0" w:firstLine="40"/>
        <w:jc w:val="left"/>
      </w:pPr>
      <w:r>
        <w:rPr>
          <w:b/>
          <w:bCs/>
          <w:color w:val="2C2C2C"/>
          <w:spacing w:val="0"/>
          <w:w w:val="100"/>
          <w:position w:val="0"/>
          <w:shd w:val="clear" w:color="auto" w:fill="auto"/>
          <w:lang w:val="cs-CZ" w:eastAsia="cs-CZ" w:bidi="cs-CZ"/>
        </w:rPr>
        <w:t>Rychlost vozidla musí být udržována pokud možno konstantní během každé zkušební jízdy. Váhy musí indikovat a zaznamenat rychlost zkoušeného vozidla při jízdě přes snímače zatížení.</w:t>
      </w:r>
    </w:p>
    <w:p>
      <w:pPr>
        <w:pStyle w:val="Style8"/>
        <w:keepNext w:val="0"/>
        <w:keepLines w:val="0"/>
        <w:widowControl w:val="0"/>
        <w:numPr>
          <w:ilvl w:val="0"/>
          <w:numId w:val="243"/>
        </w:numPr>
        <w:shd w:val="clear" w:color="auto" w:fill="auto"/>
        <w:tabs>
          <w:tab w:pos="1280" w:val="left"/>
        </w:tabs>
        <w:bidi w:val="0"/>
        <w:spacing w:before="0" w:after="120" w:line="264" w:lineRule="auto"/>
        <w:ind w:left="0" w:right="0" w:firstLine="480"/>
        <w:jc w:val="left"/>
      </w:pPr>
      <w:r>
        <w:rPr>
          <w:b/>
          <w:bCs/>
          <w:color w:val="2C2C2C"/>
          <w:spacing w:val="0"/>
          <w:w w:val="100"/>
          <w:position w:val="0"/>
          <w:shd w:val="clear" w:color="auto" w:fill="auto"/>
          <w:lang w:val="cs-CZ" w:eastAsia="cs-CZ" w:bidi="cs-CZ"/>
        </w:rPr>
        <w:t>Zkouška přesnosti vážením za jízdy</w:t>
      </w:r>
    </w:p>
    <w:p>
      <w:pPr>
        <w:pStyle w:val="Style8"/>
        <w:keepNext w:val="0"/>
        <w:keepLines w:val="0"/>
        <w:widowControl w:val="0"/>
        <w:shd w:val="clear" w:color="auto" w:fill="auto"/>
        <w:bidi w:val="0"/>
        <w:spacing w:before="0" w:after="120" w:line="264" w:lineRule="auto"/>
        <w:ind w:left="480" w:right="0" w:firstLine="40"/>
        <w:jc w:val="both"/>
      </w:pPr>
      <w:r>
        <w:rPr>
          <w:b/>
          <w:bCs/>
          <w:color w:val="2C2C2C"/>
          <w:spacing w:val="0"/>
          <w:w w:val="100"/>
          <w:position w:val="0"/>
          <w:shd w:val="clear" w:color="auto" w:fill="auto"/>
          <w:lang w:val="cs-CZ" w:eastAsia="cs-CZ" w:bidi="cs-CZ"/>
        </w:rPr>
        <w:t>Při zkoušce přesnosti vážením za jízdy se provedou všechny zkušební jízdy podle článku 5.4.6.1 referenčními vozidly podle článku 5.4.2.1. Zaznamenají se hodnoty všech indikací hmotností vozidel a všech indikací zatížení na nápravu. Pro každou zaznamenanou hodnotu veličiny (celkové hmotnosti vozidla, zatížení na nápravu, resp. skupinu náprav) se vypočtou relativní chyby &lt;5 v procentech:</w:t>
      </w:r>
    </w:p>
    <w:p>
      <w:pPr>
        <w:pStyle w:val="Style8"/>
        <w:keepNext w:val="0"/>
        <w:keepLines w:val="0"/>
        <w:widowControl w:val="0"/>
        <w:shd w:val="clear" w:color="auto" w:fill="auto"/>
        <w:tabs>
          <w:tab w:pos="8893" w:val="left"/>
        </w:tabs>
        <w:bidi w:val="0"/>
        <w:spacing w:before="0" w:after="0" w:line="240" w:lineRule="auto"/>
        <w:ind w:left="1160" w:right="0" w:firstLine="0"/>
        <w:jc w:val="left"/>
      </w:pPr>
      <w:r>
        <w:rPr>
          <w:b/>
          <w:bCs/>
          <w:color w:val="2C2C2C"/>
          <w:spacing w:val="0"/>
          <w:w w:val="100"/>
          <w:position w:val="0"/>
          <w:shd w:val="clear" w:color="auto" w:fill="auto"/>
          <w:lang w:val="cs-CZ" w:eastAsia="cs-CZ" w:bidi="cs-CZ"/>
        </w:rPr>
        <w:t>&lt;5 = -^—— xlOO</w:t>
        <w:tab/>
        <w:t>(2)</w:t>
      </w:r>
    </w:p>
    <w:p>
      <w:pPr>
        <w:pStyle w:val="Style8"/>
        <w:keepNext w:val="0"/>
        <w:keepLines w:val="0"/>
        <w:widowControl w:val="0"/>
        <w:shd w:val="clear" w:color="auto" w:fill="auto"/>
        <w:bidi w:val="0"/>
        <w:spacing w:before="0" w:after="120" w:line="185" w:lineRule="auto"/>
        <w:ind w:left="1780" w:right="0" w:firstLine="0"/>
        <w:jc w:val="left"/>
      </w:pPr>
      <w:r>
        <w:rPr>
          <w:b/>
          <w:bCs/>
          <w:i/>
          <w:iCs/>
          <w:color w:val="2C2C2C"/>
          <w:spacing w:val="0"/>
          <w:w w:val="100"/>
          <w:position w:val="0"/>
          <w:shd w:val="clear" w:color="auto" w:fill="auto"/>
          <w:lang w:val="cs-CZ" w:eastAsia="cs-CZ" w:bidi="cs-CZ"/>
        </w:rPr>
        <w:t>R</w:t>
      </w:r>
    </w:p>
    <w:p>
      <w:pPr>
        <w:pStyle w:val="Style8"/>
        <w:keepNext w:val="0"/>
        <w:keepLines w:val="0"/>
        <w:widowControl w:val="0"/>
        <w:shd w:val="clear" w:color="auto" w:fill="auto"/>
        <w:tabs>
          <w:tab w:pos="1213" w:val="left"/>
        </w:tabs>
        <w:bidi w:val="0"/>
        <w:spacing w:before="0" w:after="120" w:line="264" w:lineRule="auto"/>
        <w:ind w:left="0" w:right="0" w:firstLine="480"/>
        <w:jc w:val="left"/>
      </w:pPr>
      <w:r>
        <w:rPr>
          <w:b/>
          <w:bCs/>
          <w:color w:val="2C2C2C"/>
          <w:spacing w:val="0"/>
          <w:w w:val="100"/>
          <w:position w:val="0"/>
          <w:shd w:val="clear" w:color="auto" w:fill="auto"/>
          <w:lang w:val="cs-CZ" w:eastAsia="cs-CZ" w:bidi="cs-CZ"/>
        </w:rPr>
        <w:t>kde:</w:t>
        <w:tab/>
        <w:t>C je hodnota získaná vahami;</w:t>
      </w:r>
    </w:p>
    <w:p>
      <w:pPr>
        <w:pStyle w:val="Style8"/>
        <w:keepNext w:val="0"/>
        <w:keepLines w:val="0"/>
        <w:widowControl w:val="0"/>
        <w:shd w:val="clear" w:color="auto" w:fill="auto"/>
        <w:bidi w:val="0"/>
        <w:spacing w:before="0" w:after="120" w:line="264" w:lineRule="auto"/>
        <w:ind w:left="1160" w:right="0" w:firstLine="0"/>
        <w:jc w:val="left"/>
      </w:pPr>
      <w:r>
        <w:rPr>
          <w:b/>
          <w:bCs/>
          <w:i/>
          <w:iCs/>
          <w:color w:val="2C2C2C"/>
          <w:spacing w:val="0"/>
          <w:w w:val="100"/>
          <w:position w:val="0"/>
          <w:shd w:val="clear" w:color="auto" w:fill="auto"/>
          <w:lang w:val="cs-CZ" w:eastAsia="cs-CZ" w:bidi="cs-CZ"/>
        </w:rPr>
        <w:t>R</w:t>
      </w:r>
      <w:r>
        <w:rPr>
          <w:b/>
          <w:bCs/>
          <w:color w:val="2C2C2C"/>
          <w:spacing w:val="0"/>
          <w:w w:val="100"/>
          <w:position w:val="0"/>
          <w:shd w:val="clear" w:color="auto" w:fill="auto"/>
          <w:lang w:val="cs-CZ" w:eastAsia="cs-CZ" w:bidi="cs-CZ"/>
        </w:rPr>
        <w:t xml:space="preserve"> je odpovídající referenční hodnota získaná na kontrolních vahách.</w:t>
      </w:r>
    </w:p>
    <w:p>
      <w:pPr>
        <w:pStyle w:val="Style8"/>
        <w:keepNext w:val="0"/>
        <w:keepLines w:val="0"/>
        <w:widowControl w:val="0"/>
        <w:shd w:val="clear" w:color="auto" w:fill="auto"/>
        <w:bidi w:val="0"/>
        <w:spacing w:before="0" w:line="264" w:lineRule="auto"/>
        <w:ind w:left="480" w:right="0" w:firstLine="40"/>
        <w:jc w:val="both"/>
      </w:pPr>
      <w:r>
        <w:rPr>
          <w:b/>
          <w:bCs/>
          <w:color w:val="2C2C2C"/>
          <w:spacing w:val="0"/>
          <w:w w:val="100"/>
          <w:position w:val="0"/>
          <w:shd w:val="clear" w:color="auto" w:fill="auto"/>
          <w:lang w:val="cs-CZ" w:eastAsia="cs-CZ" w:bidi="cs-CZ"/>
        </w:rPr>
        <w:t>Určí se počet relativních chyb &lt;5, které přesahují stanovenou největší dovolenou chybu podle článku 2.3.1, resp. 2.3,2 pro každou veličinu, a tento počet se vyjádří jako relativní počet hodnot pro každou veličinu následovně:</w:t>
      </w:r>
    </w:p>
    <w:p>
      <w:pPr>
        <w:pStyle w:val="Style8"/>
        <w:keepNext w:val="0"/>
        <w:keepLines w:val="0"/>
        <w:widowControl w:val="0"/>
        <w:shd w:val="clear" w:color="auto" w:fill="auto"/>
        <w:tabs>
          <w:tab w:pos="7944" w:val="left"/>
        </w:tabs>
        <w:bidi w:val="0"/>
        <w:spacing w:before="0" w:line="264" w:lineRule="auto"/>
        <w:ind w:left="0" w:right="0" w:firstLine="0"/>
        <w:jc w:val="center"/>
      </w:pPr>
      <w:r>
        <w:rPr>
          <w:b/>
          <w:bCs/>
          <w:color w:val="2C2C2C"/>
          <w:spacing w:val="0"/>
          <w:w w:val="100"/>
          <w:position w:val="0"/>
          <w:shd w:val="clear" w:color="auto" w:fill="auto"/>
          <w:lang w:val="cs-CZ" w:eastAsia="cs-CZ" w:bidi="cs-CZ"/>
        </w:rPr>
        <w:t>P</w:t>
      </w:r>
      <w:r>
        <w:rPr>
          <w:b/>
          <w:bCs/>
          <w:color w:val="2C2C2C"/>
          <w:spacing w:val="0"/>
          <w:w w:val="100"/>
          <w:position w:val="0"/>
          <w:shd w:val="clear" w:color="auto" w:fill="auto"/>
          <w:vertAlign w:val="subscript"/>
          <w:lang w:val="cs-CZ" w:eastAsia="cs-CZ" w:bidi="cs-CZ"/>
        </w:rPr>
        <w:t>rf</w:t>
      </w:r>
      <w:r>
        <w:rPr>
          <w:b/>
          <w:bCs/>
          <w:color w:val="2C2C2C"/>
          <w:spacing w:val="0"/>
          <w:w w:val="100"/>
          <w:position w:val="0"/>
          <w:shd w:val="clear" w:color="auto" w:fill="auto"/>
          <w:lang w:val="cs-CZ" w:eastAsia="cs-CZ" w:bidi="cs-CZ"/>
        </w:rPr>
        <w:t xml:space="preserve"> = -^xl00</w:t>
        <w:tab/>
        <w:t>(3)</w:t>
      </w:r>
    </w:p>
    <w:p>
      <w:pPr>
        <w:pStyle w:val="Style8"/>
        <w:keepNext w:val="0"/>
        <w:keepLines w:val="0"/>
        <w:widowControl w:val="0"/>
        <w:shd w:val="clear" w:color="auto" w:fill="auto"/>
        <w:tabs>
          <w:tab w:pos="1213" w:val="left"/>
        </w:tabs>
        <w:bidi w:val="0"/>
        <w:spacing w:before="0" w:after="120" w:line="264" w:lineRule="auto"/>
        <w:ind w:left="0" w:right="0" w:firstLine="480"/>
        <w:jc w:val="left"/>
      </w:pPr>
      <w:r>
        <w:rPr>
          <w:b/>
          <w:bCs/>
          <w:color w:val="2C2C2C"/>
          <w:spacing w:val="0"/>
          <w:w w:val="100"/>
          <w:position w:val="0"/>
          <w:shd w:val="clear" w:color="auto" w:fill="auto"/>
          <w:lang w:val="cs-CZ" w:eastAsia="cs-CZ" w:bidi="cs-CZ"/>
        </w:rPr>
        <w:t>kde:</w:t>
        <w:tab/>
      </w:r>
      <w:r>
        <w:rPr>
          <w:b/>
          <w:bCs/>
          <w:i/>
          <w:iCs/>
          <w:color w:val="2C2C2C"/>
          <w:spacing w:val="0"/>
          <w:w w:val="100"/>
          <w:position w:val="0"/>
          <w:shd w:val="clear" w:color="auto" w:fill="auto"/>
          <w:lang w:val="cs-CZ" w:eastAsia="cs-CZ" w:bidi="cs-CZ"/>
        </w:rPr>
        <w:t>n</w:t>
      </w:r>
      <w:r>
        <w:rPr>
          <w:b/>
          <w:bCs/>
          <w:color w:val="2C2C2C"/>
          <w:spacing w:val="0"/>
          <w:w w:val="100"/>
          <w:position w:val="0"/>
          <w:shd w:val="clear" w:color="auto" w:fill="auto"/>
          <w:lang w:val="cs-CZ" w:eastAsia="cs-CZ" w:bidi="cs-CZ"/>
        </w:rPr>
        <w:t xml:space="preserve"> je počet vypočtených rozdílů přesahujících největší dovolenou chybu;</w:t>
      </w:r>
    </w:p>
    <w:p>
      <w:pPr>
        <w:pStyle w:val="Style8"/>
        <w:keepNext w:val="0"/>
        <w:keepLines w:val="0"/>
        <w:widowControl w:val="0"/>
        <w:shd w:val="clear" w:color="auto" w:fill="auto"/>
        <w:bidi w:val="0"/>
        <w:spacing w:before="0" w:after="120" w:line="264" w:lineRule="auto"/>
        <w:ind w:left="1160" w:right="0" w:firstLine="0"/>
        <w:jc w:val="left"/>
      </w:pPr>
      <w:r>
        <w:rPr>
          <w:b/>
          <w:bCs/>
          <w:i/>
          <w:iCs/>
          <w:color w:val="2C2C2C"/>
          <w:spacing w:val="0"/>
          <w:w w:val="100"/>
          <w:position w:val="0"/>
          <w:shd w:val="clear" w:color="auto" w:fill="auto"/>
          <w:lang w:val="cs-CZ" w:eastAsia="cs-CZ" w:bidi="cs-CZ"/>
        </w:rPr>
        <w:t>N</w:t>
      </w:r>
      <w:r>
        <w:rPr>
          <w:b/>
          <w:bCs/>
          <w:color w:val="2C2C2C"/>
          <w:spacing w:val="0"/>
          <w:w w:val="100"/>
          <w:position w:val="0"/>
          <w:shd w:val="clear" w:color="auto" w:fill="auto"/>
          <w:lang w:val="cs-CZ" w:eastAsia="cs-CZ" w:bidi="cs-CZ"/>
        </w:rPr>
        <w:t xml:space="preserve"> je celkový počet zaznamenaných hodnot dané veličiny.</w:t>
      </w:r>
    </w:p>
    <w:p>
      <w:pPr>
        <w:pStyle w:val="Style8"/>
        <w:keepNext w:val="0"/>
        <w:keepLines w:val="0"/>
        <w:widowControl w:val="0"/>
        <w:shd w:val="clear" w:color="auto" w:fill="auto"/>
        <w:bidi w:val="0"/>
        <w:spacing w:before="0" w:after="240" w:line="266" w:lineRule="auto"/>
        <w:ind w:left="500" w:right="0" w:firstLine="20"/>
        <w:jc w:val="left"/>
      </w:pPr>
      <w:r>
        <w:rPr>
          <w:b/>
          <w:bCs/>
          <w:color w:val="2C2C2C"/>
          <w:spacing w:val="0"/>
          <w:w w:val="100"/>
          <w:position w:val="0"/>
          <w:shd w:val="clear" w:color="auto" w:fill="auto"/>
          <w:lang w:val="cs-CZ" w:eastAsia="cs-CZ" w:bidi="cs-CZ"/>
        </w:rPr>
        <w:t>Počet relativních chyb přesahujících největší dovolenou chybu Pde nesmí být větší než 5 %, přičemž se sleduje jejich rozložení mezi jednotlivými druhy vozidel.</w:t>
      </w:r>
    </w:p>
    <w:p>
      <w:pPr>
        <w:pStyle w:val="Style8"/>
        <w:keepNext w:val="0"/>
        <w:keepLines w:val="0"/>
        <w:widowControl w:val="0"/>
        <w:numPr>
          <w:ilvl w:val="0"/>
          <w:numId w:val="239"/>
        </w:numPr>
        <w:shd w:val="clear" w:color="auto" w:fill="auto"/>
        <w:tabs>
          <w:tab w:pos="1210" w:val="left"/>
        </w:tabs>
        <w:bidi w:val="0"/>
        <w:spacing w:before="0" w:after="240" w:line="266" w:lineRule="auto"/>
        <w:ind w:left="0" w:right="0" w:firstLine="500"/>
        <w:jc w:val="left"/>
      </w:pPr>
      <w:r>
        <w:rPr>
          <w:b/>
          <w:bCs/>
          <w:color w:val="2C2C2C"/>
          <w:spacing w:val="0"/>
          <w:w w:val="100"/>
          <w:position w:val="0"/>
          <w:shd w:val="clear" w:color="auto" w:fill="auto"/>
          <w:lang w:val="cs-CZ" w:eastAsia="cs-CZ" w:bidi="cs-CZ"/>
        </w:rPr>
        <w:t>Zkoušky pracovní rychlosti</w:t>
      </w:r>
    </w:p>
    <w:p>
      <w:pPr>
        <w:pStyle w:val="Style8"/>
        <w:keepNext w:val="0"/>
        <w:keepLines w:val="0"/>
        <w:widowControl w:val="0"/>
        <w:numPr>
          <w:ilvl w:val="0"/>
          <w:numId w:val="247"/>
        </w:numPr>
        <w:shd w:val="clear" w:color="auto" w:fill="auto"/>
        <w:tabs>
          <w:tab w:pos="1286"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Zkouška blokování pracovní rychlosti</w:t>
      </w:r>
    </w:p>
    <w:p>
      <w:pPr>
        <w:pStyle w:val="Style8"/>
        <w:keepNext w:val="0"/>
        <w:keepLines w:val="0"/>
        <w:widowControl w:val="0"/>
        <w:shd w:val="clear" w:color="auto" w:fill="auto"/>
        <w:bidi w:val="0"/>
        <w:spacing w:before="0" w:after="100" w:line="266" w:lineRule="auto"/>
        <w:ind w:left="500" w:right="0" w:firstLine="20"/>
        <w:jc w:val="left"/>
      </w:pPr>
      <w:r>
        <w:rPr>
          <w:b/>
          <w:bCs/>
          <w:color w:val="2C2C2C"/>
          <w:spacing w:val="0"/>
          <w:w w:val="100"/>
          <w:position w:val="0"/>
          <w:shd w:val="clear" w:color="auto" w:fill="auto"/>
          <w:lang w:val="cs-CZ" w:eastAsia="cs-CZ" w:bidi="cs-CZ"/>
        </w:rPr>
        <w:t>Při zkoušce funkce blokování pracovní rychlostí musí být vykonána zkušební jízda jednoho referenčního vozidla při rychlosti mimo rozsah pracovních rychlostí, a to:</w:t>
      </w:r>
    </w:p>
    <w:p>
      <w:pPr>
        <w:pStyle w:val="Style8"/>
        <w:keepNext w:val="0"/>
        <w:keepLines w:val="0"/>
        <w:widowControl w:val="0"/>
        <w:numPr>
          <w:ilvl w:val="0"/>
          <w:numId w:val="249"/>
        </w:numPr>
        <w:shd w:val="clear" w:color="auto" w:fill="auto"/>
        <w:tabs>
          <w:tab w:pos="121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 xml:space="preserve">při rychlosti alespoň o 5 </w:t>
      </w:r>
      <w:r>
        <w:rPr>
          <w:b/>
          <w:bCs/>
          <w:i/>
          <w:iCs/>
          <w:color w:val="2C2C2C"/>
          <w:spacing w:val="0"/>
          <w:w w:val="100"/>
          <w:position w:val="0"/>
          <w:shd w:val="clear" w:color="auto" w:fill="auto"/>
          <w:lang w:val="cs-CZ" w:eastAsia="cs-CZ" w:bidi="cs-CZ"/>
        </w:rPr>
        <w:t>% vyšší</w:t>
      </w:r>
      <w:r>
        <w:rPr>
          <w:b/>
          <w:bCs/>
          <w:color w:val="2C2C2C"/>
          <w:spacing w:val="0"/>
          <w:w w:val="100"/>
          <w:position w:val="0"/>
          <w:shd w:val="clear" w:color="auto" w:fill="auto"/>
          <w:lang w:val="cs-CZ" w:eastAsia="cs-CZ" w:bidi="cs-CZ"/>
        </w:rPr>
        <w:t xml:space="preserve"> než maximální pracovní rychlost, v</w:t>
      </w:r>
      <w:r>
        <w:rPr>
          <w:b/>
          <w:bCs/>
          <w:color w:val="2C2C2C"/>
          <w:spacing w:val="0"/>
          <w:w w:val="100"/>
          <w:position w:val="0"/>
          <w:shd w:val="clear" w:color="auto" w:fill="auto"/>
          <w:vertAlign w:val="subscript"/>
          <w:lang w:val="cs-CZ" w:eastAsia="cs-CZ" w:bidi="cs-CZ"/>
        </w:rPr>
        <w:t>raax</w:t>
      </w:r>
      <w:r>
        <w:rPr>
          <w:b/>
          <w:bCs/>
          <w:color w:val="2C2C2C"/>
          <w:spacing w:val="0"/>
          <w:w w:val="100"/>
          <w:position w:val="0"/>
          <w:shd w:val="clear" w:color="auto" w:fill="auto"/>
          <w:lang w:val="cs-CZ" w:eastAsia="cs-CZ" w:bidi="cs-CZ"/>
        </w:rPr>
        <w:t>;</w:t>
      </w:r>
    </w:p>
    <w:p>
      <w:pPr>
        <w:pStyle w:val="Style8"/>
        <w:keepNext w:val="0"/>
        <w:keepLines w:val="0"/>
        <w:widowControl w:val="0"/>
        <w:numPr>
          <w:ilvl w:val="0"/>
          <w:numId w:val="249"/>
        </w:numPr>
        <w:shd w:val="clear" w:color="auto" w:fill="auto"/>
        <w:tabs>
          <w:tab w:pos="1253" w:val="left"/>
        </w:tabs>
        <w:bidi w:val="0"/>
        <w:spacing w:before="0" w:after="100" w:line="276" w:lineRule="auto"/>
        <w:ind w:left="1220" w:right="0" w:hanging="340"/>
        <w:jc w:val="left"/>
      </w:pPr>
      <w:r>
        <w:rPr>
          <w:b/>
          <w:bCs/>
          <w:color w:val="2C2C2C"/>
          <w:spacing w:val="0"/>
          <w:w w:val="100"/>
          <w:position w:val="0"/>
          <w:shd w:val="clear" w:color="auto" w:fill="auto"/>
          <w:lang w:val="cs-CZ" w:eastAsia="cs-CZ" w:bidi="cs-CZ"/>
        </w:rPr>
        <w:t>při rychlosti alespoň o 5 % nižší než minimální pracovní rychlost, v</w:t>
      </w:r>
      <w:r>
        <w:rPr>
          <w:b/>
          <w:bCs/>
          <w:color w:val="2C2C2C"/>
          <w:spacing w:val="0"/>
          <w:w w:val="100"/>
          <w:position w:val="0"/>
          <w:shd w:val="clear" w:color="auto" w:fill="auto"/>
          <w:vertAlign w:val="subscript"/>
          <w:lang w:val="cs-CZ" w:eastAsia="cs-CZ" w:bidi="cs-CZ"/>
        </w:rPr>
        <w:t>m</w:t>
      </w:r>
      <w:r>
        <w:rPr>
          <w:b/>
          <w:bCs/>
          <w:color w:val="2C2C2C"/>
          <w:spacing w:val="0"/>
          <w:w w:val="100"/>
          <w:position w:val="0"/>
          <w:shd w:val="clear" w:color="auto" w:fill="auto"/>
          <w:lang w:val="cs-CZ" w:eastAsia="cs-CZ" w:bidi="cs-CZ"/>
        </w:rPr>
        <w:t>,</w:t>
      </w:r>
      <w:r>
        <w:rPr>
          <w:b/>
          <w:bCs/>
          <w:color w:val="2C2C2C"/>
          <w:spacing w:val="0"/>
          <w:w w:val="100"/>
          <w:position w:val="0"/>
          <w:shd w:val="clear" w:color="auto" w:fill="auto"/>
          <w:vertAlign w:val="subscript"/>
          <w:lang w:val="cs-CZ" w:eastAsia="cs-CZ" w:bidi="cs-CZ"/>
        </w:rPr>
        <w:t>n</w:t>
      </w:r>
      <w:r>
        <w:rPr>
          <w:b/>
          <w:bCs/>
          <w:color w:val="2C2C2C"/>
          <w:spacing w:val="0"/>
          <w:w w:val="100"/>
          <w:position w:val="0"/>
          <w:shd w:val="clear" w:color="auto" w:fill="auto"/>
          <w:lang w:val="cs-CZ" w:eastAsia="cs-CZ" w:bidi="cs-CZ"/>
        </w:rPr>
        <w:t>, (jsou-li váhy k tomu použitelné).</w:t>
      </w:r>
    </w:p>
    <w:p>
      <w:pPr>
        <w:pStyle w:val="Style8"/>
        <w:keepNext w:val="0"/>
        <w:keepLines w:val="0"/>
        <w:widowControl w:val="0"/>
        <w:shd w:val="clear" w:color="auto" w:fill="auto"/>
        <w:bidi w:val="0"/>
        <w:spacing w:before="0" w:after="240" w:line="266" w:lineRule="auto"/>
        <w:ind w:left="0" w:right="0" w:firstLine="500"/>
        <w:jc w:val="left"/>
      </w:pPr>
      <w:r>
        <w:rPr>
          <w:b/>
          <w:bCs/>
          <w:color w:val="2C2C2C"/>
          <w:spacing w:val="0"/>
          <w:w w:val="100"/>
          <w:position w:val="0"/>
          <w:shd w:val="clear" w:color="auto" w:fill="auto"/>
          <w:lang w:val="cs-CZ" w:eastAsia="cs-CZ" w:bidi="cs-CZ"/>
        </w:rPr>
        <w:t>Váhy musí detekovat výše uvedené podmínky a musí reagovat v souladu s článkem 3.4.</w:t>
      </w:r>
    </w:p>
    <w:p>
      <w:pPr>
        <w:pStyle w:val="Style8"/>
        <w:keepNext w:val="0"/>
        <w:keepLines w:val="0"/>
        <w:widowControl w:val="0"/>
        <w:numPr>
          <w:ilvl w:val="0"/>
          <w:numId w:val="247"/>
        </w:numPr>
        <w:shd w:val="clear" w:color="auto" w:fill="auto"/>
        <w:tabs>
          <w:tab w:pos="1290"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Zkouška pracovní rychlosti</w:t>
      </w:r>
    </w:p>
    <w:p>
      <w:pPr>
        <w:pStyle w:val="Style8"/>
        <w:keepNext w:val="0"/>
        <w:keepLines w:val="0"/>
        <w:widowControl w:val="0"/>
        <w:shd w:val="clear" w:color="auto" w:fill="auto"/>
        <w:bidi w:val="0"/>
        <w:spacing w:before="0" w:after="100" w:line="264" w:lineRule="auto"/>
        <w:ind w:left="500" w:right="0" w:firstLine="20"/>
        <w:jc w:val="both"/>
      </w:pPr>
      <w:r>
        <w:rPr>
          <w:b/>
          <w:bCs/>
          <w:color w:val="2C2C2C"/>
          <w:spacing w:val="0"/>
          <w:w w:val="100"/>
          <w:position w:val="0"/>
          <w:shd w:val="clear" w:color="auto" w:fill="auto"/>
          <w:lang w:val="cs-CZ" w:eastAsia="cs-CZ" w:bidi="cs-CZ"/>
        </w:rPr>
        <w:t>Ke stanovení a zkoušce pracovní rychlosti během zkoušky za jízdy se provede šest zkušebních jízd nezatíženého dvounápravového samostatného referenčního vozidla přes snímače zatížení konstantní rychlostí. Tři jízdy musí být provedeny blízko maximální pracovní rychlosti v</w:t>
      </w:r>
      <w:r>
        <w:rPr>
          <w:b/>
          <w:bCs/>
          <w:color w:val="2C2C2C"/>
          <w:spacing w:val="0"/>
          <w:w w:val="100"/>
          <w:position w:val="0"/>
          <w:shd w:val="clear" w:color="auto" w:fill="auto"/>
          <w:vertAlign w:val="subscript"/>
          <w:lang w:val="cs-CZ" w:eastAsia="cs-CZ" w:bidi="cs-CZ"/>
        </w:rPr>
        <w:t>max</w:t>
      </w:r>
      <w:r>
        <w:rPr>
          <w:b/>
          <w:bCs/>
          <w:color w:val="2C2C2C"/>
          <w:spacing w:val="0"/>
          <w:w w:val="100"/>
          <w:position w:val="0"/>
          <w:shd w:val="clear" w:color="auto" w:fill="auto"/>
          <w:lang w:val="cs-CZ" w:eastAsia="cs-CZ" w:bidi="cs-CZ"/>
        </w:rPr>
        <w:t>, a tři doplňkové jízdy musí být provedeny přesně výše uvedenou minimální pracovní rychlostí v</w:t>
      </w:r>
      <w:r>
        <w:rPr>
          <w:b/>
          <w:bCs/>
          <w:color w:val="2C2C2C"/>
          <w:spacing w:val="0"/>
          <w:w w:val="100"/>
          <w:position w:val="0"/>
          <w:shd w:val="clear" w:color="auto" w:fill="auto"/>
          <w:vertAlign w:val="subscript"/>
          <w:lang w:val="cs-CZ" w:eastAsia="cs-CZ" w:bidi="cs-CZ"/>
        </w:rPr>
        <w:t>m</w:t>
      </w:r>
      <w:r>
        <w:rPr>
          <w:b/>
          <w:bCs/>
          <w:color w:val="2C2C2C"/>
          <w:spacing w:val="0"/>
          <w:w w:val="100"/>
          <w:position w:val="0"/>
          <w:shd w:val="clear" w:color="auto" w:fill="auto"/>
          <w:lang w:val="cs-CZ" w:eastAsia="cs-CZ" w:bidi="cs-CZ"/>
        </w:rPr>
        <w:t>i</w:t>
      </w:r>
      <w:r>
        <w:rPr>
          <w:b/>
          <w:bCs/>
          <w:color w:val="2C2C2C"/>
          <w:spacing w:val="0"/>
          <w:w w:val="100"/>
          <w:position w:val="0"/>
          <w:shd w:val="clear" w:color="auto" w:fill="auto"/>
          <w:vertAlign w:val="subscript"/>
          <w:lang w:val="cs-CZ" w:eastAsia="cs-CZ" w:bidi="cs-CZ"/>
        </w:rPr>
        <w:t>n</w:t>
      </w:r>
      <w:r>
        <w:rPr>
          <w:b/>
          <w:bCs/>
          <w:color w:val="2C2C2C"/>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100" w:line="264" w:lineRule="auto"/>
        <w:ind w:left="500" w:right="0" w:firstLine="20"/>
        <w:jc w:val="both"/>
      </w:pPr>
      <w:r>
        <w:rPr>
          <w:b/>
          <w:bCs/>
          <w:color w:val="2C2C2C"/>
          <w:spacing w:val="0"/>
          <w:w w:val="100"/>
          <w:position w:val="0"/>
          <w:shd w:val="clear" w:color="auto" w:fill="auto"/>
          <w:lang w:val="cs-CZ" w:eastAsia="cs-CZ" w:bidi="cs-CZ"/>
        </w:rPr>
        <w:t>Referenční hodnota rychlosti, která má být použita ve výpočtu chyby indikované pracovní rychlosti pro každou zkušební jízdu, musí být podílem rozvoru měřených náprav (na nejbližší 10 mm) stojícího dvounápravového samostatného referenčního vozidla děleného měřeným časovým intervalem (na nejbližší milisekundy) mezi příjezdem na definované místo (např. první snímač zatížení) a zadní nápravou pohybujícího se dvounápravového samostatného referenčního vozidla.</w:t>
      </w:r>
    </w:p>
    <w:p>
      <w:pPr>
        <w:pStyle w:val="Style8"/>
        <w:keepNext w:val="0"/>
        <w:keepLines w:val="0"/>
        <w:widowControl w:val="0"/>
        <w:shd w:val="clear" w:color="auto" w:fill="auto"/>
        <w:bidi w:val="0"/>
        <w:spacing w:before="0" w:after="240" w:line="266" w:lineRule="auto"/>
        <w:ind w:left="0" w:right="0" w:firstLine="500"/>
        <w:jc w:val="left"/>
      </w:pPr>
      <w:r>
        <w:rPr>
          <w:b/>
          <w:bCs/>
          <w:color w:val="2C2C2C"/>
          <w:spacing w:val="0"/>
          <w:w w:val="100"/>
          <w:position w:val="0"/>
          <w:shd w:val="clear" w:color="auto" w:fill="auto"/>
          <w:lang w:val="cs-CZ" w:eastAsia="cs-CZ" w:bidi="cs-CZ"/>
        </w:rPr>
        <w:t>Chyba indikované pracovní rychlost nesmí překročit chybu uvedenou v článku 2.1.2.</w:t>
      </w:r>
    </w:p>
    <w:p>
      <w:pPr>
        <w:pStyle w:val="Style8"/>
        <w:keepNext w:val="0"/>
        <w:keepLines w:val="0"/>
        <w:widowControl w:val="0"/>
        <w:numPr>
          <w:ilvl w:val="0"/>
          <w:numId w:val="239"/>
        </w:numPr>
        <w:shd w:val="clear" w:color="auto" w:fill="auto"/>
        <w:tabs>
          <w:tab w:pos="1210"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Zkouška blokování zařízení pro rozlišování vozidel</w:t>
      </w:r>
    </w:p>
    <w:p>
      <w:pPr>
        <w:pStyle w:val="Style8"/>
        <w:keepNext w:val="0"/>
        <w:keepLines w:val="0"/>
        <w:widowControl w:val="0"/>
        <w:shd w:val="clear" w:color="auto" w:fill="auto"/>
        <w:bidi w:val="0"/>
        <w:spacing w:before="0" w:after="100" w:line="271" w:lineRule="auto"/>
        <w:ind w:left="500" w:right="0" w:firstLine="20"/>
        <w:jc w:val="both"/>
      </w:pPr>
      <w:r>
        <w:rPr>
          <w:b/>
          <w:bCs/>
          <w:color w:val="2C2C2C"/>
          <w:spacing w:val="0"/>
          <w:w w:val="100"/>
          <w:position w:val="0"/>
          <w:shd w:val="clear" w:color="auto" w:fill="auto"/>
          <w:lang w:val="cs-CZ" w:eastAsia="cs-CZ" w:bidi="cs-CZ"/>
        </w:rPr>
        <w:t>Dvě referenční vozidla se spojí dohromady vhodným tažným zařízením zajišťujícím stálou vzdálenost za účelem vytvoření atypického sledu náprav mezi zadní nápravou tažného vozidla a přední nápravou taženého vozidla.</w:t>
      </w:r>
    </w:p>
    <w:p>
      <w:pPr>
        <w:pStyle w:val="Style8"/>
        <w:keepNext w:val="0"/>
        <w:keepLines w:val="0"/>
        <w:widowControl w:val="0"/>
        <w:shd w:val="clear" w:color="auto" w:fill="auto"/>
        <w:bidi w:val="0"/>
        <w:spacing w:before="0" w:after="100" w:line="266" w:lineRule="auto"/>
        <w:ind w:left="0" w:right="0" w:firstLine="500"/>
        <w:jc w:val="left"/>
      </w:pPr>
      <w:r>
        <w:rPr>
          <w:b/>
          <w:bCs/>
          <w:color w:val="2C2C2C"/>
          <w:spacing w:val="0"/>
          <w:w w:val="100"/>
          <w:position w:val="0"/>
          <w:shd w:val="clear" w:color="auto" w:fill="auto"/>
          <w:lang w:val="cs-CZ" w:eastAsia="cs-CZ" w:bidi="cs-CZ"/>
        </w:rPr>
        <w:t>Váhy pak musí:</w:t>
      </w:r>
    </w:p>
    <w:p>
      <w:pPr>
        <w:pStyle w:val="Style8"/>
        <w:keepNext w:val="0"/>
        <w:keepLines w:val="0"/>
        <w:widowControl w:val="0"/>
        <w:numPr>
          <w:ilvl w:val="0"/>
          <w:numId w:val="251"/>
        </w:numPr>
        <w:shd w:val="clear" w:color="auto" w:fill="auto"/>
        <w:tabs>
          <w:tab w:pos="1238" w:val="left"/>
        </w:tabs>
        <w:bidi w:val="0"/>
        <w:spacing w:before="0" w:after="100" w:line="266" w:lineRule="auto"/>
        <w:ind w:left="1220" w:right="0" w:hanging="340"/>
        <w:jc w:val="left"/>
      </w:pPr>
      <w:r>
        <w:rPr>
          <w:b/>
          <w:bCs/>
          <w:color w:val="2C2C2C"/>
          <w:spacing w:val="0"/>
          <w:w w:val="100"/>
          <w:position w:val="0"/>
          <w:shd w:val="clear" w:color="auto" w:fill="auto"/>
          <w:lang w:val="cs-CZ" w:eastAsia="cs-CZ" w:bidi="cs-CZ"/>
        </w:rPr>
        <w:t>rozlišit kombinované vozidlo jako dvě vozidla;</w:t>
      </w:r>
    </w:p>
    <w:p>
      <w:pPr>
        <w:pStyle w:val="Style8"/>
        <w:keepNext w:val="0"/>
        <w:keepLines w:val="0"/>
        <w:widowControl w:val="0"/>
        <w:numPr>
          <w:ilvl w:val="0"/>
          <w:numId w:val="251"/>
        </w:numPr>
        <w:shd w:val="clear" w:color="auto" w:fill="auto"/>
        <w:tabs>
          <w:tab w:pos="1262" w:val="left"/>
        </w:tabs>
        <w:bidi w:val="0"/>
        <w:spacing w:before="0" w:after="100" w:line="266" w:lineRule="auto"/>
        <w:ind w:left="1220" w:right="0" w:hanging="340"/>
        <w:jc w:val="left"/>
      </w:pPr>
      <w:r>
        <w:rPr>
          <w:b/>
          <w:bCs/>
          <w:color w:val="2C2C2C"/>
          <w:spacing w:val="0"/>
          <w:w w:val="100"/>
          <w:position w:val="0"/>
          <w:shd w:val="clear" w:color="auto" w:fill="auto"/>
          <w:lang w:val="cs-CZ" w:eastAsia="cs-CZ" w:bidi="cs-CZ"/>
        </w:rPr>
        <w:t>stanovit správné zatížení na skupinu náprav nebo detekovat poruchu;</w:t>
      </w:r>
    </w:p>
    <w:p>
      <w:pPr>
        <w:pStyle w:val="Style8"/>
        <w:keepNext w:val="0"/>
        <w:keepLines w:val="0"/>
        <w:widowControl w:val="0"/>
        <w:numPr>
          <w:ilvl w:val="0"/>
          <w:numId w:val="251"/>
        </w:numPr>
        <w:shd w:val="clear" w:color="auto" w:fill="auto"/>
        <w:tabs>
          <w:tab w:pos="1262" w:val="left"/>
        </w:tabs>
        <w:bidi w:val="0"/>
        <w:spacing w:before="0" w:after="340" w:line="269" w:lineRule="auto"/>
        <w:ind w:left="1220" w:right="0" w:hanging="340"/>
        <w:jc w:val="left"/>
      </w:pPr>
      <w:r>
        <w:rPr>
          <w:b/>
          <w:bCs/>
          <w:color w:val="2C2C2C"/>
          <w:spacing w:val="0"/>
          <w:w w:val="100"/>
          <w:position w:val="0"/>
          <w:shd w:val="clear" w:color="auto" w:fill="auto"/>
          <w:lang w:val="cs-CZ" w:eastAsia="cs-CZ" w:bidi="cs-CZ"/>
        </w:rPr>
        <w:t>detekovat skutečnost, že všechna vážená kola vozidla nebyla během vážící operace zvážena a neindikovat nebo netisknout žádné hmotnosti nebo hodnoty zatížení, pokud je jasné varovné hlášení v indikaci a/nebo tiskovém výstupu.</w:t>
      </w:r>
    </w:p>
    <w:p>
      <w:pPr>
        <w:pStyle w:val="Style54"/>
        <w:keepNext/>
        <w:keepLines/>
        <w:widowControl w:val="0"/>
        <w:numPr>
          <w:ilvl w:val="0"/>
          <w:numId w:val="253"/>
        </w:numPr>
        <w:shd w:val="clear" w:color="auto" w:fill="auto"/>
        <w:tabs>
          <w:tab w:pos="870" w:val="left"/>
        </w:tabs>
        <w:bidi w:val="0"/>
        <w:spacing w:before="0" w:after="240" w:line="240" w:lineRule="auto"/>
        <w:ind w:left="0" w:right="0" w:firstLine="500"/>
        <w:jc w:val="left"/>
        <w:rPr>
          <w:sz w:val="24"/>
          <w:szCs w:val="24"/>
        </w:rPr>
      </w:pPr>
      <w:bookmarkStart w:id="193" w:name="bookmark193"/>
      <w:bookmarkStart w:id="194" w:name="bookmark194"/>
      <w:r>
        <w:rPr>
          <w:rFonts w:ascii="Times New Roman" w:eastAsia="Times New Roman" w:hAnsi="Times New Roman" w:cs="Times New Roman"/>
          <w:color w:val="2C2C2C"/>
          <w:spacing w:val="0"/>
          <w:w w:val="100"/>
          <w:position w:val="0"/>
          <w:sz w:val="24"/>
          <w:szCs w:val="24"/>
          <w:shd w:val="clear" w:color="auto" w:fill="auto"/>
          <w:lang w:val="cs-CZ" w:eastAsia="cs-CZ" w:bidi="cs-CZ"/>
        </w:rPr>
        <w:t>Prvotní ověření</w:t>
      </w:r>
      <w:bookmarkEnd w:id="193"/>
      <w:bookmarkEnd w:id="194"/>
    </w:p>
    <w:p>
      <w:pPr>
        <w:pStyle w:val="Style8"/>
        <w:keepNext w:val="0"/>
        <w:keepLines w:val="0"/>
        <w:widowControl w:val="0"/>
        <w:numPr>
          <w:ilvl w:val="1"/>
          <w:numId w:val="253"/>
        </w:numPr>
        <w:shd w:val="clear" w:color="auto" w:fill="auto"/>
        <w:tabs>
          <w:tab w:pos="950" w:val="left"/>
        </w:tabs>
        <w:bidi w:val="0"/>
        <w:spacing w:before="0" w:after="100" w:line="266" w:lineRule="auto"/>
        <w:ind w:left="0" w:right="0" w:firstLine="500"/>
        <w:jc w:val="left"/>
      </w:pPr>
      <w:r>
        <w:rPr>
          <w:b/>
          <w:bCs/>
          <w:color w:val="2C2C2C"/>
          <w:spacing w:val="0"/>
          <w:w w:val="100"/>
          <w:position w:val="0"/>
          <w:shd w:val="clear" w:color="auto" w:fill="auto"/>
          <w:lang w:val="cs-CZ" w:eastAsia="cs-CZ" w:bidi="cs-CZ"/>
        </w:rPr>
        <w:t>Všeobecně</w:t>
      </w:r>
    </w:p>
    <w:p>
      <w:pPr>
        <w:pStyle w:val="Style8"/>
        <w:keepNext w:val="0"/>
        <w:keepLines w:val="0"/>
        <w:widowControl w:val="0"/>
        <w:shd w:val="clear" w:color="auto" w:fill="auto"/>
        <w:bidi w:val="0"/>
        <w:spacing w:before="0" w:after="100" w:line="266" w:lineRule="auto"/>
        <w:ind w:left="0" w:right="0" w:firstLine="500"/>
        <w:jc w:val="left"/>
      </w:pPr>
      <w:r>
        <w:rPr>
          <w:b/>
          <w:bCs/>
          <w:color w:val="2C2C2C"/>
          <w:spacing w:val="0"/>
          <w:w w:val="100"/>
          <w:position w:val="0"/>
          <w:shd w:val="clear" w:color="auto" w:fill="auto"/>
          <w:lang w:val="cs-CZ" w:eastAsia="cs-CZ" w:bidi="cs-CZ"/>
        </w:rPr>
        <w:t>Při prvotním ověřování vah se provádí:</w:t>
      </w:r>
    </w:p>
    <w:p>
      <w:pPr>
        <w:pStyle w:val="Style8"/>
        <w:keepNext w:val="0"/>
        <w:keepLines w:val="0"/>
        <w:widowControl w:val="0"/>
        <w:numPr>
          <w:ilvl w:val="0"/>
          <w:numId w:val="255"/>
        </w:numPr>
        <w:shd w:val="clear" w:color="auto" w:fill="auto"/>
        <w:tabs>
          <w:tab w:pos="1218"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vizuální prohlídka;</w:t>
      </w:r>
    </w:p>
    <w:p>
      <w:pPr>
        <w:pStyle w:val="Style8"/>
        <w:keepNext w:val="0"/>
        <w:keepLines w:val="0"/>
        <w:widowControl w:val="0"/>
        <w:numPr>
          <w:ilvl w:val="0"/>
          <w:numId w:val="255"/>
        </w:numPr>
        <w:shd w:val="clear" w:color="auto" w:fill="auto"/>
        <w:tabs>
          <w:tab w:pos="1242"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funkční zkoušky vážením za jízdy na místě v silničním provozu;</w:t>
      </w:r>
    </w:p>
    <w:p>
      <w:pPr>
        <w:pStyle w:val="Style8"/>
        <w:keepNext w:val="0"/>
        <w:keepLines w:val="0"/>
        <w:widowControl w:val="0"/>
        <w:numPr>
          <w:ilvl w:val="0"/>
          <w:numId w:val="255"/>
        </w:numPr>
        <w:shd w:val="clear" w:color="auto" w:fill="auto"/>
        <w:tabs>
          <w:tab w:pos="1242"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zkoušky pracovní rychlosti;</w:t>
      </w:r>
    </w:p>
    <w:p>
      <w:pPr>
        <w:pStyle w:val="Style8"/>
        <w:keepNext w:val="0"/>
        <w:keepLines w:val="0"/>
        <w:widowControl w:val="0"/>
        <w:numPr>
          <w:ilvl w:val="0"/>
          <w:numId w:val="255"/>
        </w:numPr>
        <w:shd w:val="clear" w:color="auto" w:fill="auto"/>
        <w:tabs>
          <w:tab w:pos="1242" w:val="left"/>
        </w:tabs>
        <w:bidi w:val="0"/>
        <w:spacing w:before="0" w:after="100" w:line="266" w:lineRule="auto"/>
        <w:ind w:left="0" w:right="0" w:firstLine="860"/>
        <w:jc w:val="left"/>
      </w:pPr>
      <w:r>
        <w:rPr>
          <w:b/>
          <w:bCs/>
          <w:color w:val="2C2C2C"/>
          <w:spacing w:val="0"/>
          <w:w w:val="100"/>
          <w:position w:val="0"/>
          <w:shd w:val="clear" w:color="auto" w:fill="auto"/>
          <w:lang w:val="cs-CZ" w:eastAsia="cs-CZ" w:bidi="cs-CZ"/>
        </w:rPr>
        <w:t>zkouška blokování zařízení pro rozlišení vozidel.</w:t>
      </w:r>
    </w:p>
    <w:p>
      <w:pPr>
        <w:pStyle w:val="Style8"/>
        <w:keepNext w:val="0"/>
        <w:keepLines w:val="0"/>
        <w:widowControl w:val="0"/>
        <w:numPr>
          <w:ilvl w:val="1"/>
          <w:numId w:val="253"/>
        </w:numPr>
        <w:shd w:val="clear" w:color="auto" w:fill="auto"/>
        <w:tabs>
          <w:tab w:pos="944" w:val="left"/>
        </w:tabs>
        <w:bidi w:val="0"/>
        <w:spacing w:before="0" w:after="120" w:line="240" w:lineRule="auto"/>
        <w:ind w:left="0" w:right="0" w:firstLine="480"/>
        <w:jc w:val="left"/>
      </w:pPr>
      <w:r>
        <w:rPr>
          <w:b/>
          <w:bCs/>
          <w:color w:val="2C2C2C"/>
          <w:spacing w:val="0"/>
          <w:w w:val="100"/>
          <w:position w:val="0"/>
          <w:shd w:val="clear" w:color="auto" w:fill="auto"/>
          <w:lang w:val="cs-CZ" w:eastAsia="cs-CZ" w:bidi="cs-CZ"/>
        </w:rPr>
        <w:t>Vizuální prohlídka</w:t>
      </w:r>
    </w:p>
    <w:p>
      <w:pPr>
        <w:pStyle w:val="Style8"/>
        <w:keepNext w:val="0"/>
        <w:keepLines w:val="0"/>
        <w:widowControl w:val="0"/>
        <w:shd w:val="clear" w:color="auto" w:fill="auto"/>
        <w:bidi w:val="0"/>
        <w:spacing w:before="0" w:after="120" w:line="266" w:lineRule="auto"/>
        <w:ind w:left="0" w:right="0" w:firstLine="480"/>
        <w:jc w:val="left"/>
      </w:pPr>
      <w:r>
        <w:rPr>
          <w:b/>
          <w:bCs/>
          <w:color w:val="2C2C2C"/>
          <w:spacing w:val="0"/>
          <w:w w:val="100"/>
          <w:position w:val="0"/>
          <w:shd w:val="clear" w:color="auto" w:fill="auto"/>
          <w:lang w:val="cs-CZ" w:eastAsia="cs-CZ" w:bidi="cs-CZ"/>
        </w:rPr>
        <w:t>Při vizuální prohlídce vah předložených k ověření se posuzuje</w:t>
      </w:r>
    </w:p>
    <w:p>
      <w:pPr>
        <w:pStyle w:val="Style8"/>
        <w:keepNext w:val="0"/>
        <w:keepLines w:val="0"/>
        <w:widowControl w:val="0"/>
        <w:numPr>
          <w:ilvl w:val="0"/>
          <w:numId w:val="257"/>
        </w:numPr>
        <w:shd w:val="clear" w:color="auto" w:fill="auto"/>
        <w:tabs>
          <w:tab w:pos="1223" w:val="left"/>
        </w:tabs>
        <w:bidi w:val="0"/>
        <w:spacing w:before="0" w:after="120" w:line="266" w:lineRule="auto"/>
        <w:ind w:left="0" w:right="0" w:firstLine="860"/>
        <w:jc w:val="left"/>
      </w:pPr>
      <w:r>
        <w:rPr>
          <w:b/>
          <w:bCs/>
          <w:color w:val="2C2C2C"/>
          <w:spacing w:val="0"/>
          <w:w w:val="100"/>
          <w:position w:val="0"/>
          <w:shd w:val="clear" w:color="auto" w:fill="auto"/>
          <w:lang w:val="cs-CZ" w:eastAsia="cs-CZ" w:bidi="cs-CZ"/>
        </w:rPr>
        <w:t>shoda vah se schváleným typem;</w:t>
      </w:r>
    </w:p>
    <w:p>
      <w:pPr>
        <w:pStyle w:val="Style8"/>
        <w:keepNext w:val="0"/>
        <w:keepLines w:val="0"/>
        <w:widowControl w:val="0"/>
        <w:numPr>
          <w:ilvl w:val="0"/>
          <w:numId w:val="257"/>
        </w:numPr>
        <w:shd w:val="clear" w:color="auto" w:fill="auto"/>
        <w:tabs>
          <w:tab w:pos="1242" w:val="left"/>
        </w:tabs>
        <w:bidi w:val="0"/>
        <w:spacing w:before="0" w:after="120" w:line="266" w:lineRule="auto"/>
        <w:ind w:left="0" w:right="0" w:firstLine="860"/>
        <w:jc w:val="left"/>
      </w:pPr>
      <w:r>
        <w:rPr>
          <w:b/>
          <w:bCs/>
          <w:color w:val="2C2C2C"/>
          <w:spacing w:val="0"/>
          <w:w w:val="100"/>
          <w:position w:val="0"/>
          <w:shd w:val="clear" w:color="auto" w:fill="auto"/>
          <w:lang w:val="cs-CZ" w:eastAsia="cs-CZ" w:bidi="cs-CZ"/>
        </w:rPr>
        <w:t>úplnost a stav funkčních celků vah;</w:t>
      </w:r>
    </w:p>
    <w:p>
      <w:pPr>
        <w:pStyle w:val="Style8"/>
        <w:keepNext w:val="0"/>
        <w:keepLines w:val="0"/>
        <w:widowControl w:val="0"/>
        <w:numPr>
          <w:ilvl w:val="0"/>
          <w:numId w:val="257"/>
        </w:numPr>
        <w:shd w:val="clear" w:color="auto" w:fill="auto"/>
        <w:tabs>
          <w:tab w:pos="1242" w:val="left"/>
        </w:tabs>
        <w:bidi w:val="0"/>
        <w:spacing w:before="0" w:after="240" w:line="266" w:lineRule="auto"/>
        <w:ind w:left="0" w:right="0" w:firstLine="860"/>
        <w:jc w:val="left"/>
      </w:pPr>
      <w:r>
        <w:rPr>
          <w:b/>
          <w:bCs/>
          <w:color w:val="2C2C2C"/>
          <w:spacing w:val="0"/>
          <w:w w:val="100"/>
          <w:position w:val="0"/>
          <w:shd w:val="clear" w:color="auto" w:fill="auto"/>
          <w:lang w:val="cs-CZ" w:eastAsia="cs-CZ" w:bidi="cs-CZ"/>
        </w:rPr>
        <w:t>shodnost verze software vah se schválenou verzí.</w:t>
      </w:r>
    </w:p>
    <w:p>
      <w:pPr>
        <w:pStyle w:val="Style8"/>
        <w:keepNext w:val="0"/>
        <w:keepLines w:val="0"/>
        <w:widowControl w:val="0"/>
        <w:numPr>
          <w:ilvl w:val="1"/>
          <w:numId w:val="253"/>
        </w:numPr>
        <w:shd w:val="clear" w:color="auto" w:fill="auto"/>
        <w:tabs>
          <w:tab w:pos="944" w:val="left"/>
        </w:tabs>
        <w:bidi w:val="0"/>
        <w:spacing w:before="0" w:after="120" w:line="266" w:lineRule="auto"/>
        <w:ind w:left="0" w:right="0" w:firstLine="480"/>
        <w:jc w:val="left"/>
      </w:pPr>
      <w:r>
        <w:rPr>
          <w:b/>
          <w:bCs/>
          <w:color w:val="2C2C2C"/>
          <w:spacing w:val="0"/>
          <w:w w:val="100"/>
          <w:position w:val="0"/>
          <w:shd w:val="clear" w:color="auto" w:fill="auto"/>
          <w:lang w:val="cs-CZ" w:eastAsia="cs-CZ" w:bidi="cs-CZ"/>
        </w:rPr>
        <w:t>Funkční zkoušky vážením za jízdy na místě v silničním provozu</w:t>
      </w:r>
    </w:p>
    <w:p>
      <w:pPr>
        <w:pStyle w:val="Style8"/>
        <w:keepNext w:val="0"/>
        <w:keepLines w:val="0"/>
        <w:widowControl w:val="0"/>
        <w:shd w:val="clear" w:color="auto" w:fill="auto"/>
        <w:bidi w:val="0"/>
        <w:spacing w:before="0" w:after="120" w:line="266" w:lineRule="auto"/>
        <w:ind w:left="480" w:right="0" w:firstLine="40"/>
        <w:jc w:val="left"/>
      </w:pPr>
      <w:r>
        <w:rPr>
          <w:b/>
          <w:bCs/>
          <w:color w:val="2C2C2C"/>
          <w:spacing w:val="0"/>
          <w:w w:val="100"/>
          <w:position w:val="0"/>
          <w:shd w:val="clear" w:color="auto" w:fill="auto"/>
          <w:lang w:val="cs-CZ" w:eastAsia="cs-CZ" w:bidi="cs-CZ"/>
        </w:rPr>
        <w:t>Při prvotním ověření se provede zkouška přesnosti vah vážením za jízdy v silničním provozu v místě instalace vah podle článku 5.4.6 stím, že rozsah zkoušky je omezen na dvě pracovní rychlosti. Jako referenční vozidla se použijí následující vozidla:</w:t>
      </w:r>
    </w:p>
    <w:p>
      <w:pPr>
        <w:pStyle w:val="Style8"/>
        <w:keepNext w:val="0"/>
        <w:keepLines w:val="0"/>
        <w:widowControl w:val="0"/>
        <w:numPr>
          <w:ilvl w:val="0"/>
          <w:numId w:val="199"/>
        </w:numPr>
        <w:shd w:val="clear" w:color="auto" w:fill="auto"/>
        <w:tabs>
          <w:tab w:pos="1215" w:val="left"/>
        </w:tabs>
        <w:bidi w:val="0"/>
        <w:spacing w:before="0" w:after="120" w:line="266" w:lineRule="auto"/>
        <w:ind w:left="0" w:right="0" w:firstLine="860"/>
        <w:jc w:val="left"/>
      </w:pPr>
      <w:r>
        <w:rPr>
          <w:b/>
          <w:bCs/>
          <w:color w:val="2C2C2C"/>
          <w:spacing w:val="0"/>
          <w:w w:val="100"/>
          <w:position w:val="0"/>
          <w:shd w:val="clear" w:color="auto" w:fill="auto"/>
          <w:lang w:val="cs-CZ" w:eastAsia="cs-CZ" w:bidi="cs-CZ"/>
        </w:rPr>
        <w:t>jedno dvojnápravové samostatné vozidlo a</w:t>
      </w:r>
    </w:p>
    <w:p>
      <w:pPr>
        <w:pStyle w:val="Style8"/>
        <w:keepNext w:val="0"/>
        <w:keepLines w:val="0"/>
        <w:widowControl w:val="0"/>
        <w:shd w:val="clear" w:color="auto" w:fill="auto"/>
        <w:bidi w:val="0"/>
        <w:spacing w:before="0" w:after="120" w:line="266" w:lineRule="auto"/>
        <w:ind w:left="0" w:right="0" w:firstLine="480"/>
        <w:jc w:val="left"/>
      </w:pPr>
      <w:r>
        <w:rPr>
          <w:b/>
          <w:bCs/>
          <w:color w:val="2C2C2C"/>
          <w:spacing w:val="0"/>
          <w:w w:val="100"/>
          <w:position w:val="0"/>
          <w:shd w:val="clear" w:color="auto" w:fill="auto"/>
          <w:lang w:val="cs-CZ" w:eastAsia="cs-CZ" w:bidi="cs-CZ"/>
        </w:rPr>
        <w:t>minimálně dvě další referenční vozidla musí být vybrána ze tří uvedených níže:</w:t>
      </w:r>
    </w:p>
    <w:p>
      <w:pPr>
        <w:pStyle w:val="Style8"/>
        <w:keepNext w:val="0"/>
        <w:keepLines w:val="0"/>
        <w:widowControl w:val="0"/>
        <w:numPr>
          <w:ilvl w:val="0"/>
          <w:numId w:val="199"/>
        </w:numPr>
        <w:shd w:val="clear" w:color="auto" w:fill="auto"/>
        <w:tabs>
          <w:tab w:pos="1215" w:val="left"/>
        </w:tabs>
        <w:bidi w:val="0"/>
        <w:spacing w:before="0" w:after="120" w:line="266" w:lineRule="auto"/>
        <w:ind w:left="0" w:right="0" w:firstLine="860"/>
        <w:jc w:val="left"/>
      </w:pPr>
      <w:r>
        <w:rPr>
          <w:b/>
          <w:bCs/>
          <w:color w:val="2C2C2C"/>
          <w:spacing w:val="0"/>
          <w:w w:val="100"/>
          <w:position w:val="0"/>
          <w:shd w:val="clear" w:color="auto" w:fill="auto"/>
          <w:lang w:val="cs-CZ" w:eastAsia="cs-CZ" w:bidi="cs-CZ"/>
        </w:rPr>
        <w:t>jedno samostatné trojnápravové nebo čtyřnápravové vozidlo;</w:t>
      </w:r>
    </w:p>
    <w:p>
      <w:pPr>
        <w:pStyle w:val="Style8"/>
        <w:keepNext w:val="0"/>
        <w:keepLines w:val="0"/>
        <w:widowControl w:val="0"/>
        <w:numPr>
          <w:ilvl w:val="0"/>
          <w:numId w:val="199"/>
        </w:numPr>
        <w:shd w:val="clear" w:color="auto" w:fill="auto"/>
        <w:tabs>
          <w:tab w:pos="1215" w:val="left"/>
        </w:tabs>
        <w:bidi w:val="0"/>
        <w:spacing w:before="0" w:after="120" w:line="266" w:lineRule="auto"/>
        <w:ind w:left="0" w:right="0" w:firstLine="860"/>
        <w:jc w:val="left"/>
      </w:pPr>
      <w:r>
        <w:rPr>
          <w:b/>
          <w:bCs/>
          <w:color w:val="2C2C2C"/>
          <w:spacing w:val="0"/>
          <w:w w:val="100"/>
          <w:position w:val="0"/>
          <w:shd w:val="clear" w:color="auto" w:fill="auto"/>
          <w:lang w:val="cs-CZ" w:eastAsia="cs-CZ" w:bidi="cs-CZ"/>
        </w:rPr>
        <w:t>jedno vozidlo se čtyřmi nebo více spojenými nápravami;</w:t>
      </w:r>
    </w:p>
    <w:p>
      <w:pPr>
        <w:pStyle w:val="Style8"/>
        <w:keepNext w:val="0"/>
        <w:keepLines w:val="0"/>
        <w:widowControl w:val="0"/>
        <w:numPr>
          <w:ilvl w:val="0"/>
          <w:numId w:val="199"/>
        </w:numPr>
        <w:shd w:val="clear" w:color="auto" w:fill="auto"/>
        <w:tabs>
          <w:tab w:pos="1215" w:val="left"/>
        </w:tabs>
        <w:bidi w:val="0"/>
        <w:spacing w:before="0" w:after="120" w:line="262" w:lineRule="auto"/>
        <w:ind w:left="1240" w:right="0" w:hanging="360"/>
        <w:jc w:val="left"/>
      </w:pPr>
      <w:r>
        <w:rPr>
          <w:b/>
          <w:bCs/>
          <w:color w:val="2C2C2C"/>
          <w:spacing w:val="0"/>
          <w:w w:val="100"/>
          <w:position w:val="0"/>
          <w:shd w:val="clear" w:color="auto" w:fill="auto"/>
          <w:lang w:val="cs-CZ" w:eastAsia="cs-CZ" w:bidi="cs-CZ"/>
        </w:rPr>
        <w:t>jedno dvojnápravové nebo trojnápravové samostatné vozidlo a dvojnápravový nebo troj nápravový přívěs s táhlem.</w:t>
      </w:r>
    </w:p>
    <w:p>
      <w:pPr>
        <w:pStyle w:val="Style8"/>
        <w:keepNext w:val="0"/>
        <w:keepLines w:val="0"/>
        <w:widowControl w:val="0"/>
        <w:shd w:val="clear" w:color="auto" w:fill="auto"/>
        <w:bidi w:val="0"/>
        <w:spacing w:before="0" w:after="240" w:line="266" w:lineRule="auto"/>
        <w:ind w:left="480" w:right="0" w:firstLine="40"/>
        <w:jc w:val="left"/>
      </w:pPr>
      <w:r>
        <w:rPr>
          <w:b/>
          <w:bCs/>
          <w:color w:val="2C2C2C"/>
          <w:spacing w:val="0"/>
          <w:w w:val="100"/>
          <w:position w:val="0"/>
          <w:shd w:val="clear" w:color="auto" w:fill="auto"/>
          <w:lang w:val="cs-CZ" w:eastAsia="cs-CZ" w:bidi="cs-CZ"/>
        </w:rPr>
        <w:t>Alternativně lze pro provedení této zkoušky použít jako referenční vozidla přímo z dopravního proudu; v tomto případě je počet takovýchto vozidel stanoven odchylně na alespoň 60.</w:t>
      </w:r>
    </w:p>
    <w:p>
      <w:pPr>
        <w:pStyle w:val="Style8"/>
        <w:keepNext w:val="0"/>
        <w:keepLines w:val="0"/>
        <w:widowControl w:val="0"/>
        <w:numPr>
          <w:ilvl w:val="1"/>
          <w:numId w:val="253"/>
        </w:numPr>
        <w:shd w:val="clear" w:color="auto" w:fill="auto"/>
        <w:tabs>
          <w:tab w:pos="949" w:val="left"/>
        </w:tabs>
        <w:bidi w:val="0"/>
        <w:spacing w:before="0" w:after="120" w:line="266" w:lineRule="auto"/>
        <w:ind w:left="0" w:right="0" w:firstLine="480"/>
        <w:jc w:val="left"/>
      </w:pPr>
      <w:r>
        <w:rPr>
          <w:b/>
          <w:bCs/>
          <w:color w:val="2C2C2C"/>
          <w:spacing w:val="0"/>
          <w:w w:val="100"/>
          <w:position w:val="0"/>
          <w:shd w:val="clear" w:color="auto" w:fill="auto"/>
          <w:lang w:val="cs-CZ" w:eastAsia="cs-CZ" w:bidi="cs-CZ"/>
        </w:rPr>
        <w:t>Zkoušky pracovní rychlosti</w:t>
      </w:r>
    </w:p>
    <w:p>
      <w:pPr>
        <w:pStyle w:val="Style8"/>
        <w:keepNext w:val="0"/>
        <w:keepLines w:val="0"/>
        <w:widowControl w:val="0"/>
        <w:shd w:val="clear" w:color="auto" w:fill="auto"/>
        <w:bidi w:val="0"/>
        <w:spacing w:before="0" w:after="240" w:line="266" w:lineRule="auto"/>
        <w:ind w:left="0" w:right="0" w:firstLine="480"/>
        <w:jc w:val="left"/>
      </w:pPr>
      <w:r>
        <w:rPr>
          <w:b/>
          <w:bCs/>
          <w:color w:val="2C2C2C"/>
          <w:spacing w:val="0"/>
          <w:w w:val="100"/>
          <w:position w:val="0"/>
          <w:shd w:val="clear" w:color="auto" w:fill="auto"/>
          <w:lang w:val="cs-CZ" w:eastAsia="cs-CZ" w:bidi="cs-CZ"/>
        </w:rPr>
        <w:t>Při prvotním ověření se provedou zkoušky pracovní rychlosti podle článku 5.4.7.1.</w:t>
      </w:r>
    </w:p>
    <w:p>
      <w:pPr>
        <w:pStyle w:val="Style8"/>
        <w:keepNext w:val="0"/>
        <w:keepLines w:val="0"/>
        <w:widowControl w:val="0"/>
        <w:numPr>
          <w:ilvl w:val="1"/>
          <w:numId w:val="253"/>
        </w:numPr>
        <w:shd w:val="clear" w:color="auto" w:fill="auto"/>
        <w:tabs>
          <w:tab w:pos="949" w:val="left"/>
        </w:tabs>
        <w:bidi w:val="0"/>
        <w:spacing w:before="0" w:after="120" w:line="266" w:lineRule="auto"/>
        <w:ind w:left="0" w:right="0" w:firstLine="480"/>
        <w:jc w:val="left"/>
      </w:pPr>
      <w:r>
        <w:rPr>
          <w:b/>
          <w:bCs/>
          <w:color w:val="2C2C2C"/>
          <w:spacing w:val="0"/>
          <w:w w:val="100"/>
          <w:position w:val="0"/>
          <w:shd w:val="clear" w:color="auto" w:fill="auto"/>
          <w:lang w:val="cs-CZ" w:eastAsia="cs-CZ" w:bidi="cs-CZ"/>
        </w:rPr>
        <w:t>Zkouška blokování zařízeni pro rozlišení vozidel</w:t>
      </w:r>
    </w:p>
    <w:p>
      <w:pPr>
        <w:pStyle w:val="Style8"/>
        <w:keepNext w:val="0"/>
        <w:keepLines w:val="0"/>
        <w:widowControl w:val="0"/>
        <w:shd w:val="clear" w:color="auto" w:fill="auto"/>
        <w:bidi w:val="0"/>
        <w:spacing w:before="0" w:after="320" w:line="266" w:lineRule="auto"/>
        <w:ind w:left="0" w:right="0" w:firstLine="480"/>
        <w:jc w:val="left"/>
      </w:pPr>
      <w:r>
        <w:rPr>
          <w:b/>
          <w:bCs/>
          <w:color w:val="2C2C2C"/>
          <w:spacing w:val="0"/>
          <w:w w:val="100"/>
          <w:position w:val="0"/>
          <w:shd w:val="clear" w:color="auto" w:fill="auto"/>
          <w:lang w:val="cs-CZ" w:eastAsia="cs-CZ" w:bidi="cs-CZ"/>
        </w:rPr>
        <w:t>Při prvotním ověření se provede zkouška blokování zařízení pro rozlišení vozidel podle článku 5.4.8.</w:t>
      </w:r>
    </w:p>
    <w:p>
      <w:pPr>
        <w:pStyle w:val="Style54"/>
        <w:keepNext/>
        <w:keepLines/>
        <w:widowControl w:val="0"/>
        <w:numPr>
          <w:ilvl w:val="0"/>
          <w:numId w:val="253"/>
        </w:numPr>
        <w:shd w:val="clear" w:color="auto" w:fill="auto"/>
        <w:tabs>
          <w:tab w:pos="901" w:val="left"/>
        </w:tabs>
        <w:bidi w:val="0"/>
        <w:spacing w:before="0" w:after="240" w:line="240" w:lineRule="auto"/>
        <w:ind w:left="0" w:right="0" w:firstLine="480"/>
        <w:jc w:val="left"/>
        <w:rPr>
          <w:sz w:val="24"/>
          <w:szCs w:val="24"/>
        </w:rPr>
      </w:pPr>
      <w:bookmarkStart w:id="195" w:name="bookmark195"/>
      <w:bookmarkStart w:id="196" w:name="bookmark196"/>
      <w:r>
        <w:rPr>
          <w:rFonts w:ascii="Times New Roman" w:eastAsia="Times New Roman" w:hAnsi="Times New Roman" w:cs="Times New Roman"/>
          <w:color w:val="2C2C2C"/>
          <w:spacing w:val="0"/>
          <w:w w:val="100"/>
          <w:position w:val="0"/>
          <w:sz w:val="24"/>
          <w:szCs w:val="24"/>
          <w:shd w:val="clear" w:color="auto" w:fill="auto"/>
          <w:lang w:val="cs-CZ" w:eastAsia="cs-CZ" w:bidi="cs-CZ"/>
        </w:rPr>
        <w:t>Následné ověření</w:t>
      </w:r>
      <w:bookmarkEnd w:id="195"/>
      <w:bookmarkEnd w:id="196"/>
    </w:p>
    <w:p>
      <w:pPr>
        <w:pStyle w:val="Style8"/>
        <w:keepNext w:val="0"/>
        <w:keepLines w:val="0"/>
        <w:widowControl w:val="0"/>
        <w:numPr>
          <w:ilvl w:val="1"/>
          <w:numId w:val="253"/>
        </w:numPr>
        <w:shd w:val="clear" w:color="auto" w:fill="auto"/>
        <w:tabs>
          <w:tab w:pos="934" w:val="left"/>
        </w:tabs>
        <w:bidi w:val="0"/>
        <w:spacing w:before="0" w:after="120" w:line="266" w:lineRule="auto"/>
        <w:ind w:left="0" w:right="0" w:firstLine="480"/>
        <w:jc w:val="left"/>
      </w:pPr>
      <w:r>
        <w:rPr>
          <w:b/>
          <w:bCs/>
          <w:color w:val="2C2C2C"/>
          <w:spacing w:val="0"/>
          <w:w w:val="100"/>
          <w:position w:val="0"/>
          <w:shd w:val="clear" w:color="auto" w:fill="auto"/>
          <w:lang w:val="cs-CZ" w:eastAsia="cs-CZ" w:bidi="cs-CZ"/>
        </w:rPr>
        <w:t>Všeobecně</w:t>
      </w:r>
    </w:p>
    <w:p>
      <w:pPr>
        <w:pStyle w:val="Style8"/>
        <w:keepNext w:val="0"/>
        <w:keepLines w:val="0"/>
        <w:widowControl w:val="0"/>
        <w:shd w:val="clear" w:color="auto" w:fill="auto"/>
        <w:bidi w:val="0"/>
        <w:spacing w:before="0" w:after="120" w:line="266" w:lineRule="auto"/>
        <w:ind w:left="0" w:right="0" w:firstLine="480"/>
        <w:jc w:val="left"/>
      </w:pPr>
      <w:r>
        <w:rPr>
          <w:b/>
          <w:bCs/>
          <w:color w:val="2C2C2C"/>
          <w:spacing w:val="0"/>
          <w:w w:val="100"/>
          <w:position w:val="0"/>
          <w:shd w:val="clear" w:color="auto" w:fill="auto"/>
          <w:lang w:val="cs-CZ" w:eastAsia="cs-CZ" w:bidi="cs-CZ"/>
        </w:rPr>
        <w:t>Při následném ověřování vah se provádí:</w:t>
      </w:r>
    </w:p>
    <w:p>
      <w:pPr>
        <w:pStyle w:val="Style8"/>
        <w:keepNext w:val="0"/>
        <w:keepLines w:val="0"/>
        <w:widowControl w:val="0"/>
        <w:numPr>
          <w:ilvl w:val="0"/>
          <w:numId w:val="259"/>
        </w:numPr>
        <w:shd w:val="clear" w:color="auto" w:fill="auto"/>
        <w:tabs>
          <w:tab w:pos="1218" w:val="left"/>
        </w:tabs>
        <w:bidi w:val="0"/>
        <w:spacing w:before="0" w:after="120" w:line="266" w:lineRule="auto"/>
        <w:ind w:left="0" w:right="0" w:firstLine="860"/>
        <w:jc w:val="left"/>
      </w:pPr>
      <w:r>
        <w:rPr>
          <w:b/>
          <w:bCs/>
          <w:color w:val="2C2C2C"/>
          <w:spacing w:val="0"/>
          <w:w w:val="100"/>
          <w:position w:val="0"/>
          <w:shd w:val="clear" w:color="auto" w:fill="auto"/>
          <w:lang w:val="cs-CZ" w:eastAsia="cs-CZ" w:bidi="cs-CZ"/>
        </w:rPr>
        <w:t>vizuální prohlídka;</w:t>
      </w:r>
    </w:p>
    <w:p>
      <w:pPr>
        <w:pStyle w:val="Style8"/>
        <w:keepNext w:val="0"/>
        <w:keepLines w:val="0"/>
        <w:widowControl w:val="0"/>
        <w:numPr>
          <w:ilvl w:val="0"/>
          <w:numId w:val="259"/>
        </w:numPr>
        <w:shd w:val="clear" w:color="auto" w:fill="auto"/>
        <w:tabs>
          <w:tab w:pos="1238" w:val="left"/>
        </w:tabs>
        <w:bidi w:val="0"/>
        <w:spacing w:before="0" w:after="240" w:line="266" w:lineRule="auto"/>
        <w:ind w:left="0" w:right="0" w:firstLine="860"/>
        <w:jc w:val="left"/>
      </w:pPr>
      <w:r>
        <w:rPr>
          <w:b/>
          <w:bCs/>
          <w:color w:val="2C2C2C"/>
          <w:spacing w:val="0"/>
          <w:w w:val="100"/>
          <w:position w:val="0"/>
          <w:shd w:val="clear" w:color="auto" w:fill="auto"/>
          <w:lang w:val="cs-CZ" w:eastAsia="cs-CZ" w:bidi="cs-CZ"/>
        </w:rPr>
        <w:t>funkční zkoušky vážením za jízdy na místě v silničním provozu.</w:t>
      </w:r>
    </w:p>
    <w:p>
      <w:pPr>
        <w:pStyle w:val="Style8"/>
        <w:keepNext w:val="0"/>
        <w:keepLines w:val="0"/>
        <w:widowControl w:val="0"/>
        <w:numPr>
          <w:ilvl w:val="1"/>
          <w:numId w:val="253"/>
        </w:numPr>
        <w:shd w:val="clear" w:color="auto" w:fill="auto"/>
        <w:tabs>
          <w:tab w:pos="944" w:val="left"/>
        </w:tabs>
        <w:bidi w:val="0"/>
        <w:spacing w:before="0" w:after="120" w:line="266" w:lineRule="auto"/>
        <w:ind w:left="0" w:right="0" w:firstLine="480"/>
        <w:jc w:val="left"/>
      </w:pPr>
      <w:r>
        <w:rPr>
          <w:b/>
          <w:bCs/>
          <w:color w:val="2C2C2C"/>
          <w:spacing w:val="0"/>
          <w:w w:val="100"/>
          <w:position w:val="0"/>
          <w:shd w:val="clear" w:color="auto" w:fill="auto"/>
          <w:lang w:val="cs-CZ" w:eastAsia="cs-CZ" w:bidi="cs-CZ"/>
        </w:rPr>
        <w:t>Vizuální prohlídka</w:t>
      </w:r>
    </w:p>
    <w:p>
      <w:pPr>
        <w:pStyle w:val="Style8"/>
        <w:keepNext w:val="0"/>
        <w:keepLines w:val="0"/>
        <w:widowControl w:val="0"/>
        <w:shd w:val="clear" w:color="auto" w:fill="auto"/>
        <w:bidi w:val="0"/>
        <w:spacing w:before="0" w:after="240" w:line="266" w:lineRule="auto"/>
        <w:ind w:left="0" w:right="0" w:firstLine="480"/>
        <w:jc w:val="left"/>
      </w:pPr>
      <w:r>
        <w:rPr>
          <w:b/>
          <w:bCs/>
          <w:color w:val="2C2C2C"/>
          <w:spacing w:val="0"/>
          <w:w w:val="100"/>
          <w:position w:val="0"/>
          <w:shd w:val="clear" w:color="auto" w:fill="auto"/>
          <w:lang w:val="cs-CZ" w:eastAsia="cs-CZ" w:bidi="cs-CZ"/>
        </w:rPr>
        <w:t>Při vizuální prohlídce vah v rámci následného ověřování se postupuje podle článku 6.2.</w:t>
      </w:r>
    </w:p>
    <w:p>
      <w:pPr>
        <w:pStyle w:val="Style8"/>
        <w:keepNext w:val="0"/>
        <w:keepLines w:val="0"/>
        <w:widowControl w:val="0"/>
        <w:numPr>
          <w:ilvl w:val="1"/>
          <w:numId w:val="253"/>
        </w:numPr>
        <w:shd w:val="clear" w:color="auto" w:fill="auto"/>
        <w:tabs>
          <w:tab w:pos="944" w:val="left"/>
        </w:tabs>
        <w:bidi w:val="0"/>
        <w:spacing w:before="0" w:after="120" w:line="266" w:lineRule="auto"/>
        <w:ind w:left="0" w:right="0" w:firstLine="480"/>
        <w:jc w:val="left"/>
      </w:pPr>
      <w:r>
        <w:rPr>
          <w:b/>
          <w:bCs/>
          <w:color w:val="2C2C2C"/>
          <w:spacing w:val="0"/>
          <w:w w:val="100"/>
          <w:position w:val="0"/>
          <w:shd w:val="clear" w:color="auto" w:fill="auto"/>
          <w:lang w:val="cs-CZ" w:eastAsia="cs-CZ" w:bidi="cs-CZ"/>
        </w:rPr>
        <w:t>Funkční zkoušky vážením za jízdy na místě v silničním provozu</w:t>
      </w:r>
    </w:p>
    <w:p>
      <w:pPr>
        <w:pStyle w:val="Style8"/>
        <w:keepNext w:val="0"/>
        <w:keepLines w:val="0"/>
        <w:widowControl w:val="0"/>
        <w:shd w:val="clear" w:color="auto" w:fill="auto"/>
        <w:bidi w:val="0"/>
        <w:spacing w:before="0" w:after="120" w:line="266" w:lineRule="auto"/>
        <w:ind w:left="480" w:right="0" w:firstLine="40"/>
        <w:jc w:val="left"/>
      </w:pPr>
      <w:r>
        <w:rPr>
          <w:b/>
          <w:bCs/>
          <w:color w:val="2C2C2C"/>
          <w:spacing w:val="0"/>
          <w:w w:val="100"/>
          <w:position w:val="0"/>
          <w:shd w:val="clear" w:color="auto" w:fill="auto"/>
          <w:lang w:val="cs-CZ" w:eastAsia="cs-CZ" w:bidi="cs-CZ"/>
        </w:rPr>
        <w:t>Při tomto ověření se provede zkouška přesnosti vah vážením za jízdy v silničním provozu v místě instalace vah podle článku 6.3 stím, že rozsah zkoušky je omezen na jedno použité zatížení referenčních vozidel, kterým je vyšší ze dvou zatížení použitých podle článku Š.4.2.2, přičemž celkový počet jízd nesmí být menší než 60.</w:t>
      </w:r>
    </w:p>
    <w:p>
      <w:pPr>
        <w:pStyle w:val="Style8"/>
        <w:keepNext w:val="0"/>
        <w:keepLines w:val="0"/>
        <w:widowControl w:val="0"/>
        <w:shd w:val="clear" w:color="auto" w:fill="auto"/>
        <w:bidi w:val="0"/>
        <w:spacing w:before="0" w:after="120" w:line="266" w:lineRule="auto"/>
        <w:ind w:left="480" w:right="0" w:firstLine="40"/>
        <w:jc w:val="left"/>
      </w:pPr>
      <w:r>
        <w:rPr>
          <w:b/>
          <w:bCs/>
          <w:color w:val="2C2C2C"/>
          <w:spacing w:val="0"/>
          <w:w w:val="100"/>
          <w:position w:val="0"/>
          <w:shd w:val="clear" w:color="auto" w:fill="auto"/>
          <w:lang w:val="cs-CZ" w:eastAsia="cs-CZ" w:bidi="cs-CZ"/>
        </w:rPr>
        <w:t>Alternativně lze pro provedení této zkoušky použít jako referenční vozidla přímo z dopravního proudu podle článku 5.4.6.1, přičemž je počet vozidel stanoven odchylně na alespoň 60.</w:t>
      </w:r>
    </w:p>
    <w:p>
      <w:pPr>
        <w:pStyle w:val="Style54"/>
        <w:keepNext/>
        <w:keepLines/>
        <w:widowControl w:val="0"/>
        <w:numPr>
          <w:ilvl w:val="0"/>
          <w:numId w:val="253"/>
        </w:numPr>
        <w:shd w:val="clear" w:color="auto" w:fill="auto"/>
        <w:tabs>
          <w:tab w:pos="762" w:val="left"/>
        </w:tabs>
        <w:bidi w:val="0"/>
        <w:spacing w:before="0" w:after="100" w:line="240" w:lineRule="auto"/>
        <w:ind w:left="440" w:right="0" w:firstLine="20"/>
        <w:jc w:val="both"/>
        <w:rPr>
          <w:sz w:val="24"/>
          <w:szCs w:val="24"/>
        </w:rPr>
      </w:pPr>
      <w:bookmarkStart w:id="197" w:name="bookmark197"/>
      <w:bookmarkStart w:id="198" w:name="bookmark198"/>
      <w:r>
        <w:rPr>
          <w:rFonts w:ascii="Times New Roman" w:eastAsia="Times New Roman" w:hAnsi="Times New Roman" w:cs="Times New Roman"/>
          <w:color w:val="2C2C2C"/>
          <w:spacing w:val="0"/>
          <w:w w:val="100"/>
          <w:position w:val="0"/>
          <w:sz w:val="24"/>
          <w:szCs w:val="24"/>
          <w:shd w:val="clear" w:color="auto" w:fill="auto"/>
          <w:lang w:val="cs-CZ" w:eastAsia="cs-CZ" w:bidi="cs-CZ"/>
        </w:rPr>
        <w:t>Oznámené normy</w:t>
      </w:r>
      <w:bookmarkEnd w:id="197"/>
      <w:bookmarkEnd w:id="198"/>
    </w:p>
    <w:p>
      <w:pPr>
        <w:pStyle w:val="Style8"/>
        <w:keepNext w:val="0"/>
        <w:keepLines w:val="0"/>
        <w:widowControl w:val="0"/>
        <w:shd w:val="clear" w:color="auto" w:fill="auto"/>
        <w:bidi w:val="0"/>
        <w:spacing w:before="0" w:after="100" w:line="264" w:lineRule="auto"/>
        <w:ind w:left="440" w:right="0" w:firstLine="20"/>
        <w:jc w:val="both"/>
      </w:pPr>
      <w:r>
        <w:rPr>
          <w:b/>
          <w:bCs/>
          <w:color w:val="2C2C2C"/>
          <w:spacing w:val="0"/>
          <w:w w:val="100"/>
          <w:position w:val="0"/>
          <w:shd w:val="clear" w:color="auto" w:fill="auto"/>
          <w:lang w:val="cs-CZ" w:eastAsia="cs-CZ" w:bidi="cs-CZ"/>
        </w:rPr>
        <w:t xml:space="preserve">ČMI oznámí pro účely specifikace metrologických a technických požadavků na měřidla a pro účely specifikace metod zkoušení při schvalování jejich typu a ověřování, vyplývajících z tohoto opatření obecné povahy, české technické normy, další technické normy nebo technické dokumenty mezinárodních, popřípadě zahraničních organizací, nebo jiné technické dokumenty obsahující podrobnější technické požadavky (dále jen „oznámené normy“). Seznam těchto oznámených norem s přiřazením k příslušnému opatření oznámí ČMI společně s opatřením obecné povahy veřejně dostupným způsobem (na webových stránkách </w:t>
      </w:r>
      <w:r>
        <w:fldChar w:fldCharType="begin"/>
      </w:r>
      <w:r>
        <w:rPr/>
        <w:instrText> HYPERLINK "http://www.cmi.cz" </w:instrText>
      </w:r>
      <w:r>
        <w:fldChar w:fldCharType="separate"/>
      </w:r>
      <w:r>
        <w:rPr>
          <w:b/>
          <w:bCs/>
          <w:color w:val="2272A4"/>
          <w:spacing w:val="0"/>
          <w:w w:val="100"/>
          <w:position w:val="0"/>
          <w:u w:val="single"/>
          <w:shd w:val="clear" w:color="auto" w:fill="auto"/>
          <w:lang w:val="en-US" w:eastAsia="en-US" w:bidi="en-US"/>
        </w:rPr>
        <w:t>www.cmi.cz</w:t>
      </w:r>
      <w:r>
        <w:fldChar w:fldCharType="end"/>
      </w:r>
      <w:r>
        <w:rPr>
          <w:b/>
          <w:bCs/>
          <w:color w:val="2272A4"/>
          <w:spacing w:val="0"/>
          <w:w w:val="100"/>
          <w:position w:val="0"/>
          <w:u w:val="single"/>
          <w:shd w:val="clear" w:color="auto" w:fill="auto"/>
          <w:lang w:val="en-US" w:eastAsia="en-US" w:bidi="en-US"/>
        </w:rPr>
        <w:t>)</w:t>
      </w:r>
      <w:r>
        <w:rPr>
          <w:b/>
          <w:bCs/>
          <w:color w:val="2272A4"/>
          <w:spacing w:val="0"/>
          <w:w w:val="100"/>
          <w:position w:val="0"/>
          <w:shd w:val="clear" w:color="auto" w:fill="auto"/>
          <w:lang w:val="en-US" w:eastAsia="en-US" w:bidi="en-US"/>
        </w:rPr>
        <w:t>.</w:t>
      </w:r>
    </w:p>
    <w:p>
      <w:pPr>
        <w:pStyle w:val="Style8"/>
        <w:keepNext w:val="0"/>
        <w:keepLines w:val="0"/>
        <w:widowControl w:val="0"/>
        <w:shd w:val="clear" w:color="auto" w:fill="auto"/>
        <w:bidi w:val="0"/>
        <w:spacing w:before="0" w:after="840" w:line="264" w:lineRule="auto"/>
        <w:ind w:left="440" w:right="0" w:firstLine="20"/>
        <w:jc w:val="both"/>
      </w:pPr>
      <w:r>
        <w:rPr>
          <w:b/>
          <w:bCs/>
          <w:color w:val="2C2C2C"/>
          <w:spacing w:val="0"/>
          <w:w w:val="100"/>
          <w:position w:val="0"/>
          <w:shd w:val="clear" w:color="auto" w:fill="auto"/>
          <w:lang w:val="cs-CZ" w:eastAsia="cs-CZ" w:bidi="cs-CZ"/>
        </w:rPr>
        <w:t>Splnění oznámených norem nebo splnění jejich částí se považuje, v rozsahu a za podmínek stanovených opatřením obecné povahy, za splnění těch požadavků stanovených tímto opatřením, k nimž se tyto normy nebo jejich části vztahují.</w:t>
      </w:r>
    </w:p>
    <w:p>
      <w:pPr>
        <w:pStyle w:val="Style15"/>
        <w:keepNext/>
        <w:keepLines/>
        <w:widowControl w:val="0"/>
        <w:shd w:val="clear" w:color="auto" w:fill="auto"/>
        <w:bidi w:val="0"/>
        <w:spacing w:before="0" w:after="100" w:line="240" w:lineRule="auto"/>
        <w:ind w:left="0" w:right="0" w:firstLine="0"/>
        <w:jc w:val="center"/>
      </w:pPr>
      <w:bookmarkStart w:id="199" w:name="bookmark199"/>
      <w:bookmarkStart w:id="200" w:name="bookmark200"/>
      <w:r>
        <w:rPr>
          <w:rFonts w:ascii="Times New Roman" w:eastAsia="Times New Roman" w:hAnsi="Times New Roman" w:cs="Times New Roman"/>
          <w:color w:val="2C2C2C"/>
          <w:spacing w:val="0"/>
          <w:w w:val="100"/>
          <w:position w:val="0"/>
          <w:shd w:val="clear" w:color="auto" w:fill="auto"/>
          <w:lang w:val="cs-CZ" w:eastAsia="cs-CZ" w:bidi="cs-CZ"/>
        </w:rPr>
        <w:t>II.</w:t>
      </w:r>
      <w:bookmarkEnd w:id="199"/>
      <w:bookmarkEnd w:id="200"/>
    </w:p>
    <w:p>
      <w:pPr>
        <w:pStyle w:val="Style15"/>
        <w:keepNext/>
        <w:keepLines/>
        <w:widowControl w:val="0"/>
        <w:shd w:val="clear" w:color="auto" w:fill="auto"/>
        <w:bidi w:val="0"/>
        <w:spacing w:before="0" w:after="100" w:line="240" w:lineRule="auto"/>
        <w:ind w:left="0" w:right="0" w:firstLine="0"/>
        <w:jc w:val="center"/>
      </w:pPr>
      <w:bookmarkStart w:id="201" w:name="bookmark201"/>
      <w:bookmarkStart w:id="202" w:name="bookmark202"/>
      <w:r>
        <w:rPr>
          <w:rFonts w:ascii="Times New Roman" w:eastAsia="Times New Roman" w:hAnsi="Times New Roman" w:cs="Times New Roman"/>
          <w:color w:val="2C2C2C"/>
          <w:spacing w:val="0"/>
          <w:w w:val="100"/>
          <w:position w:val="0"/>
          <w:shd w:val="clear" w:color="auto" w:fill="auto"/>
          <w:lang w:val="cs-CZ" w:eastAsia="cs-CZ" w:bidi="cs-CZ"/>
        </w:rPr>
        <w:t>ODŮVODNĚNÍ</w:t>
      </w:r>
      <w:bookmarkEnd w:id="201"/>
      <w:bookmarkEnd w:id="202"/>
    </w:p>
    <w:p>
      <w:pPr>
        <w:pStyle w:val="Style8"/>
        <w:keepNext w:val="0"/>
        <w:keepLines w:val="0"/>
        <w:widowControl w:val="0"/>
        <w:shd w:val="clear" w:color="auto" w:fill="auto"/>
        <w:bidi w:val="0"/>
        <w:spacing w:before="0" w:after="100" w:line="266" w:lineRule="auto"/>
        <w:ind w:left="440" w:right="0" w:firstLine="20"/>
        <w:jc w:val="both"/>
      </w:pPr>
      <w:r>
        <w:rPr>
          <w:b/>
          <w:bCs/>
          <w:color w:val="2C2C2C"/>
          <w:spacing w:val="0"/>
          <w:w w:val="100"/>
          <w:position w:val="0"/>
          <w:shd w:val="clear" w:color="auto" w:fill="auto"/>
          <w:lang w:val="cs-CZ" w:eastAsia="cs-CZ" w:bidi="cs-CZ"/>
        </w:rPr>
        <w:t>ČMI vydává podle § 14 odst. 1 písmeno j) zákona o metrologii k provedení § 6 odst. 1, § 9 odst. 1 a § 9 odst. 9 zákona o metrologii toto opatření obecné povahy, kterým se stanovují metrologické a technické požadavky na stanovená měřidla a zkoušky při schvalování typu a při ověřování těchto stanovených měřidel.</w:t>
      </w:r>
    </w:p>
    <w:p>
      <w:pPr>
        <w:pStyle w:val="Style8"/>
        <w:keepNext w:val="0"/>
        <w:keepLines w:val="0"/>
        <w:widowControl w:val="0"/>
        <w:shd w:val="clear" w:color="auto" w:fill="auto"/>
        <w:bidi w:val="0"/>
        <w:spacing w:before="0" w:after="100" w:line="271" w:lineRule="auto"/>
        <w:ind w:left="440" w:right="0" w:firstLine="20"/>
        <w:jc w:val="both"/>
      </w:pPr>
      <w:r>
        <w:rPr>
          <w:b/>
          <w:bCs/>
          <w:color w:val="2C2C2C"/>
          <w:spacing w:val="0"/>
          <w:w w:val="100"/>
          <w:position w:val="0"/>
          <w:shd w:val="clear" w:color="auto" w:fill="auto"/>
          <w:lang w:val="cs-CZ" w:eastAsia="cs-CZ" w:bidi="cs-CZ"/>
        </w:rPr>
        <w:t>Vyhláška č. 345/2002 Sb., kterou se stanoví měřidla k povinnému ověřování a měřidla podléhající schválení typu, ve znění pozdějších předpisů, zařazuje v příloze Druhový seznam stanovených měřidel pod položkou 2.1.3 c) váhy pro vysokorychlostní kontrolní vážení silničních vozidel za pohybu podle zvláštního právního předpisu</w:t>
      </w:r>
      <w:r>
        <w:rPr>
          <w:b/>
          <w:bCs/>
          <w:color w:val="2C2C2C"/>
          <w:spacing w:val="0"/>
          <w:w w:val="100"/>
          <w:position w:val="0"/>
          <w:shd w:val="clear" w:color="auto" w:fill="auto"/>
          <w:vertAlign w:val="superscript"/>
          <w:lang w:val="cs-CZ" w:eastAsia="cs-CZ" w:bidi="cs-CZ"/>
        </w:rPr>
        <w:t>2)</w:t>
      </w:r>
      <w:r>
        <w:rPr>
          <w:b/>
          <w:bCs/>
          <w:color w:val="2C2C2C"/>
          <w:spacing w:val="0"/>
          <w:w w:val="100"/>
          <w:position w:val="0"/>
          <w:shd w:val="clear" w:color="auto" w:fill="auto"/>
          <w:lang w:val="cs-CZ" w:eastAsia="cs-CZ" w:bidi="cs-CZ"/>
        </w:rPr>
        <w:t xml:space="preserve"> s relativní chybou měření menší nebo rovnou ± 5 % pro celkovou hmotnost vozidla a ±11% pro zatížení na nápravu mezi měřidla podléhající schvalování typu a ověřování.</w:t>
      </w:r>
    </w:p>
    <w:p>
      <w:pPr>
        <w:pStyle w:val="Style8"/>
        <w:keepNext w:val="0"/>
        <w:keepLines w:val="0"/>
        <w:widowControl w:val="0"/>
        <w:shd w:val="clear" w:color="auto" w:fill="auto"/>
        <w:bidi w:val="0"/>
        <w:spacing w:before="0" w:after="100" w:line="264" w:lineRule="auto"/>
        <w:ind w:left="440" w:right="0" w:firstLine="20"/>
        <w:jc w:val="both"/>
      </w:pPr>
      <w:r>
        <w:rPr>
          <w:b/>
          <w:bCs/>
          <w:color w:val="2C2C2C"/>
          <w:spacing w:val="0"/>
          <w:w w:val="100"/>
          <w:position w:val="0"/>
          <w:shd w:val="clear" w:color="auto" w:fill="auto"/>
          <w:lang w:val="cs-CZ" w:eastAsia="cs-CZ" w:bidi="cs-CZ"/>
        </w:rPr>
        <w:t>ČMI tedy k provedení § 6 odst. 1, § 9 odst. 1, § 9 odst. 9 a § 1 la odst. 3 zákona o metrologii, ve znění pozdějších předpisů, pro tento konkrétní druh měřidel „váhy pro kontrolní vysokorychlostní vážení silničních vozidel za pohybu“ vydává toto opatření obecné povahy, kterým se stanovují metrologické a technické požadavky pro váhy pro kontrolní vysokorychlostní vážení silničních vozidel za pohybu a metody zkoušení při schvalování typu a při ověřování těchto stanovených měřidel</w:t>
      </w:r>
    </w:p>
    <w:p>
      <w:pPr>
        <w:pStyle w:val="Style8"/>
        <w:keepNext w:val="0"/>
        <w:keepLines w:val="0"/>
        <w:widowControl w:val="0"/>
        <w:shd w:val="clear" w:color="auto" w:fill="auto"/>
        <w:bidi w:val="0"/>
        <w:spacing w:before="0" w:after="840" w:line="266" w:lineRule="auto"/>
        <w:ind w:left="440" w:right="0" w:firstLine="20"/>
        <w:jc w:val="both"/>
      </w:pPr>
      <w:r>
        <w:rPr>
          <w:b/>
          <w:bCs/>
          <w:color w:val="2C2C2C"/>
          <w:spacing w:val="0"/>
          <w:w w:val="100"/>
          <w:position w:val="0"/>
          <w:shd w:val="clear" w:color="auto" w:fill="auto"/>
          <w:lang w:val="cs-CZ" w:eastAsia="cs-CZ" w:bidi="cs-CZ"/>
        </w:rPr>
        <w:t>Tento předpis (Opatření obecné povahy) byl oznámen v souladu se směrnicí Evropského parlamentu a Rady 98/34/ES ze dne 22. června 1998 o postupu při poskytování informací v oblasti norem a technických předpisů a předpisů pro služby informační společnosti, v platném znění.</w:t>
      </w:r>
    </w:p>
    <w:p>
      <w:pPr>
        <w:pStyle w:val="Style15"/>
        <w:keepNext/>
        <w:keepLines/>
        <w:widowControl w:val="0"/>
        <w:shd w:val="clear" w:color="auto" w:fill="auto"/>
        <w:bidi w:val="0"/>
        <w:spacing w:before="0" w:after="100" w:line="240" w:lineRule="auto"/>
        <w:ind w:left="0" w:right="0" w:firstLine="0"/>
        <w:jc w:val="center"/>
      </w:pPr>
      <w:bookmarkStart w:id="203" w:name="bookmark203"/>
      <w:bookmarkStart w:id="204" w:name="bookmark204"/>
      <w:r>
        <w:rPr>
          <w:rFonts w:ascii="Times New Roman" w:eastAsia="Times New Roman" w:hAnsi="Times New Roman" w:cs="Times New Roman"/>
          <w:color w:val="2C2C2C"/>
          <w:spacing w:val="0"/>
          <w:w w:val="100"/>
          <w:position w:val="0"/>
          <w:shd w:val="clear" w:color="auto" w:fill="auto"/>
          <w:lang w:val="cs-CZ" w:eastAsia="cs-CZ" w:bidi="cs-CZ"/>
        </w:rPr>
        <w:t>III.</w:t>
      </w:r>
      <w:bookmarkEnd w:id="203"/>
      <w:bookmarkEnd w:id="204"/>
    </w:p>
    <w:p>
      <w:pPr>
        <w:pStyle w:val="Style15"/>
        <w:keepNext/>
        <w:keepLines/>
        <w:widowControl w:val="0"/>
        <w:shd w:val="clear" w:color="auto" w:fill="auto"/>
        <w:bidi w:val="0"/>
        <w:spacing w:before="0" w:after="100" w:line="240" w:lineRule="auto"/>
        <w:ind w:left="0" w:right="0" w:firstLine="0"/>
        <w:jc w:val="center"/>
      </w:pPr>
      <w:bookmarkStart w:id="205" w:name="bookmark205"/>
      <w:bookmarkStart w:id="206" w:name="bookmark206"/>
      <w:r>
        <w:rPr>
          <w:rFonts w:ascii="Times New Roman" w:eastAsia="Times New Roman" w:hAnsi="Times New Roman" w:cs="Times New Roman"/>
          <w:color w:val="2C2C2C"/>
          <w:spacing w:val="0"/>
          <w:w w:val="100"/>
          <w:position w:val="0"/>
          <w:shd w:val="clear" w:color="auto" w:fill="auto"/>
          <w:lang w:val="cs-CZ" w:eastAsia="cs-CZ" w:bidi="cs-CZ"/>
        </w:rPr>
        <w:t>POUČENÍ</w:t>
      </w:r>
      <w:bookmarkEnd w:id="205"/>
      <w:bookmarkEnd w:id="206"/>
    </w:p>
    <w:p>
      <w:pPr>
        <w:pStyle w:val="Style8"/>
        <w:keepNext w:val="0"/>
        <w:keepLines w:val="0"/>
        <w:widowControl w:val="0"/>
        <w:shd w:val="clear" w:color="auto" w:fill="auto"/>
        <w:bidi w:val="0"/>
        <w:spacing w:before="0" w:after="100" w:line="266" w:lineRule="auto"/>
        <w:ind w:left="0" w:right="0" w:firstLine="440"/>
        <w:jc w:val="both"/>
      </w:pPr>
      <w:r>
        <w:rPr>
          <w:b/>
          <w:bCs/>
          <w:color w:val="2C2C2C"/>
          <w:spacing w:val="0"/>
          <w:w w:val="100"/>
          <w:position w:val="0"/>
          <w:shd w:val="clear" w:color="auto" w:fill="auto"/>
          <w:lang w:val="cs-CZ" w:eastAsia="cs-CZ" w:bidi="cs-CZ"/>
        </w:rPr>
        <w:t>Proti opatření obecné povahy nelze podat opravný prostředek § 173 odst. 2 SprŘ.</w:t>
      </w:r>
    </w:p>
    <w:p>
      <w:pPr>
        <w:pStyle w:val="Style8"/>
        <w:keepNext w:val="0"/>
        <w:keepLines w:val="0"/>
        <w:widowControl w:val="0"/>
        <w:shd w:val="clear" w:color="auto" w:fill="auto"/>
        <w:bidi w:val="0"/>
        <w:spacing w:before="0" w:after="100" w:line="266" w:lineRule="auto"/>
        <w:ind w:left="0" w:right="0" w:firstLine="440"/>
        <w:jc w:val="both"/>
      </w:pPr>
      <w:r>
        <w:rPr>
          <w:b/>
          <w:bCs/>
          <w:color w:val="2C2C2C"/>
          <w:spacing w:val="0"/>
          <w:w w:val="100"/>
          <w:position w:val="0"/>
          <w:shd w:val="clear" w:color="auto" w:fill="auto"/>
          <w:lang w:val="cs-CZ" w:eastAsia="cs-CZ" w:bidi="cs-CZ"/>
        </w:rPr>
        <w:t>Dle ustanovení § 172 odst. 5 SprŘ se proti rozhodnutí o námitkách nelze odvolat ani podat rozklad.</w:t>
      </w:r>
    </w:p>
    <w:p>
      <w:pPr>
        <w:pStyle w:val="Style8"/>
        <w:keepNext w:val="0"/>
        <w:keepLines w:val="0"/>
        <w:widowControl w:val="0"/>
        <w:shd w:val="clear" w:color="auto" w:fill="auto"/>
        <w:bidi w:val="0"/>
        <w:spacing w:before="0" w:after="100" w:line="266" w:lineRule="auto"/>
        <w:ind w:left="440" w:right="0" w:firstLine="20"/>
        <w:jc w:val="both"/>
      </w:pPr>
      <w:r>
        <w:rPr>
          <w:b/>
          <w:bCs/>
          <w:color w:val="2C2C2C"/>
          <w:spacing w:val="0"/>
          <w:w w:val="100"/>
          <w:position w:val="0"/>
          <w:shd w:val="clear" w:color="auto" w:fill="auto"/>
          <w:lang w:val="cs-CZ" w:eastAsia="cs-CZ" w:bidi="cs-CZ"/>
        </w:rPr>
        <w:t>Soulad opatřeni obecné povahy s právními předpisy lze posoudit v přezkumném řízení dle ust. § 94 až § 96 SprŘ. Účastník může dát podnět k provedení přezkumného řízeni kc správnímu orgánu, který toto opatření obecné povahy vydal. Jestliže správní orgán neshledá důvody k zahájení přezkumného řízení, sdělí tuto skutečnost s uvedením důvodů do třiceti dnů podateli. Usnesení o zahájení přezkumného řízení lze dle ust. § 174 odst. 2 SprŘ vydat do tří let od účinnosti opatření obecné povahy.</w:t>
      </w:r>
    </w:p>
    <w:p>
      <w:pPr>
        <w:pStyle w:val="Style15"/>
        <w:keepNext/>
        <w:keepLines/>
        <w:widowControl w:val="0"/>
        <w:shd w:val="clear" w:color="auto" w:fill="auto"/>
        <w:bidi w:val="0"/>
        <w:spacing w:before="0" w:after="120" w:line="240" w:lineRule="auto"/>
        <w:ind w:left="0" w:right="0" w:firstLine="0"/>
        <w:jc w:val="center"/>
      </w:pPr>
      <w:bookmarkStart w:id="207" w:name="bookmark207"/>
      <w:bookmarkStart w:id="208" w:name="bookmark208"/>
      <w:r>
        <w:rPr>
          <w:rFonts w:ascii="Times New Roman" w:eastAsia="Times New Roman" w:hAnsi="Times New Roman" w:cs="Times New Roman"/>
          <w:color w:val="2C2C2C"/>
          <w:spacing w:val="0"/>
          <w:w w:val="100"/>
          <w:position w:val="0"/>
          <w:shd w:val="clear" w:color="auto" w:fill="auto"/>
          <w:lang w:val="cs-CZ" w:eastAsia="cs-CZ" w:bidi="cs-CZ"/>
        </w:rPr>
        <w:t>IV.</w:t>
      </w:r>
      <w:bookmarkEnd w:id="207"/>
      <w:bookmarkEnd w:id="208"/>
    </w:p>
    <w:p>
      <w:pPr>
        <w:pStyle w:val="Style15"/>
        <w:keepNext/>
        <w:keepLines/>
        <w:widowControl w:val="0"/>
        <w:shd w:val="clear" w:color="auto" w:fill="auto"/>
        <w:bidi w:val="0"/>
        <w:spacing w:before="0" w:after="120" w:line="240" w:lineRule="auto"/>
        <w:ind w:left="0" w:right="0" w:firstLine="0"/>
        <w:jc w:val="center"/>
      </w:pPr>
      <w:bookmarkStart w:id="209" w:name="bookmark209"/>
      <w:bookmarkStart w:id="210" w:name="bookmark210"/>
      <w:r>
        <w:rPr>
          <w:rFonts w:ascii="Times New Roman" w:eastAsia="Times New Roman" w:hAnsi="Times New Roman" w:cs="Times New Roman"/>
          <w:color w:val="2C2C2C"/>
          <w:spacing w:val="0"/>
          <w:w w:val="100"/>
          <w:position w:val="0"/>
          <w:shd w:val="clear" w:color="auto" w:fill="auto"/>
          <w:lang w:val="cs-CZ" w:eastAsia="cs-CZ" w:bidi="cs-CZ"/>
        </w:rPr>
        <w:t>ÚČINNOST</w:t>
      </w:r>
      <w:bookmarkEnd w:id="209"/>
      <w:bookmarkEnd w:id="210"/>
    </w:p>
    <w:p>
      <w:pPr>
        <w:pStyle w:val="Style8"/>
        <w:keepNext w:val="0"/>
        <w:keepLines w:val="0"/>
        <w:widowControl w:val="0"/>
        <w:shd w:val="clear" w:color="auto" w:fill="auto"/>
        <w:bidi w:val="0"/>
        <w:spacing w:before="0" w:after="2000" w:line="252" w:lineRule="auto"/>
        <w:ind w:left="620" w:right="0" w:firstLine="40"/>
        <w:jc w:val="left"/>
      </w:pPr>
      <w:r>
        <w:rPr>
          <w:b/>
          <w:bCs/>
          <w:color w:val="2C2C2C"/>
          <w:spacing w:val="0"/>
          <w:w w:val="100"/>
          <w:position w:val="0"/>
          <w:shd w:val="clear" w:color="auto" w:fill="auto"/>
          <w:lang w:val="cs-CZ" w:eastAsia="cs-CZ" w:bidi="cs-CZ"/>
        </w:rPr>
        <w:t>Toto opatření obecné povahy nabývá účinnost patnáctým dnem ode dne jeho uveřejnění (§ 24d zákona o metrologii).</w:t>
      </w:r>
    </w:p>
    <w:p>
      <w:pPr>
        <w:pStyle w:val="Style8"/>
        <w:keepNext w:val="0"/>
        <w:keepLines w:val="0"/>
        <w:widowControl w:val="0"/>
        <w:shd w:val="clear" w:color="auto" w:fill="auto"/>
        <w:bidi w:val="0"/>
        <w:spacing w:before="0" w:after="720" w:line="391" w:lineRule="auto"/>
        <w:ind w:left="0" w:right="0" w:firstLine="0"/>
        <w:jc w:val="center"/>
      </w:pPr>
      <w:r>
        <w:rPr>
          <w:b/>
          <w:bCs/>
          <w:color w:val="2C2C2C"/>
          <w:spacing w:val="0"/>
          <w:w w:val="100"/>
          <w:position w:val="0"/>
          <w:shd w:val="clear" w:color="auto" w:fill="auto"/>
          <w:lang w:val="cs-CZ" w:eastAsia="cs-CZ" w:bidi="cs-CZ"/>
        </w:rPr>
        <w:t>RNDr. Pavel Klenovský</w:t>
        <w:br/>
        <w:t>generální ředitel</w:t>
      </w:r>
    </w:p>
    <w:p>
      <w:pPr>
        <w:pStyle w:val="Style8"/>
        <w:keepNext w:val="0"/>
        <w:keepLines w:val="0"/>
        <w:widowControl w:val="0"/>
        <w:shd w:val="clear" w:color="auto" w:fill="auto"/>
        <w:bidi w:val="0"/>
        <w:spacing w:before="0" w:after="620" w:line="240" w:lineRule="auto"/>
        <w:ind w:left="0" w:right="0" w:firstLine="620"/>
        <w:jc w:val="left"/>
      </w:pPr>
      <w:r>
        <w:rPr>
          <w:b/>
          <w:bCs/>
          <w:color w:val="2C2C2C"/>
          <w:spacing w:val="0"/>
          <w:w w:val="100"/>
          <w:position w:val="0"/>
          <w:shd w:val="clear" w:color="auto" w:fill="auto"/>
          <w:lang w:val="cs-CZ" w:eastAsia="cs-CZ" w:bidi="cs-CZ"/>
        </w:rPr>
        <w:t>Za správnost vyhotovení:</w:t>
      </w:r>
    </w:p>
    <w:p>
      <w:pPr>
        <w:pStyle w:val="Style8"/>
        <w:keepNext w:val="0"/>
        <w:keepLines w:val="0"/>
        <w:widowControl w:val="0"/>
        <w:shd w:val="clear" w:color="auto" w:fill="auto"/>
        <w:bidi w:val="0"/>
        <w:spacing w:before="0" w:after="120" w:line="240" w:lineRule="auto"/>
        <w:ind w:left="0" w:right="0" w:firstLine="620"/>
        <w:jc w:val="left"/>
      </w:pPr>
      <w:r>
        <w:rPr>
          <w:b/>
          <w:bCs/>
          <w:color w:val="2C2C2C"/>
          <w:spacing w:val="0"/>
          <w:w w:val="100"/>
          <w:position w:val="0"/>
          <w:shd w:val="clear" w:color="auto" w:fill="auto"/>
          <w:lang w:val="cs-CZ" w:eastAsia="cs-CZ" w:bidi="cs-CZ"/>
        </w:rPr>
        <w:t>Vyvěšeno dne: 6.10. 2016</w:t>
      </w:r>
    </w:p>
    <w:p>
      <w:pPr>
        <w:pStyle w:val="Style8"/>
        <w:keepNext w:val="0"/>
        <w:keepLines w:val="0"/>
        <w:widowControl w:val="0"/>
        <w:shd w:val="clear" w:color="auto" w:fill="auto"/>
        <w:bidi w:val="0"/>
        <w:spacing w:before="0" w:after="480" w:line="240" w:lineRule="auto"/>
        <w:ind w:left="0" w:right="0" w:firstLine="620"/>
        <w:jc w:val="left"/>
      </w:pPr>
      <w:r>
        <w:rPr>
          <w:b/>
          <w:bCs/>
          <w:color w:val="2C2C2C"/>
          <w:spacing w:val="0"/>
          <w:w w:val="100"/>
          <w:position w:val="0"/>
          <w:shd w:val="clear" w:color="auto" w:fill="auto"/>
          <w:lang w:val="cs-CZ" w:eastAsia="cs-CZ" w:bidi="cs-CZ"/>
        </w:rPr>
        <w:t>Podpis oprávněné osoby, potvrzující vyvěšení:</w:t>
      </w:r>
    </w:p>
    <w:p>
      <w:pPr>
        <w:pStyle w:val="Style18"/>
        <w:keepNext w:val="0"/>
        <w:keepLines w:val="0"/>
        <w:widowControl w:val="0"/>
        <w:shd w:val="clear" w:color="auto" w:fill="auto"/>
        <w:tabs>
          <w:tab w:pos="2324" w:val="left"/>
        </w:tabs>
        <w:bidi w:val="0"/>
        <w:spacing w:before="0" w:after="120" w:line="240" w:lineRule="auto"/>
        <w:ind w:left="0" w:right="0" w:firstLine="620"/>
        <w:jc w:val="left"/>
        <w:rPr>
          <w:sz w:val="26"/>
          <w:szCs w:val="26"/>
        </w:rPr>
      </w:pPr>
      <w:r>
        <w:rPr>
          <w:b/>
          <w:bCs/>
          <w:color w:val="2C2C2C"/>
          <w:spacing w:val="0"/>
          <w:w w:val="100"/>
          <w:position w:val="0"/>
          <w:sz w:val="20"/>
          <w:szCs w:val="20"/>
          <w:shd w:val="clear" w:color="auto" w:fill="auto"/>
          <w:lang w:val="cs-CZ" w:eastAsia="cs-CZ" w:bidi="cs-CZ"/>
        </w:rPr>
        <w:t>Sejmuto dne:</w:t>
        <w:tab/>
      </w:r>
      <w:r>
        <w:rPr>
          <w:color w:val="2C2C2C"/>
          <w:spacing w:val="0"/>
          <w:w w:val="100"/>
          <w:position w:val="0"/>
          <w:sz w:val="26"/>
          <w:szCs w:val="26"/>
          <w:shd w:val="clear" w:color="auto" w:fill="auto"/>
          <w:lang w:val="cs-CZ" w:eastAsia="cs-CZ" w:bidi="cs-CZ"/>
        </w:rPr>
        <w:t>2 4 -10* 2016</w:t>
      </w:r>
    </w:p>
    <w:p>
      <w:pPr>
        <w:pStyle w:val="Style8"/>
        <w:keepNext w:val="0"/>
        <w:keepLines w:val="0"/>
        <w:widowControl w:val="0"/>
        <w:shd w:val="clear" w:color="auto" w:fill="auto"/>
        <w:bidi w:val="0"/>
        <w:spacing w:before="0" w:after="480" w:line="240" w:lineRule="auto"/>
        <w:ind w:left="0" w:right="0" w:firstLine="620"/>
        <w:jc w:val="left"/>
      </w:pPr>
      <w:r>
        <w:rPr>
          <w:b/>
          <w:bCs/>
          <w:color w:val="2C2C2C"/>
          <w:spacing w:val="0"/>
          <w:w w:val="100"/>
          <w:position w:val="0"/>
          <w:shd w:val="clear" w:color="auto" w:fill="auto"/>
          <w:lang w:val="cs-CZ" w:eastAsia="cs-CZ" w:bidi="cs-CZ"/>
        </w:rPr>
        <w:t>Podpis oprávněné osoby, potvrzující sejmutí:</w:t>
      </w:r>
    </w:p>
    <w:p>
      <w:pPr>
        <w:pStyle w:val="Style18"/>
        <w:keepNext w:val="0"/>
        <w:keepLines w:val="0"/>
        <w:widowControl w:val="0"/>
        <w:shd w:val="clear" w:color="auto" w:fill="auto"/>
        <w:tabs>
          <w:tab w:pos="2190" w:val="right"/>
          <w:tab w:pos="2394" w:val="left"/>
        </w:tabs>
        <w:bidi w:val="0"/>
        <w:spacing w:before="0" w:after="120" w:line="240" w:lineRule="auto"/>
        <w:ind w:left="0" w:right="0" w:firstLine="620"/>
        <w:jc w:val="left"/>
        <w:rPr>
          <w:sz w:val="26"/>
          <w:szCs w:val="26"/>
        </w:rPr>
      </w:pPr>
      <w:r>
        <w:rPr>
          <w:b/>
          <w:bCs/>
          <w:color w:val="2C2C2C"/>
          <w:spacing w:val="0"/>
          <w:w w:val="100"/>
          <w:position w:val="0"/>
          <w:sz w:val="20"/>
          <w:szCs w:val="20"/>
          <w:shd w:val="clear" w:color="auto" w:fill="auto"/>
          <w:lang w:val="cs-CZ" w:eastAsia="cs-CZ" w:bidi="cs-CZ"/>
        </w:rPr>
        <w:t>Účinnost:</w:t>
        <w:tab/>
      </w:r>
      <w:r>
        <w:rPr>
          <w:color w:val="2C2C2C"/>
          <w:spacing w:val="0"/>
          <w:w w:val="100"/>
          <w:position w:val="0"/>
          <w:sz w:val="26"/>
          <w:szCs w:val="26"/>
          <w:shd w:val="clear" w:color="auto" w:fill="auto"/>
          <w:lang w:val="cs-CZ" w:eastAsia="cs-CZ" w:bidi="cs-CZ"/>
        </w:rPr>
        <w:t>2</w:t>
        <w:tab/>
        <w:t>1 "10* 2016</w:t>
      </w:r>
    </w:p>
    <w:p>
      <w:pPr>
        <w:pStyle w:val="Style8"/>
        <w:keepNext w:val="0"/>
        <w:keepLines w:val="0"/>
        <w:widowControl w:val="0"/>
        <w:shd w:val="clear" w:color="auto" w:fill="auto"/>
        <w:bidi w:val="0"/>
        <w:spacing w:before="0" w:after="300" w:line="240" w:lineRule="auto"/>
        <w:ind w:left="0" w:right="0" w:firstLine="620"/>
        <w:jc w:val="left"/>
        <w:sectPr>
          <w:headerReference w:type="default" r:id="rId75"/>
          <w:footerReference w:type="default" r:id="rId76"/>
          <w:headerReference w:type="even" r:id="rId77"/>
          <w:footerReference w:type="even" r:id="rId78"/>
          <w:headerReference w:type="first" r:id="rId79"/>
          <w:footerReference w:type="first" r:id="rId80"/>
          <w:footnotePr>
            <w:pos w:val="pageBottom"/>
            <w:numFmt w:val="decimal"/>
            <w:numStart w:val="1"/>
            <w:numRestart w:val="continuous"/>
            <w15:footnoteColumns w:val="1"/>
          </w:footnotePr>
          <w:pgSz w:w="11900" w:h="16840"/>
          <w:pgMar w:top="1256" w:left="935" w:right="963" w:bottom="1506" w:header="0" w:footer="3" w:gutter="0"/>
          <w:cols w:space="720"/>
          <w:noEndnote/>
          <w:titlePg/>
          <w:rtlGutter w:val="0"/>
          <w:docGrid w:linePitch="360"/>
        </w:sectPr>
      </w:pPr>
      <w:r>
        <w:rPr>
          <w:b/>
          <w:bCs/>
          <w:color w:val="2C2C2C"/>
          <w:spacing w:val="0"/>
          <w:w w:val="100"/>
          <w:position w:val="0"/>
          <w:shd w:val="clear" w:color="auto" w:fill="auto"/>
          <w:lang w:val="cs-CZ" w:eastAsia="cs-CZ" w:bidi="cs-CZ"/>
        </w:rPr>
        <w:t>Podpis oprávněné osoby, vyznačující účinnost:</w:t>
      </w:r>
    </w:p>
    <w:p>
      <w:pPr>
        <w:pStyle w:val="Style8"/>
        <w:keepNext w:val="0"/>
        <w:keepLines w:val="0"/>
        <w:widowControl w:val="0"/>
        <w:shd w:val="clear" w:color="auto" w:fill="auto"/>
        <w:bidi w:val="0"/>
        <w:spacing w:before="0" w:after="440" w:line="240" w:lineRule="auto"/>
        <w:ind w:left="8220" w:right="0" w:firstLine="0"/>
        <w:jc w:val="left"/>
      </w:pPr>
      <w:r>
        <w:rPr>
          <w:b/>
          <w:bCs/>
          <w:color w:val="000000"/>
          <w:spacing w:val="0"/>
          <w:w w:val="100"/>
          <w:position w:val="0"/>
          <w:shd w:val="clear" w:color="auto" w:fill="auto"/>
          <w:lang w:val="cs-CZ" w:eastAsia="cs-CZ" w:bidi="cs-CZ"/>
        </w:rPr>
        <w:t>Příloha č. 5</w:t>
      </w:r>
    </w:p>
    <w:p>
      <w:pPr>
        <w:pStyle w:val="Style8"/>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IČO: 00090450</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100" w:line="240" w:lineRule="auto"/>
        <w:ind w:left="0" w:right="0" w:firstLine="440"/>
        <w:jc w:val="left"/>
      </w:pPr>
      <w:r>
        <w:rPr>
          <w:color w:val="000000"/>
          <w:spacing w:val="0"/>
          <w:w w:val="100"/>
          <w:position w:val="0"/>
          <w:shd w:val="clear" w:color="auto" w:fill="auto"/>
          <w:lang w:val="cs-CZ" w:eastAsia="cs-CZ" w:bidi="cs-CZ"/>
        </w:rPr>
        <w:t>Osoba pověřená jednat jménem Objednatele ve věcech servisních požadavků:</w:t>
      </w:r>
    </w:p>
    <w:p>
      <w:pPr>
        <w:pStyle w:val="Style8"/>
        <w:keepNext w:val="0"/>
        <w:keepLines w:val="0"/>
        <w:widowControl w:val="0"/>
        <w:shd w:val="clear" w:color="auto" w:fill="auto"/>
        <w:bidi w:val="0"/>
        <w:spacing w:before="0" w:after="100" w:line="240" w:lineRule="auto"/>
        <w:ind w:left="1840" w:right="0" w:firstLine="0"/>
        <w:jc w:val="left"/>
      </w:pPr>
      <w:r>
        <w:rPr>
          <w:color w:val="000000"/>
          <w:spacing w:val="0"/>
          <w:w w:val="100"/>
          <w:position w:val="0"/>
          <w:shd w:val="clear" w:color="auto" w:fill="auto"/>
          <w:lang w:val="cs-CZ" w:eastAsia="cs-CZ" w:bidi="cs-CZ"/>
        </w:rPr>
        <w:t>Jméno, příjmení:</w:t>
      </w:r>
    </w:p>
    <w:p>
      <w:pPr>
        <w:pStyle w:val="Style8"/>
        <w:keepNext w:val="0"/>
        <w:keepLines w:val="0"/>
        <w:widowControl w:val="0"/>
        <w:shd w:val="clear" w:color="auto" w:fill="auto"/>
        <w:bidi w:val="0"/>
        <w:spacing w:before="0" w:after="100" w:line="240" w:lineRule="auto"/>
        <w:ind w:left="1840" w:right="0" w:firstLine="0"/>
        <w:jc w:val="left"/>
      </w:pPr>
      <w:r>
        <w:rPr>
          <w:color w:val="000000"/>
          <w:spacing w:val="0"/>
          <w:w w:val="100"/>
          <w:position w:val="0"/>
          <w:shd w:val="clear" w:color="auto" w:fill="auto"/>
          <w:lang w:val="cs-CZ" w:eastAsia="cs-CZ" w:bidi="cs-CZ"/>
        </w:rPr>
        <w:t>telefon (GSM):</w:t>
      </w:r>
    </w:p>
    <w:p>
      <w:pPr>
        <w:pStyle w:val="Style8"/>
        <w:keepNext w:val="0"/>
        <w:keepLines w:val="0"/>
        <w:widowControl w:val="0"/>
        <w:shd w:val="clear" w:color="auto" w:fill="auto"/>
        <w:bidi w:val="0"/>
        <w:spacing w:before="0" w:after="600" w:line="240" w:lineRule="auto"/>
        <w:ind w:left="1840" w:right="0" w:firstLine="0"/>
        <w:jc w:val="both"/>
      </w:pP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Dodavatel:</w:t>
      </w:r>
    </w:p>
    <w:p>
      <w:pPr>
        <w:pStyle w:val="Style8"/>
        <w:keepNext w:val="0"/>
        <w:keepLines w:val="0"/>
        <w:widowControl w:val="0"/>
        <w:shd w:val="clear" w:color="auto" w:fill="auto"/>
        <w:tabs>
          <w:tab w:pos="2523" w:val="left"/>
        </w:tabs>
        <w:bidi w:val="0"/>
        <w:spacing w:before="0" w:after="0" w:line="240" w:lineRule="auto"/>
        <w:ind w:left="0" w:right="0" w:firstLine="440"/>
        <w:jc w:val="left"/>
      </w:pPr>
      <w:r>
        <w:rPr>
          <w:b/>
          <w:bCs/>
          <w:color w:val="000000"/>
          <w:spacing w:val="0"/>
          <w:w w:val="100"/>
          <w:position w:val="0"/>
          <w:shd w:val="clear" w:color="auto" w:fill="auto"/>
          <w:lang w:val="cs-CZ" w:eastAsia="cs-CZ" w:bidi="cs-CZ"/>
        </w:rPr>
        <w:t>Obchodní firma:</w:t>
        <w:tab/>
        <w:t>CROSS Zlín, a.s.</w:t>
      </w:r>
    </w:p>
    <w:p>
      <w:pPr>
        <w:pStyle w:val="Style8"/>
        <w:keepNext w:val="0"/>
        <w:keepLines w:val="0"/>
        <w:widowControl w:val="0"/>
        <w:shd w:val="clear" w:color="auto" w:fill="auto"/>
        <w:tabs>
          <w:tab w:pos="252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IČO:</w:t>
        <w:tab/>
        <w:t>60715286</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100" w:line="240" w:lineRule="auto"/>
        <w:ind w:left="0" w:right="0" w:firstLine="440"/>
        <w:jc w:val="left"/>
      </w:pPr>
      <w:r>
        <w:rPr>
          <w:color w:val="000000"/>
          <w:spacing w:val="0"/>
          <w:w w:val="100"/>
          <w:position w:val="0"/>
          <w:shd w:val="clear" w:color="auto" w:fill="auto"/>
          <w:lang w:val="cs-CZ" w:eastAsia="cs-CZ" w:bidi="cs-CZ"/>
        </w:rPr>
        <w:t>Osoba pověřená jednat jménem Dodavatele ve věcech servisních požadavků:</w:t>
      </w:r>
    </w:p>
    <w:p>
      <w:pPr>
        <w:pStyle w:val="Style8"/>
        <w:keepNext w:val="0"/>
        <w:keepLines w:val="0"/>
        <w:widowControl w:val="0"/>
        <w:shd w:val="clear" w:color="auto" w:fill="auto"/>
        <w:bidi w:val="0"/>
        <w:spacing w:before="0" w:after="100" w:line="240" w:lineRule="auto"/>
        <w:ind w:left="1840" w:right="0" w:firstLine="0"/>
        <w:jc w:val="left"/>
      </w:pPr>
      <w:r>
        <w:rPr>
          <w:color w:val="000000"/>
          <w:spacing w:val="0"/>
          <w:w w:val="100"/>
          <w:position w:val="0"/>
          <w:shd w:val="clear" w:color="auto" w:fill="auto"/>
          <w:lang w:val="cs-CZ" w:eastAsia="cs-CZ" w:bidi="cs-CZ"/>
        </w:rPr>
        <w:t>Jméno, příjmení:</w:t>
      </w:r>
    </w:p>
    <w:p>
      <w:pPr>
        <w:pStyle w:val="Style8"/>
        <w:keepNext w:val="0"/>
        <w:keepLines w:val="0"/>
        <w:widowControl w:val="0"/>
        <w:shd w:val="clear" w:color="auto" w:fill="auto"/>
        <w:bidi w:val="0"/>
        <w:spacing w:before="0" w:after="100" w:line="240" w:lineRule="auto"/>
        <w:ind w:left="1840" w:right="0" w:firstLine="0"/>
        <w:jc w:val="left"/>
      </w:pPr>
      <w:r>
        <w:rPr>
          <w:color w:val="000000"/>
          <w:spacing w:val="0"/>
          <w:w w:val="100"/>
          <w:position w:val="0"/>
          <w:shd w:val="clear" w:color="auto" w:fill="auto"/>
          <w:lang w:val="cs-CZ" w:eastAsia="cs-CZ" w:bidi="cs-CZ"/>
        </w:rPr>
        <w:t>telefon (GSM):</w:t>
      </w:r>
    </w:p>
    <w:p>
      <w:pPr>
        <w:pStyle w:val="Style8"/>
        <w:keepNext w:val="0"/>
        <w:keepLines w:val="0"/>
        <w:widowControl w:val="0"/>
        <w:shd w:val="clear" w:color="auto" w:fill="auto"/>
        <w:bidi w:val="0"/>
        <w:spacing w:before="0" w:after="100" w:line="240" w:lineRule="auto"/>
        <w:ind w:left="1840" w:right="0" w:firstLine="0"/>
        <w:jc w:val="left"/>
      </w:pPr>
      <w:r>
        <w:rPr>
          <w:color w:val="000000"/>
          <w:spacing w:val="0"/>
          <w:w w:val="100"/>
          <w:position w:val="0"/>
          <w:shd w:val="clear" w:color="auto" w:fill="auto"/>
          <w:lang w:val="cs-CZ" w:eastAsia="cs-CZ" w:bidi="cs-CZ"/>
        </w:rPr>
        <w:t>e-mail:</w:t>
      </w:r>
    </w:p>
    <w:sectPr>
      <w:headerReference w:type="default" r:id="rId81"/>
      <w:footerReference w:type="default" r:id="rId82"/>
      <w:headerReference w:type="even" r:id="rId83"/>
      <w:footerReference w:type="even" r:id="rId84"/>
      <w:footnotePr>
        <w:pos w:val="pageBottom"/>
        <w:numFmt w:val="decimal"/>
        <w:numStart w:val="1"/>
        <w:numRestart w:val="continuous"/>
        <w15:footnoteColumns w:val="1"/>
      </w:footnotePr>
      <w:pgSz w:w="11900" w:h="16840"/>
      <w:pgMar w:top="1398" w:left="951" w:right="946" w:bottom="1398" w:header="970" w:footer="970" w:gutter="0"/>
      <w:pgNumType w:start="76"/>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3342640</wp:posOffset>
              </wp:positionH>
              <wp:positionV relativeFrom="page">
                <wp:posOffset>10123170</wp:posOffset>
              </wp:positionV>
              <wp:extent cx="890270" cy="109855"/>
              <wp:wrapNone/>
              <wp:docPr id="4" name="Shape 4"/>
              <a:graphic xmlns:a="http://schemas.openxmlformats.org/drawingml/2006/main">
                <a:graphicData uri="http://schemas.microsoft.com/office/word/2010/wordprocessingShape">
                  <wps:wsp>
                    <wps:cNvSpPr txBox="1"/>
                    <wps:spPr>
                      <a:xfrm>
                        <a:ext cx="89027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30" type="#_x0000_t202" style="position:absolute;margin-left:263.19999999999999pt;margin-top:797.10000000000002pt;width:70.099999999999994pt;height:8.6500000000000004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785495</wp:posOffset>
              </wp:positionH>
              <wp:positionV relativeFrom="page">
                <wp:posOffset>10081895</wp:posOffset>
              </wp:positionV>
              <wp:extent cx="6001385" cy="0"/>
              <wp:wrapNone/>
              <wp:docPr id="6" name="Shape 6"/>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850000000000001pt;margin-top:793.85000000000002pt;width:472.55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1025525</wp:posOffset>
              </wp:positionH>
              <wp:positionV relativeFrom="page">
                <wp:posOffset>8749665</wp:posOffset>
              </wp:positionV>
              <wp:extent cx="688975" cy="85090"/>
              <wp:wrapNone/>
              <wp:docPr id="75" name="Shape 75"/>
              <a:graphic xmlns:a="http://schemas.openxmlformats.org/drawingml/2006/main">
                <a:graphicData uri="http://schemas.microsoft.com/office/word/2010/wordprocessingShape">
                  <wps:wsp>
                    <wps:cNvSpPr txBox="1"/>
                    <wps:spPr>
                      <a:xfrm>
                        <a:ext cx="688975" cy="85090"/>
                      </a:xfrm>
                      <a:prstGeom prst="rect"/>
                      <a:noFill/>
                    </wps:spPr>
                    <wps:txbx>
                      <w:txbxContent>
                        <w:p>
                          <w:pPr>
                            <w:pStyle w:val="Style11"/>
                            <w:keepNext w:val="0"/>
                            <w:keepLines w:val="0"/>
                            <w:widowControl w:val="0"/>
                            <w:shd w:val="clear" w:color="auto" w:fill="auto"/>
                            <w:tabs>
                              <w:tab w:pos="1085"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17</w:t>
                            <w:tab/>
                            <w:t>574B46 A</w:t>
                          </w:r>
                        </w:p>
                      </w:txbxContent>
                    </wps:txbx>
                    <wps:bodyPr lIns="0" tIns="0" rIns="0" bIns="0">
                      <a:spAutoFit/>
                    </wps:bodyPr>
                  </wps:wsp>
                </a:graphicData>
              </a:graphic>
            </wp:anchor>
          </w:drawing>
        </mc:Choice>
        <mc:Fallback>
          <w:pict>
            <v:shape id="_x0000_s1101" type="#_x0000_t202" style="position:absolute;margin-left:80.75pt;margin-top:688.95000000000005pt;width:54.25pt;height:6.7000000000000002pt;z-index:-18874402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085"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17</w:t>
                      <w:tab/>
                      <w:t>574B46 A</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5835650</wp:posOffset>
              </wp:positionH>
              <wp:positionV relativeFrom="page">
                <wp:posOffset>8774430</wp:posOffset>
              </wp:positionV>
              <wp:extent cx="895985" cy="57785"/>
              <wp:wrapNone/>
              <wp:docPr id="77" name="Shape 77"/>
              <a:graphic xmlns:a="http://schemas.openxmlformats.org/drawingml/2006/main">
                <a:graphicData uri="http://schemas.microsoft.com/office/word/2010/wordprocessingShape">
                  <wps:wsp>
                    <wps:cNvSpPr txBox="1"/>
                    <wps:spPr>
                      <a:xfrm>
                        <a:ext cx="895985" cy="57785"/>
                      </a:xfrm>
                      <a:prstGeom prst="rect"/>
                      <a:noFill/>
                    </wps:spPr>
                    <wps:txbx>
                      <w:txbxContent>
                        <w:p>
                          <w:pPr>
                            <w:pStyle w:val="Style11"/>
                            <w:keepNext w:val="0"/>
                            <w:keepLines w:val="0"/>
                            <w:widowControl w:val="0"/>
                            <w:shd w:val="clear" w:color="auto" w:fill="auto"/>
                            <w:tabs>
                              <w:tab w:pos="1411"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672,00</w:t>
                            <w:tab/>
                            <w:t>1 452 864,00</w:t>
                          </w:r>
                        </w:p>
                      </w:txbxContent>
                    </wps:txbx>
                    <wps:bodyPr lIns="0" tIns="0" rIns="0" bIns="0">
                      <a:spAutoFit/>
                    </wps:bodyPr>
                  </wps:wsp>
                </a:graphicData>
              </a:graphic>
            </wp:anchor>
          </w:drawing>
        </mc:Choice>
        <mc:Fallback>
          <w:pict>
            <v:shape id="_x0000_s1103" type="#_x0000_t202" style="position:absolute;margin-left:459.5pt;margin-top:690.89999999999998pt;width:70.549999999999997pt;height:4.5499999999999998pt;z-index:-188744025;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411"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672,00</w:t>
                      <w:tab/>
                      <w:t>1 452 864,00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684530</wp:posOffset>
              </wp:positionH>
              <wp:positionV relativeFrom="page">
                <wp:posOffset>8674735</wp:posOffset>
              </wp:positionV>
              <wp:extent cx="6163310" cy="0"/>
              <wp:wrapNone/>
              <wp:docPr id="79" name="Shape 79"/>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3.899999999999999pt;margin-top:683.04999999999995pt;width:485.30000000000001pt;height:0;z-index:-251658240;mso-position-horizontal-relative:page;mso-position-vertical-relative:page">
              <v:stroke weight="1.pt"/>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1025525</wp:posOffset>
              </wp:positionH>
              <wp:positionV relativeFrom="page">
                <wp:posOffset>8749665</wp:posOffset>
              </wp:positionV>
              <wp:extent cx="688975" cy="85090"/>
              <wp:wrapNone/>
              <wp:docPr id="84" name="Shape 84"/>
              <a:graphic xmlns:a="http://schemas.openxmlformats.org/drawingml/2006/main">
                <a:graphicData uri="http://schemas.microsoft.com/office/word/2010/wordprocessingShape">
                  <wps:wsp>
                    <wps:cNvSpPr txBox="1"/>
                    <wps:spPr>
                      <a:xfrm>
                        <a:ext cx="688975" cy="85090"/>
                      </a:xfrm>
                      <a:prstGeom prst="rect"/>
                      <a:noFill/>
                    </wps:spPr>
                    <wps:txbx>
                      <w:txbxContent>
                        <w:p>
                          <w:pPr>
                            <w:pStyle w:val="Style11"/>
                            <w:keepNext w:val="0"/>
                            <w:keepLines w:val="0"/>
                            <w:widowControl w:val="0"/>
                            <w:shd w:val="clear" w:color="auto" w:fill="auto"/>
                            <w:tabs>
                              <w:tab w:pos="1085"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17</w:t>
                            <w:tab/>
                            <w:t>574B46 A</w:t>
                          </w:r>
                        </w:p>
                      </w:txbxContent>
                    </wps:txbx>
                    <wps:bodyPr lIns="0" tIns="0" rIns="0" bIns="0">
                      <a:spAutoFit/>
                    </wps:bodyPr>
                  </wps:wsp>
                </a:graphicData>
              </a:graphic>
            </wp:anchor>
          </w:drawing>
        </mc:Choice>
        <mc:Fallback>
          <w:pict>
            <v:shape id="_x0000_s1110" type="#_x0000_t202" style="position:absolute;margin-left:80.75pt;margin-top:688.95000000000005pt;width:54.25pt;height:6.7000000000000002pt;z-index:-18874401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085"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17</w:t>
                      <w:tab/>
                      <w:t>574B46 A</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5835650</wp:posOffset>
              </wp:positionH>
              <wp:positionV relativeFrom="page">
                <wp:posOffset>8774430</wp:posOffset>
              </wp:positionV>
              <wp:extent cx="895985" cy="57785"/>
              <wp:wrapNone/>
              <wp:docPr id="86" name="Shape 86"/>
              <a:graphic xmlns:a="http://schemas.openxmlformats.org/drawingml/2006/main">
                <a:graphicData uri="http://schemas.microsoft.com/office/word/2010/wordprocessingShape">
                  <wps:wsp>
                    <wps:cNvSpPr txBox="1"/>
                    <wps:spPr>
                      <a:xfrm>
                        <a:ext cx="895985" cy="57785"/>
                      </a:xfrm>
                      <a:prstGeom prst="rect"/>
                      <a:noFill/>
                    </wps:spPr>
                    <wps:txbx>
                      <w:txbxContent>
                        <w:p>
                          <w:pPr>
                            <w:pStyle w:val="Style11"/>
                            <w:keepNext w:val="0"/>
                            <w:keepLines w:val="0"/>
                            <w:widowControl w:val="0"/>
                            <w:shd w:val="clear" w:color="auto" w:fill="auto"/>
                            <w:tabs>
                              <w:tab w:pos="1411"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672,00</w:t>
                            <w:tab/>
                            <w:t>1 452 864,00</w:t>
                          </w:r>
                        </w:p>
                      </w:txbxContent>
                    </wps:txbx>
                    <wps:bodyPr lIns="0" tIns="0" rIns="0" bIns="0">
                      <a:spAutoFit/>
                    </wps:bodyPr>
                  </wps:wsp>
                </a:graphicData>
              </a:graphic>
            </wp:anchor>
          </w:drawing>
        </mc:Choice>
        <mc:Fallback>
          <w:pict>
            <v:shape id="_x0000_s1112" type="#_x0000_t202" style="position:absolute;margin-left:459.5pt;margin-top:690.89999999999998pt;width:70.549999999999997pt;height:4.5499999999999998pt;z-index:-18874401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411" w:val="right"/>
                      </w:tabs>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672,00</w:t>
                      <w:tab/>
                      <w:t>1 452 864,00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684530</wp:posOffset>
              </wp:positionH>
              <wp:positionV relativeFrom="page">
                <wp:posOffset>8674735</wp:posOffset>
              </wp:positionV>
              <wp:extent cx="6163310" cy="0"/>
              <wp:wrapNone/>
              <wp:docPr id="88" name="Shape 88"/>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3.899999999999999pt;margin-top:683.04999999999995pt;width:485.30000000000001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2025650</wp:posOffset>
              </wp:positionH>
              <wp:positionV relativeFrom="page">
                <wp:posOffset>3053080</wp:posOffset>
              </wp:positionV>
              <wp:extent cx="2499360" cy="511810"/>
              <wp:wrapNone/>
              <wp:docPr id="95" name="Shape 95"/>
              <a:graphic xmlns:a="http://schemas.openxmlformats.org/drawingml/2006/main">
                <a:graphicData uri="http://schemas.microsoft.com/office/word/2010/wordprocessingShape">
                  <wps:wsp>
                    <wps:cNvSpPr txBox="1"/>
                    <wps:spPr>
                      <a:xfrm>
                        <a:ext cx="2499360" cy="511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SE SOUHLASEM INVESTORA!</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Očistění vozovky v místě plošných sanací před pokládkou nových vrstev.</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iCs/>
                              <w:color w:val="000000"/>
                              <w:spacing w:val="0"/>
                              <w:w w:val="100"/>
                              <w:position w:val="0"/>
                              <w:sz w:val="10"/>
                              <w:szCs w:val="10"/>
                              <w:shd w:val="clear" w:color="auto" w:fill="auto"/>
                              <w:lang w:val="cs-CZ" w:eastAsia="cs-CZ" w:bidi="cs-CZ"/>
                            </w:rPr>
                            <w:t>Plocha dle výkresové dokumentace ACAD.</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položka zahrnuje očištění předepsaným způsobem včetně odklizení vzniklého odpadu</w:t>
                          </w:r>
                        </w:p>
                      </w:txbxContent>
                    </wps:txbx>
                    <wps:bodyPr wrap="none" lIns="0" tIns="0" rIns="0" bIns="0">
                      <a:spAutoFit/>
                    </wps:bodyPr>
                  </wps:wsp>
                </a:graphicData>
              </a:graphic>
            </wp:anchor>
          </w:drawing>
        </mc:Choice>
        <mc:Fallback>
          <w:pict>
            <v:shape id="_x0000_s1121" type="#_x0000_t202" style="position:absolute;margin-left:159.5pt;margin-top:240.40000000000001pt;width:196.80000000000001pt;height:40.299999999999997pt;z-index:-18874400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SE SOUHLASEM INVESTORA!</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Očistění vozovky v místě plošných sanací před pokládkou nových vrstev.</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iCs/>
                        <w:color w:val="000000"/>
                        <w:spacing w:val="0"/>
                        <w:w w:val="100"/>
                        <w:position w:val="0"/>
                        <w:sz w:val="10"/>
                        <w:szCs w:val="10"/>
                        <w:shd w:val="clear" w:color="auto" w:fill="auto"/>
                        <w:lang w:val="cs-CZ" w:eastAsia="cs-CZ" w:bidi="cs-CZ"/>
                      </w:rPr>
                      <w:t>Plocha dle výkresové dokumentace ACAD.</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položka zahrnuje očištění předepsaným způsobem včetně odklizení vzniklého odpadu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684530</wp:posOffset>
              </wp:positionH>
              <wp:positionV relativeFrom="page">
                <wp:posOffset>2954020</wp:posOffset>
              </wp:positionV>
              <wp:extent cx="6163310" cy="0"/>
              <wp:wrapNone/>
              <wp:docPr id="97" name="Shape 97"/>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3.899999999999999pt;margin-top:232.59999999999999pt;width:485.30000000000001pt;height:0;z-index:-251658240;mso-position-horizontal-relative:page;mso-position-vertical-relative:page">
              <v:stroke weight="1.pt"/>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2025650</wp:posOffset>
              </wp:positionH>
              <wp:positionV relativeFrom="page">
                <wp:posOffset>3053080</wp:posOffset>
              </wp:positionV>
              <wp:extent cx="2499360" cy="511810"/>
              <wp:wrapNone/>
              <wp:docPr id="100" name="Shape 100"/>
              <a:graphic xmlns:a="http://schemas.openxmlformats.org/drawingml/2006/main">
                <a:graphicData uri="http://schemas.microsoft.com/office/word/2010/wordprocessingShape">
                  <wps:wsp>
                    <wps:cNvSpPr txBox="1"/>
                    <wps:spPr>
                      <a:xfrm>
                        <a:ext cx="2499360" cy="511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SE SOUHLASEM INVESTORA!</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Očistění vozovky v místě plošných sanací před pokládkou nových vrstev.</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iCs/>
                              <w:color w:val="000000"/>
                              <w:spacing w:val="0"/>
                              <w:w w:val="100"/>
                              <w:position w:val="0"/>
                              <w:sz w:val="10"/>
                              <w:szCs w:val="10"/>
                              <w:shd w:val="clear" w:color="auto" w:fill="auto"/>
                              <w:lang w:val="cs-CZ" w:eastAsia="cs-CZ" w:bidi="cs-CZ"/>
                            </w:rPr>
                            <w:t>Plocha dle výkresové dokumentace ACAD.</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položka zahrnuje očištění předepsaným způsobem včetně odklizení vzniklého odpadu</w:t>
                          </w:r>
                        </w:p>
                      </w:txbxContent>
                    </wps:txbx>
                    <wps:bodyPr wrap="none" lIns="0" tIns="0" rIns="0" bIns="0">
                      <a:spAutoFit/>
                    </wps:bodyPr>
                  </wps:wsp>
                </a:graphicData>
              </a:graphic>
            </wp:anchor>
          </w:drawing>
        </mc:Choice>
        <mc:Fallback>
          <w:pict>
            <v:shape id="_x0000_s1126" type="#_x0000_t202" style="position:absolute;margin-left:159.5pt;margin-top:240.40000000000001pt;width:196.80000000000001pt;height:40.299999999999997pt;z-index:-18874400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SE SOUHLASEM INVESTORA!</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Očistění vozovky v místě plošných sanací před pokládkou nových vrstev.</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i/>
                        <w:iCs/>
                        <w:color w:val="000000"/>
                        <w:spacing w:val="0"/>
                        <w:w w:val="100"/>
                        <w:position w:val="0"/>
                        <w:sz w:val="10"/>
                        <w:szCs w:val="10"/>
                        <w:shd w:val="clear" w:color="auto" w:fill="auto"/>
                        <w:lang w:val="cs-CZ" w:eastAsia="cs-CZ" w:bidi="cs-CZ"/>
                      </w:rPr>
                      <w:t>Plocha dle výkresové dokumentace ACAD.</w:t>
                    </w:r>
                  </w:p>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položka zahrnuje očištění předepsaným způsobem včetně odklizení vzniklého odpadu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684530</wp:posOffset>
              </wp:positionH>
              <wp:positionV relativeFrom="page">
                <wp:posOffset>2954020</wp:posOffset>
              </wp:positionV>
              <wp:extent cx="6163310" cy="0"/>
              <wp:wrapNone/>
              <wp:docPr id="102" name="Shape 102"/>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3.899999999999999pt;margin-top:232.59999999999999pt;width:485.30000000000001pt;height:0;z-index:-251658240;mso-position-horizontal-relative:page;mso-position-vertical-relative:page">
              <v:stroke weight="1.pt"/>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3479165</wp:posOffset>
              </wp:positionH>
              <wp:positionV relativeFrom="page">
                <wp:posOffset>10432415</wp:posOffset>
              </wp:positionV>
              <wp:extent cx="481330" cy="82550"/>
              <wp:wrapNone/>
              <wp:docPr id="135" name="Shape 135"/>
              <a:graphic xmlns:a="http://schemas.openxmlformats.org/drawingml/2006/main">
                <a:graphicData uri="http://schemas.microsoft.com/office/word/2010/wordprocessingShape">
                  <wps:wsp>
                    <wps:cNvSpPr txBox="1"/>
                    <wps:spPr>
                      <a:xfrm>
                        <a:ext cx="481330"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161" type="#_x0000_t202" style="position:absolute;margin-left:273.94999999999999pt;margin-top:821.45000000000005pt;width:37.899999999999999pt;height:6.5pt;z-index:-18874400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3479165</wp:posOffset>
              </wp:positionH>
              <wp:positionV relativeFrom="page">
                <wp:posOffset>10432415</wp:posOffset>
              </wp:positionV>
              <wp:extent cx="481330" cy="82550"/>
              <wp:wrapNone/>
              <wp:docPr id="139" name="Shape 139"/>
              <a:graphic xmlns:a="http://schemas.openxmlformats.org/drawingml/2006/main">
                <a:graphicData uri="http://schemas.microsoft.com/office/word/2010/wordprocessingShape">
                  <wps:wsp>
                    <wps:cNvSpPr txBox="1"/>
                    <wps:spPr>
                      <a:xfrm>
                        <a:ext cx="481330"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165" type="#_x0000_t202" style="position:absolute;margin-left:273.94999999999999pt;margin-top:821.45000000000005pt;width:37.899999999999999pt;height:6.5pt;z-index:-18874399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3418205</wp:posOffset>
              </wp:positionH>
              <wp:positionV relativeFrom="page">
                <wp:posOffset>10113645</wp:posOffset>
              </wp:positionV>
              <wp:extent cx="719455" cy="113030"/>
              <wp:wrapNone/>
              <wp:docPr id="150" name="Shape 150"/>
              <a:graphic xmlns:a="http://schemas.openxmlformats.org/drawingml/2006/main">
                <a:graphicData uri="http://schemas.microsoft.com/office/word/2010/wordprocessingShape">
                  <wps:wsp>
                    <wps:cNvSpPr txBox="1"/>
                    <wps:spPr>
                      <a:xfrm>
                        <a:ext cx="719455" cy="1130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176" type="#_x0000_t202" style="position:absolute;margin-left:269.14999999999998pt;margin-top:796.35000000000002pt;width:56.649999999999999pt;height:8.9000000000000004pt;z-index:-18874399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152" name="Shape 152"/>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3418205</wp:posOffset>
              </wp:positionH>
              <wp:positionV relativeFrom="page">
                <wp:posOffset>10113645</wp:posOffset>
              </wp:positionV>
              <wp:extent cx="719455" cy="113030"/>
              <wp:wrapNone/>
              <wp:docPr id="158" name="Shape 158"/>
              <a:graphic xmlns:a="http://schemas.openxmlformats.org/drawingml/2006/main">
                <a:graphicData uri="http://schemas.microsoft.com/office/word/2010/wordprocessingShape">
                  <wps:wsp>
                    <wps:cNvSpPr txBox="1"/>
                    <wps:spPr>
                      <a:xfrm>
                        <a:ext cx="719455" cy="1130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184" type="#_x0000_t202" style="position:absolute;margin-left:269.14999999999998pt;margin-top:796.35000000000002pt;width:56.649999999999999pt;height:8.9000000000000004pt;z-index:-18874398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10072370</wp:posOffset>
              </wp:positionV>
              <wp:extent cx="6343015" cy="0"/>
              <wp:wrapNone/>
              <wp:docPr id="160" name="Shape 16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793.10000000000002pt;width:499.44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3342640</wp:posOffset>
              </wp:positionH>
              <wp:positionV relativeFrom="page">
                <wp:posOffset>10123170</wp:posOffset>
              </wp:positionV>
              <wp:extent cx="890270" cy="109855"/>
              <wp:wrapNone/>
              <wp:docPr id="10" name="Shape 10"/>
              <a:graphic xmlns:a="http://schemas.openxmlformats.org/drawingml/2006/main">
                <a:graphicData uri="http://schemas.microsoft.com/office/word/2010/wordprocessingShape">
                  <wps:wsp>
                    <wps:cNvSpPr txBox="1"/>
                    <wps:spPr>
                      <a:xfrm>
                        <a:ext cx="89027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36" type="#_x0000_t202" style="position:absolute;margin-left:263.19999999999999pt;margin-top:797.10000000000002pt;width:70.099999999999994pt;height:8.6500000000000004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785495</wp:posOffset>
              </wp:positionH>
              <wp:positionV relativeFrom="page">
                <wp:posOffset>10081895</wp:posOffset>
              </wp:positionV>
              <wp:extent cx="6001385" cy="0"/>
              <wp:wrapNone/>
              <wp:docPr id="12" name="Shape 12"/>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850000000000001pt;margin-top:793.85000000000002pt;width:472.55000000000001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3420110</wp:posOffset>
              </wp:positionH>
              <wp:positionV relativeFrom="page">
                <wp:posOffset>10113645</wp:posOffset>
              </wp:positionV>
              <wp:extent cx="719455" cy="113030"/>
              <wp:wrapNone/>
              <wp:docPr id="169" name="Shape 169"/>
              <a:graphic xmlns:a="http://schemas.openxmlformats.org/drawingml/2006/main">
                <a:graphicData uri="http://schemas.microsoft.com/office/word/2010/wordprocessingShape">
                  <wps:wsp>
                    <wps:cNvSpPr txBox="1"/>
                    <wps:spPr>
                      <a:xfrm>
                        <a:ext cx="719455" cy="1130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195" type="#_x0000_t202" style="position:absolute;margin-left:269.30000000000001pt;margin-top:796.35000000000002pt;width:56.649999999999999pt;height:8.9000000000000004pt;z-index:-18874397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10072370</wp:posOffset>
              </wp:positionV>
              <wp:extent cx="6343015" cy="0"/>
              <wp:wrapNone/>
              <wp:docPr id="171" name="Shape 17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10000000000002pt;width:499.44999999999999pt;height:0;z-index:-251658240;mso-position-horizontal-relative:page;mso-position-vertical-relative:page">
              <v:stroke weight="1.pt"/>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3420110</wp:posOffset>
              </wp:positionH>
              <wp:positionV relativeFrom="page">
                <wp:posOffset>10113645</wp:posOffset>
              </wp:positionV>
              <wp:extent cx="719455" cy="113030"/>
              <wp:wrapNone/>
              <wp:docPr id="176" name="Shape 176"/>
              <a:graphic xmlns:a="http://schemas.openxmlformats.org/drawingml/2006/main">
                <a:graphicData uri="http://schemas.microsoft.com/office/word/2010/wordprocessingShape">
                  <wps:wsp>
                    <wps:cNvSpPr txBox="1"/>
                    <wps:spPr>
                      <a:xfrm>
                        <a:ext cx="719455" cy="1130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202" type="#_x0000_t202" style="position:absolute;margin-left:269.30000000000001pt;margin-top:796.35000000000002pt;width:56.649999999999999pt;height:8.9000000000000004pt;z-index:-18874397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10072370</wp:posOffset>
              </wp:positionV>
              <wp:extent cx="6343015" cy="0"/>
              <wp:wrapNone/>
              <wp:docPr id="178" name="Shape 178"/>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10000000000002pt;width:499.44999999999999pt;height:0;z-index:-251658240;mso-position-horizontal-relative:page;mso-position-vertical-relative:page">
              <v:stroke weight="1.pt"/>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3389630</wp:posOffset>
              </wp:positionH>
              <wp:positionV relativeFrom="page">
                <wp:posOffset>10113645</wp:posOffset>
              </wp:positionV>
              <wp:extent cx="786130" cy="113030"/>
              <wp:wrapNone/>
              <wp:docPr id="184" name="Shape 184"/>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210" type="#_x0000_t202" style="position:absolute;margin-left:266.89999999999998pt;margin-top:796.35000000000002pt;width:61.899999999999999pt;height:8.9000000000000004pt;z-index:-18874396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186" name="Shape 186"/>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3389630</wp:posOffset>
              </wp:positionH>
              <wp:positionV relativeFrom="page">
                <wp:posOffset>10113645</wp:posOffset>
              </wp:positionV>
              <wp:extent cx="786130" cy="113030"/>
              <wp:wrapNone/>
              <wp:docPr id="192" name="Shape 192"/>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wps:txbx>
                    <wps:bodyPr wrap="none" lIns="0" tIns="0" rIns="0" bIns="0">
                      <a:spAutoFit/>
                    </wps:bodyPr>
                  </wps:wsp>
                </a:graphicData>
              </a:graphic>
            </wp:anchor>
          </w:drawing>
        </mc:Choice>
        <mc:Fallback>
          <w:pict>
            <v:shape id="_x0000_s1218" type="#_x0000_t202" style="position:absolute;margin-left:266.89999999999998pt;margin-top:796.35000000000002pt;width:61.899999999999999pt;height:8.9000000000000004pt;z-index:-18874396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33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609600</wp:posOffset>
              </wp:positionH>
              <wp:positionV relativeFrom="page">
                <wp:posOffset>10072370</wp:posOffset>
              </wp:positionV>
              <wp:extent cx="6343015" cy="0"/>
              <wp:wrapNone/>
              <wp:docPr id="194" name="Shape 194"/>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8.pt;margin-top:793.10000000000002pt;width:499.44999999999999pt;height:0;z-index:-251658240;mso-position-horizontal-relative:page;mso-position-vertical-relative:page">
              <v:stroke weight="1.pt"/>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3702685</wp:posOffset>
              </wp:positionH>
              <wp:positionV relativeFrom="page">
                <wp:posOffset>9956800</wp:posOffset>
              </wp:positionV>
              <wp:extent cx="57785" cy="100330"/>
              <wp:wrapNone/>
              <wp:docPr id="199" name="Shape 199"/>
              <a:graphic xmlns:a="http://schemas.openxmlformats.org/drawingml/2006/main">
                <a:graphicData uri="http://schemas.microsoft.com/office/word/2010/wordprocessingShape">
                  <wps:wsp>
                    <wps:cNvSpPr txBox="1"/>
                    <wps:spPr>
                      <a:xfrm>
                        <a:ext cx="57785"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25" type="#_x0000_t202" style="position:absolute;margin-left:291.55000000000001pt;margin-top:784.pt;width:4.5499999999999998pt;height:7.9000000000000004pt;z-index:-18874395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3702685</wp:posOffset>
              </wp:positionH>
              <wp:positionV relativeFrom="page">
                <wp:posOffset>9956800</wp:posOffset>
              </wp:positionV>
              <wp:extent cx="57785" cy="100330"/>
              <wp:wrapNone/>
              <wp:docPr id="203" name="Shape 203"/>
              <a:graphic xmlns:a="http://schemas.openxmlformats.org/drawingml/2006/main">
                <a:graphicData uri="http://schemas.microsoft.com/office/word/2010/wordprocessingShape">
                  <wps:wsp>
                    <wps:cNvSpPr txBox="1"/>
                    <wps:spPr>
                      <a:xfrm>
                        <a:ext cx="57785"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29" type="#_x0000_t202" style="position:absolute;margin-left:291.55000000000001pt;margin-top:784.pt;width:4.5499999999999998pt;height:7.9000000000000004pt;z-index:-18874395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3723640</wp:posOffset>
              </wp:positionH>
              <wp:positionV relativeFrom="page">
                <wp:posOffset>9950450</wp:posOffset>
              </wp:positionV>
              <wp:extent cx="64135" cy="100330"/>
              <wp:wrapNone/>
              <wp:docPr id="207" name="Shape 207"/>
              <a:graphic xmlns:a="http://schemas.openxmlformats.org/drawingml/2006/main">
                <a:graphicData uri="http://schemas.microsoft.com/office/word/2010/wordprocessingShape">
                  <wps:wsp>
                    <wps:cNvSpPr txBox="1"/>
                    <wps:spPr>
                      <a:xfrm>
                        <a:ext cx="64135"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3A3E56"/>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33" type="#_x0000_t202" style="position:absolute;margin-left:293.19999999999999pt;margin-top:783.5pt;width:5.0499999999999998pt;height:7.9000000000000004pt;z-index:-18874394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3A3E56"/>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3787775</wp:posOffset>
              </wp:positionH>
              <wp:positionV relativeFrom="page">
                <wp:posOffset>10020935</wp:posOffset>
              </wp:positionV>
              <wp:extent cx="125095" cy="100330"/>
              <wp:wrapNone/>
              <wp:docPr id="211" name="Shape 211"/>
              <a:graphic xmlns:a="http://schemas.openxmlformats.org/drawingml/2006/main">
                <a:graphicData uri="http://schemas.microsoft.com/office/word/2010/wordprocessingShape">
                  <wps:wsp>
                    <wps:cNvSpPr txBox="1"/>
                    <wps:spPr>
                      <a:xfrm>
                        <a:ext cx="125095"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37" type="#_x0000_t202" style="position:absolute;margin-left:298.25pt;margin-top:789.04999999999995pt;width:9.8499999999999996pt;height:7.9000000000000004pt;z-index:-18874394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3377565</wp:posOffset>
              </wp:positionH>
              <wp:positionV relativeFrom="page">
                <wp:posOffset>10123170</wp:posOffset>
              </wp:positionV>
              <wp:extent cx="816610" cy="109855"/>
              <wp:wrapNone/>
              <wp:docPr id="16" name="Shape 16"/>
              <a:graphic xmlns:a="http://schemas.openxmlformats.org/drawingml/2006/main">
                <a:graphicData uri="http://schemas.microsoft.com/office/word/2010/wordprocessingShape">
                  <wps:wsp>
                    <wps:cNvSpPr txBox="1"/>
                    <wps:spPr>
                      <a:xfrm>
                        <a:ext cx="81661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42" type="#_x0000_t202" style="position:absolute;margin-left:265.94999999999999pt;margin-top:797.10000000000002pt;width:64.299999999999997pt;height:8.6500000000000004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786765</wp:posOffset>
              </wp:positionH>
              <wp:positionV relativeFrom="page">
                <wp:posOffset>10081895</wp:posOffset>
              </wp:positionV>
              <wp:extent cx="6001385" cy="0"/>
              <wp:wrapNone/>
              <wp:docPr id="18" name="Shape 18"/>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950000000000003pt;margin-top:793.85000000000002pt;width:472.55000000000001pt;height:0;z-index:-251658240;mso-position-horizontal-relative:page;mso-position-vertical-relative:page">
              <v:stroke weight="1.pt"/>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3720465</wp:posOffset>
              </wp:positionH>
              <wp:positionV relativeFrom="page">
                <wp:posOffset>9965690</wp:posOffset>
              </wp:positionV>
              <wp:extent cx="118745" cy="106680"/>
              <wp:wrapNone/>
              <wp:docPr id="215" name="Shape 215"/>
              <a:graphic xmlns:a="http://schemas.openxmlformats.org/drawingml/2006/main">
                <a:graphicData uri="http://schemas.microsoft.com/office/word/2010/wordprocessingShape">
                  <wps:wsp>
                    <wps:cNvSpPr txBox="1"/>
                    <wps:spPr>
                      <a:xfrm>
                        <a:ext cx="118745" cy="10668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41" type="#_x0000_t202" style="position:absolute;margin-left:292.94999999999999pt;margin-top:784.70000000000005pt;width:9.3499999999999996pt;height:8.4000000000000004pt;z-index:-18874394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3787775</wp:posOffset>
              </wp:positionH>
              <wp:positionV relativeFrom="page">
                <wp:posOffset>10020935</wp:posOffset>
              </wp:positionV>
              <wp:extent cx="125095" cy="100330"/>
              <wp:wrapNone/>
              <wp:docPr id="223" name="Shape 223"/>
              <a:graphic xmlns:a="http://schemas.openxmlformats.org/drawingml/2006/main">
                <a:graphicData uri="http://schemas.microsoft.com/office/word/2010/wordprocessingShape">
                  <wps:wsp>
                    <wps:cNvSpPr txBox="1"/>
                    <wps:spPr>
                      <a:xfrm>
                        <a:ext cx="125095"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49" type="#_x0000_t202" style="position:absolute;margin-left:298.25pt;margin-top:789.04999999999995pt;width:9.8499999999999996pt;height:7.9000000000000004pt;z-index:-18874393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3720465</wp:posOffset>
              </wp:positionH>
              <wp:positionV relativeFrom="page">
                <wp:posOffset>9965690</wp:posOffset>
              </wp:positionV>
              <wp:extent cx="118745" cy="106680"/>
              <wp:wrapNone/>
              <wp:docPr id="227" name="Shape 227"/>
              <a:graphic xmlns:a="http://schemas.openxmlformats.org/drawingml/2006/main">
                <a:graphicData uri="http://schemas.microsoft.com/office/word/2010/wordprocessingShape">
                  <wps:wsp>
                    <wps:cNvSpPr txBox="1"/>
                    <wps:spPr>
                      <a:xfrm>
                        <a:ext cx="118745" cy="10668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53" type="#_x0000_t202" style="position:absolute;margin-left:292.94999999999999pt;margin-top:784.70000000000005pt;width:9.3499999999999996pt;height:8.4000000000000004pt;z-index:-18874392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3787775</wp:posOffset>
              </wp:positionH>
              <wp:positionV relativeFrom="page">
                <wp:posOffset>10020935</wp:posOffset>
              </wp:positionV>
              <wp:extent cx="125095" cy="100330"/>
              <wp:wrapNone/>
              <wp:docPr id="231" name="Shape 231"/>
              <a:graphic xmlns:a="http://schemas.openxmlformats.org/drawingml/2006/main">
                <a:graphicData uri="http://schemas.microsoft.com/office/word/2010/wordprocessingShape">
                  <wps:wsp>
                    <wps:cNvSpPr txBox="1"/>
                    <wps:spPr>
                      <a:xfrm>
                        <a:ext cx="125095"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57" type="#_x0000_t202" style="position:absolute;margin-left:298.25pt;margin-top:789.04999999999995pt;width:9.8499999999999996pt;height:7.9000000000000004pt;z-index:-18874392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3750945</wp:posOffset>
              </wp:positionH>
              <wp:positionV relativeFrom="page">
                <wp:posOffset>9968865</wp:posOffset>
              </wp:positionV>
              <wp:extent cx="118745" cy="97790"/>
              <wp:wrapNone/>
              <wp:docPr id="235" name="Shape 235"/>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61" type="#_x0000_t202" style="position:absolute;margin-left:295.35000000000002pt;margin-top:784.95000000000005pt;width:9.3499999999999996pt;height:7.7000000000000002pt;z-index:-18874392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3750945</wp:posOffset>
              </wp:positionH>
              <wp:positionV relativeFrom="page">
                <wp:posOffset>10026650</wp:posOffset>
              </wp:positionV>
              <wp:extent cx="118745" cy="97790"/>
              <wp:wrapNone/>
              <wp:docPr id="239" name="Shape 239"/>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65" type="#_x0000_t202" style="position:absolute;margin-left:295.35000000000002pt;margin-top:789.5pt;width:9.3499999999999996pt;height:7.7000000000000002pt;z-index:-18874391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3377565</wp:posOffset>
              </wp:positionH>
              <wp:positionV relativeFrom="page">
                <wp:posOffset>10123170</wp:posOffset>
              </wp:positionV>
              <wp:extent cx="816610" cy="109855"/>
              <wp:wrapNone/>
              <wp:docPr id="38" name="Shape 38"/>
              <a:graphic xmlns:a="http://schemas.openxmlformats.org/drawingml/2006/main">
                <a:graphicData uri="http://schemas.microsoft.com/office/word/2010/wordprocessingShape">
                  <wps:wsp>
                    <wps:cNvSpPr txBox="1"/>
                    <wps:spPr>
                      <a:xfrm>
                        <a:ext cx="81661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64" type="#_x0000_t202" style="position:absolute;margin-left:265.94999999999999pt;margin-top:797.10000000000002pt;width:64.299999999999997pt;height:8.6500000000000004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786765</wp:posOffset>
              </wp:positionH>
              <wp:positionV relativeFrom="page">
                <wp:posOffset>10081895</wp:posOffset>
              </wp:positionV>
              <wp:extent cx="6001385" cy="0"/>
              <wp:wrapNone/>
              <wp:docPr id="40" name="Shape 40"/>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950000000000003pt;margin-top:793.85000000000002pt;width:472.5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3377565</wp:posOffset>
              </wp:positionH>
              <wp:positionV relativeFrom="page">
                <wp:posOffset>10123170</wp:posOffset>
              </wp:positionV>
              <wp:extent cx="816610" cy="109855"/>
              <wp:wrapNone/>
              <wp:docPr id="44" name="Shape 44"/>
              <a:graphic xmlns:a="http://schemas.openxmlformats.org/drawingml/2006/main">
                <a:graphicData uri="http://schemas.microsoft.com/office/word/2010/wordprocessingShape">
                  <wps:wsp>
                    <wps:cNvSpPr txBox="1"/>
                    <wps:spPr>
                      <a:xfrm>
                        <a:ext cx="81661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70" type="#_x0000_t202" style="position:absolute;margin-left:265.94999999999999pt;margin-top:797.10000000000002pt;width:64.299999999999997pt;height:8.6500000000000004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786765</wp:posOffset>
              </wp:positionH>
              <wp:positionV relativeFrom="page">
                <wp:posOffset>10081895</wp:posOffset>
              </wp:positionV>
              <wp:extent cx="6001385" cy="0"/>
              <wp:wrapNone/>
              <wp:docPr id="46" name="Shape 46"/>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950000000000003pt;margin-top:793.85000000000002pt;width:472.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3342640</wp:posOffset>
              </wp:positionH>
              <wp:positionV relativeFrom="page">
                <wp:posOffset>10123170</wp:posOffset>
              </wp:positionV>
              <wp:extent cx="890270" cy="109855"/>
              <wp:wrapNone/>
              <wp:docPr id="54" name="Shape 54"/>
              <a:graphic xmlns:a="http://schemas.openxmlformats.org/drawingml/2006/main">
                <a:graphicData uri="http://schemas.microsoft.com/office/word/2010/wordprocessingShape">
                  <wps:wsp>
                    <wps:cNvSpPr txBox="1"/>
                    <wps:spPr>
                      <a:xfrm>
                        <a:ext cx="89027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80" type="#_x0000_t202" style="position:absolute;margin-left:263.19999999999999pt;margin-top:797.10000000000002pt;width:70.099999999999994pt;height:8.6500000000000004pt;z-index:-18874404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785495</wp:posOffset>
              </wp:positionH>
              <wp:positionV relativeFrom="page">
                <wp:posOffset>10081895</wp:posOffset>
              </wp:positionV>
              <wp:extent cx="6001385" cy="0"/>
              <wp:wrapNone/>
              <wp:docPr id="56" name="Shape 56"/>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850000000000001pt;margin-top:793.85000000000002pt;width:472.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3342640</wp:posOffset>
              </wp:positionH>
              <wp:positionV relativeFrom="page">
                <wp:posOffset>10123170</wp:posOffset>
              </wp:positionV>
              <wp:extent cx="890270" cy="109855"/>
              <wp:wrapNone/>
              <wp:docPr id="60" name="Shape 60"/>
              <a:graphic xmlns:a="http://schemas.openxmlformats.org/drawingml/2006/main">
                <a:graphicData uri="http://schemas.microsoft.com/office/word/2010/wordprocessingShape">
                  <wps:wsp>
                    <wps:cNvSpPr txBox="1"/>
                    <wps:spPr>
                      <a:xfrm>
                        <a:ext cx="890270" cy="1098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86" type="#_x0000_t202" style="position:absolute;margin-left:263.19999999999999pt;margin-top:797.10000000000002pt;width:70.099999999999994pt;height:8.6500000000000004pt;z-index:-18874403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785495</wp:posOffset>
              </wp:positionH>
              <wp:positionV relativeFrom="page">
                <wp:posOffset>10081895</wp:posOffset>
              </wp:positionV>
              <wp:extent cx="6001385" cy="0"/>
              <wp:wrapNone/>
              <wp:docPr id="62" name="Shape 62"/>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1.850000000000001pt;margin-top:793.85000000000002pt;width:472.55000000000001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firstLine="420"/>
        <w:jc w:val="left"/>
      </w:pPr>
      <w:r>
        <w:rPr>
          <w:spacing w:val="0"/>
          <w:w w:val="100"/>
          <w:position w:val="0"/>
          <w:shd w:val="clear" w:color="auto" w:fill="auto"/>
          <w:vertAlign w:val="superscript"/>
          <w:lang w:val="cs-CZ" w:eastAsia="cs-CZ" w:bidi="cs-CZ"/>
        </w:rPr>
        <w:t>15</w:t>
      </w:r>
      <w:r>
        <w:rPr>
          <w:spacing w:val="0"/>
          <w:w w:val="100"/>
          <w:position w:val="0"/>
          <w:shd w:val="clear" w:color="auto" w:fill="auto"/>
          <w:lang w:val="cs-CZ" w:eastAsia="cs-CZ" w:bidi="cs-CZ"/>
        </w:rPr>
        <w:t xml:space="preserve"> Mezinárodní metrologický slovník - Základní a všeobecné pojmy a přidružené termíny (VIM).</w:t>
      </w:r>
    </w:p>
  </w:footnote>
  <w:footnote w:id="3">
    <w:p>
      <w:pPr>
        <w:pStyle w:val="Style2"/>
        <w:keepNext w:val="0"/>
        <w:keepLines w:val="0"/>
        <w:widowControl w:val="0"/>
        <w:shd w:val="clear" w:color="auto" w:fill="auto"/>
        <w:bidi w:val="0"/>
        <w:spacing w:before="0" w:after="0" w:line="240" w:lineRule="auto"/>
        <w:ind w:left="0" w:right="0" w:firstLine="400"/>
        <w:jc w:val="left"/>
      </w:pPr>
      <w:r>
        <w:rPr>
          <w:spacing w:val="0"/>
          <w:w w:val="100"/>
          <w:position w:val="0"/>
          <w:shd w:val="clear" w:color="auto" w:fill="auto"/>
          <w:vertAlign w:val="superscript"/>
          <w:lang w:val="cs-CZ" w:eastAsia="cs-CZ" w:bidi="cs-CZ"/>
        </w:rPr>
        <w:footnoteRef/>
      </w:r>
      <w:r>
        <w:rPr>
          <w:spacing w:val="0"/>
          <w:w w:val="100"/>
          <w:position w:val="0"/>
          <w:shd w:val="clear" w:color="auto" w:fill="auto"/>
          <w:lang w:val="cs-CZ" w:eastAsia="cs-CZ" w:bidi="cs-CZ"/>
        </w:rPr>
        <w:t xml:space="preserve"> Například zákon č. 13/1997 Sb., o pozemních komunikacích, ve znění pozdějších předpisů.</w:t>
      </w:r>
    </w:p>
  </w:footnote>
  <w:footnote w:id="4">
    <w:p>
      <w:pPr>
        <w:pStyle w:val="Style2"/>
        <w:keepNext w:val="0"/>
        <w:keepLines w:val="0"/>
        <w:widowControl w:val="0"/>
        <w:shd w:val="clear" w:color="auto" w:fill="auto"/>
        <w:tabs>
          <w:tab w:pos="716" w:val="left"/>
        </w:tabs>
        <w:bidi w:val="0"/>
        <w:spacing w:before="0" w:after="0" w:line="240" w:lineRule="auto"/>
        <w:ind w:right="0" w:firstLine="0"/>
        <w:jc w:val="left"/>
      </w:pPr>
      <w:r>
        <w:rPr>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r>
      <w:r>
        <w:rPr>
          <w:spacing w:val="0"/>
          <w:w w:val="100"/>
          <w:position w:val="0"/>
          <w:shd w:val="clear" w:color="auto" w:fill="auto"/>
          <w:lang w:val="cs-CZ" w:eastAsia="cs-CZ" w:bidi="cs-CZ"/>
        </w:rPr>
        <w:t xml:space="preserve">OIMLR 134-1 „Automatic instruments for weighing road vehicles in motion and measuring axle loads- Part 1: Metrological and technical requirements - Tests“ - </w:t>
      </w:r>
      <w:r>
        <w:rPr>
          <w:rFonts w:ascii="Arial" w:eastAsia="Arial" w:hAnsi="Arial" w:cs="Arial"/>
          <w:b/>
          <w:bCs/>
          <w:i/>
          <w:iCs/>
          <w:spacing w:val="0"/>
          <w:w w:val="100"/>
          <w:position w:val="0"/>
          <w:shd w:val="clear" w:color="auto" w:fill="auto"/>
          <w:lang w:val="cs-CZ" w:eastAsia="cs-CZ" w:bidi="cs-CZ"/>
        </w:rPr>
        <w:t>veřejně dostupný na</w:t>
      </w:r>
      <w:r>
        <w:rPr>
          <w:spacing w:val="0"/>
          <w:w w:val="100"/>
          <w:position w:val="0"/>
          <w:shd w:val="clear" w:color="auto" w:fill="auto"/>
          <w:lang w:val="cs-CZ" w:eastAsia="cs-CZ" w:bidi="cs-CZ"/>
        </w:rPr>
        <w:t xml:space="preserve"> </w:t>
      </w:r>
      <w:r>
        <w:fldChar w:fldCharType="begin"/>
      </w:r>
      <w:r>
        <w:rPr/>
        <w:instrText> HYPERLINK "http://www.oiml.org" </w:instrText>
      </w:r>
      <w:r>
        <w:fldChar w:fldCharType="separate"/>
      </w:r>
      <w:r>
        <w:rPr>
          <w:spacing w:val="0"/>
          <w:w w:val="100"/>
          <w:position w:val="0"/>
          <w:shd w:val="clear" w:color="auto" w:fill="auto"/>
          <w:lang w:val="en-US" w:eastAsia="en-US" w:bidi="en-US"/>
        </w:rPr>
        <w:t>www.oiml.org</w:t>
      </w:r>
      <w:r>
        <w:fldChar w:fldCharType="end"/>
      </w:r>
    </w:p>
  </w:footnote>
  <w:footnote w:id="5">
    <w:p>
      <w:pPr>
        <w:pStyle w:val="Style2"/>
        <w:keepNext w:val="0"/>
        <w:keepLines w:val="0"/>
        <w:widowControl w:val="0"/>
        <w:shd w:val="clear" w:color="auto" w:fill="auto"/>
        <w:tabs>
          <w:tab w:pos="643" w:val="left"/>
        </w:tabs>
        <w:bidi w:val="0"/>
        <w:spacing w:before="0" w:after="0" w:line="240" w:lineRule="auto"/>
        <w:ind w:left="360" w:right="0" w:firstLine="0"/>
        <w:jc w:val="left"/>
      </w:pPr>
      <w:r>
        <w:rPr>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r>
      <w:r>
        <w:rPr>
          <w:spacing w:val="0"/>
          <w:w w:val="100"/>
          <w:position w:val="0"/>
          <w:shd w:val="clear" w:color="auto" w:fill="auto"/>
          <w:lang w:val="cs-CZ" w:eastAsia="cs-CZ" w:bidi="cs-CZ"/>
        </w:rPr>
        <w:t>Vyhláška Ministerstva dopravy a spojů č. 341/2002 Sb.,o schvalování technické způsobilosti a o technických podmínkách provozu vozidel na pozemních komunikacích.</w:t>
      </w:r>
    </w:p>
  </w:footnote>
  <w:footnote w:id="6">
    <w:p>
      <w:pPr>
        <w:pStyle w:val="Style2"/>
        <w:keepNext w:val="0"/>
        <w:keepLines w:val="0"/>
        <w:widowControl w:val="0"/>
        <w:shd w:val="clear" w:color="auto" w:fill="auto"/>
        <w:tabs>
          <w:tab w:pos="806" w:val="left"/>
        </w:tabs>
        <w:bidi w:val="0"/>
        <w:spacing w:before="0" w:after="0" w:line="240" w:lineRule="auto"/>
        <w:ind w:left="460" w:right="0" w:firstLine="0"/>
        <w:jc w:val="both"/>
      </w:pPr>
      <w:r>
        <w:rPr>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r>
      <w:r>
        <w:rPr>
          <w:spacing w:val="0"/>
          <w:w w:val="100"/>
          <w:position w:val="0"/>
          <w:shd w:val="clear" w:color="auto" w:fill="auto"/>
          <w:lang w:val="cs-CZ" w:eastAsia="cs-CZ" w:bidi="cs-CZ"/>
        </w:rPr>
        <w:t>Tímto nařízením vlády je do české legislativy implementována směrnice Evropského parlamentu a Rady 2014/32/EU ze dne 26. února 2016 o harmonizaci právních předpisů členských států týkajících se dodávání měřidel na trh.</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821690</wp:posOffset>
              </wp:positionH>
              <wp:positionV relativeFrom="page">
                <wp:posOffset>499745</wp:posOffset>
              </wp:positionV>
              <wp:extent cx="5949950" cy="231775"/>
              <wp:wrapNone/>
              <wp:docPr id="1" name="Shape 1"/>
              <a:graphic xmlns:a="http://schemas.openxmlformats.org/drawingml/2006/main">
                <a:graphicData uri="http://schemas.microsoft.com/office/word/2010/wordprocessingShape">
                  <wps:wsp>
                    <wps:cNvSpPr txBox="1"/>
                    <wps:spPr>
                      <a:xfrm>
                        <a:ext cx="5949950" cy="231775"/>
                      </a:xfrm>
                      <a:prstGeom prst="rect"/>
                      <a:noFill/>
                    </wps:spPr>
                    <wps:txbx>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4.700000000000003pt;margin-top:39.350000000000001pt;width:468.5pt;height:18.25pt;z-index:-18874406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739140</wp:posOffset>
              </wp:positionV>
              <wp:extent cx="6830695" cy="0"/>
              <wp:wrapNone/>
              <wp:docPr id="3" name="Shape 3"/>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5pt;margin-top:58.200000000000003pt;width:537.85000000000002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6527165</wp:posOffset>
              </wp:positionH>
              <wp:positionV relativeFrom="page">
                <wp:posOffset>495935</wp:posOffset>
              </wp:positionV>
              <wp:extent cx="332105" cy="60960"/>
              <wp:wrapNone/>
              <wp:docPr id="71" name="Shape 71"/>
              <a:graphic xmlns:a="http://schemas.openxmlformats.org/drawingml/2006/main">
                <a:graphicData uri="http://schemas.microsoft.com/office/word/2010/wordprocessingShape">
                  <wps:wsp>
                    <wps:cNvSpPr txBox="1"/>
                    <wps:spPr>
                      <a:xfrm>
                        <a:ext cx="332105" cy="609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097" type="#_x0000_t202" style="position:absolute;margin-left:513.95000000000005pt;margin-top:39.049999999999997pt;width:26.149999999999999pt;height:4.7999999999999998pt;z-index:-18874403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1461770</wp:posOffset>
              </wp:positionH>
              <wp:positionV relativeFrom="page">
                <wp:posOffset>1571625</wp:posOffset>
              </wp:positionV>
              <wp:extent cx="198120" cy="67310"/>
              <wp:wrapNone/>
              <wp:docPr id="73" name="Shape 73"/>
              <a:graphic xmlns:a="http://schemas.openxmlformats.org/drawingml/2006/main">
                <a:graphicData uri="http://schemas.microsoft.com/office/word/2010/wordprocessingShape">
                  <wps:wsp>
                    <wps:cNvSpPr txBox="1"/>
                    <wps:spPr>
                      <a:xfrm>
                        <a:ext cx="198120" cy="673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182211</w:t>
                          </w:r>
                        </w:p>
                      </w:txbxContent>
                    </wps:txbx>
                    <wps:bodyPr wrap="none" lIns="0" tIns="0" rIns="0" bIns="0">
                      <a:spAutoFit/>
                    </wps:bodyPr>
                  </wps:wsp>
                </a:graphicData>
              </a:graphic>
            </wp:anchor>
          </w:drawing>
        </mc:Choice>
        <mc:Fallback>
          <w:pict>
            <v:shape id="_x0000_s1099" type="#_x0000_t202" style="position:absolute;margin-left:115.09999999999999pt;margin-top:123.75pt;width:15.6pt;height:5.2999999999999998pt;z-index:-18874402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182211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6527165</wp:posOffset>
              </wp:positionH>
              <wp:positionV relativeFrom="page">
                <wp:posOffset>495935</wp:posOffset>
              </wp:positionV>
              <wp:extent cx="332105" cy="60960"/>
              <wp:wrapNone/>
              <wp:docPr id="80" name="Shape 80"/>
              <a:graphic xmlns:a="http://schemas.openxmlformats.org/drawingml/2006/main">
                <a:graphicData uri="http://schemas.microsoft.com/office/word/2010/wordprocessingShape">
                  <wps:wsp>
                    <wps:cNvSpPr txBox="1"/>
                    <wps:spPr>
                      <a:xfrm>
                        <a:ext cx="332105" cy="609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106" type="#_x0000_t202" style="position:absolute;margin-left:513.95000000000005pt;margin-top:39.049999999999997pt;width:26.149999999999999pt;height:4.7999999999999998pt;z-index:-18874402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1461770</wp:posOffset>
              </wp:positionH>
              <wp:positionV relativeFrom="page">
                <wp:posOffset>1571625</wp:posOffset>
              </wp:positionV>
              <wp:extent cx="198120" cy="67310"/>
              <wp:wrapNone/>
              <wp:docPr id="82" name="Shape 82"/>
              <a:graphic xmlns:a="http://schemas.openxmlformats.org/drawingml/2006/main">
                <a:graphicData uri="http://schemas.microsoft.com/office/word/2010/wordprocessingShape">
                  <wps:wsp>
                    <wps:cNvSpPr txBox="1"/>
                    <wps:spPr>
                      <a:xfrm>
                        <a:ext cx="198120" cy="673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182211</w:t>
                          </w:r>
                        </w:p>
                      </w:txbxContent>
                    </wps:txbx>
                    <wps:bodyPr wrap="none" lIns="0" tIns="0" rIns="0" bIns="0">
                      <a:spAutoFit/>
                    </wps:bodyPr>
                  </wps:wsp>
                </a:graphicData>
              </a:graphic>
            </wp:anchor>
          </w:drawing>
        </mc:Choice>
        <mc:Fallback>
          <w:pict>
            <v:shape id="_x0000_s1108" type="#_x0000_t202" style="position:absolute;margin-left:115.09999999999999pt;margin-top:123.75pt;width:15.6pt;height:5.2999999999999998pt;z-index:-18874402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182211</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6499860</wp:posOffset>
              </wp:positionH>
              <wp:positionV relativeFrom="page">
                <wp:posOffset>495935</wp:posOffset>
              </wp:positionV>
              <wp:extent cx="359410" cy="67310"/>
              <wp:wrapNone/>
              <wp:docPr id="89" name="Shape 89"/>
              <a:graphic xmlns:a="http://schemas.openxmlformats.org/drawingml/2006/main">
                <a:graphicData uri="http://schemas.microsoft.com/office/word/2010/wordprocessingShape">
                  <wps:wsp>
                    <wps:cNvSpPr txBox="1"/>
                    <wps:spPr>
                      <a:xfrm>
                        <a:ext cx="359410" cy="673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115" type="#_x0000_t202" style="position:absolute;margin-left:511.80000000000001pt;margin-top:39.049999999999997pt;width:28.300000000000001pt;height:5.2999999999999998pt;z-index:-18874401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6499860</wp:posOffset>
              </wp:positionH>
              <wp:positionV relativeFrom="page">
                <wp:posOffset>495935</wp:posOffset>
              </wp:positionV>
              <wp:extent cx="359410" cy="67310"/>
              <wp:wrapNone/>
              <wp:docPr id="91" name="Shape 91"/>
              <a:graphic xmlns:a="http://schemas.openxmlformats.org/drawingml/2006/main">
                <a:graphicData uri="http://schemas.microsoft.com/office/word/2010/wordprocessingShape">
                  <wps:wsp>
                    <wps:cNvSpPr txBox="1"/>
                    <wps:spPr>
                      <a:xfrm>
                        <a:ext cx="359410" cy="673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117" type="#_x0000_t202" style="position:absolute;margin-left:511.80000000000001pt;margin-top:39.049999999999997pt;width:28.300000000000001pt;height:5.2999999999999998pt;z-index:-18874401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6527165</wp:posOffset>
              </wp:positionH>
              <wp:positionV relativeFrom="page">
                <wp:posOffset>495935</wp:posOffset>
              </wp:positionV>
              <wp:extent cx="332105" cy="60960"/>
              <wp:wrapNone/>
              <wp:docPr id="93" name="Shape 93"/>
              <a:graphic xmlns:a="http://schemas.openxmlformats.org/drawingml/2006/main">
                <a:graphicData uri="http://schemas.microsoft.com/office/word/2010/wordprocessingShape">
                  <wps:wsp>
                    <wps:cNvSpPr txBox="1"/>
                    <wps:spPr>
                      <a:xfrm>
                        <a:ext cx="332105" cy="609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119" type="#_x0000_t202" style="position:absolute;margin-left:513.95000000000005pt;margin-top:39.049999999999997pt;width:26.149999999999999pt;height:4.7999999999999998pt;z-index:-18874401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6527165</wp:posOffset>
              </wp:positionH>
              <wp:positionV relativeFrom="page">
                <wp:posOffset>495935</wp:posOffset>
              </wp:positionV>
              <wp:extent cx="332105" cy="60960"/>
              <wp:wrapNone/>
              <wp:docPr id="98" name="Shape 98"/>
              <a:graphic xmlns:a="http://schemas.openxmlformats.org/drawingml/2006/main">
                <a:graphicData uri="http://schemas.microsoft.com/office/word/2010/wordprocessingShape">
                  <wps:wsp>
                    <wps:cNvSpPr txBox="1"/>
                    <wps:spPr>
                      <a:xfrm>
                        <a:ext cx="332105" cy="609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124" type="#_x0000_t202" style="position:absolute;margin-left:513.95000000000005pt;margin-top:39.049999999999997pt;width:26.149999999999999pt;height:4.7999999999999998pt;z-index:-18874400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Příloha č. 1</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6679565</wp:posOffset>
              </wp:positionH>
              <wp:positionV relativeFrom="page">
                <wp:posOffset>184785</wp:posOffset>
              </wp:positionV>
              <wp:extent cx="454025" cy="85090"/>
              <wp:wrapNone/>
              <wp:docPr id="133" name="Shape 133"/>
              <a:graphic xmlns:a="http://schemas.openxmlformats.org/drawingml/2006/main">
                <a:graphicData uri="http://schemas.microsoft.com/office/word/2010/wordprocessingShape">
                  <wps:wsp>
                    <wps:cNvSpPr txBox="1"/>
                    <wps:spPr>
                      <a:xfrm>
                        <a:ext cx="454025" cy="850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Příloha č. 2</w:t>
                          </w:r>
                        </w:p>
                      </w:txbxContent>
                    </wps:txbx>
                    <wps:bodyPr wrap="none" lIns="0" tIns="0" rIns="0" bIns="0">
                      <a:spAutoFit/>
                    </wps:bodyPr>
                  </wps:wsp>
                </a:graphicData>
              </a:graphic>
            </wp:anchor>
          </w:drawing>
        </mc:Choice>
        <mc:Fallback>
          <w:pict>
            <v:shape id="_x0000_s1159" type="#_x0000_t202" style="position:absolute;margin-left:525.95000000000005pt;margin-top:14.550000000000001pt;width:35.75pt;height:6.7000000000000002pt;z-index:-18874400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Příloha č. 2</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6679565</wp:posOffset>
              </wp:positionH>
              <wp:positionV relativeFrom="page">
                <wp:posOffset>184785</wp:posOffset>
              </wp:positionV>
              <wp:extent cx="454025" cy="85090"/>
              <wp:wrapNone/>
              <wp:docPr id="137" name="Shape 137"/>
              <a:graphic xmlns:a="http://schemas.openxmlformats.org/drawingml/2006/main">
                <a:graphicData uri="http://schemas.microsoft.com/office/word/2010/wordprocessingShape">
                  <wps:wsp>
                    <wps:cNvSpPr txBox="1"/>
                    <wps:spPr>
                      <a:xfrm>
                        <a:ext cx="454025" cy="850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Příloha č. 2</w:t>
                          </w:r>
                        </w:p>
                      </w:txbxContent>
                    </wps:txbx>
                    <wps:bodyPr wrap="none" lIns="0" tIns="0" rIns="0" bIns="0">
                      <a:spAutoFit/>
                    </wps:bodyPr>
                  </wps:wsp>
                </a:graphicData>
              </a:graphic>
            </wp:anchor>
          </w:drawing>
        </mc:Choice>
        <mc:Fallback>
          <w:pict>
            <v:shape id="_x0000_s1163" type="#_x0000_t202" style="position:absolute;margin-left:525.95000000000005pt;margin-top:14.550000000000001pt;width:35.75pt;height:6.7000000000000002pt;z-index:-18874399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Příloha č. 2</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632460</wp:posOffset>
              </wp:positionH>
              <wp:positionV relativeFrom="page">
                <wp:posOffset>137795</wp:posOffset>
              </wp:positionV>
              <wp:extent cx="4233545" cy="670560"/>
              <wp:wrapNone/>
              <wp:docPr id="145" name="Shape 145"/>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171" type="#_x0000_t202" style="position:absolute;margin-left:49.799999999999997pt;margin-top:10.85pt;width:333.35000000000002pt;height:52.799999999999997pt;z-index:-18874399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distT="0" distB="0" distL="0" distR="0" simplePos="0" relativeHeight="62914760" behindDoc="1" locked="0" layoutInCell="1" allowOverlap="1">
              <wp:simplePos x="0" y="0"/>
              <wp:positionH relativeFrom="page">
                <wp:posOffset>6268085</wp:posOffset>
              </wp:positionH>
              <wp:positionV relativeFrom="page">
                <wp:posOffset>689610</wp:posOffset>
              </wp:positionV>
              <wp:extent cx="609600" cy="100330"/>
              <wp:wrapNone/>
              <wp:docPr id="147" name="Shape 147"/>
              <a:graphic xmlns:a="http://schemas.openxmlformats.org/drawingml/2006/main">
                <a:graphicData uri="http://schemas.microsoft.com/office/word/2010/wordprocessingShape">
                  <wps:wsp>
                    <wps:cNvSpPr txBox="1"/>
                    <wps:spPr>
                      <a:xfrm>
                        <a:ext cx="609600"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wps:txbx>
                    <wps:bodyPr wrap="none" lIns="0" tIns="0" rIns="0" bIns="0">
                      <a:spAutoFit/>
                    </wps:bodyPr>
                  </wps:wsp>
                </a:graphicData>
              </a:graphic>
            </wp:anchor>
          </w:drawing>
        </mc:Choice>
        <mc:Fallback>
          <w:pict>
            <v:shape id="_x0000_s1173" type="#_x0000_t202" style="position:absolute;margin-left:493.55000000000001pt;margin-top:54.299999999999997pt;width:48.pt;height:7.9000000000000004pt;z-index:-18874399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149" name="Shape 149"/>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632460</wp:posOffset>
              </wp:positionH>
              <wp:positionV relativeFrom="page">
                <wp:posOffset>137795</wp:posOffset>
              </wp:positionV>
              <wp:extent cx="4233545" cy="670560"/>
              <wp:wrapNone/>
              <wp:docPr id="153" name="Shape 153"/>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179" type="#_x0000_t202" style="position:absolute;margin-left:49.799999999999997pt;margin-top:10.85pt;width:333.35000000000002pt;height:52.799999999999997pt;z-index:-18874398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6268085</wp:posOffset>
              </wp:positionH>
              <wp:positionV relativeFrom="page">
                <wp:posOffset>689610</wp:posOffset>
              </wp:positionV>
              <wp:extent cx="609600" cy="100330"/>
              <wp:wrapNone/>
              <wp:docPr id="155" name="Shape 155"/>
              <a:graphic xmlns:a="http://schemas.openxmlformats.org/drawingml/2006/main">
                <a:graphicData uri="http://schemas.microsoft.com/office/word/2010/wordprocessingShape">
                  <wps:wsp>
                    <wps:cNvSpPr txBox="1"/>
                    <wps:spPr>
                      <a:xfrm>
                        <a:ext cx="609600"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wps:txbx>
                    <wps:bodyPr wrap="none" lIns="0" tIns="0" rIns="0" bIns="0">
                      <a:spAutoFit/>
                    </wps:bodyPr>
                  </wps:wsp>
                </a:graphicData>
              </a:graphic>
            </wp:anchor>
          </w:drawing>
        </mc:Choice>
        <mc:Fallback>
          <w:pict>
            <v:shape id="_x0000_s1181" type="#_x0000_t202" style="position:absolute;margin-left:493.55000000000001pt;margin-top:54.299999999999997pt;width:48.pt;height:7.9000000000000004pt;z-index:-18874398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605155</wp:posOffset>
              </wp:positionH>
              <wp:positionV relativeFrom="page">
                <wp:posOffset>815975</wp:posOffset>
              </wp:positionV>
              <wp:extent cx="6343015" cy="0"/>
              <wp:wrapNone/>
              <wp:docPr id="157" name="Shape 15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649999999999999pt;margin-top:64.25pt;width:499.44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821690</wp:posOffset>
              </wp:positionH>
              <wp:positionV relativeFrom="page">
                <wp:posOffset>499745</wp:posOffset>
              </wp:positionV>
              <wp:extent cx="5949950" cy="231775"/>
              <wp:wrapNone/>
              <wp:docPr id="7" name="Shape 7"/>
              <a:graphic xmlns:a="http://schemas.openxmlformats.org/drawingml/2006/main">
                <a:graphicData uri="http://schemas.microsoft.com/office/word/2010/wordprocessingShape">
                  <wps:wsp>
                    <wps:cNvSpPr txBox="1"/>
                    <wps:spPr>
                      <a:xfrm>
                        <a:ext cx="5949950" cy="231775"/>
                      </a:xfrm>
                      <a:prstGeom prst="rect"/>
                      <a:noFill/>
                    </wps:spPr>
                    <wps:txbx>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lIns="0" tIns="0" rIns="0" bIns="0">
                      <a:spAutoFit/>
                    </wps:bodyPr>
                  </wps:wsp>
                </a:graphicData>
              </a:graphic>
            </wp:anchor>
          </w:drawing>
        </mc:Choice>
        <mc:Fallback>
          <w:pict>
            <v:shape id="_x0000_s1033" type="#_x0000_t202" style="position:absolute;margin-left:64.700000000000003pt;margin-top:39.350000000000001pt;width:468.5pt;height:18.25pt;z-index:-18874405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739140</wp:posOffset>
              </wp:positionV>
              <wp:extent cx="6830695" cy="0"/>
              <wp:wrapNone/>
              <wp:docPr id="9" name="Shape 9"/>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5pt;margin-top:58.200000000000003pt;width:537.85000000000002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646430</wp:posOffset>
              </wp:positionH>
              <wp:positionV relativeFrom="page">
                <wp:posOffset>137795</wp:posOffset>
              </wp:positionV>
              <wp:extent cx="2081530" cy="445135"/>
              <wp:wrapNone/>
              <wp:docPr id="165" name="Shape 165"/>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r>
                            <w:rPr>
                              <w:i/>
                              <w:iCs/>
                              <w:color w:val="000000"/>
                              <w:spacing w:val="0"/>
                              <w:w w:val="100"/>
                              <w:position w:val="0"/>
                              <w:sz w:val="28"/>
                              <w:szCs w:val="28"/>
                              <w:shd w:val="clear" w:color="auto" w:fill="auto"/>
                              <w:lang w:val="cs-CZ" w:eastAsia="cs-CZ" w:bidi="cs-CZ"/>
                            </w:rPr>
                            <w:t xml:space="preserve"> </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191" type="#_x0000_t202" style="position:absolute;margin-left:50.899999999999999pt;margin-top:10.85pt;width:163.90000000000001pt;height:35.049999999999997pt;z-index:-18874398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r>
                      <w:rPr>
                        <w:i/>
                        <w:iCs/>
                        <w:color w:val="000000"/>
                        <w:spacing w:val="0"/>
                        <w:w w:val="100"/>
                        <w:position w:val="0"/>
                        <w:sz w:val="28"/>
                        <w:szCs w:val="28"/>
                        <w:shd w:val="clear" w:color="auto" w:fill="auto"/>
                        <w:lang w:val="cs-CZ" w:eastAsia="cs-CZ" w:bidi="cs-CZ"/>
                      </w:rPr>
                      <w:t xml:space="preserve"> </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634365</wp:posOffset>
              </wp:positionH>
              <wp:positionV relativeFrom="page">
                <wp:posOffset>686435</wp:posOffset>
              </wp:positionV>
              <wp:extent cx="6239510" cy="133985"/>
              <wp:wrapNone/>
              <wp:docPr id="167" name="Shape 167"/>
              <a:graphic xmlns:a="http://schemas.openxmlformats.org/drawingml/2006/main">
                <a:graphicData uri="http://schemas.microsoft.com/office/word/2010/wordprocessingShape">
                  <wps:wsp>
                    <wps:cNvSpPr txBox="1"/>
                    <wps:spPr>
                      <a:xfrm>
                        <a:ext cx="6239510" cy="133985"/>
                      </a:xfrm>
                      <a:prstGeom prst="rect"/>
                      <a:noFill/>
                    </wps:spPr>
                    <wps:txbx>
                      <w:txbxContent>
                        <w:p>
                          <w:pPr>
                            <w:pStyle w:val="Style68"/>
                            <w:keepNext w:val="0"/>
                            <w:keepLines w:val="0"/>
                            <w:widowControl w:val="0"/>
                            <w:shd w:val="clear" w:color="auto" w:fill="auto"/>
                            <w:tabs>
                              <w:tab w:pos="9826" w:val="right"/>
                            </w:tabs>
                            <w:bidi w:val="0"/>
                            <w:spacing w:before="0" w:after="0" w:line="240" w:lineRule="auto"/>
                            <w:ind w:left="0" w:right="0" w:firstLine="0"/>
                            <w:jc w:val="left"/>
                            <w:rPr>
                              <w:sz w:val="18"/>
                              <w:szCs w:val="18"/>
                            </w:rPr>
                          </w:pPr>
                          <w:r>
                            <w:rPr>
                              <w:b w:val="0"/>
                              <w:bCs w:val="0"/>
                              <w:color w:val="000000"/>
                              <w:spacing w:val="0"/>
                              <w:w w:val="100"/>
                              <w:position w:val="0"/>
                              <w:sz w:val="18"/>
                              <w:szCs w:val="18"/>
                              <w:u w:val="single"/>
                              <w:shd w:val="clear" w:color="auto" w:fill="auto"/>
                              <w:lang w:val="cs-CZ" w:eastAsia="cs-CZ" w:bidi="cs-CZ"/>
                            </w:rPr>
                            <w:t xml:space="preserve">Obchodní podmínky zadavatele pro veřejné zakázky na stavební práce </w:t>
                          </w:r>
                          <w:r>
                            <w:rPr>
                              <w:color w:val="000000"/>
                              <w:spacing w:val="0"/>
                              <w:w w:val="100"/>
                              <w:position w:val="0"/>
                              <w:sz w:val="18"/>
                              <w:szCs w:val="18"/>
                              <w:u w:val="single"/>
                              <w:shd w:val="clear" w:color="auto" w:fill="auto"/>
                              <w:lang w:val="cs-CZ" w:eastAsia="cs-CZ" w:bidi="cs-CZ"/>
                            </w:rPr>
                            <w:t xml:space="preserve">2023 </w:t>
                          </w:r>
                          <w:r>
                            <w:rPr>
                              <w:b w:val="0"/>
                              <w:bCs w:val="0"/>
                              <w:color w:val="000000"/>
                              <w:spacing w:val="0"/>
                              <w:w w:val="100"/>
                              <w:position w:val="0"/>
                              <w:sz w:val="18"/>
                              <w:szCs w:val="18"/>
                              <w:u w:val="single"/>
                              <w:shd w:val="clear" w:color="auto" w:fill="auto"/>
                              <w:lang w:val="cs-CZ" w:eastAsia="cs-CZ" w:bidi="cs-CZ"/>
                            </w:rPr>
                            <w:t>a násl.</w:t>
                          </w:r>
                          <w:r>
                            <w:rPr>
                              <w:b w:val="0"/>
                              <w:bCs w:val="0"/>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Příloha č. 3</w:t>
                          </w:r>
                        </w:p>
                      </w:txbxContent>
                    </wps:txbx>
                    <wps:bodyPr lIns="0" tIns="0" rIns="0" bIns="0">
                      <a:spAutoFit/>
                    </wps:bodyPr>
                  </wps:wsp>
                </a:graphicData>
              </a:graphic>
            </wp:anchor>
          </w:drawing>
        </mc:Choice>
        <mc:Fallback>
          <w:pict>
            <v:shape id="_x0000_s1193" type="#_x0000_t202" style="position:absolute;margin-left:49.950000000000003pt;margin-top:54.049999999999997pt;width:491.30000000000001pt;height:10.550000000000001pt;z-index:-188743981;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tabs>
                        <w:tab w:pos="9826" w:val="right"/>
                      </w:tabs>
                      <w:bidi w:val="0"/>
                      <w:spacing w:before="0" w:after="0" w:line="240" w:lineRule="auto"/>
                      <w:ind w:left="0" w:right="0" w:firstLine="0"/>
                      <w:jc w:val="left"/>
                      <w:rPr>
                        <w:sz w:val="18"/>
                        <w:szCs w:val="18"/>
                      </w:rPr>
                    </w:pPr>
                    <w:r>
                      <w:rPr>
                        <w:b w:val="0"/>
                        <w:bCs w:val="0"/>
                        <w:color w:val="000000"/>
                        <w:spacing w:val="0"/>
                        <w:w w:val="100"/>
                        <w:position w:val="0"/>
                        <w:sz w:val="18"/>
                        <w:szCs w:val="18"/>
                        <w:u w:val="single"/>
                        <w:shd w:val="clear" w:color="auto" w:fill="auto"/>
                        <w:lang w:val="cs-CZ" w:eastAsia="cs-CZ" w:bidi="cs-CZ"/>
                      </w:rPr>
                      <w:t xml:space="preserve">Obchodní podmínky zadavatele pro veřejné zakázky na stavební práce </w:t>
                    </w:r>
                    <w:r>
                      <w:rPr>
                        <w:color w:val="000000"/>
                        <w:spacing w:val="0"/>
                        <w:w w:val="100"/>
                        <w:position w:val="0"/>
                        <w:sz w:val="18"/>
                        <w:szCs w:val="18"/>
                        <w:u w:val="single"/>
                        <w:shd w:val="clear" w:color="auto" w:fill="auto"/>
                        <w:lang w:val="cs-CZ" w:eastAsia="cs-CZ" w:bidi="cs-CZ"/>
                      </w:rPr>
                      <w:t xml:space="preserve">2023 </w:t>
                    </w:r>
                    <w:r>
                      <w:rPr>
                        <w:b w:val="0"/>
                        <w:bCs w:val="0"/>
                        <w:color w:val="000000"/>
                        <w:spacing w:val="0"/>
                        <w:w w:val="100"/>
                        <w:position w:val="0"/>
                        <w:sz w:val="18"/>
                        <w:szCs w:val="18"/>
                        <w:u w:val="single"/>
                        <w:shd w:val="clear" w:color="auto" w:fill="auto"/>
                        <w:lang w:val="cs-CZ" w:eastAsia="cs-CZ" w:bidi="cs-CZ"/>
                      </w:rPr>
                      <w:t>a násl.</w:t>
                    </w:r>
                    <w:r>
                      <w:rPr>
                        <w:b w:val="0"/>
                        <w:bCs w:val="0"/>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Příloha č. 3</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646430</wp:posOffset>
              </wp:positionH>
              <wp:positionV relativeFrom="page">
                <wp:posOffset>137795</wp:posOffset>
              </wp:positionV>
              <wp:extent cx="2081530" cy="445135"/>
              <wp:wrapNone/>
              <wp:docPr id="172" name="Shape 172"/>
              <a:graphic xmlns:a="http://schemas.openxmlformats.org/drawingml/2006/main">
                <a:graphicData uri="http://schemas.microsoft.com/office/word/2010/wordprocessingShape">
                  <wps:wsp>
                    <wps:cNvSpPr txBox="1"/>
                    <wps:spPr>
                      <a:xfrm>
                        <a:ext cx="2081530" cy="44513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r>
                            <w:rPr>
                              <w:i/>
                              <w:iCs/>
                              <w:color w:val="000000"/>
                              <w:spacing w:val="0"/>
                              <w:w w:val="100"/>
                              <w:position w:val="0"/>
                              <w:sz w:val="28"/>
                              <w:szCs w:val="28"/>
                              <w:shd w:val="clear" w:color="auto" w:fill="auto"/>
                              <w:lang w:val="cs-CZ" w:eastAsia="cs-CZ" w:bidi="cs-CZ"/>
                            </w:rPr>
                            <w:t xml:space="preserve"> </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txbxContent>
                    </wps:txbx>
                    <wps:bodyPr wrap="none" lIns="0" tIns="0" rIns="0" bIns="0">
                      <a:spAutoFit/>
                    </wps:bodyPr>
                  </wps:wsp>
                </a:graphicData>
              </a:graphic>
            </wp:anchor>
          </w:drawing>
        </mc:Choice>
        <mc:Fallback>
          <w:pict>
            <v:shape id="_x0000_s1198" type="#_x0000_t202" style="position:absolute;margin-left:50.899999999999999pt;margin-top:10.85pt;width:163.90000000000001pt;height:35.049999999999997pt;z-index:-18874397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r>
                      <w:rPr>
                        <w:i/>
                        <w:iCs/>
                        <w:color w:val="000000"/>
                        <w:spacing w:val="0"/>
                        <w:w w:val="100"/>
                        <w:position w:val="0"/>
                        <w:sz w:val="28"/>
                        <w:szCs w:val="28"/>
                        <w:shd w:val="clear" w:color="auto" w:fill="auto"/>
                        <w:lang w:val="cs-CZ" w:eastAsia="cs-CZ" w:bidi="cs-CZ"/>
                      </w:rPr>
                      <w:t xml:space="preserve"> </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634365</wp:posOffset>
              </wp:positionH>
              <wp:positionV relativeFrom="page">
                <wp:posOffset>686435</wp:posOffset>
              </wp:positionV>
              <wp:extent cx="6239510" cy="133985"/>
              <wp:wrapNone/>
              <wp:docPr id="174" name="Shape 174"/>
              <a:graphic xmlns:a="http://schemas.openxmlformats.org/drawingml/2006/main">
                <a:graphicData uri="http://schemas.microsoft.com/office/word/2010/wordprocessingShape">
                  <wps:wsp>
                    <wps:cNvSpPr txBox="1"/>
                    <wps:spPr>
                      <a:xfrm>
                        <a:ext cx="6239510" cy="133985"/>
                      </a:xfrm>
                      <a:prstGeom prst="rect"/>
                      <a:noFill/>
                    </wps:spPr>
                    <wps:txbx>
                      <w:txbxContent>
                        <w:p>
                          <w:pPr>
                            <w:pStyle w:val="Style68"/>
                            <w:keepNext w:val="0"/>
                            <w:keepLines w:val="0"/>
                            <w:widowControl w:val="0"/>
                            <w:shd w:val="clear" w:color="auto" w:fill="auto"/>
                            <w:tabs>
                              <w:tab w:pos="9826" w:val="right"/>
                            </w:tabs>
                            <w:bidi w:val="0"/>
                            <w:spacing w:before="0" w:after="0" w:line="240" w:lineRule="auto"/>
                            <w:ind w:left="0" w:right="0" w:firstLine="0"/>
                            <w:jc w:val="left"/>
                            <w:rPr>
                              <w:sz w:val="18"/>
                              <w:szCs w:val="18"/>
                            </w:rPr>
                          </w:pPr>
                          <w:r>
                            <w:rPr>
                              <w:b w:val="0"/>
                              <w:bCs w:val="0"/>
                              <w:color w:val="000000"/>
                              <w:spacing w:val="0"/>
                              <w:w w:val="100"/>
                              <w:position w:val="0"/>
                              <w:sz w:val="18"/>
                              <w:szCs w:val="18"/>
                              <w:u w:val="single"/>
                              <w:shd w:val="clear" w:color="auto" w:fill="auto"/>
                              <w:lang w:val="cs-CZ" w:eastAsia="cs-CZ" w:bidi="cs-CZ"/>
                            </w:rPr>
                            <w:t xml:space="preserve">Obchodní podmínky zadavatele pro veřejné zakázky na stavební práce </w:t>
                          </w:r>
                          <w:r>
                            <w:rPr>
                              <w:color w:val="000000"/>
                              <w:spacing w:val="0"/>
                              <w:w w:val="100"/>
                              <w:position w:val="0"/>
                              <w:sz w:val="18"/>
                              <w:szCs w:val="18"/>
                              <w:u w:val="single"/>
                              <w:shd w:val="clear" w:color="auto" w:fill="auto"/>
                              <w:lang w:val="cs-CZ" w:eastAsia="cs-CZ" w:bidi="cs-CZ"/>
                            </w:rPr>
                            <w:t xml:space="preserve">2023 </w:t>
                          </w:r>
                          <w:r>
                            <w:rPr>
                              <w:b w:val="0"/>
                              <w:bCs w:val="0"/>
                              <w:color w:val="000000"/>
                              <w:spacing w:val="0"/>
                              <w:w w:val="100"/>
                              <w:position w:val="0"/>
                              <w:sz w:val="18"/>
                              <w:szCs w:val="18"/>
                              <w:u w:val="single"/>
                              <w:shd w:val="clear" w:color="auto" w:fill="auto"/>
                              <w:lang w:val="cs-CZ" w:eastAsia="cs-CZ" w:bidi="cs-CZ"/>
                            </w:rPr>
                            <w:t>a násl.</w:t>
                          </w:r>
                          <w:r>
                            <w:rPr>
                              <w:b w:val="0"/>
                              <w:bCs w:val="0"/>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Příloha č. 3</w:t>
                          </w:r>
                        </w:p>
                      </w:txbxContent>
                    </wps:txbx>
                    <wps:bodyPr lIns="0" tIns="0" rIns="0" bIns="0">
                      <a:spAutoFit/>
                    </wps:bodyPr>
                  </wps:wsp>
                </a:graphicData>
              </a:graphic>
            </wp:anchor>
          </w:drawing>
        </mc:Choice>
        <mc:Fallback>
          <w:pict>
            <v:shape id="_x0000_s1200" type="#_x0000_t202" style="position:absolute;margin-left:49.950000000000003pt;margin-top:54.049999999999997pt;width:491.30000000000001pt;height:10.550000000000001pt;z-index:-188743975;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tabs>
                        <w:tab w:pos="9826" w:val="right"/>
                      </w:tabs>
                      <w:bidi w:val="0"/>
                      <w:spacing w:before="0" w:after="0" w:line="240" w:lineRule="auto"/>
                      <w:ind w:left="0" w:right="0" w:firstLine="0"/>
                      <w:jc w:val="left"/>
                      <w:rPr>
                        <w:sz w:val="18"/>
                        <w:szCs w:val="18"/>
                      </w:rPr>
                    </w:pPr>
                    <w:r>
                      <w:rPr>
                        <w:b w:val="0"/>
                        <w:bCs w:val="0"/>
                        <w:color w:val="000000"/>
                        <w:spacing w:val="0"/>
                        <w:w w:val="100"/>
                        <w:position w:val="0"/>
                        <w:sz w:val="18"/>
                        <w:szCs w:val="18"/>
                        <w:u w:val="single"/>
                        <w:shd w:val="clear" w:color="auto" w:fill="auto"/>
                        <w:lang w:val="cs-CZ" w:eastAsia="cs-CZ" w:bidi="cs-CZ"/>
                      </w:rPr>
                      <w:t xml:space="preserve">Obchodní podmínky zadavatele pro veřejné zakázky na stavební práce </w:t>
                    </w:r>
                    <w:r>
                      <w:rPr>
                        <w:color w:val="000000"/>
                        <w:spacing w:val="0"/>
                        <w:w w:val="100"/>
                        <w:position w:val="0"/>
                        <w:sz w:val="18"/>
                        <w:szCs w:val="18"/>
                        <w:u w:val="single"/>
                        <w:shd w:val="clear" w:color="auto" w:fill="auto"/>
                        <w:lang w:val="cs-CZ" w:eastAsia="cs-CZ" w:bidi="cs-CZ"/>
                      </w:rPr>
                      <w:t xml:space="preserve">2023 </w:t>
                    </w:r>
                    <w:r>
                      <w:rPr>
                        <w:b w:val="0"/>
                        <w:bCs w:val="0"/>
                        <w:color w:val="000000"/>
                        <w:spacing w:val="0"/>
                        <w:w w:val="100"/>
                        <w:position w:val="0"/>
                        <w:sz w:val="18"/>
                        <w:szCs w:val="18"/>
                        <w:u w:val="single"/>
                        <w:shd w:val="clear" w:color="auto" w:fill="auto"/>
                        <w:lang w:val="cs-CZ" w:eastAsia="cs-CZ" w:bidi="cs-CZ"/>
                      </w:rPr>
                      <w:t>a násl.</w:t>
                    </w:r>
                    <w:r>
                      <w:rPr>
                        <w:b w:val="0"/>
                        <w:bCs w:val="0"/>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Příloha č. 3</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634365</wp:posOffset>
              </wp:positionH>
              <wp:positionV relativeFrom="page">
                <wp:posOffset>137795</wp:posOffset>
              </wp:positionV>
              <wp:extent cx="4233545" cy="670560"/>
              <wp:wrapNone/>
              <wp:docPr id="179" name="Shape 179"/>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205" type="#_x0000_t202" style="position:absolute;margin-left:49.950000000000003pt;margin-top:10.85pt;width:333.35000000000002pt;height:52.799999999999997pt;z-index:-18874397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distT="0" distB="0" distL="0" distR="0" simplePos="0" relativeHeight="62914784" behindDoc="1" locked="0" layoutInCell="1" allowOverlap="1">
              <wp:simplePos x="0" y="0"/>
              <wp:positionH relativeFrom="page">
                <wp:posOffset>6278880</wp:posOffset>
              </wp:positionH>
              <wp:positionV relativeFrom="page">
                <wp:posOffset>689610</wp:posOffset>
              </wp:positionV>
              <wp:extent cx="594360" cy="100330"/>
              <wp:wrapNone/>
              <wp:docPr id="181" name="Shape 181"/>
              <a:graphic xmlns:a="http://schemas.openxmlformats.org/drawingml/2006/main">
                <a:graphicData uri="http://schemas.microsoft.com/office/word/2010/wordprocessingShape">
                  <wps:wsp>
                    <wps:cNvSpPr txBox="1"/>
                    <wps:spPr>
                      <a:xfrm>
                        <a:ext cx="594360"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wps:txbx>
                    <wps:bodyPr wrap="none" lIns="0" tIns="0" rIns="0" bIns="0">
                      <a:spAutoFit/>
                    </wps:bodyPr>
                  </wps:wsp>
                </a:graphicData>
              </a:graphic>
            </wp:anchor>
          </w:drawing>
        </mc:Choice>
        <mc:Fallback>
          <w:pict>
            <v:shape id="_x0000_s1207" type="#_x0000_t202" style="position:absolute;margin-left:494.39999999999998pt;margin-top:54.299999999999997pt;width:46.799999999999997pt;height:7.9000000000000004pt;z-index:-18874396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815975</wp:posOffset>
              </wp:positionV>
              <wp:extent cx="6343015" cy="0"/>
              <wp:wrapNone/>
              <wp:docPr id="183" name="Shape 18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634365</wp:posOffset>
              </wp:positionH>
              <wp:positionV relativeFrom="page">
                <wp:posOffset>137795</wp:posOffset>
              </wp:positionV>
              <wp:extent cx="4233545" cy="670560"/>
              <wp:wrapNone/>
              <wp:docPr id="187" name="Shape 187"/>
              <a:graphic xmlns:a="http://schemas.openxmlformats.org/drawingml/2006/main">
                <a:graphicData uri="http://schemas.microsoft.com/office/word/2010/wordprocessingShape">
                  <wps:wsp>
                    <wps:cNvSpPr txBox="1"/>
                    <wps:spPr>
                      <a:xfrm>
                        <a:ext cx="4233545" cy="67056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wps:txbx>
                    <wps:bodyPr wrap="none" lIns="0" tIns="0" rIns="0" bIns="0">
                      <a:spAutoFit/>
                    </wps:bodyPr>
                  </wps:wsp>
                </a:graphicData>
              </a:graphic>
            </wp:anchor>
          </w:drawing>
        </mc:Choice>
        <mc:Fallback>
          <w:pict>
            <v:shape id="_x0000_s1213" type="#_x0000_t202" style="position:absolute;margin-left:49.950000000000003pt;margin-top:10.85pt;width:333.35000000000002pt;height:52.799999999999997pt;z-index:-18874396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Krajská správa</w:t>
                    </w:r>
                  </w:p>
                  <w:p>
                    <w:pPr>
                      <w:pStyle w:val="Style68"/>
                      <w:keepNext w:val="0"/>
                      <w:keepLines w:val="0"/>
                      <w:widowControl w:val="0"/>
                      <w:shd w:val="clear" w:color="auto" w:fill="auto"/>
                      <w:bidi w:val="0"/>
                      <w:spacing w:before="0" w:after="0" w:line="240" w:lineRule="auto"/>
                      <w:ind w:left="0" w:right="0" w:firstLine="0"/>
                      <w:jc w:val="left"/>
                      <w:rPr>
                        <w:sz w:val="28"/>
                        <w:szCs w:val="28"/>
                      </w:rPr>
                    </w:pPr>
                    <w:r>
                      <w:rPr>
                        <w:i/>
                        <w:iCs/>
                        <w:color w:val="3A3E56"/>
                        <w:spacing w:val="0"/>
                        <w:w w:val="100"/>
                        <w:position w:val="0"/>
                        <w:sz w:val="28"/>
                        <w:szCs w:val="28"/>
                        <w:shd w:val="clear" w:color="auto" w:fill="auto"/>
                        <w:lang w:val="cs-CZ" w:eastAsia="cs-CZ" w:bidi="cs-CZ"/>
                      </w:rPr>
                      <w:t>a údržba silme Vysočiny</w:t>
                    </w:r>
                  </w:p>
                  <w:p>
                    <w:pPr>
                      <w:pStyle w:val="Style68"/>
                      <w:keepNext w:val="0"/>
                      <w:keepLines w:val="0"/>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 xml:space="preserve">Obchodní podmínky zadavatele pro veřejné zakázky na stavební práce </w:t>
                    </w:r>
                    <w:r>
                      <w:rPr>
                        <w:color w:val="000000"/>
                        <w:spacing w:val="0"/>
                        <w:w w:val="100"/>
                        <w:position w:val="0"/>
                        <w:sz w:val="18"/>
                        <w:szCs w:val="18"/>
                        <w:shd w:val="clear" w:color="auto" w:fill="auto"/>
                        <w:lang w:val="cs-CZ" w:eastAsia="cs-CZ" w:bidi="cs-CZ"/>
                      </w:rPr>
                      <w:t xml:space="preserve">2023 </w:t>
                    </w:r>
                    <w:r>
                      <w:rPr>
                        <w:b w:val="0"/>
                        <w:bCs w:val="0"/>
                        <w:color w:val="000000"/>
                        <w:spacing w:val="0"/>
                        <w:w w:val="100"/>
                        <w:position w:val="0"/>
                        <w:sz w:val="18"/>
                        <w:szCs w:val="18"/>
                        <w:shd w:val="clear" w:color="auto" w:fill="auto"/>
                        <w:lang w:val="cs-CZ" w:eastAsia="cs-CZ" w:bidi="cs-CZ"/>
                      </w:rPr>
                      <w:t>a násl.</w:t>
                    </w:r>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6278880</wp:posOffset>
              </wp:positionH>
              <wp:positionV relativeFrom="page">
                <wp:posOffset>689610</wp:posOffset>
              </wp:positionV>
              <wp:extent cx="594360" cy="100330"/>
              <wp:wrapNone/>
              <wp:docPr id="189" name="Shape 189"/>
              <a:graphic xmlns:a="http://schemas.openxmlformats.org/drawingml/2006/main">
                <a:graphicData uri="http://schemas.microsoft.com/office/word/2010/wordprocessingShape">
                  <wps:wsp>
                    <wps:cNvSpPr txBox="1"/>
                    <wps:spPr>
                      <a:xfrm>
                        <a:ext cx="594360" cy="10033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wps:txbx>
                    <wps:bodyPr wrap="none" lIns="0" tIns="0" rIns="0" bIns="0">
                      <a:spAutoFit/>
                    </wps:bodyPr>
                  </wps:wsp>
                </a:graphicData>
              </a:graphic>
            </wp:anchor>
          </w:drawing>
        </mc:Choice>
        <mc:Fallback>
          <w:pict>
            <v:shape id="_x0000_s1215" type="#_x0000_t202" style="position:absolute;margin-left:494.39999999999998pt;margin-top:54.299999999999997pt;width:46.799999999999997pt;height:7.9000000000000004pt;z-index:-18874396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815975</wp:posOffset>
              </wp:positionV>
              <wp:extent cx="6343015" cy="0"/>
              <wp:wrapNone/>
              <wp:docPr id="191" name="Shape 19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4138295</wp:posOffset>
              </wp:positionH>
              <wp:positionV relativeFrom="page">
                <wp:posOffset>465455</wp:posOffset>
              </wp:positionV>
              <wp:extent cx="2517775" cy="133985"/>
              <wp:wrapNone/>
              <wp:docPr id="197" name="Shape 197"/>
              <a:graphic xmlns:a="http://schemas.openxmlformats.org/drawingml/2006/main">
                <a:graphicData uri="http://schemas.microsoft.com/office/word/2010/wordprocessingShape">
                  <wps:wsp>
                    <wps:cNvSpPr txBox="1"/>
                    <wps:spPr>
                      <a:xfrm>
                        <a:ext cx="2517775" cy="13398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0111-OOP-COlO-l 5</w:t>
                          </w:r>
                        </w:p>
                      </w:txbxContent>
                    </wps:txbx>
                    <wps:bodyPr wrap="none" lIns="0" tIns="0" rIns="0" bIns="0">
                      <a:spAutoFit/>
                    </wps:bodyPr>
                  </wps:wsp>
                </a:graphicData>
              </a:graphic>
            </wp:anchor>
          </w:drawing>
        </mc:Choice>
        <mc:Fallback>
          <w:pict>
            <v:shape id="_x0000_s1223" type="#_x0000_t202" style="position:absolute;margin-left:325.85000000000002pt;margin-top:36.649999999999999pt;width:198.25pt;height:10.550000000000001pt;z-index:-18874395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0111-OOP-COlO-l 5</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4138295</wp:posOffset>
              </wp:positionH>
              <wp:positionV relativeFrom="page">
                <wp:posOffset>465455</wp:posOffset>
              </wp:positionV>
              <wp:extent cx="2517775" cy="133985"/>
              <wp:wrapNone/>
              <wp:docPr id="201" name="Shape 201"/>
              <a:graphic xmlns:a="http://schemas.openxmlformats.org/drawingml/2006/main">
                <a:graphicData uri="http://schemas.microsoft.com/office/word/2010/wordprocessingShape">
                  <wps:wsp>
                    <wps:cNvSpPr txBox="1"/>
                    <wps:spPr>
                      <a:xfrm>
                        <a:ext cx="2517775" cy="13398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0111-OOP-COlO-l 5</w:t>
                          </w:r>
                        </w:p>
                      </w:txbxContent>
                    </wps:txbx>
                    <wps:bodyPr wrap="none" lIns="0" tIns="0" rIns="0" bIns="0">
                      <a:spAutoFit/>
                    </wps:bodyPr>
                  </wps:wsp>
                </a:graphicData>
              </a:graphic>
            </wp:anchor>
          </w:drawing>
        </mc:Choice>
        <mc:Fallback>
          <w:pict>
            <v:shape id="_x0000_s1227" type="#_x0000_t202" style="position:absolute;margin-left:325.85000000000002pt;margin-top:36.649999999999999pt;width:198.25pt;height:10.550000000000001pt;z-index:-18874395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0111-OOP-COlO-l 5</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889000</wp:posOffset>
              </wp:positionH>
              <wp:positionV relativeFrom="page">
                <wp:posOffset>471170</wp:posOffset>
              </wp:positionV>
              <wp:extent cx="2505710" cy="128270"/>
              <wp:wrapNone/>
              <wp:docPr id="205" name="Shape 205"/>
              <a:graphic xmlns:a="http://schemas.openxmlformats.org/drawingml/2006/main">
                <a:graphicData uri="http://schemas.microsoft.com/office/word/2010/wordprocessingShape">
                  <wps:wsp>
                    <wps:cNvSpPr txBox="1"/>
                    <wps:spPr>
                      <a:xfrm>
                        <a:ext cx="2505710" cy="12827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0111-OOP-C010-15</w:t>
                          </w:r>
                        </w:p>
                      </w:txbxContent>
                    </wps:txbx>
                    <wps:bodyPr wrap="none" lIns="0" tIns="0" rIns="0" bIns="0">
                      <a:spAutoFit/>
                    </wps:bodyPr>
                  </wps:wsp>
                </a:graphicData>
              </a:graphic>
            </wp:anchor>
          </w:drawing>
        </mc:Choice>
        <mc:Fallback>
          <w:pict>
            <v:shape id="_x0000_s1231" type="#_x0000_t202" style="position:absolute;margin-left:70.pt;margin-top:37.100000000000001pt;width:197.30000000000001pt;height:10.1pt;z-index:-18874395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0111-OOP-C010-15</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4275455</wp:posOffset>
              </wp:positionH>
              <wp:positionV relativeFrom="page">
                <wp:posOffset>462280</wp:posOffset>
              </wp:positionV>
              <wp:extent cx="2508250" cy="133985"/>
              <wp:wrapNone/>
              <wp:docPr id="209" name="Shape 209"/>
              <a:graphic xmlns:a="http://schemas.openxmlformats.org/drawingml/2006/main">
                <a:graphicData uri="http://schemas.microsoft.com/office/word/2010/wordprocessingShape">
                  <wps:wsp>
                    <wps:cNvSpPr txBox="1"/>
                    <wps:spPr>
                      <a:xfrm>
                        <a:ext cx="2508250" cy="13398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35" type="#_x0000_t202" style="position:absolute;margin-left:336.64999999999998pt;margin-top:36.399999999999999pt;width:197.5pt;height:10.550000000000001pt;z-index:-18874394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4566285</wp:posOffset>
              </wp:positionH>
              <wp:positionV relativeFrom="page">
                <wp:posOffset>615950</wp:posOffset>
              </wp:positionV>
              <wp:extent cx="2206625" cy="210185"/>
              <wp:wrapNone/>
              <wp:docPr id="13" name="Shape 13"/>
              <a:graphic xmlns:a="http://schemas.openxmlformats.org/drawingml/2006/main">
                <a:graphicData uri="http://schemas.microsoft.com/office/word/2010/wordprocessingShape">
                  <wps:wsp>
                    <wps:cNvSpPr txBox="1"/>
                    <wps:spPr>
                      <a:xfrm>
                        <a:ext cx="2206625" cy="2101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N-DO-03-2023_KS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wrap="none" lIns="0" tIns="0" rIns="0" bIns="0">
                      <a:spAutoFit/>
                    </wps:bodyPr>
                  </wps:wsp>
                </a:graphicData>
              </a:graphic>
            </wp:anchor>
          </w:drawing>
        </mc:Choice>
        <mc:Fallback>
          <w:pict>
            <v:shape id="_x0000_s1039" type="#_x0000_t202" style="position:absolute;margin-left:359.55000000000001pt;margin-top:48.5pt;width:173.75pt;height:16.550000000000001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N-DO-03-2023_KS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728980</wp:posOffset>
              </wp:positionH>
              <wp:positionV relativeFrom="page">
                <wp:posOffset>833755</wp:posOffset>
              </wp:positionV>
              <wp:extent cx="6830695" cy="0"/>
              <wp:wrapNone/>
              <wp:docPr id="15" name="Shape 15"/>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399999999999999pt;margin-top:65.650000000000006pt;width:537.85000000000002pt;height:0;z-index:-251658240;mso-position-horizontal-relative:page;mso-position-vertical-relative:page">
              <v:stroke weight="1.pt"/>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898525</wp:posOffset>
              </wp:positionH>
              <wp:positionV relativeFrom="page">
                <wp:posOffset>465455</wp:posOffset>
              </wp:positionV>
              <wp:extent cx="2508250" cy="130810"/>
              <wp:wrapNone/>
              <wp:docPr id="213" name="Shape 213"/>
              <a:graphic xmlns:a="http://schemas.openxmlformats.org/drawingml/2006/main">
                <a:graphicData uri="http://schemas.microsoft.com/office/word/2010/wordprocessingShape">
                  <wps:wsp>
                    <wps:cNvSpPr txBox="1"/>
                    <wps:spPr>
                      <a:xfrm>
                        <a:ext cx="2508250" cy="13081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39" type="#_x0000_t202" style="position:absolute;margin-left:70.75pt;margin-top:36.649999999999999pt;width:197.5pt;height:10.300000000000001pt;z-index:-18874394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4126230</wp:posOffset>
              </wp:positionH>
              <wp:positionV relativeFrom="page">
                <wp:posOffset>462280</wp:posOffset>
              </wp:positionV>
              <wp:extent cx="2517775" cy="137160"/>
              <wp:wrapNone/>
              <wp:docPr id="217" name="Shape 217"/>
              <a:graphic xmlns:a="http://schemas.openxmlformats.org/drawingml/2006/main">
                <a:graphicData uri="http://schemas.microsoft.com/office/word/2010/wordprocessingShape">
                  <wps:wsp>
                    <wps:cNvSpPr txBox="1"/>
                    <wps:spPr>
                      <a:xfrm>
                        <a:ext cx="2517775" cy="13716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43" type="#_x0000_t202" style="position:absolute;margin-left:324.89999999999998pt;margin-top:36.399999999999999pt;width:198.25pt;height:10.800000000000001pt;z-index:-18874393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4126230</wp:posOffset>
              </wp:positionH>
              <wp:positionV relativeFrom="page">
                <wp:posOffset>462280</wp:posOffset>
              </wp:positionV>
              <wp:extent cx="2517775" cy="137160"/>
              <wp:wrapNone/>
              <wp:docPr id="219" name="Shape 219"/>
              <a:graphic xmlns:a="http://schemas.openxmlformats.org/drawingml/2006/main">
                <a:graphicData uri="http://schemas.microsoft.com/office/word/2010/wordprocessingShape">
                  <wps:wsp>
                    <wps:cNvSpPr txBox="1"/>
                    <wps:spPr>
                      <a:xfrm>
                        <a:ext cx="2517775" cy="13716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45" type="#_x0000_t202" style="position:absolute;margin-left:324.89999999999998pt;margin-top:36.399999999999999pt;width:198.25pt;height:10.800000000000001pt;z-index:-18874393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4275455</wp:posOffset>
              </wp:positionH>
              <wp:positionV relativeFrom="page">
                <wp:posOffset>462280</wp:posOffset>
              </wp:positionV>
              <wp:extent cx="2508250" cy="133985"/>
              <wp:wrapNone/>
              <wp:docPr id="221" name="Shape 221"/>
              <a:graphic xmlns:a="http://schemas.openxmlformats.org/drawingml/2006/main">
                <a:graphicData uri="http://schemas.microsoft.com/office/word/2010/wordprocessingShape">
                  <wps:wsp>
                    <wps:cNvSpPr txBox="1"/>
                    <wps:spPr>
                      <a:xfrm>
                        <a:ext cx="2508250" cy="13398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47" type="#_x0000_t202" style="position:absolute;margin-left:336.64999999999998pt;margin-top:36.399999999999999pt;width:197.5pt;height:10.550000000000001pt;z-index:-18874393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898525</wp:posOffset>
              </wp:positionH>
              <wp:positionV relativeFrom="page">
                <wp:posOffset>465455</wp:posOffset>
              </wp:positionV>
              <wp:extent cx="2508250" cy="130810"/>
              <wp:wrapNone/>
              <wp:docPr id="225" name="Shape 225"/>
              <a:graphic xmlns:a="http://schemas.openxmlformats.org/drawingml/2006/main">
                <a:graphicData uri="http://schemas.microsoft.com/office/word/2010/wordprocessingShape">
                  <wps:wsp>
                    <wps:cNvSpPr txBox="1"/>
                    <wps:spPr>
                      <a:xfrm>
                        <a:ext cx="2508250" cy="13081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51" type="#_x0000_t202" style="position:absolute;margin-left:70.75pt;margin-top:36.649999999999999pt;width:197.5pt;height:10.300000000000001pt;z-index:-188743931;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4275455</wp:posOffset>
              </wp:positionH>
              <wp:positionV relativeFrom="page">
                <wp:posOffset>462280</wp:posOffset>
              </wp:positionV>
              <wp:extent cx="2508250" cy="133985"/>
              <wp:wrapNone/>
              <wp:docPr id="229" name="Shape 229"/>
              <a:graphic xmlns:a="http://schemas.openxmlformats.org/drawingml/2006/main">
                <a:graphicData uri="http://schemas.microsoft.com/office/word/2010/wordprocessingShape">
                  <wps:wsp>
                    <wps:cNvSpPr txBox="1"/>
                    <wps:spPr>
                      <a:xfrm>
                        <a:ext cx="2508250" cy="133985"/>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55" type="#_x0000_t202" style="position:absolute;margin-left:336.64999999999998pt;margin-top:36.399999999999999pt;width:197.5pt;height:10.550000000000001pt;z-index:-188743927;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934720</wp:posOffset>
              </wp:positionH>
              <wp:positionV relativeFrom="page">
                <wp:posOffset>468630</wp:posOffset>
              </wp:positionV>
              <wp:extent cx="2505710" cy="130810"/>
              <wp:wrapNone/>
              <wp:docPr id="233" name="Shape 233"/>
              <a:graphic xmlns:a="http://schemas.openxmlformats.org/drawingml/2006/main">
                <a:graphicData uri="http://schemas.microsoft.com/office/word/2010/wordprocessingShape">
                  <wps:wsp>
                    <wps:cNvSpPr txBox="1"/>
                    <wps:spPr>
                      <a:xfrm>
                        <a:ext cx="2505710" cy="13081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wps:txbx>
                    <wps:bodyPr wrap="none" lIns="0" tIns="0" rIns="0" bIns="0">
                      <a:spAutoFit/>
                    </wps:bodyPr>
                  </wps:wsp>
                </a:graphicData>
              </a:graphic>
            </wp:anchor>
          </w:drawing>
        </mc:Choice>
        <mc:Fallback>
          <w:pict>
            <v:shape id="_x0000_s1259" type="#_x0000_t202" style="position:absolute;margin-left:73.599999999999994pt;margin-top:36.899999999999999pt;width:197.30000000000001pt;height:10.300000000000001pt;z-index:-188743923;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 l-OOP-COlO-15</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931545</wp:posOffset>
              </wp:positionH>
              <wp:positionV relativeFrom="page">
                <wp:posOffset>547370</wp:posOffset>
              </wp:positionV>
              <wp:extent cx="2502535" cy="128270"/>
              <wp:wrapNone/>
              <wp:docPr id="237" name="Shape 237"/>
              <a:graphic xmlns:a="http://schemas.openxmlformats.org/drawingml/2006/main">
                <a:graphicData uri="http://schemas.microsoft.com/office/word/2010/wordprocessingShape">
                  <wps:wsp>
                    <wps:cNvSpPr txBox="1"/>
                    <wps:spPr>
                      <a:xfrm>
                        <a:ext cx="2502535" cy="12827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0111-OOP-CO 10-15</w:t>
                          </w:r>
                        </w:p>
                      </w:txbxContent>
                    </wps:txbx>
                    <wps:bodyPr wrap="none" lIns="0" tIns="0" rIns="0" bIns="0">
                      <a:spAutoFit/>
                    </wps:bodyPr>
                  </wps:wsp>
                </a:graphicData>
              </a:graphic>
            </wp:anchor>
          </w:drawing>
        </mc:Choice>
        <mc:Fallback>
          <w:pict>
            <v:shape id="_x0000_s1263" type="#_x0000_t202" style="position:absolute;margin-left:73.349999999999994pt;margin-top:43.100000000000001pt;width:197.05000000000001pt;height:10.1pt;z-index:-188743919;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2C2C2C"/>
                        <w:spacing w:val="0"/>
                        <w:w w:val="100"/>
                        <w:position w:val="0"/>
                        <w:sz w:val="20"/>
                        <w:szCs w:val="20"/>
                        <w:shd w:val="clear" w:color="auto" w:fill="auto"/>
                        <w:lang w:val="cs-CZ" w:eastAsia="cs-CZ" w:bidi="cs-CZ"/>
                      </w:rPr>
                      <w:t>Opatření obecné povahy č. 0111-OOP-CO 10-15</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4566285</wp:posOffset>
              </wp:positionH>
              <wp:positionV relativeFrom="page">
                <wp:posOffset>615950</wp:posOffset>
              </wp:positionV>
              <wp:extent cx="2206625" cy="210185"/>
              <wp:wrapNone/>
              <wp:docPr id="35" name="Shape 35"/>
              <a:graphic xmlns:a="http://schemas.openxmlformats.org/drawingml/2006/main">
                <a:graphicData uri="http://schemas.microsoft.com/office/word/2010/wordprocessingShape">
                  <wps:wsp>
                    <wps:cNvSpPr txBox="1"/>
                    <wps:spPr>
                      <a:xfrm>
                        <a:ext cx="2206625" cy="2101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N-DO-03-2023_KS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wrap="none" lIns="0" tIns="0" rIns="0" bIns="0">
                      <a:spAutoFit/>
                    </wps:bodyPr>
                  </wps:wsp>
                </a:graphicData>
              </a:graphic>
            </wp:anchor>
          </w:drawing>
        </mc:Choice>
        <mc:Fallback>
          <w:pict>
            <v:shape id="_x0000_s1061" type="#_x0000_t202" style="position:absolute;margin-left:359.55000000000001pt;margin-top:48.5pt;width:173.75pt;height:16.550000000000001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N-DO-03-2023_KS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728980</wp:posOffset>
              </wp:positionH>
              <wp:positionV relativeFrom="page">
                <wp:posOffset>833755</wp:posOffset>
              </wp:positionV>
              <wp:extent cx="6830695" cy="0"/>
              <wp:wrapNone/>
              <wp:docPr id="37" name="Shape 37"/>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399999999999999pt;margin-top:65.650000000000006pt;width:537.85000000000002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4566285</wp:posOffset>
              </wp:positionH>
              <wp:positionV relativeFrom="page">
                <wp:posOffset>615950</wp:posOffset>
              </wp:positionV>
              <wp:extent cx="2206625" cy="210185"/>
              <wp:wrapNone/>
              <wp:docPr id="41" name="Shape 41"/>
              <a:graphic xmlns:a="http://schemas.openxmlformats.org/drawingml/2006/main">
                <a:graphicData uri="http://schemas.microsoft.com/office/word/2010/wordprocessingShape">
                  <wps:wsp>
                    <wps:cNvSpPr txBox="1"/>
                    <wps:spPr>
                      <a:xfrm>
                        <a:ext cx="2206625" cy="2101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N-DO-03-2023_KS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wrap="none" lIns="0" tIns="0" rIns="0" bIns="0">
                      <a:spAutoFit/>
                    </wps:bodyPr>
                  </wps:wsp>
                </a:graphicData>
              </a:graphic>
            </wp:anchor>
          </w:drawing>
        </mc:Choice>
        <mc:Fallback>
          <w:pict>
            <v:shape id="_x0000_s1067" type="#_x0000_t202" style="position:absolute;margin-left:359.55000000000001pt;margin-top:48.5pt;width:173.75pt;height:16.550000000000001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N-DO-03-2023_KS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728980</wp:posOffset>
              </wp:positionH>
              <wp:positionV relativeFrom="page">
                <wp:posOffset>833755</wp:posOffset>
              </wp:positionV>
              <wp:extent cx="6830695" cy="0"/>
              <wp:wrapNone/>
              <wp:docPr id="43" name="Shape 43"/>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399999999999999pt;margin-top:65.650000000000006pt;width:537.85000000000002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821690</wp:posOffset>
              </wp:positionH>
              <wp:positionV relativeFrom="page">
                <wp:posOffset>499745</wp:posOffset>
              </wp:positionV>
              <wp:extent cx="5949950" cy="231775"/>
              <wp:wrapNone/>
              <wp:docPr id="51" name="Shape 51"/>
              <a:graphic xmlns:a="http://schemas.openxmlformats.org/drawingml/2006/main">
                <a:graphicData uri="http://schemas.microsoft.com/office/word/2010/wordprocessingShape">
                  <wps:wsp>
                    <wps:cNvSpPr txBox="1"/>
                    <wps:spPr>
                      <a:xfrm>
                        <a:ext cx="5949950" cy="231775"/>
                      </a:xfrm>
                      <a:prstGeom prst="rect"/>
                      <a:noFill/>
                    </wps:spPr>
                    <wps:txbx>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lIns="0" tIns="0" rIns="0" bIns="0">
                      <a:spAutoFit/>
                    </wps:bodyPr>
                  </wps:wsp>
                </a:graphicData>
              </a:graphic>
            </wp:anchor>
          </w:drawing>
        </mc:Choice>
        <mc:Fallback>
          <w:pict>
            <v:shape id="_x0000_s1077" type="#_x0000_t202" style="position:absolute;margin-left:64.700000000000003pt;margin-top:39.350000000000001pt;width:468.5pt;height:18.25pt;z-index:-18874404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739140</wp:posOffset>
              </wp:positionV>
              <wp:extent cx="6830695" cy="0"/>
              <wp:wrapNone/>
              <wp:docPr id="53" name="Shape 53"/>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5pt;margin-top:58.200000000000003pt;width:537.85000000000002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821690</wp:posOffset>
              </wp:positionH>
              <wp:positionV relativeFrom="page">
                <wp:posOffset>499745</wp:posOffset>
              </wp:positionV>
              <wp:extent cx="5949950" cy="231775"/>
              <wp:wrapNone/>
              <wp:docPr id="57" name="Shape 57"/>
              <a:graphic xmlns:a="http://schemas.openxmlformats.org/drawingml/2006/main">
                <a:graphicData uri="http://schemas.microsoft.com/office/word/2010/wordprocessingShape">
                  <wps:wsp>
                    <wps:cNvSpPr txBox="1"/>
                    <wps:spPr>
                      <a:xfrm>
                        <a:ext cx="5949950" cy="231775"/>
                      </a:xfrm>
                      <a:prstGeom prst="rect"/>
                      <a:noFill/>
                    </wps:spPr>
                    <wps:txbx>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wps:txbx>
                    <wps:bodyPr lIns="0" tIns="0" rIns="0" bIns="0">
                      <a:spAutoFit/>
                    </wps:bodyPr>
                  </wps:wsp>
                </a:graphicData>
              </a:graphic>
            </wp:anchor>
          </w:drawing>
        </mc:Choice>
        <mc:Fallback>
          <w:pict>
            <v:shape id="_x0000_s1083" type="#_x0000_t202" style="position:absolute;margin-left:64.700000000000003pt;margin-top:39.350000000000001pt;width:468.5pt;height:18.25pt;z-index:-18874403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9370"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20"/>
                        <w:szCs w:val="20"/>
                        <w:shd w:val="clear" w:color="auto" w:fill="auto"/>
                        <w:lang w:val="cs-CZ" w:eastAsia="cs-CZ" w:bidi="cs-CZ"/>
                      </w:rPr>
                      <w:t>II/602 - Oprava vysokorychlostního vážení Velké Meziříčí</w:t>
                      <w:tab/>
                    </w:r>
                    <w:r>
                      <w:rPr>
                        <w:rFonts w:ascii="Arial" w:eastAsia="Arial" w:hAnsi="Arial" w:cs="Arial"/>
                        <w:b/>
                        <w:bCs/>
                        <w:color w:val="000000"/>
                        <w:spacing w:val="0"/>
                        <w:w w:val="100"/>
                        <w:position w:val="0"/>
                        <w:sz w:val="16"/>
                        <w:szCs w:val="16"/>
                        <w:shd w:val="clear" w:color="auto" w:fill="auto"/>
                        <w:vertAlign w:val="superscript"/>
                        <w:lang w:val="cs-CZ" w:eastAsia="cs-CZ" w:bidi="cs-CZ"/>
                      </w:rPr>
                      <w:t>Čísl0 smlouvy objednatele: N-DO-03-2023</w:t>
                    </w:r>
                    <w:r>
                      <w:rPr>
                        <w:rFonts w:ascii="Arial" w:eastAsia="Arial" w:hAnsi="Arial" w:cs="Arial"/>
                        <w:b/>
                        <w:bCs/>
                        <w:color w:val="000000"/>
                        <w:spacing w:val="0"/>
                        <w:w w:val="100"/>
                        <w:position w:val="0"/>
                        <w:sz w:val="16"/>
                        <w:szCs w:val="16"/>
                        <w:shd w:val="clear" w:color="auto" w:fill="auto"/>
                        <w:lang w:val="cs-CZ" w:eastAsia="cs-CZ" w:bidi="cs-CZ"/>
                      </w:rPr>
                      <w:t>_</w:t>
                    </w:r>
                    <w:r>
                      <w:rPr>
                        <w:rFonts w:ascii="Arial" w:eastAsia="Arial" w:hAnsi="Arial" w:cs="Arial"/>
                        <w:b/>
                        <w:bCs/>
                        <w:color w:val="000000"/>
                        <w:spacing w:val="0"/>
                        <w:w w:val="100"/>
                        <w:position w:val="0"/>
                        <w:sz w:val="16"/>
                        <w:szCs w:val="16"/>
                        <w:shd w:val="clear" w:color="auto" w:fill="auto"/>
                        <w:vertAlign w:val="superscript"/>
                        <w:lang w:val="cs-CZ" w:eastAsia="cs-CZ" w:bidi="cs-CZ"/>
                      </w:rPr>
                      <w:t>KS</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dodavatele: OPR-2023-000189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739140</wp:posOffset>
              </wp:positionV>
              <wp:extent cx="6830695" cy="0"/>
              <wp:wrapNone/>
              <wp:docPr id="59" name="Shape 59"/>
              <a:graphic xmlns:a="http://schemas.openxmlformats.org/drawingml/2006/main">
                <a:graphicData uri="http://schemas.microsoft.com/office/word/2010/wordprocessingShape">
                  <wps:wsp>
                    <wps:cNvCnPr/>
                    <wps:spPr>
                      <a:xfrm>
                        <a:ext cx="6830695" cy="0"/>
                      </a:xfrm>
                      <a:prstGeom prst="straightConnector1"/>
                      <a:ln w="12700">
                        <a:solidFill/>
                      </a:ln>
                    </wps:spPr>
                    <wps:bodyPr/>
                  </wps:wsp>
                </a:graphicData>
              </a:graphic>
            </wp:anchor>
          </w:drawing>
        </mc:Choice>
        <mc:Fallback>
          <w:pict>
            <v:shape o:spt="32" o:oned="true" path="m,l21600,21600e" style="position:absolute;margin-left:57.5pt;margin-top:58.200000000000003pt;width:537.85000000000002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6499860</wp:posOffset>
              </wp:positionH>
              <wp:positionV relativeFrom="page">
                <wp:posOffset>495935</wp:posOffset>
              </wp:positionV>
              <wp:extent cx="359410" cy="67310"/>
              <wp:wrapNone/>
              <wp:docPr id="67" name="Shape 67"/>
              <a:graphic xmlns:a="http://schemas.openxmlformats.org/drawingml/2006/main">
                <a:graphicData uri="http://schemas.microsoft.com/office/word/2010/wordprocessingShape">
                  <wps:wsp>
                    <wps:cNvSpPr txBox="1"/>
                    <wps:spPr>
                      <a:xfrm>
                        <a:ext cx="359410" cy="673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093" type="#_x0000_t202" style="position:absolute;margin-left:511.80000000000001pt;margin-top:39.049999999999997pt;width:28.300000000000001pt;height:5.2999999999999998pt;z-index:-18874403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6499860</wp:posOffset>
              </wp:positionH>
              <wp:positionV relativeFrom="page">
                <wp:posOffset>495935</wp:posOffset>
              </wp:positionV>
              <wp:extent cx="359410" cy="67310"/>
              <wp:wrapNone/>
              <wp:docPr id="69" name="Shape 69"/>
              <a:graphic xmlns:a="http://schemas.openxmlformats.org/drawingml/2006/main">
                <a:graphicData uri="http://schemas.microsoft.com/office/word/2010/wordprocessingShape">
                  <wps:wsp>
                    <wps:cNvSpPr txBox="1"/>
                    <wps:spPr>
                      <a:xfrm>
                        <a:ext cx="359410" cy="673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095" type="#_x0000_t202" style="position:absolute;margin-left:511.80000000000001pt;margin-top:39.049999999999997pt;width:28.300000000000001pt;height:5.2999999999999998pt;z-index:-18874403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0.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3"/>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5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5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9"/>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7"/>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68">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0">
    <w:multiLevelType w:val="multilevel"/>
    <w:lvl w:ilvl="0">
      <w:start w:val="3"/>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4">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8">
    <w:multiLevelType w:val="multilevel"/>
    <w:lvl w:ilvl="0">
      <w:start w:val="1"/>
      <w:numFmt w:val="decimal"/>
      <w:lvlText w:val="5.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0">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2">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4">
    <w:multiLevelType w:val="multilevel"/>
    <w:lvl w:ilvl="0">
      <w:start w:val="1"/>
      <w:numFmt w:val="decimal"/>
      <w:lvlText w:val="7.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6">
    <w:multiLevelType w:val="multilevel"/>
    <w:lvl w:ilvl="0">
      <w:start w:val="1"/>
      <w:numFmt w:val="decimal"/>
      <w:lvlText w:val="7.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8">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0">
    <w:multiLevelType w:val="multilevel"/>
    <w:lvl w:ilvl="0">
      <w:start w:val="1"/>
      <w:numFmt w:val="decimal"/>
      <w:lvlText w:val="8.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2">
    <w:multiLevelType w:val="multilevel"/>
    <w:lvl w:ilvl="0">
      <w:start w:val="1"/>
      <w:numFmt w:val="decimal"/>
      <w:lvlText w:val="8.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8">
    <w:multiLevelType w:val="multilevel"/>
    <w:lvl w:ilvl="0">
      <w:start w:val="1"/>
      <w:numFmt w:val="decimal"/>
      <w:lvlText w:val="8.1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6">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24">
    <w:multiLevelType w:val="multilevel"/>
    <w:lvl w:ilvl="0">
      <w:start w:val="1"/>
      <w:numFmt w:val="decimal"/>
      <w:lvlText w:val="10.1.%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2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2">
    <w:multiLevelType w:val="multilevel"/>
    <w:lvl w:ilvl="0">
      <w:start w:val="1"/>
      <w:numFmt w:val="decimal"/>
      <w:lvlText w:val="10.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4">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6">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8">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40">
    <w:multiLevelType w:val="multilevel"/>
    <w:lvl w:ilvl="0">
      <w:start w:val="1"/>
      <w:numFmt w:val="decimal"/>
      <w:lvlText w:val="13.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2">
    <w:multiLevelType w:val="multilevel"/>
    <w:lvl w:ilvl="0">
      <w:start w:val="1"/>
      <w:numFmt w:val="decimal"/>
      <w:lvlText w:val="13.2.%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4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8">
    <w:multiLevelType w:val="multilevel"/>
    <w:lvl w:ilvl="0">
      <w:start w:val="1"/>
      <w:numFmt w:val="decimal"/>
      <w:lvlText w:val="13.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2">
    <w:multiLevelType w:val="multilevel"/>
    <w:lvl w:ilvl="0">
      <w:start w:val="5"/>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56">
    <w:multiLevelType w:val="multilevel"/>
    <w:lvl w:ilvl="0">
      <w:start w:val="1"/>
      <w:numFmt w:val="decimal"/>
      <w:lvlText w:val="1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8">
    <w:multiLevelType w:val="multilevel"/>
    <w:lvl w:ilvl="0">
      <w:start w:val="2"/>
      <w:numFmt w:val="decimal"/>
      <w:lvlText w:val="1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0">
    <w:multiLevelType w:val="multilevel"/>
    <w:lvl w:ilvl="0">
      <w:start w:val="1"/>
      <w:numFmt w:val="decimal"/>
      <w:lvlText w:val="1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6">
    <w:multiLevelType w:val="multilevel"/>
    <w:lvl w:ilvl="0">
      <w:start w:val="1"/>
      <w:numFmt w:val="decimal"/>
      <w:lvlText w:val="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8">
    <w:multiLevelType w:val="multilevel"/>
    <w:lvl w:ilvl="0">
      <w:start w:val="1"/>
      <w:numFmt w:val="decimal"/>
      <w:lvlText w:val="16.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7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7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74">
    <w:multiLevelType w:val="multilevel"/>
    <w:lvl w:ilvl="0">
      <w:start w:val="1"/>
      <w:numFmt w:val="decimal"/>
      <w:lvlText w:val="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76">
    <w:multiLevelType w:val="multilevel"/>
    <w:lvl w:ilvl="0">
      <w:start w:val="1"/>
      <w:numFmt w:val="decimal"/>
      <w:lvlText w:val="17.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7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0">
    <w:multiLevelType w:val="multilevel"/>
    <w:lvl w:ilvl="0">
      <w:start w:val="1"/>
      <w:numFmt w:val="decimal"/>
      <w:lvlText w:val="1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2">
    <w:multiLevelType w:val="multilevel"/>
    <w:lvl w:ilvl="0">
      <w:start w:val="19"/>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84">
    <w:multiLevelType w:val="multilevel"/>
    <w:lvl w:ilvl="0">
      <w:start w:val="1"/>
      <w:numFmt w:val="decimal"/>
      <w:lvlText w:val="19.%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86">
    <w:multiLevelType w:val="multilevel"/>
    <w:lvl w:ilvl="0">
      <w:start w:val="1"/>
      <w:numFmt w:val="decimal"/>
      <w:lvlText w:val="19.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8">
    <w:multiLevelType w:val="multilevel"/>
    <w:lvl w:ilvl="0">
      <w:start w:val="1"/>
      <w:numFmt w:val="decimal"/>
      <w:lvlText w:val="19.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0">
    <w:multiLevelType w:val="multilevel"/>
    <w:lvl w:ilvl="0">
      <w:start w:val="1"/>
      <w:numFmt w:val="decimal"/>
      <w:lvlText w:val="2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2">
    <w:multiLevelType w:val="multilevel"/>
    <w:lvl w:ilvl="0">
      <w:start w:val="21"/>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94">
    <w:multiLevelType w:val="multilevel"/>
    <w:lvl w:ilvl="0">
      <w:start w:val="1"/>
      <w:numFmt w:val="decimal"/>
      <w:lvlText w:val="2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96">
    <w:multiLevelType w:val="multilevel"/>
    <w:lvl w:ilvl="0">
      <w:start w:val="1"/>
      <w:numFmt w:val="decimal"/>
      <w:lvlText w:val="%1"/>
      <w:rPr>
        <w:rFonts w:ascii="Times New Roman" w:eastAsia="Times New Roman" w:hAnsi="Times New Roman" w:cs="Times New Roman"/>
        <w:b/>
        <w:bCs/>
        <w:i w:val="0"/>
        <w:iCs w:val="0"/>
        <w:smallCaps w:val="0"/>
        <w:strike w:val="0"/>
        <w:color w:val="2C2C2C"/>
        <w:spacing w:val="0"/>
        <w:w w:val="100"/>
        <w:position w:val="0"/>
        <w:sz w:val="24"/>
        <w:szCs w:val="24"/>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lvl w:ilvl="2">
      <w:start w:val="1"/>
      <w:numFmt w:val="decimal"/>
      <w:lvlText w:val="%1.%2.%3"/>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198">
    <w:multiLevelType w:val="multilevel"/>
    <w:lvl w:ilvl="0">
      <w:start w:val="1"/>
      <w:numFmt w:val="bullet"/>
      <w:lvlText w:val="-"/>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00">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02">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04">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06">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08">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10">
    <w:multiLevelType w:val="multilevel"/>
    <w:lvl w:ilvl="0">
      <w:start w:val="1"/>
      <w:numFmt w:val="decimal"/>
      <w:lvlText w:val="5.%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12">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14">
    <w:multiLevelType w:val="multilevel"/>
    <w:lvl w:ilvl="0">
      <w:start w:val="1"/>
      <w:numFmt w:val="decimal"/>
      <w:lvlText w:val="5.3.%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16">
    <w:multiLevelType w:val="multilevel"/>
    <w:lvl w:ilvl="0">
      <w:start w:val="1"/>
      <w:numFmt w:val="decimal"/>
      <w:lvlText w:val="5.3.1.%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18">
    <w:multiLevelType w:val="multilevel"/>
    <w:lvl w:ilvl="0">
      <w:start w:val="1"/>
      <w:numFmt w:val="decimal"/>
      <w:lvlText w:val="5.3.2.%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20">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22">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24">
    <w:multiLevelType w:val="multilevel"/>
    <w:lvl w:ilvl="0">
      <w:start w:val="1"/>
      <w:numFmt w:val="decimal"/>
      <w:lvlText w:val="5.3.3.%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26">
    <w:multiLevelType w:val="multilevel"/>
    <w:lvl w:ilvl="0">
      <w:start w:val="6"/>
      <w:numFmt w:val="decimal"/>
      <w:lvlText w:val="533.%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28">
    <w:multiLevelType w:val="multilevel"/>
    <w:lvl w:ilvl="0">
      <w:start w:val="4"/>
      <w:numFmt w:val="decimal"/>
      <w:lvlText w:val="53.%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30">
    <w:multiLevelType w:val="multilevel"/>
    <w:lvl w:ilvl="0">
      <w:start w:val="1"/>
      <w:numFmt w:val="decimal"/>
      <w:lvlText w:val="5.4.%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32">
    <w:multiLevelType w:val="multilevel"/>
    <w:lvl w:ilvl="0">
      <w:start w:val="1"/>
      <w:numFmt w:val="decimal"/>
      <w:lvlText w:val="5.4.2.%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34">
    <w:multiLevelType w:val="multilevel"/>
    <w:lvl w:ilvl="0">
      <w:start w:val="1"/>
      <w:numFmt w:val="decimal"/>
      <w:lvlText w:val="5.4.2.3.%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36">
    <w:multiLevelType w:val="multilevel"/>
    <w:lvl w:ilvl="0">
      <w:start w:val="2"/>
      <w:numFmt w:val="decimal"/>
      <w:lvlText w:val="5.4.23.%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38">
    <w:multiLevelType w:val="multilevel"/>
    <w:lvl w:ilvl="0">
      <w:start w:val="4"/>
      <w:numFmt w:val="decimal"/>
      <w:lvlText w:val="5.4.%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40">
    <w:multiLevelType w:val="multilevel"/>
    <w:lvl w:ilvl="0">
      <w:start w:val="1"/>
      <w:numFmt w:val="decimal"/>
      <w:lvlText w:val="5.4.4.%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42">
    <w:multiLevelType w:val="multilevel"/>
    <w:lvl w:ilvl="0">
      <w:start w:val="1"/>
      <w:numFmt w:val="decimal"/>
      <w:lvlText w:val="5.4.6.%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44">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46">
    <w:multiLevelType w:val="multilevel"/>
    <w:lvl w:ilvl="0">
      <w:start w:val="1"/>
      <w:numFmt w:val="decimal"/>
      <w:lvlText w:val="5.4.7.%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48">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50">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52">
    <w:multiLevelType w:val="multilevel"/>
    <w:lvl w:ilvl="0">
      <w:start w:val="6"/>
      <w:numFmt w:val="decimal"/>
      <w:lvlText w:val="%1"/>
      <w:rPr>
        <w:rFonts w:ascii="Times New Roman" w:eastAsia="Times New Roman" w:hAnsi="Times New Roman" w:cs="Times New Roman"/>
        <w:b/>
        <w:bCs/>
        <w:i w:val="0"/>
        <w:iCs w:val="0"/>
        <w:smallCaps w:val="0"/>
        <w:strike w:val="0"/>
        <w:color w:val="2C2C2C"/>
        <w:spacing w:val="0"/>
        <w:w w:val="100"/>
        <w:position w:val="0"/>
        <w:sz w:val="24"/>
        <w:szCs w:val="24"/>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54">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56">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abstractNum w:abstractNumId="258">
    <w:multiLevelType w:val="multilevel"/>
    <w:lvl w:ilvl="0">
      <w:start w:val="1"/>
      <w:numFmt w:val="lowerLetter"/>
      <w:lvlText w:val="%1)"/>
      <w:rPr>
        <w:rFonts w:ascii="Arial" w:eastAsia="Arial" w:hAnsi="Arial" w:cs="Arial"/>
        <w:b/>
        <w:bCs/>
        <w:i w:val="0"/>
        <w:iCs w:val="0"/>
        <w:smallCaps w:val="0"/>
        <w:strike w:val="0"/>
        <w:color w:val="2C2C2C"/>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Times New Roman" w:eastAsia="Times New Roman" w:hAnsi="Times New Roman" w:cs="Times New Roman"/>
      <w:b w:val="0"/>
      <w:bCs w:val="0"/>
      <w:i w:val="0"/>
      <w:iCs w:val="0"/>
      <w:smallCaps w:val="0"/>
      <w:strike w:val="0"/>
      <w:color w:val="2C2C2C"/>
      <w:sz w:val="20"/>
      <w:szCs w:val="20"/>
      <w:u w:val="none"/>
    </w:rPr>
  </w:style>
  <w:style w:type="character" w:customStyle="1" w:styleId="CharStyle7">
    <w:name w:val="Nadpis #4_"/>
    <w:basedOn w:val="DefaultParagraphFont"/>
    <w:link w:val="Style6"/>
    <w:rPr>
      <w:rFonts w:ascii="Arial" w:eastAsia="Arial" w:hAnsi="Arial" w:cs="Arial"/>
      <w:b/>
      <w:bCs/>
      <w:i w:val="0"/>
      <w:iCs w:val="0"/>
      <w:smallCaps w:val="0"/>
      <w:strike w:val="0"/>
      <w:sz w:val="20"/>
      <w:szCs w:val="20"/>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28"/>
      <w:szCs w:val="28"/>
      <w:u w:val="none"/>
    </w:rPr>
  </w:style>
  <w:style w:type="character" w:customStyle="1" w:styleId="CharStyle19">
    <w:name w:val="Jiné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33">
    <w:name w:val="Základní text (2)_"/>
    <w:basedOn w:val="DefaultParagraphFont"/>
    <w:link w:val="Style32"/>
    <w:rPr>
      <w:rFonts w:ascii="Arial" w:eastAsia="Arial" w:hAnsi="Arial" w:cs="Arial"/>
      <w:b w:val="0"/>
      <w:bCs w:val="0"/>
      <w:i w:val="0"/>
      <w:iCs w:val="0"/>
      <w:smallCaps w:val="0"/>
      <w:strike w:val="0"/>
      <w:sz w:val="17"/>
      <w:szCs w:val="17"/>
      <w:u w:val="none"/>
    </w:rPr>
  </w:style>
  <w:style w:type="character" w:customStyle="1" w:styleId="CharStyle36">
    <w:name w:val="Titulek tabulky_"/>
    <w:basedOn w:val="DefaultParagraphFont"/>
    <w:link w:val="Style35"/>
    <w:rPr>
      <w:rFonts w:ascii="Arial" w:eastAsia="Arial" w:hAnsi="Arial" w:cs="Arial"/>
      <w:b/>
      <w:bCs/>
      <w:i w:val="0"/>
      <w:iCs w:val="0"/>
      <w:smallCaps w:val="0"/>
      <w:strike w:val="0"/>
      <w:sz w:val="10"/>
      <w:szCs w:val="10"/>
      <w:u w:val="none"/>
    </w:rPr>
  </w:style>
  <w:style w:type="character" w:customStyle="1" w:styleId="CharStyle46">
    <w:name w:val="Základní text (3)_"/>
    <w:basedOn w:val="DefaultParagraphFont"/>
    <w:link w:val="Style45"/>
    <w:rPr>
      <w:rFonts w:ascii="Arial" w:eastAsia="Arial" w:hAnsi="Arial" w:cs="Arial"/>
      <w:b w:val="0"/>
      <w:bCs w:val="0"/>
      <w:i w:val="0"/>
      <w:iCs w:val="0"/>
      <w:smallCaps w:val="0"/>
      <w:strike w:val="0"/>
      <w:sz w:val="10"/>
      <w:szCs w:val="10"/>
      <w:u w:val="none"/>
    </w:rPr>
  </w:style>
  <w:style w:type="character" w:customStyle="1" w:styleId="CharStyle53">
    <w:name w:val="Základní text (4)_"/>
    <w:basedOn w:val="DefaultParagraphFont"/>
    <w:link w:val="Style52"/>
    <w:rPr>
      <w:rFonts w:ascii="Arial" w:eastAsia="Arial" w:hAnsi="Arial" w:cs="Arial"/>
      <w:b w:val="0"/>
      <w:bCs w:val="0"/>
      <w:i w:val="0"/>
      <w:iCs w:val="0"/>
      <w:smallCaps w:val="0"/>
      <w:strike w:val="0"/>
      <w:sz w:val="15"/>
      <w:szCs w:val="15"/>
      <w:u w:val="none"/>
    </w:rPr>
  </w:style>
  <w:style w:type="character" w:customStyle="1" w:styleId="CharStyle55">
    <w:name w:val="Nadpis #3_"/>
    <w:basedOn w:val="DefaultParagraphFont"/>
    <w:link w:val="Style54"/>
    <w:rPr>
      <w:rFonts w:ascii="Arial" w:eastAsia="Arial" w:hAnsi="Arial" w:cs="Arial"/>
      <w:b/>
      <w:bCs/>
      <w:i w:val="0"/>
      <w:iCs w:val="0"/>
      <w:smallCaps w:val="0"/>
      <w:strike w:val="0"/>
      <w:sz w:val="22"/>
      <w:szCs w:val="22"/>
      <w:u w:val="none"/>
    </w:rPr>
  </w:style>
  <w:style w:type="character" w:customStyle="1" w:styleId="CharStyle67">
    <w:name w:val="Nadpis #1_"/>
    <w:basedOn w:val="DefaultParagraphFont"/>
    <w:link w:val="Style66"/>
    <w:rPr>
      <w:rFonts w:ascii="Arial" w:eastAsia="Arial" w:hAnsi="Arial" w:cs="Arial"/>
      <w:b/>
      <w:bCs/>
      <w:i w:val="0"/>
      <w:iCs w:val="0"/>
      <w:smallCaps w:val="0"/>
      <w:strike w:val="0"/>
      <w:sz w:val="40"/>
      <w:szCs w:val="40"/>
      <w:u w:val="single"/>
    </w:rPr>
  </w:style>
  <w:style w:type="character" w:customStyle="1" w:styleId="CharStyle69">
    <w:name w:val="Záhlaví nebo zápatí_"/>
    <w:basedOn w:val="DefaultParagraphFont"/>
    <w:link w:val="Style68"/>
    <w:rPr>
      <w:rFonts w:ascii="Arial" w:eastAsia="Arial" w:hAnsi="Arial" w:cs="Arial"/>
      <w:b/>
      <w:bCs/>
      <w:i w:val="0"/>
      <w:iCs w:val="0"/>
      <w:smallCaps w:val="0"/>
      <w:strike w:val="0"/>
      <w:sz w:val="16"/>
      <w:szCs w:val="16"/>
      <w:u w:val="none"/>
    </w:rPr>
  </w:style>
  <w:style w:type="character" w:customStyle="1" w:styleId="CharStyle78">
    <w:name w:val="Obsah_"/>
    <w:basedOn w:val="DefaultParagraphFont"/>
    <w:link w:val="Style77"/>
    <w:rPr>
      <w:rFonts w:ascii="Arial" w:eastAsia="Arial" w:hAnsi="Arial" w:cs="Arial"/>
      <w:b w:val="0"/>
      <w:bCs w:val="0"/>
      <w:i w:val="0"/>
      <w:iCs w:val="0"/>
      <w:smallCaps w:val="0"/>
      <w:strike w:val="0"/>
      <w:sz w:val="20"/>
      <w:szCs w:val="20"/>
      <w:u w:val="none"/>
    </w:rPr>
  </w:style>
  <w:style w:type="paragraph" w:customStyle="1" w:styleId="Style2">
    <w:name w:val="Poznámka pod čarou"/>
    <w:basedOn w:val="Normal"/>
    <w:link w:val="CharStyle3"/>
    <w:pPr>
      <w:widowControl w:val="0"/>
      <w:shd w:val="clear" w:color="auto" w:fill="FFFFFF"/>
      <w:ind w:left="380"/>
    </w:pPr>
    <w:rPr>
      <w:rFonts w:ascii="Times New Roman" w:eastAsia="Times New Roman" w:hAnsi="Times New Roman" w:cs="Times New Roman"/>
      <w:b w:val="0"/>
      <w:bCs w:val="0"/>
      <w:i w:val="0"/>
      <w:iCs w:val="0"/>
      <w:smallCaps w:val="0"/>
      <w:strike w:val="0"/>
      <w:color w:val="2C2C2C"/>
      <w:sz w:val="20"/>
      <w:szCs w:val="20"/>
      <w:u w:val="none"/>
    </w:rPr>
  </w:style>
  <w:style w:type="paragraph" w:customStyle="1" w:styleId="Style6">
    <w:name w:val="Nadpis #4"/>
    <w:basedOn w:val="Normal"/>
    <w:link w:val="CharStyle7"/>
    <w:pPr>
      <w:widowControl w:val="0"/>
      <w:shd w:val="clear" w:color="auto" w:fill="FFFFFF"/>
      <w:spacing w:after="60"/>
      <w:jc w:val="center"/>
      <w:outlineLvl w:val="3"/>
    </w:pPr>
    <w:rPr>
      <w:rFonts w:ascii="Arial" w:eastAsia="Arial" w:hAnsi="Arial" w:cs="Arial"/>
      <w:b/>
      <w:bCs/>
      <w:i w:val="0"/>
      <w:iCs w:val="0"/>
      <w:smallCaps w:val="0"/>
      <w:strike w:val="0"/>
      <w:sz w:val="20"/>
      <w:szCs w:val="20"/>
      <w:u w:val="none"/>
    </w:rPr>
  </w:style>
  <w:style w:type="paragraph" w:customStyle="1" w:styleId="Style8">
    <w:name w:val="Základní text"/>
    <w:basedOn w:val="Normal"/>
    <w:link w:val="CharStyle9"/>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Nadpis #2"/>
    <w:basedOn w:val="Normal"/>
    <w:link w:val="CharStyle16"/>
    <w:pPr>
      <w:widowControl w:val="0"/>
      <w:shd w:val="clear" w:color="auto" w:fill="FFFFFF"/>
      <w:spacing w:after="240"/>
      <w:jc w:val="center"/>
      <w:outlineLvl w:val="1"/>
    </w:pPr>
    <w:rPr>
      <w:rFonts w:ascii="Arial" w:eastAsia="Arial" w:hAnsi="Arial" w:cs="Arial"/>
      <w:b/>
      <w:bCs/>
      <w:i w:val="0"/>
      <w:iCs w:val="0"/>
      <w:smallCaps w:val="0"/>
      <w:strike w:val="0"/>
      <w:sz w:val="28"/>
      <w:szCs w:val="28"/>
      <w:u w:val="none"/>
    </w:rPr>
  </w:style>
  <w:style w:type="paragraph" w:customStyle="1" w:styleId="Style18">
    <w:name w:val="Jiné"/>
    <w:basedOn w:val="Normal"/>
    <w:link w:val="CharStyle19"/>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32">
    <w:name w:val="Základní text (2)"/>
    <w:basedOn w:val="Normal"/>
    <w:link w:val="CharStyle33"/>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35">
    <w:name w:val="Titulek tabulky"/>
    <w:basedOn w:val="Normal"/>
    <w:link w:val="CharStyle36"/>
    <w:pPr>
      <w:widowControl w:val="0"/>
      <w:shd w:val="clear" w:color="auto" w:fill="FFFFFF"/>
      <w:spacing w:after="30"/>
      <w:jc w:val="right"/>
    </w:pPr>
    <w:rPr>
      <w:rFonts w:ascii="Arial" w:eastAsia="Arial" w:hAnsi="Arial" w:cs="Arial"/>
      <w:b/>
      <w:bCs/>
      <w:i w:val="0"/>
      <w:iCs w:val="0"/>
      <w:smallCaps w:val="0"/>
      <w:strike w:val="0"/>
      <w:sz w:val="10"/>
      <w:szCs w:val="10"/>
      <w:u w:val="none"/>
    </w:rPr>
  </w:style>
  <w:style w:type="paragraph" w:customStyle="1" w:styleId="Style45">
    <w:name w:val="Základní text (3)"/>
    <w:basedOn w:val="Normal"/>
    <w:link w:val="CharStyle46"/>
    <w:pPr>
      <w:widowControl w:val="0"/>
      <w:shd w:val="clear" w:color="auto" w:fill="FFFFFF"/>
    </w:pPr>
    <w:rPr>
      <w:rFonts w:ascii="Arial" w:eastAsia="Arial" w:hAnsi="Arial" w:cs="Arial"/>
      <w:b w:val="0"/>
      <w:bCs w:val="0"/>
      <w:i w:val="0"/>
      <w:iCs w:val="0"/>
      <w:smallCaps w:val="0"/>
      <w:strike w:val="0"/>
      <w:sz w:val="10"/>
      <w:szCs w:val="10"/>
      <w:u w:val="none"/>
    </w:rPr>
  </w:style>
  <w:style w:type="paragraph" w:customStyle="1" w:styleId="Style52">
    <w:name w:val="Základní text (4)"/>
    <w:basedOn w:val="Normal"/>
    <w:link w:val="CharStyle53"/>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54">
    <w:name w:val="Nadpis #3"/>
    <w:basedOn w:val="Normal"/>
    <w:link w:val="CharStyle55"/>
    <w:pPr>
      <w:widowControl w:val="0"/>
      <w:shd w:val="clear" w:color="auto" w:fill="FFFFFF"/>
      <w:spacing w:after="150"/>
      <w:outlineLvl w:val="2"/>
    </w:pPr>
    <w:rPr>
      <w:rFonts w:ascii="Arial" w:eastAsia="Arial" w:hAnsi="Arial" w:cs="Arial"/>
      <w:b/>
      <w:bCs/>
      <w:i w:val="0"/>
      <w:iCs w:val="0"/>
      <w:smallCaps w:val="0"/>
      <w:strike w:val="0"/>
      <w:sz w:val="22"/>
      <w:szCs w:val="22"/>
      <w:u w:val="none"/>
    </w:rPr>
  </w:style>
  <w:style w:type="paragraph" w:customStyle="1" w:styleId="Style66">
    <w:name w:val="Nadpis #1"/>
    <w:basedOn w:val="Normal"/>
    <w:link w:val="CharStyle67"/>
    <w:pPr>
      <w:widowControl w:val="0"/>
      <w:shd w:val="clear" w:color="auto" w:fill="FFFFFF"/>
      <w:spacing w:line="209" w:lineRule="auto"/>
      <w:jc w:val="center"/>
      <w:outlineLvl w:val="0"/>
    </w:pPr>
    <w:rPr>
      <w:rFonts w:ascii="Arial" w:eastAsia="Arial" w:hAnsi="Arial" w:cs="Arial"/>
      <w:b/>
      <w:bCs/>
      <w:i w:val="0"/>
      <w:iCs w:val="0"/>
      <w:smallCaps w:val="0"/>
      <w:strike w:val="0"/>
      <w:sz w:val="40"/>
      <w:szCs w:val="40"/>
      <w:u w:val="single"/>
    </w:rPr>
  </w:style>
  <w:style w:type="paragraph" w:customStyle="1" w:styleId="Style68">
    <w:name w:val="Záhlaví nebo zápatí"/>
    <w:basedOn w:val="Normal"/>
    <w:link w:val="CharStyle69"/>
    <w:pPr>
      <w:widowControl w:val="0"/>
      <w:shd w:val="clear" w:color="auto" w:fill="FFFFFF"/>
    </w:pPr>
    <w:rPr>
      <w:rFonts w:ascii="Arial" w:eastAsia="Arial" w:hAnsi="Arial" w:cs="Arial"/>
      <w:b/>
      <w:bCs/>
      <w:i w:val="0"/>
      <w:iCs w:val="0"/>
      <w:smallCaps w:val="0"/>
      <w:strike w:val="0"/>
      <w:sz w:val="16"/>
      <w:szCs w:val="16"/>
      <w:u w:val="none"/>
    </w:rPr>
  </w:style>
  <w:style w:type="paragraph" w:customStyle="1" w:styleId="Style77">
    <w:name w:val="Obsah"/>
    <w:basedOn w:val="Normal"/>
    <w:link w:val="CharStyle78"/>
    <w:pPr>
      <w:widowControl w:val="0"/>
      <w:shd w:val="clear" w:color="auto" w:fill="FFFFFF"/>
      <w:spacing w:after="80"/>
      <w:ind w:firstLine="22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image" Target="media/image1.jpeg"/><Relationship Id="rId52" Type="http://schemas.openxmlformats.org/officeDocument/2006/relationships/image" Target="media/image1.jpeg" TargetMode="Externa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header" Target="header27.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footer" Target="footer29.xm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70" Type="http://schemas.openxmlformats.org/officeDocument/2006/relationships/footer" Target="footer32.xml"/><Relationship Id="rId71" Type="http://schemas.openxmlformats.org/officeDocument/2006/relationships/header" Target="header33.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footer" Target="foot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header" Target="header3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footer" Target="footer38.xml"/><Relationship Id="rId83" Type="http://schemas.openxmlformats.org/officeDocument/2006/relationships/header" Target="header39.xml"/><Relationship Id="rId84" Type="http://schemas.openxmlformats.org/officeDocument/2006/relationships/footer" Target="footer39.xml"/></Relationships>
</file>